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761" w:rsidRPr="004F0D3F" w:rsidRDefault="00530761" w:rsidP="004F0D3F">
      <w:pPr>
        <w:pStyle w:val="Heading1"/>
      </w:pPr>
      <w:bookmarkStart w:id="0" w:name="_Toc343591381"/>
      <w:r w:rsidRPr="004F0D3F">
        <w:t>SCHEDULE 2 – THE SERVICES</w:t>
      </w:r>
      <w:bookmarkEnd w:id="0"/>
    </w:p>
    <w:p w:rsidR="00530761" w:rsidRPr="00F85778" w:rsidRDefault="00530761" w:rsidP="00F85778">
      <w:pPr>
        <w:widowControl w:val="0"/>
        <w:spacing w:after="0"/>
        <w:jc w:val="center"/>
        <w:rPr>
          <w:rFonts w:ascii="Arial" w:hAnsi="Arial" w:cs="Arial"/>
          <w:b/>
          <w:bCs/>
          <w:sz w:val="28"/>
          <w:szCs w:val="28"/>
        </w:rPr>
      </w:pPr>
    </w:p>
    <w:p w:rsidR="00530761" w:rsidRPr="006E67E3" w:rsidRDefault="00530761" w:rsidP="00BC3D9B">
      <w:pPr>
        <w:pStyle w:val="ListParagraph"/>
        <w:numPr>
          <w:ilvl w:val="0"/>
          <w:numId w:val="3"/>
        </w:numPr>
        <w:ind w:left="0" w:firstLine="0"/>
        <w:contextualSpacing/>
        <w:jc w:val="center"/>
        <w:outlineLvl w:val="1"/>
        <w:rPr>
          <w:rFonts w:ascii="Arial" w:hAnsi="Arial" w:cs="Arial"/>
          <w:b/>
        </w:rPr>
      </w:pPr>
      <w:bookmarkStart w:id="1" w:name="_Toc343591382"/>
      <w:r w:rsidRPr="006E67E3">
        <w:rPr>
          <w:rFonts w:ascii="Arial" w:hAnsi="Arial" w:cs="Arial"/>
          <w:b/>
        </w:rPr>
        <w:t>Service Specifications</w:t>
      </w:r>
      <w:bookmarkEnd w:id="1"/>
    </w:p>
    <w:p w:rsidR="00530761" w:rsidRDefault="00530761" w:rsidP="003A4D35">
      <w:pPr>
        <w:shd w:val="clear" w:color="auto" w:fill="FFFFFF" w:themeFill="background1"/>
        <w:spacing w:after="0"/>
        <w:jc w:val="both"/>
        <w:rPr>
          <w:rFonts w:ascii="Arial" w:hAnsi="Arial" w:cs="Arial"/>
          <w:sz w:val="20"/>
        </w:rPr>
      </w:pPr>
    </w:p>
    <w:p w:rsidR="009A7842" w:rsidRDefault="009A7842" w:rsidP="003A4D35">
      <w:pPr>
        <w:shd w:val="clear" w:color="auto" w:fill="FFFFFF" w:themeFill="background1"/>
        <w:spacing w:after="0"/>
        <w:jc w:val="both"/>
        <w:rPr>
          <w:rFonts w:ascii="Arial" w:hAnsi="Arial" w:cs="Arial"/>
          <w:sz w:val="20"/>
        </w:rPr>
      </w:pPr>
    </w:p>
    <w:p w:rsidR="00530761" w:rsidRDefault="00530761" w:rsidP="003A4D35">
      <w:pPr>
        <w:shd w:val="clear" w:color="auto" w:fill="FFFFFF" w:themeFill="background1"/>
        <w:spacing w:after="0"/>
        <w:jc w:val="both"/>
        <w:rPr>
          <w:rFonts w:ascii="Arial" w:hAnsi="Arial" w:cs="Arial"/>
          <w:sz w:val="20"/>
        </w:rPr>
      </w:pPr>
      <w:r w:rsidRPr="00BF277B">
        <w:rPr>
          <w:rFonts w:ascii="Arial" w:hAnsi="Arial" w:cs="Arial"/>
          <w:sz w:val="20"/>
        </w:rPr>
        <w:t>Mandatory headings 1 – 4</w:t>
      </w:r>
      <w:r w:rsidR="00CF662F" w:rsidRPr="00BF277B">
        <w:rPr>
          <w:rFonts w:ascii="Arial" w:hAnsi="Arial" w:cs="Arial"/>
          <w:sz w:val="20"/>
        </w:rPr>
        <w:t>: m</w:t>
      </w:r>
      <w:r w:rsidRPr="00BF277B">
        <w:rPr>
          <w:rFonts w:ascii="Arial" w:hAnsi="Arial" w:cs="Arial"/>
          <w:sz w:val="20"/>
        </w:rPr>
        <w:t>andatory but detail for local determination and agreement</w:t>
      </w:r>
    </w:p>
    <w:p w:rsidR="00530761" w:rsidRDefault="00530761" w:rsidP="003A4D35">
      <w:pPr>
        <w:shd w:val="clear" w:color="auto" w:fill="FFFFFF" w:themeFill="background1"/>
        <w:spacing w:after="0"/>
        <w:jc w:val="both"/>
        <w:rPr>
          <w:rFonts w:ascii="Arial" w:hAnsi="Arial" w:cs="Arial"/>
          <w:sz w:val="20"/>
        </w:rPr>
      </w:pPr>
      <w:r>
        <w:rPr>
          <w:rFonts w:ascii="Arial" w:hAnsi="Arial" w:cs="Arial"/>
          <w:sz w:val="20"/>
        </w:rPr>
        <w:t>Optional headings 5-7</w:t>
      </w:r>
      <w:r w:rsidR="00CF662F">
        <w:rPr>
          <w:rFonts w:ascii="Arial" w:hAnsi="Arial" w:cs="Arial"/>
          <w:sz w:val="20"/>
        </w:rPr>
        <w:t>: o</w:t>
      </w:r>
      <w:r>
        <w:rPr>
          <w:rFonts w:ascii="Arial" w:hAnsi="Arial" w:cs="Arial"/>
          <w:sz w:val="20"/>
        </w:rPr>
        <w:t>ptional to use, detail for local determination and agreement.</w:t>
      </w:r>
    </w:p>
    <w:p w:rsidR="00530761" w:rsidRDefault="00530761" w:rsidP="003A4D35">
      <w:pPr>
        <w:spacing w:after="0"/>
        <w:jc w:val="both"/>
        <w:rPr>
          <w:rFonts w:ascii="Arial" w:hAnsi="Arial" w:cs="Arial"/>
          <w:sz w:val="20"/>
        </w:rPr>
      </w:pPr>
    </w:p>
    <w:p w:rsidR="00530761" w:rsidRDefault="00530761" w:rsidP="003A4D35">
      <w:pPr>
        <w:shd w:val="clear" w:color="auto" w:fill="FFFFFF" w:themeFill="background1"/>
        <w:spacing w:after="0"/>
        <w:jc w:val="both"/>
        <w:rPr>
          <w:rFonts w:ascii="Arial" w:hAnsi="Arial" w:cs="Arial"/>
          <w:sz w:val="20"/>
        </w:rPr>
      </w:pPr>
      <w:r>
        <w:rPr>
          <w:rFonts w:ascii="Arial" w:hAnsi="Arial" w:cs="Arial"/>
          <w:sz w:val="20"/>
        </w:rPr>
        <w:t>All subheadings for local determination and agreement</w:t>
      </w:r>
    </w:p>
    <w:p w:rsidR="00530761" w:rsidRDefault="00530761" w:rsidP="003A4D35">
      <w:pPr>
        <w:spacing w:after="0"/>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2970"/>
        <w:gridCol w:w="5444"/>
      </w:tblGrid>
      <w:tr w:rsidR="00530761" w:rsidRPr="00DF4267" w:rsidTr="00FB35CE">
        <w:tc>
          <w:tcPr>
            <w:tcW w:w="2970" w:type="dxa"/>
            <w:shd w:val="clear" w:color="auto" w:fill="auto"/>
          </w:tcPr>
          <w:p w:rsidR="00530761" w:rsidRPr="00FB35CE" w:rsidRDefault="00530761" w:rsidP="003A4D35">
            <w:pPr>
              <w:spacing w:after="0" w:line="360" w:lineRule="auto"/>
              <w:rPr>
                <w:rFonts w:ascii="Arial" w:hAnsi="Arial" w:cs="Arial"/>
                <w:b/>
              </w:rPr>
            </w:pPr>
            <w:r w:rsidRPr="00FB35CE">
              <w:rPr>
                <w:rFonts w:ascii="Arial" w:hAnsi="Arial" w:cs="Arial"/>
                <w:b/>
              </w:rPr>
              <w:t>Service Specification No.</w:t>
            </w:r>
          </w:p>
        </w:tc>
        <w:tc>
          <w:tcPr>
            <w:tcW w:w="5444" w:type="dxa"/>
            <w:shd w:val="clear" w:color="auto" w:fill="auto"/>
          </w:tcPr>
          <w:p w:rsidR="00530761" w:rsidRPr="00030034" w:rsidRDefault="00530761" w:rsidP="003A4D35">
            <w:pPr>
              <w:spacing w:after="0"/>
              <w:rPr>
                <w:rFonts w:ascii="Arial" w:hAnsi="Arial" w:cs="Arial"/>
                <w:sz w:val="20"/>
              </w:rPr>
            </w:pPr>
          </w:p>
        </w:tc>
      </w:tr>
      <w:tr w:rsidR="00530761" w:rsidRPr="00DF4267" w:rsidTr="00FB35CE">
        <w:tc>
          <w:tcPr>
            <w:tcW w:w="2970" w:type="dxa"/>
            <w:shd w:val="clear" w:color="auto" w:fill="auto"/>
          </w:tcPr>
          <w:p w:rsidR="00530761" w:rsidRPr="00FB35CE" w:rsidRDefault="00530761" w:rsidP="003A4D35">
            <w:pPr>
              <w:spacing w:after="0" w:line="360" w:lineRule="auto"/>
              <w:rPr>
                <w:rFonts w:ascii="Arial" w:hAnsi="Arial" w:cs="Arial"/>
                <w:b/>
              </w:rPr>
            </w:pPr>
            <w:r w:rsidRPr="00FB35CE">
              <w:rPr>
                <w:rFonts w:ascii="Arial" w:hAnsi="Arial" w:cs="Arial"/>
                <w:b/>
              </w:rPr>
              <w:t>Service</w:t>
            </w:r>
          </w:p>
        </w:tc>
        <w:tc>
          <w:tcPr>
            <w:tcW w:w="5444" w:type="dxa"/>
            <w:shd w:val="clear" w:color="auto" w:fill="auto"/>
          </w:tcPr>
          <w:p w:rsidR="00530761" w:rsidRPr="00030034" w:rsidRDefault="007C0985" w:rsidP="003A4D35">
            <w:pPr>
              <w:spacing w:after="0"/>
              <w:rPr>
                <w:rFonts w:ascii="Arial" w:hAnsi="Arial" w:cs="Arial"/>
                <w:sz w:val="20"/>
              </w:rPr>
            </w:pPr>
            <w:r>
              <w:rPr>
                <w:rFonts w:ascii="Arial" w:hAnsi="Arial" w:cs="Arial"/>
                <w:sz w:val="20"/>
              </w:rPr>
              <w:t xml:space="preserve">Adult Hearing Service </w:t>
            </w:r>
          </w:p>
        </w:tc>
      </w:tr>
      <w:tr w:rsidR="00530761" w:rsidRPr="00DF4267" w:rsidTr="00FB35CE">
        <w:tc>
          <w:tcPr>
            <w:tcW w:w="2970" w:type="dxa"/>
            <w:shd w:val="clear" w:color="auto" w:fill="auto"/>
          </w:tcPr>
          <w:p w:rsidR="00530761" w:rsidRPr="00FB35CE" w:rsidRDefault="00530761" w:rsidP="003A4D35">
            <w:pPr>
              <w:spacing w:after="0" w:line="360" w:lineRule="auto"/>
              <w:rPr>
                <w:rFonts w:ascii="Arial" w:hAnsi="Arial" w:cs="Arial"/>
                <w:b/>
              </w:rPr>
            </w:pPr>
            <w:r w:rsidRPr="00FB35CE">
              <w:rPr>
                <w:rFonts w:ascii="Arial" w:hAnsi="Arial" w:cs="Arial"/>
                <w:b/>
              </w:rPr>
              <w:t>Commissioner Lead</w:t>
            </w:r>
          </w:p>
        </w:tc>
        <w:tc>
          <w:tcPr>
            <w:tcW w:w="5444" w:type="dxa"/>
            <w:shd w:val="clear" w:color="auto" w:fill="auto"/>
          </w:tcPr>
          <w:p w:rsidR="00530761" w:rsidRPr="00030034" w:rsidRDefault="00530761" w:rsidP="003A4D35">
            <w:pPr>
              <w:spacing w:after="0"/>
              <w:rPr>
                <w:rFonts w:ascii="Arial" w:hAnsi="Arial" w:cs="Arial"/>
                <w:sz w:val="20"/>
              </w:rPr>
            </w:pPr>
          </w:p>
        </w:tc>
      </w:tr>
      <w:tr w:rsidR="00530761" w:rsidRPr="00DF4267" w:rsidTr="00FB35CE">
        <w:tc>
          <w:tcPr>
            <w:tcW w:w="2970" w:type="dxa"/>
            <w:shd w:val="clear" w:color="auto" w:fill="auto"/>
          </w:tcPr>
          <w:p w:rsidR="00530761" w:rsidRPr="00FB35CE" w:rsidRDefault="00530761" w:rsidP="003A4D35">
            <w:pPr>
              <w:spacing w:after="0" w:line="360" w:lineRule="auto"/>
              <w:rPr>
                <w:rFonts w:ascii="Arial" w:hAnsi="Arial" w:cs="Arial"/>
                <w:b/>
              </w:rPr>
            </w:pPr>
            <w:r w:rsidRPr="00FB35CE">
              <w:rPr>
                <w:rFonts w:ascii="Arial" w:hAnsi="Arial" w:cs="Arial"/>
                <w:b/>
              </w:rPr>
              <w:t>Provider Lead</w:t>
            </w:r>
          </w:p>
        </w:tc>
        <w:tc>
          <w:tcPr>
            <w:tcW w:w="5444" w:type="dxa"/>
            <w:shd w:val="clear" w:color="auto" w:fill="auto"/>
          </w:tcPr>
          <w:p w:rsidR="00530761" w:rsidRPr="00030034" w:rsidRDefault="00530761" w:rsidP="003A4D35">
            <w:pPr>
              <w:spacing w:after="0"/>
              <w:rPr>
                <w:rFonts w:ascii="Arial" w:hAnsi="Arial" w:cs="Arial"/>
                <w:sz w:val="20"/>
              </w:rPr>
            </w:pPr>
          </w:p>
        </w:tc>
      </w:tr>
      <w:tr w:rsidR="00530761" w:rsidRPr="00DF4267" w:rsidTr="00FB35CE">
        <w:tc>
          <w:tcPr>
            <w:tcW w:w="2970" w:type="dxa"/>
            <w:shd w:val="clear" w:color="auto" w:fill="auto"/>
          </w:tcPr>
          <w:p w:rsidR="00530761" w:rsidRPr="00FB35CE" w:rsidRDefault="00530761" w:rsidP="003A4D35">
            <w:pPr>
              <w:spacing w:after="0" w:line="360" w:lineRule="auto"/>
              <w:rPr>
                <w:rFonts w:ascii="Arial" w:hAnsi="Arial" w:cs="Arial"/>
                <w:b/>
              </w:rPr>
            </w:pPr>
            <w:r w:rsidRPr="00FB35CE">
              <w:rPr>
                <w:rFonts w:ascii="Arial" w:hAnsi="Arial" w:cs="Arial"/>
                <w:b/>
              </w:rPr>
              <w:t>Period</w:t>
            </w:r>
          </w:p>
        </w:tc>
        <w:tc>
          <w:tcPr>
            <w:tcW w:w="5444" w:type="dxa"/>
            <w:shd w:val="clear" w:color="auto" w:fill="auto"/>
          </w:tcPr>
          <w:p w:rsidR="00530761" w:rsidRPr="00030034" w:rsidRDefault="00530761" w:rsidP="003A4D35">
            <w:pPr>
              <w:spacing w:after="0"/>
              <w:rPr>
                <w:rFonts w:ascii="Arial" w:hAnsi="Arial" w:cs="Arial"/>
                <w:sz w:val="20"/>
              </w:rPr>
            </w:pPr>
          </w:p>
        </w:tc>
      </w:tr>
      <w:tr w:rsidR="00530761" w:rsidRPr="00DF4267" w:rsidTr="00FB35CE">
        <w:tc>
          <w:tcPr>
            <w:tcW w:w="2970" w:type="dxa"/>
            <w:shd w:val="clear" w:color="auto" w:fill="auto"/>
          </w:tcPr>
          <w:p w:rsidR="00530761" w:rsidRPr="00FB35CE" w:rsidRDefault="00530761" w:rsidP="003A4D35">
            <w:pPr>
              <w:spacing w:after="0" w:line="360" w:lineRule="auto"/>
              <w:rPr>
                <w:rFonts w:ascii="Arial" w:hAnsi="Arial" w:cs="Arial"/>
                <w:b/>
              </w:rPr>
            </w:pPr>
            <w:r w:rsidRPr="00FB35CE">
              <w:rPr>
                <w:rFonts w:ascii="Arial" w:hAnsi="Arial" w:cs="Arial"/>
                <w:b/>
              </w:rPr>
              <w:t>Date of Review</w:t>
            </w:r>
          </w:p>
        </w:tc>
        <w:tc>
          <w:tcPr>
            <w:tcW w:w="5444" w:type="dxa"/>
            <w:shd w:val="clear" w:color="auto" w:fill="auto"/>
          </w:tcPr>
          <w:p w:rsidR="00530761" w:rsidRPr="00030034" w:rsidRDefault="00530761" w:rsidP="003A4D35">
            <w:pPr>
              <w:spacing w:after="0"/>
              <w:rPr>
                <w:rFonts w:ascii="Arial" w:hAnsi="Arial" w:cs="Arial"/>
                <w:sz w:val="20"/>
              </w:rPr>
            </w:pPr>
          </w:p>
        </w:tc>
      </w:tr>
    </w:tbl>
    <w:p w:rsidR="00530761" w:rsidRPr="00E436D2" w:rsidRDefault="00530761" w:rsidP="003A4D35">
      <w:pPr>
        <w:spacing w:after="0"/>
        <w:jc w:val="cente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8414"/>
      </w:tblGrid>
      <w:tr w:rsidR="00530761" w:rsidRPr="00B5552C" w:rsidTr="00C83E6E">
        <w:tc>
          <w:tcPr>
            <w:tcW w:w="8414" w:type="dxa"/>
            <w:shd w:val="clear" w:color="auto" w:fill="auto"/>
          </w:tcPr>
          <w:p w:rsidR="00530761" w:rsidRPr="00B5552C" w:rsidRDefault="00530761" w:rsidP="003A4D35">
            <w:pPr>
              <w:spacing w:after="0" w:line="276" w:lineRule="auto"/>
              <w:rPr>
                <w:rFonts w:ascii="Arial" w:hAnsi="Arial" w:cs="Arial"/>
                <w:b/>
                <w:color w:val="F79646"/>
              </w:rPr>
            </w:pPr>
            <w:r w:rsidRPr="00FB35CE">
              <w:rPr>
                <w:rFonts w:ascii="Arial" w:hAnsi="Arial" w:cs="Arial"/>
                <w:b/>
              </w:rPr>
              <w:t>1.</w:t>
            </w:r>
            <w:r w:rsidRPr="00FB35CE">
              <w:rPr>
                <w:rFonts w:ascii="Arial" w:hAnsi="Arial" w:cs="Arial"/>
                <w:b/>
              </w:rPr>
              <w:tab/>
              <w:t>Population Needs</w:t>
            </w:r>
          </w:p>
        </w:tc>
      </w:tr>
      <w:tr w:rsidR="00530761" w:rsidRPr="00512021" w:rsidTr="00C83E6E">
        <w:tc>
          <w:tcPr>
            <w:tcW w:w="8414" w:type="dxa"/>
            <w:shd w:val="clear" w:color="auto" w:fill="auto"/>
          </w:tcPr>
          <w:p w:rsidR="00530761" w:rsidRPr="00C83E6E" w:rsidRDefault="00530761" w:rsidP="003A4D35">
            <w:pPr>
              <w:spacing w:after="0"/>
              <w:ind w:left="360"/>
              <w:rPr>
                <w:rFonts w:ascii="Arial" w:hAnsi="Arial" w:cs="Arial"/>
                <w:sz w:val="20"/>
              </w:rPr>
            </w:pPr>
          </w:p>
          <w:p w:rsidR="00530761" w:rsidRPr="00C83E6E" w:rsidRDefault="00530761" w:rsidP="00BC3D9B">
            <w:pPr>
              <w:numPr>
                <w:ilvl w:val="1"/>
                <w:numId w:val="4"/>
              </w:numPr>
              <w:spacing w:after="0"/>
              <w:rPr>
                <w:rFonts w:ascii="Arial" w:hAnsi="Arial" w:cs="Arial"/>
                <w:b/>
                <w:sz w:val="20"/>
              </w:rPr>
            </w:pPr>
            <w:r w:rsidRPr="00C83E6E">
              <w:rPr>
                <w:rFonts w:ascii="Arial" w:hAnsi="Arial" w:cs="Arial"/>
                <w:b/>
                <w:sz w:val="20"/>
              </w:rPr>
              <w:tab/>
              <w:t>National/local context and evidence base</w:t>
            </w:r>
          </w:p>
          <w:p w:rsidR="00530761" w:rsidRPr="00C83E6E" w:rsidRDefault="00530761" w:rsidP="003A4D35">
            <w:pPr>
              <w:spacing w:after="0"/>
              <w:rPr>
                <w:rFonts w:ascii="Arial" w:hAnsi="Arial" w:cs="Arial"/>
                <w:sz w:val="20"/>
              </w:rPr>
            </w:pPr>
          </w:p>
          <w:p w:rsidR="00530761" w:rsidRDefault="007C4F51" w:rsidP="003A4D35">
            <w:pPr>
              <w:spacing w:after="0"/>
              <w:rPr>
                <w:rFonts w:ascii="Arial" w:hAnsi="Arial" w:cs="Arial"/>
                <w:sz w:val="20"/>
              </w:rPr>
            </w:pPr>
            <w:r>
              <w:rPr>
                <w:rFonts w:ascii="Arial" w:hAnsi="Arial" w:cs="Arial"/>
                <w:sz w:val="20"/>
              </w:rPr>
              <w:t xml:space="preserve">The impact of poor hearing in adults can be </w:t>
            </w:r>
            <w:r w:rsidRPr="007C4F51">
              <w:rPr>
                <w:rFonts w:ascii="Arial" w:hAnsi="Arial" w:cs="Arial"/>
                <w:sz w:val="20"/>
              </w:rPr>
              <w:t>great both at a personal and a societal level leading to social isolation, depression, loss of independence and employment challenges.</w:t>
            </w:r>
          </w:p>
          <w:p w:rsidR="007C4F51" w:rsidRDefault="007C4F51" w:rsidP="003A4D35">
            <w:pPr>
              <w:spacing w:after="0"/>
              <w:rPr>
                <w:rFonts w:ascii="Arial" w:hAnsi="Arial" w:cs="Arial"/>
                <w:sz w:val="20"/>
              </w:rPr>
            </w:pPr>
          </w:p>
          <w:p w:rsidR="007C4F51" w:rsidRDefault="007C4F51" w:rsidP="007C4F51">
            <w:pPr>
              <w:spacing w:after="0"/>
              <w:rPr>
                <w:rFonts w:ascii="Arial" w:hAnsi="Arial" w:cs="Arial"/>
                <w:sz w:val="20"/>
              </w:rPr>
            </w:pPr>
            <w:r w:rsidRPr="007C4F51">
              <w:rPr>
                <w:rFonts w:ascii="Arial" w:hAnsi="Arial" w:cs="Arial"/>
                <w:sz w:val="20"/>
              </w:rPr>
              <w:t xml:space="preserve">Assessing the hearing needs of </w:t>
            </w:r>
            <w:r>
              <w:rPr>
                <w:rFonts w:ascii="Arial" w:hAnsi="Arial" w:cs="Arial"/>
                <w:sz w:val="20"/>
              </w:rPr>
              <w:t xml:space="preserve">adults </w:t>
            </w:r>
            <w:r w:rsidRPr="007C4F51">
              <w:rPr>
                <w:rFonts w:ascii="Arial" w:hAnsi="Arial" w:cs="Arial"/>
                <w:sz w:val="20"/>
              </w:rPr>
              <w:t>with hearing loss, developing an individual management plan and providing appropriate interventions can reduce isolation, facilitate continued integration with society and promote independent living.</w:t>
            </w:r>
          </w:p>
          <w:p w:rsidR="007C4F51" w:rsidRDefault="007C4F51" w:rsidP="007C4F51">
            <w:pPr>
              <w:spacing w:after="0"/>
              <w:rPr>
                <w:rFonts w:ascii="Arial" w:hAnsi="Arial" w:cs="Arial"/>
                <w:sz w:val="20"/>
              </w:rPr>
            </w:pPr>
          </w:p>
          <w:p w:rsidR="007C4F51" w:rsidRDefault="00B353FC" w:rsidP="005B3690">
            <w:pPr>
              <w:spacing w:after="0"/>
              <w:rPr>
                <w:rFonts w:ascii="Arial" w:hAnsi="Arial" w:cs="Arial"/>
                <w:sz w:val="20"/>
              </w:rPr>
            </w:pPr>
            <w:r w:rsidRPr="00B353FC">
              <w:rPr>
                <w:rFonts w:ascii="Arial" w:hAnsi="Arial" w:cs="Arial"/>
                <w:sz w:val="20"/>
              </w:rPr>
              <w:t xml:space="preserve">The ageing population means that demand for both hearing assessment and </w:t>
            </w:r>
            <w:r w:rsidR="005B3690">
              <w:rPr>
                <w:rFonts w:ascii="Arial" w:hAnsi="Arial" w:cs="Arial"/>
                <w:sz w:val="20"/>
              </w:rPr>
              <w:t xml:space="preserve">associated interventions </w:t>
            </w:r>
            <w:r w:rsidRPr="00B353FC">
              <w:rPr>
                <w:rFonts w:ascii="Arial" w:hAnsi="Arial" w:cs="Arial"/>
                <w:sz w:val="20"/>
              </w:rPr>
              <w:t>is set to rise substantially over the coming years</w:t>
            </w:r>
            <w:r w:rsidR="005B3690">
              <w:rPr>
                <w:rFonts w:ascii="Arial" w:hAnsi="Arial" w:cs="Arial"/>
                <w:sz w:val="20"/>
              </w:rPr>
              <w:t xml:space="preserve">. </w:t>
            </w:r>
            <w:r w:rsidR="00182DF5">
              <w:rPr>
                <w:rFonts w:ascii="Arial" w:hAnsi="Arial" w:cs="Arial"/>
                <w:sz w:val="20"/>
              </w:rPr>
              <w:t xml:space="preserve">The vast majority </w:t>
            </w:r>
            <w:r w:rsidR="005B3690">
              <w:rPr>
                <w:rFonts w:ascii="Arial" w:hAnsi="Arial" w:cs="Arial"/>
                <w:sz w:val="20"/>
              </w:rPr>
              <w:t>of the ageing population with poor hea</w:t>
            </w:r>
            <w:r w:rsidR="00826411">
              <w:rPr>
                <w:rFonts w:ascii="Arial" w:hAnsi="Arial" w:cs="Arial"/>
                <w:sz w:val="20"/>
              </w:rPr>
              <w:t xml:space="preserve">ring can benefit from direct primary care </w:t>
            </w:r>
            <w:r w:rsidR="005B3690">
              <w:rPr>
                <w:rFonts w:ascii="Arial" w:hAnsi="Arial" w:cs="Arial"/>
                <w:sz w:val="20"/>
              </w:rPr>
              <w:t xml:space="preserve">referral to adult hearing services, often based in the community,  </w:t>
            </w:r>
            <w:r w:rsidR="00D67A35">
              <w:rPr>
                <w:rFonts w:ascii="Arial" w:hAnsi="Arial" w:cs="Arial"/>
                <w:sz w:val="20"/>
              </w:rPr>
              <w:t xml:space="preserve">and </w:t>
            </w:r>
            <w:r w:rsidR="00D67A35" w:rsidRPr="00D67A35">
              <w:rPr>
                <w:rFonts w:ascii="Arial" w:hAnsi="Arial" w:cs="Arial"/>
                <w:sz w:val="20"/>
              </w:rPr>
              <w:t xml:space="preserve">do not require referral </w:t>
            </w:r>
            <w:r w:rsidR="005E7630">
              <w:rPr>
                <w:rFonts w:ascii="Arial" w:hAnsi="Arial" w:cs="Arial"/>
                <w:sz w:val="20"/>
              </w:rPr>
              <w:t>to</w:t>
            </w:r>
            <w:r w:rsidR="00D67A35" w:rsidRPr="00D67A35">
              <w:rPr>
                <w:rFonts w:ascii="Arial" w:hAnsi="Arial" w:cs="Arial"/>
                <w:sz w:val="20"/>
              </w:rPr>
              <w:t xml:space="preserve"> an Ear, Nose and Throat (ENT) out-patient appointment prior to </w:t>
            </w:r>
            <w:r w:rsidR="00D67A35">
              <w:rPr>
                <w:rFonts w:ascii="Arial" w:hAnsi="Arial" w:cs="Arial"/>
                <w:sz w:val="20"/>
              </w:rPr>
              <w:t xml:space="preserve">audiological </w:t>
            </w:r>
            <w:r w:rsidR="00D67A35" w:rsidRPr="00D67A35">
              <w:rPr>
                <w:rFonts w:ascii="Arial" w:hAnsi="Arial" w:cs="Arial"/>
                <w:sz w:val="20"/>
              </w:rPr>
              <w:t>assessment</w:t>
            </w:r>
            <w:r w:rsidR="00D67A35">
              <w:rPr>
                <w:rFonts w:ascii="Arial" w:hAnsi="Arial" w:cs="Arial"/>
                <w:sz w:val="20"/>
              </w:rPr>
              <w:t xml:space="preserve">. </w:t>
            </w:r>
            <w:r w:rsidR="0081178C">
              <w:rPr>
                <w:rFonts w:ascii="Arial" w:hAnsi="Arial" w:cs="Arial"/>
                <w:sz w:val="20"/>
              </w:rPr>
              <w:t>This facilitates timely diagnosis and access to support for adults with poor hearing.</w:t>
            </w:r>
          </w:p>
          <w:p w:rsidR="0081178C" w:rsidRDefault="0081178C" w:rsidP="005B3690">
            <w:pPr>
              <w:spacing w:after="0"/>
              <w:rPr>
                <w:rFonts w:ascii="Arial" w:hAnsi="Arial" w:cs="Arial"/>
                <w:sz w:val="20"/>
              </w:rPr>
            </w:pPr>
          </w:p>
          <w:p w:rsidR="00386BF2" w:rsidRPr="00A34BB4" w:rsidRDefault="002F6F03" w:rsidP="00A34BB4">
            <w:pPr>
              <w:spacing w:after="0"/>
              <w:rPr>
                <w:rFonts w:ascii="Arial" w:hAnsi="Arial" w:cs="Arial"/>
                <w:sz w:val="20"/>
              </w:rPr>
            </w:pPr>
            <w:r>
              <w:rPr>
                <w:rFonts w:ascii="Arial" w:hAnsi="Arial" w:cs="Arial"/>
                <w:sz w:val="20"/>
              </w:rPr>
              <w:t xml:space="preserve">Approximately </w:t>
            </w:r>
            <w:r w:rsidR="0062275F">
              <w:rPr>
                <w:rFonts w:ascii="Arial" w:hAnsi="Arial" w:cs="Arial"/>
                <w:sz w:val="20"/>
              </w:rPr>
              <w:t>nine</w:t>
            </w:r>
            <w:r w:rsidR="00BF0BF3">
              <w:rPr>
                <w:rFonts w:ascii="Arial" w:hAnsi="Arial" w:cs="Arial"/>
                <w:sz w:val="20"/>
              </w:rPr>
              <w:t xml:space="preserve"> million </w:t>
            </w:r>
            <w:r>
              <w:rPr>
                <w:rFonts w:ascii="Arial" w:hAnsi="Arial" w:cs="Arial"/>
                <w:sz w:val="20"/>
              </w:rPr>
              <w:t xml:space="preserve">adults </w:t>
            </w:r>
            <w:r w:rsidR="00BF0BF3">
              <w:rPr>
                <w:rFonts w:ascii="Arial" w:hAnsi="Arial" w:cs="Arial"/>
                <w:sz w:val="20"/>
              </w:rPr>
              <w:t xml:space="preserve">in England </w:t>
            </w:r>
            <w:r>
              <w:rPr>
                <w:rFonts w:ascii="Arial" w:hAnsi="Arial" w:cs="Arial"/>
                <w:sz w:val="20"/>
              </w:rPr>
              <w:t xml:space="preserve">have some form of </w:t>
            </w:r>
            <w:r w:rsidR="008C203A">
              <w:rPr>
                <w:rFonts w:ascii="Arial" w:hAnsi="Arial" w:cs="Arial"/>
                <w:sz w:val="20"/>
              </w:rPr>
              <w:t xml:space="preserve">hearing loss - </w:t>
            </w:r>
            <w:r w:rsidR="000A5140">
              <w:rPr>
                <w:rFonts w:ascii="Arial" w:hAnsi="Arial" w:cs="Arial"/>
                <w:sz w:val="20"/>
              </w:rPr>
              <w:t xml:space="preserve">that equates to </w:t>
            </w:r>
            <w:r w:rsidR="00826411">
              <w:rPr>
                <w:rFonts w:ascii="Arial" w:hAnsi="Arial" w:cs="Arial"/>
                <w:sz w:val="20"/>
              </w:rPr>
              <w:t xml:space="preserve">one </w:t>
            </w:r>
            <w:r w:rsidR="000A5140">
              <w:rPr>
                <w:rFonts w:ascii="Arial" w:hAnsi="Arial" w:cs="Arial"/>
                <w:sz w:val="20"/>
              </w:rPr>
              <w:t xml:space="preserve">in </w:t>
            </w:r>
            <w:r w:rsidR="00826411">
              <w:rPr>
                <w:rFonts w:ascii="Arial" w:hAnsi="Arial" w:cs="Arial"/>
                <w:sz w:val="20"/>
              </w:rPr>
              <w:t>six</w:t>
            </w:r>
            <w:r w:rsidR="008C203A">
              <w:rPr>
                <w:rFonts w:ascii="Arial" w:hAnsi="Arial" w:cs="Arial"/>
                <w:sz w:val="20"/>
              </w:rPr>
              <w:t xml:space="preserve"> </w:t>
            </w:r>
            <w:r w:rsidR="00EB2188">
              <w:rPr>
                <w:rFonts w:ascii="Arial" w:hAnsi="Arial" w:cs="Arial"/>
                <w:sz w:val="20"/>
              </w:rPr>
              <w:t>people</w:t>
            </w:r>
            <w:r w:rsidR="008C203A">
              <w:rPr>
                <w:rFonts w:ascii="Arial" w:hAnsi="Arial" w:cs="Arial"/>
                <w:sz w:val="20"/>
              </w:rPr>
              <w:t>. Most are older people who have a progressive hearing loss as part of the ageing process, with more than 70</w:t>
            </w:r>
            <w:r w:rsidR="0062275F">
              <w:rPr>
                <w:rFonts w:ascii="Arial" w:hAnsi="Arial" w:cs="Arial"/>
                <w:sz w:val="20"/>
              </w:rPr>
              <w:t xml:space="preserve"> percent</w:t>
            </w:r>
            <w:r w:rsidR="008C203A">
              <w:rPr>
                <w:rFonts w:ascii="Arial" w:hAnsi="Arial" w:cs="Arial"/>
                <w:sz w:val="20"/>
              </w:rPr>
              <w:t xml:space="preserve"> of over 70 year olds and more than 40</w:t>
            </w:r>
            <w:r w:rsidR="0062275F">
              <w:rPr>
                <w:rFonts w:ascii="Arial" w:hAnsi="Arial" w:cs="Arial"/>
                <w:sz w:val="20"/>
              </w:rPr>
              <w:t xml:space="preserve"> percent</w:t>
            </w:r>
            <w:r w:rsidR="008C203A">
              <w:rPr>
                <w:rFonts w:ascii="Arial" w:hAnsi="Arial" w:cs="Arial"/>
                <w:sz w:val="20"/>
              </w:rPr>
              <w:t xml:space="preserve"> of over 50 year olds having some form of hearing loss. </w:t>
            </w:r>
            <w:r w:rsidR="00D97B25">
              <w:rPr>
                <w:rFonts w:ascii="Arial" w:hAnsi="Arial" w:cs="Arial"/>
                <w:sz w:val="20"/>
              </w:rPr>
              <w:t xml:space="preserve"> </w:t>
            </w:r>
            <w:r w:rsidR="00564CC4">
              <w:rPr>
                <w:rFonts w:ascii="Arial" w:hAnsi="Arial" w:cs="Arial"/>
                <w:sz w:val="20"/>
              </w:rPr>
              <w:t xml:space="preserve">There are certain groups that have a higher prevalence of noise induced hearing loss such as members of the armed forces. </w:t>
            </w:r>
            <w:r w:rsidR="009B1BF2" w:rsidRPr="009B1BF2">
              <w:rPr>
                <w:rFonts w:ascii="Arial" w:hAnsi="Arial" w:cs="Arial"/>
                <w:sz w:val="20"/>
              </w:rPr>
              <w:t xml:space="preserve">Hearing loss is now one of the most common long-term conditions in older people and the </w:t>
            </w:r>
            <w:r w:rsidR="00826411">
              <w:rPr>
                <w:rFonts w:ascii="Arial" w:hAnsi="Arial" w:cs="Arial"/>
                <w:sz w:val="20"/>
              </w:rPr>
              <w:t xml:space="preserve">sixth </w:t>
            </w:r>
            <w:r w:rsidR="009B1BF2" w:rsidRPr="009B1BF2">
              <w:rPr>
                <w:rFonts w:ascii="Arial" w:hAnsi="Arial" w:cs="Arial"/>
                <w:sz w:val="20"/>
              </w:rPr>
              <w:t>leading cause of years lived with disability in England. In addition we are faced with an ageing population, where there will be an estimated 13 million people in England with hearing loss by 203</w:t>
            </w:r>
            <w:r w:rsidR="00B651B8">
              <w:rPr>
                <w:rFonts w:ascii="Arial" w:hAnsi="Arial" w:cs="Arial"/>
                <w:sz w:val="20"/>
              </w:rPr>
              <w:t>5</w:t>
            </w:r>
            <w:r w:rsidR="009B1BF2" w:rsidRPr="009B1BF2">
              <w:rPr>
                <w:rFonts w:ascii="Arial" w:hAnsi="Arial" w:cs="Arial"/>
                <w:sz w:val="20"/>
              </w:rPr>
              <w:t>.</w:t>
            </w:r>
            <w:r w:rsidR="00386BF2">
              <w:rPr>
                <w:rFonts w:ascii="Arial" w:hAnsi="Arial" w:cs="Arial"/>
                <w:sz w:val="20"/>
              </w:rPr>
              <w:t xml:space="preserve"> </w:t>
            </w:r>
            <w:r w:rsidR="00A34BB4">
              <w:rPr>
                <w:rFonts w:ascii="Arial" w:hAnsi="Arial" w:cs="Arial"/>
                <w:sz w:val="20"/>
              </w:rPr>
              <w:t xml:space="preserve">For more information, please see </w:t>
            </w:r>
            <w:bookmarkStart w:id="2" w:name="_GoBack"/>
            <w:bookmarkEnd w:id="2"/>
            <w:r w:rsidR="00A34BB4" w:rsidRPr="00A34BB4">
              <w:rPr>
                <w:rFonts w:ascii="Arial" w:hAnsi="Arial" w:cs="Arial"/>
                <w:sz w:val="20"/>
              </w:rPr>
              <w:t>Commissioning Service</w:t>
            </w:r>
            <w:r w:rsidR="00A34BB4">
              <w:rPr>
                <w:rFonts w:ascii="Arial" w:hAnsi="Arial" w:cs="Arial"/>
                <w:sz w:val="20"/>
              </w:rPr>
              <w:t xml:space="preserve">s for People with Hearing Loss: </w:t>
            </w:r>
            <w:r w:rsidR="00A34BB4" w:rsidRPr="00A34BB4">
              <w:rPr>
                <w:rFonts w:ascii="Arial" w:hAnsi="Arial" w:cs="Arial"/>
                <w:sz w:val="20"/>
              </w:rPr>
              <w:t>A framework for clinical commissioning groups</w:t>
            </w:r>
            <w:r w:rsidR="00A665E4">
              <w:rPr>
                <w:rFonts w:ascii="Arial" w:hAnsi="Arial" w:cs="Arial"/>
                <w:sz w:val="20"/>
              </w:rPr>
              <w:t xml:space="preserve"> (2016)</w:t>
            </w:r>
            <w:r w:rsidR="00A34BB4">
              <w:rPr>
                <w:rFonts w:ascii="Arial" w:hAnsi="Arial" w:cs="Arial"/>
                <w:sz w:val="20"/>
              </w:rPr>
              <w:t xml:space="preserve"> at </w:t>
            </w:r>
            <w:hyperlink r:id="rId14" w:history="1">
              <w:r w:rsidR="00386BF2" w:rsidRPr="00386BF2">
                <w:rPr>
                  <w:rStyle w:val="Hyperlink"/>
                  <w:rFonts w:ascii="Arial" w:hAnsi="Arial" w:cs="Arial"/>
                  <w:sz w:val="20"/>
                  <w:lang w:val="en-GB"/>
                </w:rPr>
                <w:t>https://www.england.nhs.uk/wp-content/uploads/2016/07/HLCF.pdf</w:t>
              </w:r>
            </w:hyperlink>
            <w:r w:rsidR="00386BF2">
              <w:rPr>
                <w:rFonts w:ascii="Arial" w:hAnsi="Arial" w:cs="Arial"/>
                <w:sz w:val="20"/>
              </w:rPr>
              <w:t>.</w:t>
            </w:r>
            <w:r w:rsidR="00386BF2" w:rsidRPr="00386BF2">
              <w:rPr>
                <w:rFonts w:ascii="Arial" w:hAnsi="Arial" w:cs="Arial"/>
                <w:sz w:val="20"/>
                <w:lang w:val="en-GB"/>
              </w:rPr>
              <w:t xml:space="preserve"> </w:t>
            </w:r>
          </w:p>
          <w:p w:rsidR="009B1BF2" w:rsidRDefault="009B1BF2" w:rsidP="005B3690">
            <w:pPr>
              <w:spacing w:after="0"/>
              <w:rPr>
                <w:rFonts w:ascii="Arial" w:hAnsi="Arial" w:cs="Arial"/>
                <w:sz w:val="20"/>
              </w:rPr>
            </w:pPr>
          </w:p>
          <w:p w:rsidR="00D97B25" w:rsidRDefault="00D97B25" w:rsidP="005B3690">
            <w:pPr>
              <w:spacing w:after="0"/>
              <w:rPr>
                <w:rFonts w:ascii="Arial" w:hAnsi="Arial" w:cs="Arial"/>
                <w:color w:val="C0504D" w:themeColor="accent2"/>
                <w:sz w:val="20"/>
              </w:rPr>
            </w:pPr>
          </w:p>
          <w:p w:rsidR="00386BF2" w:rsidRDefault="00386BF2" w:rsidP="005B3690">
            <w:pPr>
              <w:spacing w:after="0"/>
              <w:rPr>
                <w:rFonts w:ascii="Arial" w:hAnsi="Arial" w:cs="Arial"/>
                <w:color w:val="C0504D" w:themeColor="accent2"/>
                <w:sz w:val="20"/>
              </w:rPr>
            </w:pPr>
          </w:p>
          <w:p w:rsidR="00386BF2" w:rsidRDefault="00386BF2" w:rsidP="005B3690">
            <w:pPr>
              <w:spacing w:after="0"/>
              <w:rPr>
                <w:rFonts w:ascii="Arial" w:hAnsi="Arial" w:cs="Arial"/>
                <w:color w:val="C0504D" w:themeColor="accent2"/>
                <w:sz w:val="20"/>
              </w:rPr>
            </w:pPr>
          </w:p>
          <w:p w:rsidR="00CC4948" w:rsidRDefault="00CC4948" w:rsidP="005B3690">
            <w:pPr>
              <w:spacing w:after="0"/>
              <w:rPr>
                <w:rFonts w:ascii="Arial" w:hAnsi="Arial" w:cs="Arial"/>
                <w:color w:val="C0504D" w:themeColor="accent2"/>
                <w:sz w:val="20"/>
              </w:rPr>
            </w:pPr>
          </w:p>
          <w:p w:rsidR="00D97B25" w:rsidRDefault="00D97B25" w:rsidP="005B3690">
            <w:pPr>
              <w:spacing w:after="0"/>
              <w:rPr>
                <w:rFonts w:ascii="Arial" w:hAnsi="Arial" w:cs="Arial"/>
                <w:sz w:val="20"/>
              </w:rPr>
            </w:pPr>
            <w:r w:rsidRPr="00D97B25">
              <w:rPr>
                <w:rFonts w:ascii="Arial" w:hAnsi="Arial" w:cs="Arial"/>
                <w:sz w:val="20"/>
              </w:rPr>
              <w:lastRenderedPageBreak/>
              <w:t xml:space="preserve">Around </w:t>
            </w:r>
            <w:r w:rsidR="0062275F">
              <w:rPr>
                <w:rFonts w:ascii="Arial" w:hAnsi="Arial" w:cs="Arial"/>
                <w:sz w:val="20"/>
              </w:rPr>
              <w:t>two</w:t>
            </w:r>
            <w:r w:rsidRPr="00D97B25">
              <w:rPr>
                <w:rFonts w:ascii="Arial" w:hAnsi="Arial" w:cs="Arial"/>
                <w:sz w:val="20"/>
              </w:rPr>
              <w:t xml:space="preserve"> million people currently have a hearing aid</w:t>
            </w:r>
            <w:r w:rsidR="00E84AAE">
              <w:rPr>
                <w:rFonts w:ascii="Arial" w:hAnsi="Arial" w:cs="Arial"/>
                <w:sz w:val="20"/>
              </w:rPr>
              <w:t xml:space="preserve"> and </w:t>
            </w:r>
            <w:r w:rsidR="0062275F">
              <w:rPr>
                <w:rFonts w:ascii="Arial" w:hAnsi="Arial" w:cs="Arial"/>
                <w:sz w:val="20"/>
              </w:rPr>
              <w:t xml:space="preserve">nine </w:t>
            </w:r>
            <w:r w:rsidR="00E84AAE">
              <w:rPr>
                <w:rFonts w:ascii="Arial" w:hAnsi="Arial" w:cs="Arial"/>
                <w:sz w:val="20"/>
              </w:rPr>
              <w:t xml:space="preserve">out </w:t>
            </w:r>
            <w:r w:rsidR="0062275F">
              <w:rPr>
                <w:rFonts w:ascii="Arial" w:hAnsi="Arial" w:cs="Arial"/>
                <w:sz w:val="20"/>
              </w:rPr>
              <w:t xml:space="preserve">of </w:t>
            </w:r>
            <w:r w:rsidR="00E84AAE">
              <w:rPr>
                <w:rFonts w:ascii="Arial" w:hAnsi="Arial" w:cs="Arial"/>
                <w:sz w:val="20"/>
              </w:rPr>
              <w:t xml:space="preserve">10 </w:t>
            </w:r>
            <w:r w:rsidR="00E84AAE" w:rsidRPr="00E84AAE">
              <w:rPr>
                <w:rFonts w:ascii="Arial" w:hAnsi="Arial" w:cs="Arial"/>
                <w:sz w:val="20"/>
              </w:rPr>
              <w:t>hearing aid users benefit from them and use them regularly</w:t>
            </w:r>
            <w:r w:rsidR="00E84AAE">
              <w:rPr>
                <w:rFonts w:ascii="Arial" w:hAnsi="Arial" w:cs="Arial"/>
                <w:sz w:val="20"/>
              </w:rPr>
              <w:t>. T</w:t>
            </w:r>
            <w:r w:rsidR="000A5140">
              <w:rPr>
                <w:rFonts w:ascii="Arial" w:hAnsi="Arial" w:cs="Arial"/>
                <w:sz w:val="20"/>
              </w:rPr>
              <w:t>here are</w:t>
            </w:r>
            <w:r w:rsidRPr="00D97B25">
              <w:rPr>
                <w:rFonts w:ascii="Arial" w:hAnsi="Arial" w:cs="Arial"/>
                <w:sz w:val="20"/>
              </w:rPr>
              <w:t xml:space="preserve"> </w:t>
            </w:r>
            <w:r w:rsidR="0062275F">
              <w:rPr>
                <w:rFonts w:ascii="Arial" w:hAnsi="Arial" w:cs="Arial"/>
                <w:sz w:val="20"/>
              </w:rPr>
              <w:t>four</w:t>
            </w:r>
            <w:r w:rsidRPr="00D97B25">
              <w:rPr>
                <w:rFonts w:ascii="Arial" w:hAnsi="Arial" w:cs="Arial"/>
                <w:sz w:val="20"/>
              </w:rPr>
              <w:t xml:space="preserve"> million people wh</w:t>
            </w:r>
            <w:r w:rsidR="005969AC">
              <w:rPr>
                <w:rFonts w:ascii="Arial" w:hAnsi="Arial" w:cs="Arial"/>
                <w:sz w:val="20"/>
              </w:rPr>
              <w:t xml:space="preserve">o do not have hearing aids and </w:t>
            </w:r>
            <w:r w:rsidRPr="00D97B25">
              <w:rPr>
                <w:rFonts w:ascii="Arial" w:hAnsi="Arial" w:cs="Arial"/>
                <w:sz w:val="20"/>
              </w:rPr>
              <w:t>would benefit from them. There is significant unmet need for hearing aids which needs to be tackled.</w:t>
            </w:r>
          </w:p>
          <w:p w:rsidR="005969AC" w:rsidRDefault="005969AC" w:rsidP="005B3690">
            <w:pPr>
              <w:spacing w:after="0"/>
              <w:rPr>
                <w:rFonts w:ascii="Arial" w:hAnsi="Arial" w:cs="Arial"/>
                <w:sz w:val="20"/>
              </w:rPr>
            </w:pPr>
          </w:p>
          <w:p w:rsidR="00662EAB" w:rsidRDefault="005969AC" w:rsidP="002B789F">
            <w:pPr>
              <w:spacing w:after="0"/>
              <w:rPr>
                <w:rFonts w:ascii="Arial" w:hAnsi="Arial" w:cs="Arial"/>
                <w:sz w:val="20"/>
              </w:rPr>
            </w:pPr>
            <w:r w:rsidRPr="005969AC">
              <w:rPr>
                <w:rFonts w:ascii="Arial" w:hAnsi="Arial" w:cs="Arial"/>
                <w:sz w:val="20"/>
              </w:rPr>
              <w:t>The prov</w:t>
            </w:r>
            <w:r w:rsidR="009B1BF2">
              <w:rPr>
                <w:rFonts w:ascii="Arial" w:hAnsi="Arial" w:cs="Arial"/>
                <w:sz w:val="20"/>
              </w:rPr>
              <w:t>ider is required to undertake an</w:t>
            </w:r>
            <w:r w:rsidR="002B789F">
              <w:rPr>
                <w:rFonts w:ascii="Arial" w:hAnsi="Arial" w:cs="Arial"/>
                <w:sz w:val="20"/>
              </w:rPr>
              <w:t xml:space="preserve"> </w:t>
            </w:r>
            <w:r w:rsidRPr="005969AC">
              <w:rPr>
                <w:rFonts w:ascii="Arial" w:hAnsi="Arial" w:cs="Arial"/>
                <w:sz w:val="20"/>
              </w:rPr>
              <w:t xml:space="preserve">Adult Hearing Service for any </w:t>
            </w:r>
            <w:r w:rsidR="00CC4948">
              <w:rPr>
                <w:rFonts w:ascii="Arial" w:hAnsi="Arial" w:cs="Arial"/>
                <w:sz w:val="20"/>
              </w:rPr>
              <w:t xml:space="preserve">service </w:t>
            </w:r>
            <w:proofErr w:type="gramStart"/>
            <w:r w:rsidR="00CC4948">
              <w:rPr>
                <w:rFonts w:ascii="Arial" w:hAnsi="Arial" w:cs="Arial"/>
                <w:sz w:val="20"/>
              </w:rPr>
              <w:t xml:space="preserve">user </w:t>
            </w:r>
            <w:r w:rsidRPr="005969AC">
              <w:rPr>
                <w:rFonts w:ascii="Arial" w:hAnsi="Arial" w:cs="Arial"/>
                <w:sz w:val="20"/>
              </w:rPr>
              <w:t xml:space="preserve"> registered</w:t>
            </w:r>
            <w:proofErr w:type="gramEnd"/>
            <w:r w:rsidRPr="005969AC">
              <w:rPr>
                <w:rFonts w:ascii="Arial" w:hAnsi="Arial" w:cs="Arial"/>
                <w:sz w:val="20"/>
              </w:rPr>
              <w:t xml:space="preserve"> with a GP practice within the area of the CCG, including those of no fixed abode. Referrals to the service will only be from GPs whose practice is a member of the CCGs for whom the service is being delivered. </w:t>
            </w:r>
          </w:p>
          <w:p w:rsidR="0078469B" w:rsidRPr="00C83E6E" w:rsidRDefault="0078469B" w:rsidP="002B789F">
            <w:pPr>
              <w:spacing w:after="0"/>
              <w:rPr>
                <w:rFonts w:ascii="Arial" w:hAnsi="Arial" w:cs="Arial"/>
                <w:sz w:val="20"/>
              </w:rPr>
            </w:pPr>
          </w:p>
        </w:tc>
      </w:tr>
      <w:tr w:rsidR="00530761" w:rsidRPr="00B5552C" w:rsidTr="00C83E6E">
        <w:tc>
          <w:tcPr>
            <w:tcW w:w="8414" w:type="dxa"/>
            <w:shd w:val="clear" w:color="auto" w:fill="auto"/>
          </w:tcPr>
          <w:p w:rsidR="00530761" w:rsidRPr="00C83E6E" w:rsidRDefault="00530761" w:rsidP="003A4D35">
            <w:pPr>
              <w:spacing w:after="0" w:line="276" w:lineRule="auto"/>
              <w:rPr>
                <w:rFonts w:ascii="Arial" w:hAnsi="Arial" w:cs="Arial"/>
                <w:b/>
              </w:rPr>
            </w:pPr>
            <w:r w:rsidRPr="00C83E6E">
              <w:rPr>
                <w:rFonts w:ascii="Arial" w:hAnsi="Arial" w:cs="Arial"/>
                <w:b/>
              </w:rPr>
              <w:lastRenderedPageBreak/>
              <w:t>2.</w:t>
            </w:r>
            <w:r w:rsidRPr="00C83E6E">
              <w:rPr>
                <w:rFonts w:ascii="Arial" w:hAnsi="Arial" w:cs="Arial"/>
                <w:b/>
              </w:rPr>
              <w:tab/>
              <w:t>Outcomes</w:t>
            </w:r>
          </w:p>
        </w:tc>
      </w:tr>
      <w:tr w:rsidR="00530761" w:rsidRPr="00DF4267" w:rsidTr="00C83E6E">
        <w:tc>
          <w:tcPr>
            <w:tcW w:w="8414" w:type="dxa"/>
            <w:shd w:val="clear" w:color="auto" w:fill="auto"/>
          </w:tcPr>
          <w:p w:rsidR="00530761" w:rsidRPr="00C83E6E" w:rsidRDefault="00530761" w:rsidP="003A4D35">
            <w:pPr>
              <w:spacing w:after="0" w:line="276" w:lineRule="auto"/>
              <w:rPr>
                <w:rFonts w:ascii="Arial" w:hAnsi="Arial" w:cs="Arial"/>
                <w:b/>
                <w:sz w:val="20"/>
              </w:rPr>
            </w:pPr>
          </w:p>
          <w:p w:rsidR="00530761" w:rsidRPr="00C83E6E" w:rsidRDefault="00530761" w:rsidP="003A4D35">
            <w:pPr>
              <w:spacing w:after="0" w:line="276" w:lineRule="auto"/>
              <w:rPr>
                <w:rFonts w:ascii="Arial" w:hAnsi="Arial" w:cs="Arial"/>
                <w:b/>
                <w:sz w:val="20"/>
              </w:rPr>
            </w:pPr>
            <w:r w:rsidRPr="00C83E6E">
              <w:rPr>
                <w:rFonts w:ascii="Arial" w:hAnsi="Arial" w:cs="Arial"/>
                <w:b/>
                <w:sz w:val="20"/>
              </w:rPr>
              <w:t>2.1</w:t>
            </w:r>
            <w:r w:rsidRPr="00C83E6E">
              <w:rPr>
                <w:rFonts w:ascii="Arial" w:hAnsi="Arial" w:cs="Arial"/>
                <w:b/>
                <w:sz w:val="20"/>
              </w:rPr>
              <w:tab/>
            </w:r>
            <w:r w:rsidRPr="00C83E6E">
              <w:rPr>
                <w:rFonts w:ascii="Arial" w:hAnsi="Arial" w:cs="Arial"/>
                <w:b/>
                <w:sz w:val="20"/>
                <w:u w:val="single"/>
              </w:rPr>
              <w:t>NHS Outcomes Framework Domains &amp; Indicators</w:t>
            </w:r>
          </w:p>
          <w:p w:rsidR="00530761" w:rsidRPr="00C83E6E" w:rsidRDefault="00530761" w:rsidP="003A4D35">
            <w:pPr>
              <w:spacing w:after="0" w:line="276" w:lineRule="auto"/>
              <w:rPr>
                <w:rFonts w:ascii="Arial" w:hAnsi="Arial" w:cs="Arial"/>
                <w:b/>
                <w:sz w:val="20"/>
              </w:rPr>
            </w:pPr>
          </w:p>
          <w:tbl>
            <w:tblPr>
              <w:tblStyle w:val="TableGrid"/>
              <w:tblW w:w="0" w:type="auto"/>
              <w:tblInd w:w="738" w:type="dxa"/>
              <w:tblLook w:val="04A0" w:firstRow="1" w:lastRow="0" w:firstColumn="1" w:lastColumn="0" w:noHBand="0" w:noVBand="1"/>
              <w:tblDescription w:val="NHS Outcomes Framework Domains &amp; Indicators"/>
            </w:tblPr>
            <w:tblGrid>
              <w:gridCol w:w="1276"/>
              <w:gridCol w:w="5528"/>
              <w:gridCol w:w="641"/>
            </w:tblGrid>
            <w:tr w:rsidR="00C83E6E" w:rsidRPr="00C83E6E" w:rsidTr="00B16A19">
              <w:trPr>
                <w:tblHeader/>
              </w:trPr>
              <w:tc>
                <w:tcPr>
                  <w:tcW w:w="1276" w:type="dxa"/>
                </w:tcPr>
                <w:p w:rsidR="00530761" w:rsidRPr="00C83E6E" w:rsidRDefault="00530761" w:rsidP="003A4D35">
                  <w:pPr>
                    <w:spacing w:line="276" w:lineRule="auto"/>
                    <w:rPr>
                      <w:rFonts w:ascii="Arial" w:hAnsi="Arial" w:cs="Arial"/>
                      <w:b/>
                      <w:sz w:val="20"/>
                    </w:rPr>
                  </w:pPr>
                  <w:r w:rsidRPr="00C83E6E">
                    <w:rPr>
                      <w:rFonts w:ascii="Arial" w:hAnsi="Arial" w:cs="Arial"/>
                      <w:b/>
                      <w:sz w:val="20"/>
                    </w:rPr>
                    <w:t>Domain 1</w:t>
                  </w:r>
                </w:p>
              </w:tc>
              <w:tc>
                <w:tcPr>
                  <w:tcW w:w="5528" w:type="dxa"/>
                </w:tcPr>
                <w:p w:rsidR="00530761" w:rsidRPr="00C83E6E" w:rsidRDefault="00530761" w:rsidP="003A4D35">
                  <w:pPr>
                    <w:spacing w:line="276" w:lineRule="auto"/>
                    <w:rPr>
                      <w:rFonts w:ascii="Arial" w:hAnsi="Arial" w:cs="Arial"/>
                      <w:b/>
                      <w:sz w:val="20"/>
                    </w:rPr>
                  </w:pPr>
                  <w:r w:rsidRPr="00C83E6E">
                    <w:rPr>
                      <w:rFonts w:ascii="Arial" w:hAnsi="Arial" w:cs="Arial"/>
                      <w:b/>
                      <w:sz w:val="20"/>
                    </w:rPr>
                    <w:t>Preventing people from dying prematurely</w:t>
                  </w:r>
                </w:p>
              </w:tc>
              <w:tc>
                <w:tcPr>
                  <w:tcW w:w="641" w:type="dxa"/>
                </w:tcPr>
                <w:p w:rsidR="00530761" w:rsidRPr="00C83E6E" w:rsidRDefault="00530761" w:rsidP="003A4D35">
                  <w:pPr>
                    <w:spacing w:line="276" w:lineRule="auto"/>
                    <w:rPr>
                      <w:rFonts w:ascii="Arial" w:hAnsi="Arial" w:cs="Arial"/>
                      <w:b/>
                      <w:sz w:val="20"/>
                    </w:rPr>
                  </w:pPr>
                </w:p>
              </w:tc>
            </w:tr>
            <w:tr w:rsidR="00C83E6E" w:rsidRPr="00C83E6E" w:rsidTr="00B16A19">
              <w:tc>
                <w:tcPr>
                  <w:tcW w:w="1276" w:type="dxa"/>
                </w:tcPr>
                <w:p w:rsidR="00530761" w:rsidRPr="00C83E6E" w:rsidRDefault="00530761" w:rsidP="003A4D35">
                  <w:pPr>
                    <w:spacing w:line="276" w:lineRule="auto"/>
                    <w:rPr>
                      <w:rFonts w:ascii="Arial" w:hAnsi="Arial" w:cs="Arial"/>
                      <w:b/>
                      <w:sz w:val="20"/>
                    </w:rPr>
                  </w:pPr>
                  <w:r w:rsidRPr="00C83E6E">
                    <w:rPr>
                      <w:rFonts w:ascii="Arial" w:hAnsi="Arial" w:cs="Arial"/>
                      <w:b/>
                      <w:sz w:val="20"/>
                    </w:rPr>
                    <w:t>Domain 2</w:t>
                  </w:r>
                </w:p>
              </w:tc>
              <w:tc>
                <w:tcPr>
                  <w:tcW w:w="5528" w:type="dxa"/>
                </w:tcPr>
                <w:p w:rsidR="00530761" w:rsidRPr="00C83E6E" w:rsidRDefault="00530761" w:rsidP="003A4D35">
                  <w:pPr>
                    <w:spacing w:line="276" w:lineRule="auto"/>
                    <w:rPr>
                      <w:rFonts w:ascii="Arial" w:hAnsi="Arial" w:cs="Arial"/>
                      <w:b/>
                      <w:sz w:val="20"/>
                    </w:rPr>
                  </w:pPr>
                  <w:r w:rsidRPr="00C83E6E">
                    <w:rPr>
                      <w:rFonts w:ascii="Arial" w:hAnsi="Arial" w:cs="Arial"/>
                      <w:b/>
                      <w:sz w:val="20"/>
                    </w:rPr>
                    <w:t>Enhancing quality of life for people with long-term conditions</w:t>
                  </w:r>
                </w:p>
              </w:tc>
              <w:tc>
                <w:tcPr>
                  <w:tcW w:w="641" w:type="dxa"/>
                </w:tcPr>
                <w:p w:rsidR="00530761" w:rsidRPr="00C83E6E" w:rsidRDefault="00530761" w:rsidP="003A4D35">
                  <w:pPr>
                    <w:spacing w:line="276" w:lineRule="auto"/>
                    <w:rPr>
                      <w:rFonts w:ascii="Arial" w:hAnsi="Arial" w:cs="Arial"/>
                      <w:b/>
                      <w:sz w:val="20"/>
                    </w:rPr>
                  </w:pPr>
                </w:p>
              </w:tc>
            </w:tr>
            <w:tr w:rsidR="00C83E6E" w:rsidRPr="00C83E6E" w:rsidTr="00B16A19">
              <w:tc>
                <w:tcPr>
                  <w:tcW w:w="1276" w:type="dxa"/>
                </w:tcPr>
                <w:p w:rsidR="00530761" w:rsidRPr="00C83E6E" w:rsidRDefault="00530761" w:rsidP="003A4D35">
                  <w:pPr>
                    <w:spacing w:line="276" w:lineRule="auto"/>
                    <w:rPr>
                      <w:rFonts w:ascii="Arial" w:hAnsi="Arial" w:cs="Arial"/>
                      <w:b/>
                      <w:sz w:val="20"/>
                    </w:rPr>
                  </w:pPr>
                  <w:r w:rsidRPr="00C83E6E">
                    <w:rPr>
                      <w:rFonts w:ascii="Arial" w:hAnsi="Arial" w:cs="Arial"/>
                      <w:b/>
                      <w:sz w:val="20"/>
                    </w:rPr>
                    <w:t>Domain 3</w:t>
                  </w:r>
                </w:p>
              </w:tc>
              <w:tc>
                <w:tcPr>
                  <w:tcW w:w="5528" w:type="dxa"/>
                </w:tcPr>
                <w:p w:rsidR="00530761" w:rsidRPr="00C83E6E" w:rsidRDefault="00530761" w:rsidP="003A4D35">
                  <w:pPr>
                    <w:spacing w:line="276" w:lineRule="auto"/>
                    <w:rPr>
                      <w:rFonts w:ascii="Arial" w:hAnsi="Arial" w:cs="Arial"/>
                      <w:b/>
                      <w:sz w:val="20"/>
                    </w:rPr>
                  </w:pPr>
                  <w:r w:rsidRPr="00C83E6E">
                    <w:rPr>
                      <w:rFonts w:ascii="Arial" w:hAnsi="Arial" w:cs="Arial"/>
                      <w:b/>
                      <w:sz w:val="20"/>
                    </w:rPr>
                    <w:t>Helping people to recover from episodes of ill-health or following injury</w:t>
                  </w:r>
                </w:p>
              </w:tc>
              <w:tc>
                <w:tcPr>
                  <w:tcW w:w="641" w:type="dxa"/>
                </w:tcPr>
                <w:p w:rsidR="00530761" w:rsidRPr="00C83E6E" w:rsidRDefault="00530761" w:rsidP="003A4D35">
                  <w:pPr>
                    <w:spacing w:line="276" w:lineRule="auto"/>
                    <w:rPr>
                      <w:rFonts w:ascii="Arial" w:hAnsi="Arial" w:cs="Arial"/>
                      <w:b/>
                      <w:sz w:val="20"/>
                    </w:rPr>
                  </w:pPr>
                </w:p>
              </w:tc>
            </w:tr>
            <w:tr w:rsidR="00C83E6E" w:rsidRPr="00C83E6E" w:rsidTr="00B16A19">
              <w:tc>
                <w:tcPr>
                  <w:tcW w:w="1276" w:type="dxa"/>
                </w:tcPr>
                <w:p w:rsidR="00530761" w:rsidRPr="00C83E6E" w:rsidRDefault="00530761" w:rsidP="003A4D35">
                  <w:pPr>
                    <w:spacing w:line="276" w:lineRule="auto"/>
                    <w:rPr>
                      <w:rFonts w:ascii="Arial" w:hAnsi="Arial" w:cs="Arial"/>
                      <w:b/>
                      <w:sz w:val="20"/>
                    </w:rPr>
                  </w:pPr>
                  <w:r w:rsidRPr="00C83E6E">
                    <w:rPr>
                      <w:rFonts w:ascii="Arial" w:hAnsi="Arial" w:cs="Arial"/>
                      <w:b/>
                      <w:sz w:val="20"/>
                    </w:rPr>
                    <w:t>Domain 4</w:t>
                  </w:r>
                </w:p>
              </w:tc>
              <w:tc>
                <w:tcPr>
                  <w:tcW w:w="5528" w:type="dxa"/>
                </w:tcPr>
                <w:p w:rsidR="00530761" w:rsidRPr="00C83E6E" w:rsidRDefault="00530761" w:rsidP="003A4D35">
                  <w:pPr>
                    <w:spacing w:line="276" w:lineRule="auto"/>
                    <w:rPr>
                      <w:rFonts w:ascii="Arial" w:hAnsi="Arial" w:cs="Arial"/>
                      <w:b/>
                      <w:sz w:val="20"/>
                    </w:rPr>
                  </w:pPr>
                  <w:r w:rsidRPr="00C83E6E">
                    <w:rPr>
                      <w:rFonts w:ascii="Arial" w:hAnsi="Arial" w:cs="Arial"/>
                      <w:b/>
                      <w:sz w:val="20"/>
                    </w:rPr>
                    <w:t>Ensuring people have a positive experience of care</w:t>
                  </w:r>
                </w:p>
              </w:tc>
              <w:tc>
                <w:tcPr>
                  <w:tcW w:w="641" w:type="dxa"/>
                </w:tcPr>
                <w:p w:rsidR="00530761" w:rsidRPr="00C83E6E" w:rsidRDefault="00530761" w:rsidP="003A4D35">
                  <w:pPr>
                    <w:spacing w:line="276" w:lineRule="auto"/>
                    <w:rPr>
                      <w:rFonts w:ascii="Arial" w:hAnsi="Arial" w:cs="Arial"/>
                      <w:b/>
                      <w:sz w:val="20"/>
                    </w:rPr>
                  </w:pPr>
                </w:p>
              </w:tc>
            </w:tr>
            <w:tr w:rsidR="00C83E6E" w:rsidRPr="00C83E6E" w:rsidTr="00B16A19">
              <w:tc>
                <w:tcPr>
                  <w:tcW w:w="1276" w:type="dxa"/>
                </w:tcPr>
                <w:p w:rsidR="00530761" w:rsidRPr="00C83E6E" w:rsidRDefault="00530761" w:rsidP="003A4D35">
                  <w:pPr>
                    <w:spacing w:line="276" w:lineRule="auto"/>
                    <w:rPr>
                      <w:rFonts w:ascii="Arial" w:hAnsi="Arial" w:cs="Arial"/>
                      <w:b/>
                      <w:sz w:val="20"/>
                    </w:rPr>
                  </w:pPr>
                  <w:r w:rsidRPr="00C83E6E">
                    <w:rPr>
                      <w:rFonts w:ascii="Arial" w:hAnsi="Arial" w:cs="Arial"/>
                      <w:b/>
                      <w:sz w:val="20"/>
                    </w:rPr>
                    <w:t>Domain 5</w:t>
                  </w:r>
                </w:p>
              </w:tc>
              <w:tc>
                <w:tcPr>
                  <w:tcW w:w="5528" w:type="dxa"/>
                </w:tcPr>
                <w:p w:rsidR="00530761" w:rsidRPr="00C83E6E" w:rsidRDefault="00530761" w:rsidP="003A4D35">
                  <w:pPr>
                    <w:spacing w:line="276" w:lineRule="auto"/>
                    <w:rPr>
                      <w:rFonts w:ascii="Arial" w:hAnsi="Arial" w:cs="Arial"/>
                      <w:b/>
                      <w:sz w:val="20"/>
                    </w:rPr>
                  </w:pPr>
                  <w:r w:rsidRPr="00C83E6E">
                    <w:rPr>
                      <w:rFonts w:ascii="Arial" w:hAnsi="Arial" w:cs="Arial"/>
                      <w:b/>
                      <w:sz w:val="20"/>
                    </w:rPr>
                    <w:t>Treating and caring for people in safe environment and protecting them from avoidable harm</w:t>
                  </w:r>
                </w:p>
              </w:tc>
              <w:tc>
                <w:tcPr>
                  <w:tcW w:w="641" w:type="dxa"/>
                </w:tcPr>
                <w:p w:rsidR="00530761" w:rsidRPr="00C83E6E" w:rsidRDefault="00530761" w:rsidP="003A4D35">
                  <w:pPr>
                    <w:spacing w:line="276" w:lineRule="auto"/>
                    <w:rPr>
                      <w:rFonts w:ascii="Arial" w:hAnsi="Arial" w:cs="Arial"/>
                      <w:b/>
                      <w:sz w:val="20"/>
                    </w:rPr>
                  </w:pPr>
                </w:p>
              </w:tc>
            </w:tr>
          </w:tbl>
          <w:p w:rsidR="00530761" w:rsidRPr="00C83E6E" w:rsidRDefault="00530761" w:rsidP="003A4D35">
            <w:pPr>
              <w:spacing w:after="0" w:line="276" w:lineRule="auto"/>
              <w:rPr>
                <w:rFonts w:ascii="Arial" w:hAnsi="Arial" w:cs="Arial"/>
                <w:b/>
                <w:sz w:val="20"/>
              </w:rPr>
            </w:pPr>
          </w:p>
          <w:p w:rsidR="00530761" w:rsidRDefault="00530761" w:rsidP="003A4D35">
            <w:pPr>
              <w:spacing w:after="0" w:line="276" w:lineRule="auto"/>
              <w:rPr>
                <w:rFonts w:ascii="Arial" w:hAnsi="Arial" w:cs="Arial"/>
                <w:b/>
                <w:sz w:val="20"/>
              </w:rPr>
            </w:pPr>
            <w:r w:rsidRPr="00C83E6E">
              <w:rPr>
                <w:rFonts w:ascii="Arial" w:hAnsi="Arial" w:cs="Arial"/>
                <w:b/>
                <w:sz w:val="20"/>
              </w:rPr>
              <w:t>2.2</w:t>
            </w:r>
            <w:r w:rsidRPr="00C83E6E">
              <w:rPr>
                <w:rFonts w:ascii="Arial" w:hAnsi="Arial" w:cs="Arial"/>
                <w:b/>
                <w:sz w:val="20"/>
              </w:rPr>
              <w:tab/>
              <w:t>Local defined outcomes</w:t>
            </w:r>
          </w:p>
          <w:p w:rsidR="00C372B1" w:rsidRPr="00C83E6E" w:rsidRDefault="00C372B1" w:rsidP="003A4D35">
            <w:pPr>
              <w:spacing w:after="0" w:line="276" w:lineRule="auto"/>
              <w:rPr>
                <w:rFonts w:ascii="Arial" w:hAnsi="Arial" w:cs="Arial"/>
                <w:b/>
                <w:sz w:val="20"/>
              </w:rPr>
            </w:pPr>
          </w:p>
          <w:p w:rsidR="00530761" w:rsidRDefault="00921711" w:rsidP="003A4D35">
            <w:pPr>
              <w:spacing w:after="0" w:line="276" w:lineRule="auto"/>
              <w:rPr>
                <w:rFonts w:ascii="Arial" w:hAnsi="Arial" w:cs="Arial"/>
                <w:sz w:val="20"/>
              </w:rPr>
            </w:pPr>
            <w:r>
              <w:rPr>
                <w:rFonts w:ascii="Arial" w:hAnsi="Arial" w:cs="Arial"/>
                <w:sz w:val="20"/>
              </w:rPr>
              <w:t>The broad outcomes required of the service are specified below:</w:t>
            </w:r>
          </w:p>
          <w:p w:rsidR="00BF03C3" w:rsidRDefault="00BF03C3" w:rsidP="003A4D35">
            <w:pPr>
              <w:spacing w:after="0" w:line="276" w:lineRule="auto"/>
              <w:rPr>
                <w:rFonts w:ascii="Arial" w:hAnsi="Arial" w:cs="Arial"/>
                <w:sz w:val="20"/>
              </w:rPr>
            </w:pPr>
          </w:p>
          <w:p w:rsidR="008B071D" w:rsidRDefault="00BF03C3" w:rsidP="005F0F19">
            <w:pPr>
              <w:pStyle w:val="ListParagraph"/>
              <w:numPr>
                <w:ilvl w:val="0"/>
                <w:numId w:val="8"/>
              </w:numPr>
              <w:spacing w:line="276" w:lineRule="auto"/>
              <w:rPr>
                <w:rFonts w:ascii="Arial" w:hAnsi="Arial" w:cs="Arial"/>
                <w:sz w:val="20"/>
              </w:rPr>
            </w:pPr>
            <w:r w:rsidRPr="008B071D">
              <w:rPr>
                <w:rFonts w:ascii="Arial" w:hAnsi="Arial" w:cs="Arial"/>
                <w:sz w:val="20"/>
              </w:rPr>
              <w:t>Increased choice and control for service users as to where and when their treatment is delivered – providing on-going care closer to home;</w:t>
            </w:r>
          </w:p>
          <w:p w:rsidR="00BF03C3" w:rsidRPr="008B071D" w:rsidRDefault="00BF03C3" w:rsidP="005F0F19">
            <w:pPr>
              <w:pStyle w:val="ListParagraph"/>
              <w:numPr>
                <w:ilvl w:val="0"/>
                <w:numId w:val="8"/>
              </w:numPr>
              <w:spacing w:line="276" w:lineRule="auto"/>
              <w:rPr>
                <w:rFonts w:ascii="Arial" w:hAnsi="Arial" w:cs="Arial"/>
                <w:sz w:val="20"/>
              </w:rPr>
            </w:pPr>
            <w:r w:rsidRPr="008B071D">
              <w:rPr>
                <w:rFonts w:ascii="Arial" w:hAnsi="Arial" w:cs="Arial"/>
                <w:sz w:val="20"/>
              </w:rPr>
              <w:t>Personalised care for all service users accessing the service;</w:t>
            </w:r>
          </w:p>
          <w:p w:rsidR="0078469B" w:rsidRDefault="0078469B" w:rsidP="005F0F19">
            <w:pPr>
              <w:pStyle w:val="ListParagraph"/>
              <w:numPr>
                <w:ilvl w:val="0"/>
                <w:numId w:val="8"/>
              </w:numPr>
              <w:rPr>
                <w:rFonts w:ascii="Arial" w:hAnsi="Arial" w:cs="Arial"/>
                <w:sz w:val="20"/>
              </w:rPr>
            </w:pPr>
            <w:r w:rsidRPr="0078469B">
              <w:rPr>
                <w:rFonts w:ascii="Arial" w:hAnsi="Arial" w:cs="Arial"/>
                <w:sz w:val="20"/>
              </w:rPr>
              <w:t>Timely acces</w:t>
            </w:r>
            <w:r>
              <w:rPr>
                <w:rFonts w:ascii="Arial" w:hAnsi="Arial" w:cs="Arial"/>
                <w:sz w:val="20"/>
              </w:rPr>
              <w:t>s</w:t>
            </w:r>
            <w:r w:rsidRPr="0078469B">
              <w:rPr>
                <w:rFonts w:ascii="Arial" w:hAnsi="Arial" w:cs="Arial"/>
                <w:sz w:val="20"/>
              </w:rPr>
              <w:t xml:space="preserve"> to hearing assessment, and a range of support services i</w:t>
            </w:r>
            <w:r>
              <w:rPr>
                <w:rFonts w:ascii="Arial" w:hAnsi="Arial" w:cs="Arial"/>
                <w:sz w:val="20"/>
              </w:rPr>
              <w:t>ncluding hearing aid fitting, follow-up and on-going aftercare;</w:t>
            </w:r>
          </w:p>
          <w:p w:rsidR="0078469B" w:rsidRPr="0078469B" w:rsidRDefault="0078469B" w:rsidP="005F0F19">
            <w:pPr>
              <w:pStyle w:val="ListParagraph"/>
              <w:numPr>
                <w:ilvl w:val="0"/>
                <w:numId w:val="8"/>
              </w:numPr>
              <w:rPr>
                <w:rFonts w:ascii="Arial" w:hAnsi="Arial" w:cs="Arial"/>
                <w:sz w:val="20"/>
              </w:rPr>
            </w:pPr>
            <w:r w:rsidRPr="0078469B">
              <w:rPr>
                <w:rFonts w:ascii="Arial" w:hAnsi="Arial" w:cs="Arial"/>
                <w:sz w:val="20"/>
              </w:rPr>
              <w:t xml:space="preserve">High proportion of </w:t>
            </w:r>
            <w:r>
              <w:rPr>
                <w:rFonts w:ascii="Arial" w:hAnsi="Arial" w:cs="Arial"/>
                <w:sz w:val="20"/>
              </w:rPr>
              <w:t xml:space="preserve">service users </w:t>
            </w:r>
            <w:r w:rsidRPr="0078469B">
              <w:rPr>
                <w:rFonts w:ascii="Arial" w:hAnsi="Arial" w:cs="Arial"/>
                <w:sz w:val="20"/>
              </w:rPr>
              <w:t>continuing to benefit from the chosen intervention, including wearing</w:t>
            </w:r>
            <w:r>
              <w:rPr>
                <w:rFonts w:ascii="Arial" w:hAnsi="Arial" w:cs="Arial"/>
                <w:sz w:val="20"/>
              </w:rPr>
              <w:t xml:space="preserve"> </w:t>
            </w:r>
            <w:r w:rsidRPr="0078469B">
              <w:rPr>
                <w:rFonts w:ascii="Arial" w:hAnsi="Arial" w:cs="Arial"/>
                <w:sz w:val="20"/>
              </w:rPr>
              <w:t xml:space="preserve">hearing aids </w:t>
            </w:r>
            <w:r w:rsidR="007E275A">
              <w:rPr>
                <w:rFonts w:ascii="Arial" w:hAnsi="Arial" w:cs="Arial"/>
                <w:sz w:val="20"/>
              </w:rPr>
              <w:t xml:space="preserve">when required </w:t>
            </w:r>
            <w:r w:rsidRPr="0078469B">
              <w:rPr>
                <w:rFonts w:ascii="Arial" w:hAnsi="Arial" w:cs="Arial"/>
                <w:sz w:val="20"/>
              </w:rPr>
              <w:t>if they have been provided;</w:t>
            </w:r>
          </w:p>
          <w:p w:rsidR="0078469B" w:rsidRDefault="0078469B" w:rsidP="005F0F19">
            <w:pPr>
              <w:pStyle w:val="ListParagraph"/>
              <w:numPr>
                <w:ilvl w:val="0"/>
                <w:numId w:val="8"/>
              </w:numPr>
              <w:rPr>
                <w:rFonts w:ascii="Arial" w:hAnsi="Arial" w:cs="Arial"/>
                <w:sz w:val="20"/>
              </w:rPr>
            </w:pPr>
            <w:r>
              <w:rPr>
                <w:rFonts w:ascii="Arial" w:hAnsi="Arial" w:cs="Arial"/>
                <w:sz w:val="20"/>
              </w:rPr>
              <w:t>Reduced communication difficulties for service users with poor hearing;</w:t>
            </w:r>
          </w:p>
          <w:p w:rsidR="0078469B" w:rsidRDefault="0078469B" w:rsidP="005F0F19">
            <w:pPr>
              <w:pStyle w:val="ListParagraph"/>
              <w:numPr>
                <w:ilvl w:val="0"/>
                <w:numId w:val="8"/>
              </w:numPr>
              <w:rPr>
                <w:rFonts w:ascii="Arial" w:hAnsi="Arial" w:cs="Arial"/>
                <w:sz w:val="20"/>
              </w:rPr>
            </w:pPr>
            <w:r w:rsidRPr="0078469B">
              <w:rPr>
                <w:rFonts w:ascii="Arial" w:hAnsi="Arial" w:cs="Arial"/>
                <w:sz w:val="20"/>
              </w:rPr>
              <w:t>Timely referral or signposting to other local services for support and equipment, including social services and voluntary services</w:t>
            </w:r>
            <w:r>
              <w:rPr>
                <w:rFonts w:ascii="Arial" w:hAnsi="Arial" w:cs="Arial"/>
                <w:sz w:val="20"/>
              </w:rPr>
              <w:t>;</w:t>
            </w:r>
          </w:p>
          <w:p w:rsidR="0078469B" w:rsidRDefault="0078469B" w:rsidP="005F0F19">
            <w:pPr>
              <w:pStyle w:val="ListParagraph"/>
              <w:numPr>
                <w:ilvl w:val="0"/>
                <w:numId w:val="8"/>
              </w:numPr>
              <w:rPr>
                <w:rFonts w:ascii="Arial" w:hAnsi="Arial" w:cs="Arial"/>
                <w:sz w:val="20"/>
              </w:rPr>
            </w:pPr>
            <w:r w:rsidRPr="0078469B">
              <w:rPr>
                <w:rFonts w:ascii="Arial" w:hAnsi="Arial" w:cs="Arial"/>
                <w:sz w:val="20"/>
              </w:rPr>
              <w:t xml:space="preserve">Access to clear guidance </w:t>
            </w:r>
            <w:r w:rsidR="008B071D">
              <w:rPr>
                <w:rFonts w:ascii="Arial" w:hAnsi="Arial" w:cs="Arial"/>
                <w:sz w:val="20"/>
              </w:rPr>
              <w:t xml:space="preserve">and information </w:t>
            </w:r>
            <w:r w:rsidRPr="0078469B">
              <w:rPr>
                <w:rFonts w:ascii="Arial" w:hAnsi="Arial" w:cs="Arial"/>
                <w:sz w:val="20"/>
              </w:rPr>
              <w:t xml:space="preserve">for </w:t>
            </w:r>
            <w:r w:rsidR="008B071D">
              <w:rPr>
                <w:rFonts w:ascii="Arial" w:hAnsi="Arial" w:cs="Arial"/>
                <w:sz w:val="20"/>
              </w:rPr>
              <w:t xml:space="preserve">service users and their families </w:t>
            </w:r>
            <w:r w:rsidRPr="0078469B">
              <w:rPr>
                <w:rFonts w:ascii="Arial" w:hAnsi="Arial" w:cs="Arial"/>
                <w:sz w:val="20"/>
              </w:rPr>
              <w:t>about the important role of hearing in maintaining effective communication and active engagement in a range of social and work settings, including advice on the range of support available;</w:t>
            </w:r>
          </w:p>
          <w:p w:rsidR="0078469B" w:rsidRPr="008B071D" w:rsidRDefault="008B071D" w:rsidP="005F0F19">
            <w:pPr>
              <w:pStyle w:val="ListParagraph"/>
              <w:numPr>
                <w:ilvl w:val="0"/>
                <w:numId w:val="8"/>
              </w:numPr>
              <w:rPr>
                <w:rFonts w:ascii="Arial" w:hAnsi="Arial" w:cs="Arial"/>
                <w:sz w:val="20"/>
              </w:rPr>
            </w:pPr>
            <w:r w:rsidRPr="008B071D">
              <w:rPr>
                <w:rFonts w:ascii="Arial" w:hAnsi="Arial" w:cs="Arial"/>
                <w:sz w:val="20"/>
              </w:rPr>
              <w:t xml:space="preserve">High levels of satisfaction from </w:t>
            </w:r>
            <w:r>
              <w:rPr>
                <w:rFonts w:ascii="Arial" w:hAnsi="Arial" w:cs="Arial"/>
                <w:sz w:val="20"/>
              </w:rPr>
              <w:t xml:space="preserve">service users </w:t>
            </w:r>
            <w:r w:rsidRPr="008B071D">
              <w:rPr>
                <w:rFonts w:ascii="Arial" w:hAnsi="Arial" w:cs="Arial"/>
                <w:sz w:val="20"/>
              </w:rPr>
              <w:t>accessing the service</w:t>
            </w:r>
            <w:r w:rsidR="00CC4948">
              <w:rPr>
                <w:rFonts w:ascii="Arial" w:hAnsi="Arial" w:cs="Arial"/>
                <w:sz w:val="20"/>
              </w:rPr>
              <w:t>;</w:t>
            </w:r>
          </w:p>
          <w:p w:rsidR="00BF03C3" w:rsidRDefault="008B071D" w:rsidP="008B071D">
            <w:pPr>
              <w:pStyle w:val="ListParagraph"/>
              <w:numPr>
                <w:ilvl w:val="0"/>
                <w:numId w:val="8"/>
              </w:numPr>
              <w:rPr>
                <w:rFonts w:ascii="Arial" w:hAnsi="Arial" w:cs="Arial"/>
                <w:sz w:val="20"/>
              </w:rPr>
            </w:pPr>
            <w:r w:rsidRPr="008B071D">
              <w:rPr>
                <w:rFonts w:ascii="Arial" w:hAnsi="Arial" w:cs="Arial"/>
                <w:sz w:val="20"/>
              </w:rPr>
              <w:t xml:space="preserve">Improved quality of life for </w:t>
            </w:r>
            <w:r>
              <w:rPr>
                <w:rFonts w:ascii="Arial" w:hAnsi="Arial" w:cs="Arial"/>
                <w:sz w:val="20"/>
              </w:rPr>
              <w:t>service users</w:t>
            </w:r>
            <w:r w:rsidRPr="008B071D">
              <w:rPr>
                <w:rFonts w:ascii="Arial" w:hAnsi="Arial" w:cs="Arial"/>
                <w:sz w:val="20"/>
              </w:rPr>
              <w:t>, their families/carers and communication partners</w:t>
            </w:r>
            <w:r w:rsidR="00CC4948">
              <w:rPr>
                <w:rFonts w:ascii="Arial" w:hAnsi="Arial" w:cs="Arial"/>
                <w:sz w:val="20"/>
              </w:rPr>
              <w:t>.</w:t>
            </w:r>
          </w:p>
          <w:p w:rsidR="00CC4948" w:rsidRPr="00CC4948" w:rsidRDefault="00CC4948" w:rsidP="00CC4948">
            <w:pPr>
              <w:pStyle w:val="ListParagraph"/>
              <w:rPr>
                <w:rFonts w:ascii="Arial" w:hAnsi="Arial" w:cs="Arial"/>
                <w:sz w:val="20"/>
              </w:rPr>
            </w:pPr>
          </w:p>
          <w:p w:rsidR="008B071D" w:rsidRPr="008B071D" w:rsidRDefault="008B071D" w:rsidP="008B071D">
            <w:pPr>
              <w:rPr>
                <w:rFonts w:ascii="Arial" w:hAnsi="Arial" w:cs="Arial"/>
                <w:sz w:val="20"/>
              </w:rPr>
            </w:pPr>
            <w:r>
              <w:rPr>
                <w:rFonts w:ascii="Arial" w:hAnsi="Arial" w:cs="Arial"/>
                <w:sz w:val="20"/>
              </w:rPr>
              <w:t>Applicable measures relating to these broad outcomes are set out in Schedule 4</w:t>
            </w:r>
            <w:r w:rsidR="00764836">
              <w:rPr>
                <w:rFonts w:ascii="Arial" w:hAnsi="Arial" w:cs="Arial"/>
                <w:sz w:val="20"/>
              </w:rPr>
              <w:t>C</w:t>
            </w:r>
            <w:r>
              <w:rPr>
                <w:rFonts w:ascii="Arial" w:hAnsi="Arial" w:cs="Arial"/>
                <w:sz w:val="20"/>
              </w:rPr>
              <w:t xml:space="preserve"> (Quality Requirements)</w:t>
            </w:r>
            <w:r w:rsidR="00764836">
              <w:rPr>
                <w:rFonts w:ascii="Arial" w:hAnsi="Arial" w:cs="Arial"/>
                <w:sz w:val="20"/>
              </w:rPr>
              <w:t>.</w:t>
            </w:r>
          </w:p>
          <w:p w:rsidR="00530761" w:rsidRPr="00C83E6E" w:rsidRDefault="00530761" w:rsidP="003A4D35">
            <w:pPr>
              <w:spacing w:after="0" w:line="276" w:lineRule="auto"/>
              <w:rPr>
                <w:rFonts w:ascii="Arial" w:hAnsi="Arial" w:cs="Arial"/>
                <w:b/>
                <w:sz w:val="20"/>
              </w:rPr>
            </w:pPr>
          </w:p>
        </w:tc>
      </w:tr>
      <w:tr w:rsidR="00530761" w:rsidRPr="00B5552C" w:rsidTr="00C83E6E">
        <w:tc>
          <w:tcPr>
            <w:tcW w:w="8414" w:type="dxa"/>
            <w:shd w:val="clear" w:color="auto" w:fill="auto"/>
          </w:tcPr>
          <w:p w:rsidR="00530761" w:rsidRPr="00C83E6E" w:rsidRDefault="00530761" w:rsidP="003A4D35">
            <w:pPr>
              <w:spacing w:after="0" w:line="276" w:lineRule="auto"/>
              <w:rPr>
                <w:rFonts w:ascii="Arial" w:hAnsi="Arial" w:cs="Arial"/>
                <w:b/>
              </w:rPr>
            </w:pPr>
            <w:r w:rsidRPr="00C83E6E">
              <w:rPr>
                <w:rFonts w:ascii="Arial" w:hAnsi="Arial" w:cs="Arial"/>
                <w:b/>
              </w:rPr>
              <w:t>3.</w:t>
            </w:r>
            <w:r w:rsidRPr="00C83E6E">
              <w:rPr>
                <w:rFonts w:ascii="Arial" w:hAnsi="Arial" w:cs="Arial"/>
                <w:b/>
              </w:rPr>
              <w:tab/>
              <w:t>Scope</w:t>
            </w:r>
          </w:p>
        </w:tc>
      </w:tr>
      <w:tr w:rsidR="00530761" w:rsidRPr="00512021" w:rsidTr="00056B44">
        <w:tc>
          <w:tcPr>
            <w:tcW w:w="8414" w:type="dxa"/>
            <w:shd w:val="clear" w:color="auto" w:fill="FFFFFF" w:themeFill="background1"/>
          </w:tcPr>
          <w:p w:rsidR="00530761" w:rsidRPr="00C83E6E" w:rsidRDefault="00530761" w:rsidP="003A4D35">
            <w:pPr>
              <w:spacing w:after="0"/>
              <w:rPr>
                <w:rFonts w:ascii="Arial" w:hAnsi="Arial" w:cs="Arial"/>
                <w:sz w:val="20"/>
              </w:rPr>
            </w:pPr>
          </w:p>
          <w:p w:rsidR="00530761" w:rsidRDefault="00530761" w:rsidP="003A4D35">
            <w:pPr>
              <w:spacing w:after="0"/>
              <w:rPr>
                <w:rFonts w:ascii="Arial" w:hAnsi="Arial" w:cs="Arial"/>
                <w:b/>
                <w:sz w:val="20"/>
              </w:rPr>
            </w:pPr>
            <w:r w:rsidRPr="00C83E6E">
              <w:rPr>
                <w:rFonts w:ascii="Arial" w:hAnsi="Arial" w:cs="Arial"/>
                <w:b/>
                <w:sz w:val="20"/>
              </w:rPr>
              <w:t>3.1</w:t>
            </w:r>
            <w:r w:rsidRPr="00C83E6E">
              <w:rPr>
                <w:rFonts w:ascii="Arial" w:hAnsi="Arial" w:cs="Arial"/>
                <w:b/>
                <w:sz w:val="20"/>
              </w:rPr>
              <w:tab/>
              <w:t>Aims and objectives of service</w:t>
            </w:r>
          </w:p>
          <w:p w:rsidR="00784EB9" w:rsidRPr="00C83E6E" w:rsidRDefault="00784EB9" w:rsidP="003A4D35">
            <w:pPr>
              <w:spacing w:after="0"/>
              <w:rPr>
                <w:rFonts w:ascii="Arial" w:hAnsi="Arial" w:cs="Arial"/>
                <w:b/>
                <w:sz w:val="20"/>
              </w:rPr>
            </w:pPr>
          </w:p>
          <w:p w:rsidR="00530761" w:rsidRDefault="00784EB9" w:rsidP="003A4D35">
            <w:pPr>
              <w:spacing w:after="0"/>
              <w:rPr>
                <w:rFonts w:ascii="Arial" w:hAnsi="Arial" w:cs="Arial"/>
                <w:sz w:val="20"/>
              </w:rPr>
            </w:pPr>
            <w:r w:rsidRPr="00784EB9">
              <w:rPr>
                <w:rFonts w:ascii="Arial" w:hAnsi="Arial" w:cs="Arial"/>
                <w:sz w:val="20"/>
              </w:rPr>
              <w:t>The aim is to provide a compreh</w:t>
            </w:r>
            <w:r w:rsidR="00CC4948">
              <w:rPr>
                <w:rFonts w:ascii="Arial" w:hAnsi="Arial" w:cs="Arial"/>
                <w:sz w:val="20"/>
              </w:rPr>
              <w:t>ensive</w:t>
            </w:r>
            <w:r w:rsidRPr="00784EB9">
              <w:rPr>
                <w:rFonts w:ascii="Arial" w:hAnsi="Arial" w:cs="Arial"/>
                <w:sz w:val="20"/>
              </w:rPr>
              <w:t xml:space="preserve"> service for </w:t>
            </w:r>
            <w:r>
              <w:rPr>
                <w:rFonts w:ascii="Arial" w:hAnsi="Arial" w:cs="Arial"/>
                <w:sz w:val="20"/>
              </w:rPr>
              <w:t>adults</w:t>
            </w:r>
            <w:r w:rsidRPr="00784EB9">
              <w:rPr>
                <w:rFonts w:ascii="Arial" w:hAnsi="Arial" w:cs="Arial"/>
                <w:sz w:val="20"/>
              </w:rPr>
              <w:t xml:space="preserve"> experiencing hearing and communication difficulties who feel they might benefit from hearing assessment and </w:t>
            </w:r>
            <w:r w:rsidR="00CC4948">
              <w:rPr>
                <w:rFonts w:ascii="Arial" w:hAnsi="Arial" w:cs="Arial"/>
                <w:sz w:val="20"/>
              </w:rPr>
              <w:t xml:space="preserve">rehabilitation including </w:t>
            </w:r>
            <w:r w:rsidRPr="00784EB9">
              <w:rPr>
                <w:rFonts w:ascii="Arial" w:hAnsi="Arial" w:cs="Arial"/>
                <w:sz w:val="20"/>
              </w:rPr>
              <w:t xml:space="preserve">the option of </w:t>
            </w:r>
            <w:r w:rsidR="0062275F">
              <w:rPr>
                <w:rFonts w:ascii="Arial" w:hAnsi="Arial" w:cs="Arial"/>
                <w:sz w:val="20"/>
              </w:rPr>
              <w:t xml:space="preserve">trying hearing aids with </w:t>
            </w:r>
            <w:r w:rsidRPr="00784EB9">
              <w:rPr>
                <w:rFonts w:ascii="Arial" w:hAnsi="Arial" w:cs="Arial"/>
                <w:sz w:val="20"/>
              </w:rPr>
              <w:t>aftercare</w:t>
            </w:r>
            <w:r w:rsidR="00CC4948">
              <w:rPr>
                <w:rFonts w:ascii="Arial" w:hAnsi="Arial" w:cs="Arial"/>
                <w:sz w:val="20"/>
              </w:rPr>
              <w:t xml:space="preserve"> and support</w:t>
            </w:r>
            <w:r>
              <w:rPr>
                <w:rFonts w:ascii="Arial" w:hAnsi="Arial" w:cs="Arial"/>
                <w:sz w:val="20"/>
              </w:rPr>
              <w:t xml:space="preserve">, in line </w:t>
            </w:r>
            <w:r w:rsidRPr="00784EB9">
              <w:rPr>
                <w:rFonts w:ascii="Arial" w:hAnsi="Arial" w:cs="Arial"/>
                <w:sz w:val="20"/>
              </w:rPr>
              <w:lastRenderedPageBreak/>
              <w:t xml:space="preserve">with </w:t>
            </w:r>
            <w:r>
              <w:rPr>
                <w:rFonts w:ascii="Arial" w:hAnsi="Arial" w:cs="Arial"/>
                <w:sz w:val="20"/>
              </w:rPr>
              <w:t xml:space="preserve">the National Commissioning Framework, other national </w:t>
            </w:r>
            <w:r w:rsidRPr="00784EB9">
              <w:rPr>
                <w:rFonts w:ascii="Arial" w:hAnsi="Arial" w:cs="Arial"/>
                <w:sz w:val="20"/>
              </w:rPr>
              <w:t>guidance and local requirements</w:t>
            </w:r>
            <w:r>
              <w:rPr>
                <w:rFonts w:ascii="Arial" w:hAnsi="Arial" w:cs="Arial"/>
                <w:sz w:val="20"/>
              </w:rPr>
              <w:t>.</w:t>
            </w:r>
          </w:p>
          <w:p w:rsidR="00B12A2B" w:rsidRDefault="00B12A2B" w:rsidP="003A4D35">
            <w:pPr>
              <w:spacing w:after="0"/>
              <w:rPr>
                <w:rFonts w:ascii="Arial" w:hAnsi="Arial" w:cs="Arial"/>
                <w:sz w:val="20"/>
              </w:rPr>
            </w:pPr>
          </w:p>
          <w:p w:rsidR="00B12A2B" w:rsidRDefault="00B12A2B" w:rsidP="003A4D35">
            <w:pPr>
              <w:spacing w:after="0"/>
              <w:rPr>
                <w:rFonts w:ascii="Arial" w:hAnsi="Arial" w:cs="Arial"/>
                <w:sz w:val="20"/>
              </w:rPr>
            </w:pPr>
            <w:r w:rsidRPr="00B12A2B">
              <w:rPr>
                <w:rFonts w:ascii="Arial" w:hAnsi="Arial" w:cs="Arial"/>
                <w:sz w:val="20"/>
              </w:rPr>
              <w:t xml:space="preserve">The vision for people with hearing </w:t>
            </w:r>
            <w:r w:rsidR="005631B0">
              <w:rPr>
                <w:rFonts w:ascii="Arial" w:hAnsi="Arial" w:cs="Arial"/>
                <w:sz w:val="20"/>
              </w:rPr>
              <w:t>problems is for them to receive</w:t>
            </w:r>
            <w:r w:rsidRPr="00B12A2B">
              <w:rPr>
                <w:rFonts w:ascii="Arial" w:hAnsi="Arial" w:cs="Arial"/>
                <w:sz w:val="20"/>
              </w:rPr>
              <w:t xml:space="preserve"> high quality, efficient services delivered closer to home, with short waiting times and high responsiveness to the needs of local communities, free at the point of access.</w:t>
            </w:r>
          </w:p>
          <w:p w:rsidR="00B12A2B" w:rsidRDefault="00B12A2B" w:rsidP="003A4D35">
            <w:pPr>
              <w:spacing w:after="0"/>
              <w:rPr>
                <w:rFonts w:ascii="Arial" w:hAnsi="Arial" w:cs="Arial"/>
                <w:sz w:val="20"/>
              </w:rPr>
            </w:pPr>
          </w:p>
          <w:p w:rsidR="00B12A2B" w:rsidRDefault="00B12A2B" w:rsidP="00B12A2B">
            <w:pPr>
              <w:spacing w:after="0"/>
              <w:rPr>
                <w:rFonts w:ascii="Arial" w:hAnsi="Arial" w:cs="Arial"/>
                <w:sz w:val="20"/>
              </w:rPr>
            </w:pPr>
            <w:r w:rsidRPr="00B12A2B">
              <w:rPr>
                <w:rFonts w:ascii="Arial" w:hAnsi="Arial" w:cs="Arial"/>
                <w:sz w:val="20"/>
              </w:rPr>
              <w:t>Key principles of an integrated hearing ser</w:t>
            </w:r>
            <w:r>
              <w:rPr>
                <w:rFonts w:ascii="Arial" w:hAnsi="Arial" w:cs="Arial"/>
                <w:sz w:val="20"/>
              </w:rPr>
              <w:t>vice, within which the</w:t>
            </w:r>
            <w:r w:rsidRPr="00B12A2B">
              <w:rPr>
                <w:rFonts w:ascii="Arial" w:hAnsi="Arial" w:cs="Arial"/>
                <w:sz w:val="20"/>
              </w:rPr>
              <w:t xml:space="preserve"> Adult Hearing Service operates, is to:</w:t>
            </w:r>
          </w:p>
          <w:p w:rsidR="00B12A2B" w:rsidRDefault="00B12A2B" w:rsidP="00B12A2B">
            <w:pPr>
              <w:spacing w:after="0"/>
              <w:rPr>
                <w:rFonts w:ascii="Arial" w:hAnsi="Arial" w:cs="Arial"/>
                <w:sz w:val="20"/>
              </w:rPr>
            </w:pPr>
          </w:p>
          <w:p w:rsidR="00B12A2B" w:rsidRDefault="00B12A2B" w:rsidP="005F0F19">
            <w:pPr>
              <w:pStyle w:val="ListParagraph"/>
              <w:numPr>
                <w:ilvl w:val="0"/>
                <w:numId w:val="9"/>
              </w:numPr>
              <w:rPr>
                <w:rFonts w:ascii="Arial" w:hAnsi="Arial" w:cs="Arial"/>
                <w:sz w:val="20"/>
              </w:rPr>
            </w:pPr>
            <w:r w:rsidRPr="00B12A2B">
              <w:rPr>
                <w:rFonts w:ascii="Arial" w:hAnsi="Arial" w:cs="Arial"/>
                <w:sz w:val="20"/>
              </w:rPr>
              <w:t>Improve public health and occupational health focus on hearing loss</w:t>
            </w:r>
            <w:r w:rsidR="005631B0">
              <w:rPr>
                <w:rFonts w:ascii="Arial" w:hAnsi="Arial" w:cs="Arial"/>
                <w:sz w:val="20"/>
              </w:rPr>
              <w:t>;</w:t>
            </w:r>
          </w:p>
          <w:p w:rsidR="00B12A2B" w:rsidRDefault="00B12A2B" w:rsidP="005F0F19">
            <w:pPr>
              <w:pStyle w:val="ListParagraph"/>
              <w:numPr>
                <w:ilvl w:val="0"/>
                <w:numId w:val="9"/>
              </w:numPr>
              <w:rPr>
                <w:rFonts w:ascii="Arial" w:hAnsi="Arial" w:cs="Arial"/>
                <w:sz w:val="20"/>
              </w:rPr>
            </w:pPr>
            <w:r w:rsidRPr="00B12A2B">
              <w:rPr>
                <w:rFonts w:ascii="Arial" w:hAnsi="Arial" w:cs="Arial"/>
                <w:sz w:val="20"/>
              </w:rPr>
              <w:t>Reduce prevalence of avoidable permanent hearing loss</w:t>
            </w:r>
            <w:r w:rsidR="005631B0">
              <w:rPr>
                <w:rFonts w:ascii="Arial" w:hAnsi="Arial" w:cs="Arial"/>
                <w:sz w:val="20"/>
              </w:rPr>
              <w:t>;</w:t>
            </w:r>
          </w:p>
          <w:p w:rsidR="00B12A2B" w:rsidRDefault="00B12A2B" w:rsidP="005F0F19">
            <w:pPr>
              <w:pStyle w:val="ListParagraph"/>
              <w:numPr>
                <w:ilvl w:val="0"/>
                <w:numId w:val="9"/>
              </w:numPr>
              <w:rPr>
                <w:rFonts w:ascii="Arial" w:hAnsi="Arial" w:cs="Arial"/>
                <w:sz w:val="20"/>
              </w:rPr>
            </w:pPr>
            <w:r w:rsidRPr="00B12A2B">
              <w:rPr>
                <w:rFonts w:ascii="Arial" w:hAnsi="Arial" w:cs="Arial"/>
                <w:sz w:val="20"/>
              </w:rPr>
              <w:t xml:space="preserve">Encourage early identification, diagnosis and management of hearing loss through improved </w:t>
            </w:r>
            <w:r w:rsidR="005631B0">
              <w:rPr>
                <w:rFonts w:ascii="Arial" w:hAnsi="Arial" w:cs="Arial"/>
                <w:sz w:val="20"/>
              </w:rPr>
              <w:t xml:space="preserve">service user </w:t>
            </w:r>
            <w:r w:rsidRPr="00B12A2B">
              <w:rPr>
                <w:rFonts w:ascii="Arial" w:hAnsi="Arial" w:cs="Arial"/>
                <w:sz w:val="20"/>
              </w:rPr>
              <w:t>and professional education</w:t>
            </w:r>
            <w:r w:rsidR="005631B0">
              <w:rPr>
                <w:rFonts w:ascii="Arial" w:hAnsi="Arial" w:cs="Arial"/>
                <w:sz w:val="20"/>
              </w:rPr>
              <w:t>;</w:t>
            </w:r>
          </w:p>
          <w:p w:rsidR="00B12A2B" w:rsidRDefault="00B12A2B" w:rsidP="005F0F19">
            <w:pPr>
              <w:pStyle w:val="ListParagraph"/>
              <w:numPr>
                <w:ilvl w:val="0"/>
                <w:numId w:val="9"/>
              </w:numPr>
              <w:rPr>
                <w:rFonts w:ascii="Arial" w:hAnsi="Arial" w:cs="Arial"/>
                <w:sz w:val="20"/>
              </w:rPr>
            </w:pPr>
            <w:r w:rsidRPr="00B12A2B">
              <w:rPr>
                <w:rFonts w:ascii="Arial" w:hAnsi="Arial" w:cs="Arial"/>
                <w:sz w:val="20"/>
              </w:rPr>
              <w:t>Provide person-centred care, and respond to information and psychosocial needs</w:t>
            </w:r>
            <w:r w:rsidR="00C227C1">
              <w:rPr>
                <w:rFonts w:ascii="Arial" w:hAnsi="Arial" w:cs="Arial"/>
                <w:sz w:val="20"/>
              </w:rPr>
              <w:t xml:space="preserve">, </w:t>
            </w:r>
            <w:r w:rsidRPr="00B12A2B">
              <w:rPr>
                <w:rFonts w:ascii="Arial" w:hAnsi="Arial" w:cs="Arial"/>
                <w:sz w:val="20"/>
              </w:rPr>
              <w:t>including for the effect on partners o</w:t>
            </w:r>
            <w:r w:rsidR="00C227C1">
              <w:rPr>
                <w:rFonts w:ascii="Arial" w:hAnsi="Arial" w:cs="Arial"/>
                <w:sz w:val="20"/>
              </w:rPr>
              <w:t>f living with poor hearing</w:t>
            </w:r>
            <w:r w:rsidR="005631B0">
              <w:rPr>
                <w:rFonts w:ascii="Arial" w:hAnsi="Arial" w:cs="Arial"/>
                <w:sz w:val="20"/>
              </w:rPr>
              <w:t>;</w:t>
            </w:r>
          </w:p>
          <w:p w:rsidR="00B12A2B" w:rsidRDefault="00B12A2B" w:rsidP="005F0F19">
            <w:pPr>
              <w:pStyle w:val="ListParagraph"/>
              <w:numPr>
                <w:ilvl w:val="0"/>
                <w:numId w:val="9"/>
              </w:numPr>
              <w:rPr>
                <w:rFonts w:ascii="Arial" w:hAnsi="Arial" w:cs="Arial"/>
                <w:sz w:val="20"/>
              </w:rPr>
            </w:pPr>
            <w:r w:rsidRPr="00B12A2B">
              <w:rPr>
                <w:rFonts w:ascii="Arial" w:hAnsi="Arial" w:cs="Arial"/>
                <w:sz w:val="20"/>
              </w:rPr>
              <w:t>Support communication needs by providing timely signposting to lip reading classes and assistive technologies and other rehabilitation services</w:t>
            </w:r>
            <w:r w:rsidR="005631B0">
              <w:rPr>
                <w:rFonts w:ascii="Arial" w:hAnsi="Arial" w:cs="Arial"/>
                <w:sz w:val="20"/>
              </w:rPr>
              <w:t>;</w:t>
            </w:r>
          </w:p>
          <w:p w:rsidR="00B12A2B" w:rsidRDefault="00B12A2B" w:rsidP="005F0F19">
            <w:pPr>
              <w:pStyle w:val="ListParagraph"/>
              <w:numPr>
                <w:ilvl w:val="0"/>
                <w:numId w:val="9"/>
              </w:numPr>
              <w:rPr>
                <w:rFonts w:ascii="Arial" w:hAnsi="Arial" w:cs="Arial"/>
                <w:sz w:val="20"/>
              </w:rPr>
            </w:pPr>
            <w:r w:rsidRPr="00B12A2B">
              <w:rPr>
                <w:rFonts w:ascii="Arial" w:hAnsi="Arial" w:cs="Arial"/>
                <w:sz w:val="20"/>
              </w:rPr>
              <w:t>Promote inclusion and participation of people who are deaf or hard of hearing</w:t>
            </w:r>
            <w:r w:rsidR="005631B0">
              <w:rPr>
                <w:rFonts w:ascii="Arial" w:hAnsi="Arial" w:cs="Arial"/>
                <w:sz w:val="20"/>
              </w:rPr>
              <w:t>;</w:t>
            </w:r>
          </w:p>
          <w:p w:rsidR="00B12A2B" w:rsidRDefault="00B12A2B" w:rsidP="005F0F19">
            <w:pPr>
              <w:pStyle w:val="ListParagraph"/>
              <w:numPr>
                <w:ilvl w:val="0"/>
                <w:numId w:val="9"/>
              </w:numPr>
              <w:rPr>
                <w:rFonts w:ascii="Arial" w:hAnsi="Arial" w:cs="Arial"/>
                <w:sz w:val="20"/>
              </w:rPr>
            </w:pPr>
            <w:r w:rsidRPr="00B12A2B">
              <w:rPr>
                <w:rFonts w:ascii="Arial" w:hAnsi="Arial" w:cs="Arial"/>
                <w:sz w:val="20"/>
              </w:rPr>
              <w:t>Compliance with clinical guidance and good practice</w:t>
            </w:r>
            <w:r w:rsidR="005631B0">
              <w:rPr>
                <w:rFonts w:ascii="Arial" w:hAnsi="Arial" w:cs="Arial"/>
                <w:sz w:val="20"/>
              </w:rPr>
              <w:t>;</w:t>
            </w:r>
          </w:p>
          <w:p w:rsidR="00E51296" w:rsidRPr="00B12A2B" w:rsidRDefault="00E51296" w:rsidP="005F0F19">
            <w:pPr>
              <w:pStyle w:val="ListParagraph"/>
              <w:numPr>
                <w:ilvl w:val="0"/>
                <w:numId w:val="9"/>
              </w:numPr>
              <w:rPr>
                <w:rFonts w:ascii="Arial" w:hAnsi="Arial" w:cs="Arial"/>
                <w:sz w:val="20"/>
              </w:rPr>
            </w:pPr>
            <w:r>
              <w:rPr>
                <w:rFonts w:ascii="Arial" w:hAnsi="Arial" w:cs="Arial"/>
                <w:sz w:val="20"/>
              </w:rPr>
              <w:t>Improve the service through research and development and the adoption of new evidence based technologies and practices.</w:t>
            </w:r>
          </w:p>
          <w:p w:rsidR="00784EB9" w:rsidRDefault="00784EB9" w:rsidP="003A4D35">
            <w:pPr>
              <w:spacing w:after="0"/>
              <w:rPr>
                <w:rFonts w:ascii="Arial" w:hAnsi="Arial" w:cs="Arial"/>
                <w:sz w:val="20"/>
              </w:rPr>
            </w:pPr>
          </w:p>
          <w:p w:rsidR="00784EB9" w:rsidRDefault="00C227C1" w:rsidP="003A4D35">
            <w:pPr>
              <w:spacing w:after="0"/>
              <w:rPr>
                <w:rFonts w:ascii="Arial" w:hAnsi="Arial" w:cs="Arial"/>
                <w:sz w:val="20"/>
              </w:rPr>
            </w:pPr>
            <w:r>
              <w:rPr>
                <w:rFonts w:ascii="Arial" w:hAnsi="Arial" w:cs="Arial"/>
                <w:sz w:val="20"/>
              </w:rPr>
              <w:t>All providers of</w:t>
            </w:r>
            <w:r w:rsidRPr="00C227C1">
              <w:rPr>
                <w:rFonts w:ascii="Arial" w:hAnsi="Arial" w:cs="Arial"/>
                <w:sz w:val="20"/>
              </w:rPr>
              <w:t xml:space="preserve"> Adult Hearing Services must ensure that there are local arrangements for referral into more s</w:t>
            </w:r>
            <w:r>
              <w:rPr>
                <w:rFonts w:ascii="Arial" w:hAnsi="Arial" w:cs="Arial"/>
                <w:sz w:val="20"/>
              </w:rPr>
              <w:t>pecialist medical services in</w:t>
            </w:r>
            <w:r w:rsidRPr="00C227C1">
              <w:rPr>
                <w:rFonts w:ascii="Arial" w:hAnsi="Arial" w:cs="Arial"/>
                <w:sz w:val="20"/>
              </w:rPr>
              <w:t xml:space="preserve"> line with British Academy of Audiology </w:t>
            </w:r>
            <w:r w:rsidR="00CC62F9">
              <w:rPr>
                <w:rFonts w:ascii="Arial" w:hAnsi="Arial" w:cs="Arial"/>
                <w:sz w:val="20"/>
              </w:rPr>
              <w:t xml:space="preserve">(BAA) </w:t>
            </w:r>
            <w:r w:rsidRPr="00C227C1">
              <w:rPr>
                <w:rFonts w:ascii="Arial" w:hAnsi="Arial" w:cs="Arial"/>
                <w:sz w:val="20"/>
              </w:rPr>
              <w:t xml:space="preserve">Guidelines for </w:t>
            </w:r>
            <w:r w:rsidR="005631B0" w:rsidRPr="005631B0">
              <w:rPr>
                <w:rFonts w:ascii="Arial" w:hAnsi="Arial" w:cs="Arial"/>
                <w:i/>
                <w:sz w:val="20"/>
              </w:rPr>
              <w:t xml:space="preserve">Direct </w:t>
            </w:r>
            <w:r w:rsidRPr="005631B0">
              <w:rPr>
                <w:rFonts w:ascii="Arial" w:hAnsi="Arial" w:cs="Arial"/>
                <w:i/>
                <w:sz w:val="20"/>
              </w:rPr>
              <w:t>Referral</w:t>
            </w:r>
            <w:r w:rsidR="005631B0" w:rsidRPr="005631B0">
              <w:rPr>
                <w:rFonts w:ascii="Arial" w:hAnsi="Arial" w:cs="Arial"/>
                <w:i/>
                <w:sz w:val="20"/>
              </w:rPr>
              <w:t xml:space="preserve"> of Adults </w:t>
            </w:r>
            <w:r w:rsidRPr="005631B0">
              <w:rPr>
                <w:rFonts w:ascii="Arial" w:hAnsi="Arial" w:cs="Arial"/>
                <w:i/>
                <w:sz w:val="20"/>
              </w:rPr>
              <w:t>with Hearing Difficulty</w:t>
            </w:r>
            <w:r w:rsidR="005631B0" w:rsidRPr="005631B0">
              <w:rPr>
                <w:rFonts w:ascii="Arial" w:hAnsi="Arial" w:cs="Arial"/>
                <w:i/>
                <w:sz w:val="20"/>
              </w:rPr>
              <w:t xml:space="preserve"> to Audiology Services</w:t>
            </w:r>
            <w:r w:rsidR="005631B0">
              <w:rPr>
                <w:rFonts w:ascii="Arial" w:hAnsi="Arial" w:cs="Arial"/>
                <w:sz w:val="20"/>
              </w:rPr>
              <w:t xml:space="preserve"> </w:t>
            </w:r>
            <w:r w:rsidRPr="00C227C1">
              <w:rPr>
                <w:rFonts w:ascii="Arial" w:hAnsi="Arial" w:cs="Arial"/>
                <w:sz w:val="20"/>
              </w:rPr>
              <w:t>(20</w:t>
            </w:r>
            <w:r w:rsidR="001603CA">
              <w:rPr>
                <w:rFonts w:ascii="Arial" w:hAnsi="Arial" w:cs="Arial"/>
                <w:sz w:val="20"/>
              </w:rPr>
              <w:t>16 – currently in draft</w:t>
            </w:r>
            <w:r w:rsidRPr="00C227C1">
              <w:rPr>
                <w:rFonts w:ascii="Arial" w:hAnsi="Arial" w:cs="Arial"/>
                <w:sz w:val="20"/>
              </w:rPr>
              <w:t xml:space="preserve">) and British Society of Hearing Aid Audiologists </w:t>
            </w:r>
            <w:r w:rsidR="00CC62F9">
              <w:rPr>
                <w:rFonts w:ascii="Arial" w:hAnsi="Arial" w:cs="Arial"/>
                <w:sz w:val="20"/>
              </w:rPr>
              <w:t xml:space="preserve">(BSHAA) </w:t>
            </w:r>
            <w:r w:rsidRPr="00C227C1">
              <w:rPr>
                <w:rFonts w:ascii="Arial" w:hAnsi="Arial" w:cs="Arial"/>
                <w:sz w:val="20"/>
              </w:rPr>
              <w:t>Protocol and Criteria for Referral for Medical or other Specialist Opinion (2011)</w:t>
            </w:r>
            <w:r>
              <w:rPr>
                <w:rFonts w:ascii="Arial" w:hAnsi="Arial" w:cs="Arial"/>
                <w:sz w:val="20"/>
              </w:rPr>
              <w:t>.</w:t>
            </w:r>
          </w:p>
          <w:p w:rsidR="00DF3F6F" w:rsidRDefault="00DF3F6F" w:rsidP="003A4D35">
            <w:pPr>
              <w:spacing w:after="0"/>
              <w:rPr>
                <w:rFonts w:ascii="Arial" w:hAnsi="Arial" w:cs="Arial"/>
                <w:sz w:val="20"/>
              </w:rPr>
            </w:pPr>
          </w:p>
          <w:p w:rsidR="00DF3F6F" w:rsidRDefault="00CD0395" w:rsidP="003A4D35">
            <w:pPr>
              <w:spacing w:after="0"/>
              <w:rPr>
                <w:rFonts w:ascii="Arial" w:hAnsi="Arial" w:cs="Arial"/>
                <w:sz w:val="20"/>
              </w:rPr>
            </w:pPr>
            <w:r>
              <w:rPr>
                <w:rFonts w:ascii="Arial" w:hAnsi="Arial" w:cs="Arial"/>
                <w:sz w:val="20"/>
              </w:rPr>
              <w:t>The purpose of the Adult Hearing Service is to ensure:</w:t>
            </w:r>
          </w:p>
          <w:p w:rsidR="00CD0395" w:rsidRDefault="00CD0395" w:rsidP="003A4D35">
            <w:pPr>
              <w:spacing w:after="0"/>
              <w:rPr>
                <w:rFonts w:ascii="Arial" w:hAnsi="Arial" w:cs="Arial"/>
                <w:sz w:val="20"/>
              </w:rPr>
            </w:pPr>
          </w:p>
          <w:p w:rsidR="00DF3F6F" w:rsidRDefault="00DF3F6F" w:rsidP="005F0F19">
            <w:pPr>
              <w:pStyle w:val="ListParagraph"/>
              <w:numPr>
                <w:ilvl w:val="0"/>
                <w:numId w:val="9"/>
              </w:numPr>
              <w:rPr>
                <w:rFonts w:ascii="Arial" w:hAnsi="Arial" w:cs="Arial"/>
                <w:sz w:val="20"/>
              </w:rPr>
            </w:pPr>
            <w:r w:rsidRPr="00CD0395">
              <w:rPr>
                <w:rFonts w:ascii="Arial" w:hAnsi="Arial" w:cs="Arial"/>
                <w:sz w:val="20"/>
              </w:rPr>
              <w:t xml:space="preserve">Equitable access to high and consistent quality care for all </w:t>
            </w:r>
            <w:r w:rsidR="00CD0395">
              <w:rPr>
                <w:rFonts w:ascii="Arial" w:hAnsi="Arial" w:cs="Arial"/>
                <w:sz w:val="20"/>
              </w:rPr>
              <w:t xml:space="preserve">people </w:t>
            </w:r>
            <w:r w:rsidRPr="00CD0395">
              <w:rPr>
                <w:rFonts w:ascii="Arial" w:hAnsi="Arial" w:cs="Arial"/>
                <w:sz w:val="20"/>
              </w:rPr>
              <w:t>using the service</w:t>
            </w:r>
            <w:r w:rsidR="00F14E9B">
              <w:rPr>
                <w:rFonts w:ascii="Arial" w:hAnsi="Arial" w:cs="Arial"/>
                <w:sz w:val="20"/>
              </w:rPr>
              <w:t>;</w:t>
            </w:r>
          </w:p>
          <w:p w:rsidR="003E68F9" w:rsidRDefault="00DF3F6F" w:rsidP="005F0F19">
            <w:pPr>
              <w:pStyle w:val="ListParagraph"/>
              <w:numPr>
                <w:ilvl w:val="0"/>
                <w:numId w:val="9"/>
              </w:numPr>
              <w:rPr>
                <w:rFonts w:ascii="Arial" w:hAnsi="Arial" w:cs="Arial"/>
                <w:sz w:val="20"/>
              </w:rPr>
            </w:pPr>
            <w:r w:rsidRPr="003E68F9">
              <w:rPr>
                <w:rFonts w:ascii="Arial" w:hAnsi="Arial" w:cs="Arial"/>
                <w:sz w:val="20"/>
              </w:rPr>
              <w:t>A s</w:t>
            </w:r>
            <w:r w:rsidR="003E68F9" w:rsidRPr="003E68F9">
              <w:rPr>
                <w:rFonts w:ascii="Arial" w:hAnsi="Arial" w:cs="Arial"/>
                <w:sz w:val="20"/>
              </w:rPr>
              <w:t xml:space="preserve">afe hearing service that conforms to the accreditation standards set out in the Improving </w:t>
            </w:r>
            <w:r w:rsidRPr="003E68F9">
              <w:rPr>
                <w:rFonts w:ascii="Arial" w:hAnsi="Arial" w:cs="Arial"/>
                <w:sz w:val="20"/>
              </w:rPr>
              <w:t xml:space="preserve">Quality In Physiological Diagnostic Services </w:t>
            </w:r>
            <w:r w:rsidR="005631B0">
              <w:rPr>
                <w:rFonts w:ascii="Arial" w:hAnsi="Arial" w:cs="Arial"/>
                <w:sz w:val="20"/>
              </w:rPr>
              <w:t xml:space="preserve">(IQIPS) </w:t>
            </w:r>
            <w:r w:rsidR="003E68F9" w:rsidRPr="003E68F9">
              <w:rPr>
                <w:rFonts w:ascii="Arial" w:hAnsi="Arial" w:cs="Arial"/>
                <w:sz w:val="20"/>
              </w:rPr>
              <w:t>Accreditation Scheme</w:t>
            </w:r>
            <w:r w:rsidR="00F14E9B">
              <w:rPr>
                <w:rFonts w:ascii="Arial" w:hAnsi="Arial" w:cs="Arial"/>
                <w:sz w:val="20"/>
              </w:rPr>
              <w:t>;</w:t>
            </w:r>
          </w:p>
          <w:p w:rsidR="00DF3F6F" w:rsidRPr="003E68F9" w:rsidRDefault="00DF3F6F" w:rsidP="005F0F19">
            <w:pPr>
              <w:pStyle w:val="ListParagraph"/>
              <w:numPr>
                <w:ilvl w:val="0"/>
                <w:numId w:val="9"/>
              </w:numPr>
              <w:rPr>
                <w:rFonts w:ascii="Arial" w:hAnsi="Arial" w:cs="Arial"/>
                <w:sz w:val="20"/>
              </w:rPr>
            </w:pPr>
            <w:r w:rsidRPr="003E68F9">
              <w:rPr>
                <w:rFonts w:ascii="Arial" w:hAnsi="Arial" w:cs="Arial"/>
                <w:sz w:val="20"/>
              </w:rPr>
              <w:t>The service should also recognise published clinical guidelines</w:t>
            </w:r>
            <w:r w:rsidR="003E68F9">
              <w:rPr>
                <w:rFonts w:ascii="Arial" w:hAnsi="Arial" w:cs="Arial"/>
                <w:sz w:val="20"/>
              </w:rPr>
              <w:t xml:space="preserve"> and </w:t>
            </w:r>
            <w:r w:rsidRPr="003E68F9">
              <w:rPr>
                <w:rFonts w:ascii="Arial" w:hAnsi="Arial" w:cs="Arial"/>
                <w:sz w:val="20"/>
              </w:rPr>
              <w:t xml:space="preserve">good practice (as set out in </w:t>
            </w:r>
            <w:r w:rsidR="007220B1">
              <w:rPr>
                <w:rFonts w:ascii="Arial" w:hAnsi="Arial" w:cs="Arial"/>
                <w:sz w:val="20"/>
              </w:rPr>
              <w:t>Section 4 - A</w:t>
            </w:r>
            <w:r w:rsidRPr="003E68F9">
              <w:rPr>
                <w:rFonts w:ascii="Arial" w:hAnsi="Arial" w:cs="Arial"/>
                <w:sz w:val="20"/>
              </w:rPr>
              <w:t>pplica</w:t>
            </w:r>
            <w:r w:rsidR="007220B1">
              <w:rPr>
                <w:rFonts w:ascii="Arial" w:hAnsi="Arial" w:cs="Arial"/>
                <w:sz w:val="20"/>
              </w:rPr>
              <w:t>ble Service S</w:t>
            </w:r>
            <w:r w:rsidRPr="003E68F9">
              <w:rPr>
                <w:rFonts w:ascii="Arial" w:hAnsi="Arial" w:cs="Arial"/>
                <w:sz w:val="20"/>
              </w:rPr>
              <w:t>tandards).</w:t>
            </w:r>
          </w:p>
          <w:p w:rsidR="00C227C1" w:rsidRPr="00C83E6E" w:rsidRDefault="00C227C1" w:rsidP="003A4D35">
            <w:pPr>
              <w:spacing w:after="0"/>
              <w:rPr>
                <w:rFonts w:ascii="Arial" w:hAnsi="Arial" w:cs="Arial"/>
                <w:sz w:val="20"/>
              </w:rPr>
            </w:pPr>
          </w:p>
          <w:p w:rsidR="00530761" w:rsidRPr="00C83E6E" w:rsidRDefault="00530761" w:rsidP="003A4D35">
            <w:pPr>
              <w:spacing w:after="0"/>
              <w:rPr>
                <w:rFonts w:ascii="Arial" w:hAnsi="Arial" w:cs="Arial"/>
                <w:sz w:val="20"/>
              </w:rPr>
            </w:pPr>
          </w:p>
          <w:p w:rsidR="00530761" w:rsidRPr="00C83E6E" w:rsidRDefault="00530761" w:rsidP="003A4D35">
            <w:pPr>
              <w:spacing w:after="0"/>
              <w:rPr>
                <w:rFonts w:ascii="Arial" w:hAnsi="Arial" w:cs="Arial"/>
                <w:b/>
                <w:sz w:val="20"/>
              </w:rPr>
            </w:pPr>
            <w:r w:rsidRPr="00C83E6E">
              <w:rPr>
                <w:rFonts w:ascii="Arial" w:hAnsi="Arial" w:cs="Arial"/>
                <w:b/>
                <w:sz w:val="20"/>
              </w:rPr>
              <w:t>3.2</w:t>
            </w:r>
            <w:r w:rsidRPr="00C83E6E">
              <w:rPr>
                <w:rFonts w:ascii="Arial" w:hAnsi="Arial" w:cs="Arial"/>
                <w:b/>
                <w:sz w:val="20"/>
              </w:rPr>
              <w:tab/>
              <w:t>Service description/care pathway</w:t>
            </w:r>
          </w:p>
          <w:p w:rsidR="00530761" w:rsidRDefault="00530761" w:rsidP="003A4D35">
            <w:pPr>
              <w:spacing w:after="0"/>
              <w:rPr>
                <w:rFonts w:ascii="Arial" w:hAnsi="Arial" w:cs="Arial"/>
                <w:sz w:val="20"/>
              </w:rPr>
            </w:pPr>
          </w:p>
          <w:p w:rsidR="003D08E4" w:rsidRDefault="00E90E66" w:rsidP="003A4D35">
            <w:pPr>
              <w:spacing w:after="0"/>
              <w:rPr>
                <w:rFonts w:ascii="Arial" w:hAnsi="Arial" w:cs="Arial"/>
                <w:sz w:val="20"/>
              </w:rPr>
            </w:pPr>
            <w:r>
              <w:rPr>
                <w:rFonts w:ascii="Arial" w:hAnsi="Arial" w:cs="Arial"/>
                <w:sz w:val="20"/>
              </w:rPr>
              <w:t xml:space="preserve">The service required </w:t>
            </w:r>
            <w:r w:rsidR="005840B9" w:rsidRPr="005840B9">
              <w:rPr>
                <w:rFonts w:ascii="Arial" w:hAnsi="Arial" w:cs="Arial"/>
                <w:sz w:val="20"/>
              </w:rPr>
              <w:t>for the registered population of the</w:t>
            </w:r>
            <w:r w:rsidR="005840B9">
              <w:rPr>
                <w:rFonts w:ascii="Arial" w:hAnsi="Arial" w:cs="Arial"/>
                <w:sz w:val="20"/>
              </w:rPr>
              <w:t xml:space="preserve"> NHS commissioning </w:t>
            </w:r>
            <w:proofErr w:type="spellStart"/>
            <w:r w:rsidR="005840B9">
              <w:rPr>
                <w:rFonts w:ascii="Arial" w:hAnsi="Arial" w:cs="Arial"/>
                <w:sz w:val="20"/>
              </w:rPr>
              <w:t>organi</w:t>
            </w:r>
            <w:r w:rsidR="00B30432">
              <w:rPr>
                <w:rFonts w:ascii="Arial" w:hAnsi="Arial" w:cs="Arial"/>
                <w:sz w:val="20"/>
              </w:rPr>
              <w:t>s</w:t>
            </w:r>
            <w:r w:rsidR="005840B9">
              <w:rPr>
                <w:rFonts w:ascii="Arial" w:hAnsi="Arial" w:cs="Arial"/>
                <w:sz w:val="20"/>
              </w:rPr>
              <w:t>ation</w:t>
            </w:r>
            <w:proofErr w:type="spellEnd"/>
            <w:r w:rsidR="005840B9">
              <w:rPr>
                <w:rFonts w:ascii="Arial" w:hAnsi="Arial" w:cs="Arial"/>
                <w:sz w:val="20"/>
              </w:rPr>
              <w:t xml:space="preserve"> </w:t>
            </w:r>
            <w:r>
              <w:rPr>
                <w:rFonts w:ascii="Arial" w:hAnsi="Arial" w:cs="Arial"/>
                <w:sz w:val="20"/>
              </w:rPr>
              <w:t>is for</w:t>
            </w:r>
            <w:r w:rsidRPr="00E90E66">
              <w:rPr>
                <w:rFonts w:ascii="Arial" w:hAnsi="Arial" w:cs="Arial"/>
                <w:sz w:val="20"/>
              </w:rPr>
              <w:t xml:space="preserve"> </w:t>
            </w:r>
            <w:r w:rsidR="005840B9">
              <w:rPr>
                <w:rFonts w:ascii="Arial" w:hAnsi="Arial" w:cs="Arial"/>
                <w:sz w:val="20"/>
              </w:rPr>
              <w:t xml:space="preserve">a </w:t>
            </w:r>
            <w:r w:rsidRPr="00E90E66">
              <w:rPr>
                <w:rFonts w:ascii="Arial" w:hAnsi="Arial" w:cs="Arial"/>
                <w:sz w:val="20"/>
              </w:rPr>
              <w:t xml:space="preserve">hearing assessment service, including hearing aid fitting (where required), </w:t>
            </w:r>
            <w:r w:rsidR="00E51296">
              <w:rPr>
                <w:rFonts w:ascii="Arial" w:hAnsi="Arial" w:cs="Arial"/>
                <w:sz w:val="20"/>
              </w:rPr>
              <w:t xml:space="preserve">rehabilitative support, </w:t>
            </w:r>
            <w:r w:rsidRPr="00E90E66">
              <w:rPr>
                <w:rFonts w:ascii="Arial" w:hAnsi="Arial" w:cs="Arial"/>
                <w:sz w:val="20"/>
              </w:rPr>
              <w:t>follow-up and aftercare serv</w:t>
            </w:r>
            <w:r w:rsidR="005631B0">
              <w:rPr>
                <w:rFonts w:ascii="Arial" w:hAnsi="Arial" w:cs="Arial"/>
                <w:sz w:val="20"/>
              </w:rPr>
              <w:t xml:space="preserve">ices for adults </w:t>
            </w:r>
            <w:r w:rsidR="00E51296">
              <w:rPr>
                <w:rFonts w:ascii="Arial" w:hAnsi="Arial" w:cs="Arial"/>
                <w:sz w:val="20"/>
              </w:rPr>
              <w:t xml:space="preserve">with no </w:t>
            </w:r>
            <w:r>
              <w:rPr>
                <w:rFonts w:ascii="Arial" w:hAnsi="Arial" w:cs="Arial"/>
                <w:sz w:val="20"/>
              </w:rPr>
              <w:t>contraindications (see 3.4 acceptance and exclusion criteria)</w:t>
            </w:r>
            <w:r w:rsidR="005840B9">
              <w:rPr>
                <w:rFonts w:ascii="Arial" w:hAnsi="Arial" w:cs="Arial"/>
                <w:sz w:val="20"/>
              </w:rPr>
              <w:t>,</w:t>
            </w:r>
            <w:r w:rsidRPr="00E90E66">
              <w:rPr>
                <w:rFonts w:ascii="Arial" w:hAnsi="Arial" w:cs="Arial"/>
                <w:sz w:val="20"/>
              </w:rPr>
              <w:t xml:space="preserve"> </w:t>
            </w:r>
            <w:r w:rsidR="0075798B">
              <w:rPr>
                <w:rFonts w:ascii="Arial" w:hAnsi="Arial" w:cs="Arial"/>
                <w:sz w:val="20"/>
              </w:rPr>
              <w:t xml:space="preserve">who have </w:t>
            </w:r>
            <w:r w:rsidRPr="00E90E66">
              <w:rPr>
                <w:rFonts w:ascii="Arial" w:hAnsi="Arial" w:cs="Arial"/>
                <w:sz w:val="20"/>
              </w:rPr>
              <w:t>suspected or diagnosed hearing loss</w:t>
            </w:r>
            <w:r w:rsidR="005840B9">
              <w:rPr>
                <w:rFonts w:ascii="Arial" w:hAnsi="Arial" w:cs="Arial"/>
                <w:sz w:val="20"/>
              </w:rPr>
              <w:t>.</w:t>
            </w:r>
            <w:r w:rsidR="005E2487">
              <w:rPr>
                <w:rFonts w:ascii="Arial" w:hAnsi="Arial" w:cs="Arial"/>
                <w:sz w:val="20"/>
              </w:rPr>
              <w:t xml:space="preserve"> </w:t>
            </w:r>
            <w:r w:rsidR="005E2487" w:rsidRPr="005E2487">
              <w:rPr>
                <w:rFonts w:ascii="Arial" w:hAnsi="Arial" w:cs="Arial"/>
                <w:sz w:val="20"/>
              </w:rPr>
              <w:t>The service should include some flexibility to provide later evening and/or weekend appointments outside of regular working hours (Mon-Fri, 9am-5pm).</w:t>
            </w:r>
          </w:p>
          <w:p w:rsidR="00E90E66" w:rsidRDefault="00E90E66" w:rsidP="003A4D35">
            <w:pPr>
              <w:spacing w:after="0"/>
              <w:rPr>
                <w:rFonts w:ascii="Arial" w:hAnsi="Arial" w:cs="Arial"/>
                <w:sz w:val="20"/>
              </w:rPr>
            </w:pPr>
          </w:p>
          <w:p w:rsidR="00056B44" w:rsidRPr="00C83E6E" w:rsidRDefault="00E90E66" w:rsidP="0075798B">
            <w:pPr>
              <w:shd w:val="clear" w:color="auto" w:fill="00B050"/>
              <w:spacing w:after="0"/>
              <w:rPr>
                <w:rFonts w:ascii="Arial" w:hAnsi="Arial" w:cs="Arial"/>
                <w:sz w:val="20"/>
              </w:rPr>
            </w:pPr>
            <w:r>
              <w:rPr>
                <w:rFonts w:ascii="Arial" w:hAnsi="Arial" w:cs="Arial"/>
                <w:sz w:val="20"/>
              </w:rPr>
              <w:t>(</w:t>
            </w:r>
            <w:r w:rsidRPr="00E90E66">
              <w:rPr>
                <w:rFonts w:ascii="Arial" w:hAnsi="Arial" w:cs="Arial"/>
                <w:sz w:val="20"/>
              </w:rPr>
              <w:t>Local commissioners may wish to vary th</w:t>
            </w:r>
            <w:r w:rsidR="0075798B">
              <w:rPr>
                <w:rFonts w:ascii="Arial" w:hAnsi="Arial" w:cs="Arial"/>
                <w:sz w:val="20"/>
              </w:rPr>
              <w:t xml:space="preserve">e age threshold for the service </w:t>
            </w:r>
            <w:r w:rsidRPr="00E90E66">
              <w:rPr>
                <w:rFonts w:ascii="Arial" w:hAnsi="Arial" w:cs="Arial"/>
                <w:sz w:val="20"/>
              </w:rPr>
              <w:t xml:space="preserve">in agreement with local </w:t>
            </w:r>
            <w:r w:rsidR="00056B44">
              <w:rPr>
                <w:rFonts w:ascii="Arial" w:hAnsi="Arial" w:cs="Arial"/>
                <w:sz w:val="20"/>
              </w:rPr>
              <w:t xml:space="preserve">GPs, </w:t>
            </w:r>
            <w:r w:rsidRPr="00E90E66">
              <w:rPr>
                <w:rFonts w:ascii="Arial" w:hAnsi="Arial" w:cs="Arial"/>
                <w:sz w:val="20"/>
              </w:rPr>
              <w:t xml:space="preserve">clinicians and services, where appropriate, to </w:t>
            </w:r>
            <w:r w:rsidR="00C05224">
              <w:rPr>
                <w:rFonts w:ascii="Arial" w:hAnsi="Arial" w:cs="Arial"/>
                <w:sz w:val="20"/>
              </w:rPr>
              <w:t xml:space="preserve">improve access and </w:t>
            </w:r>
            <w:r w:rsidRPr="00E90E66">
              <w:rPr>
                <w:rFonts w:ascii="Arial" w:hAnsi="Arial" w:cs="Arial"/>
                <w:sz w:val="20"/>
              </w:rPr>
              <w:t>enable younger adults to access the service</w:t>
            </w:r>
            <w:r w:rsidR="00056B44">
              <w:rPr>
                <w:rFonts w:ascii="Arial" w:hAnsi="Arial" w:cs="Arial"/>
                <w:sz w:val="20"/>
              </w:rPr>
              <w:t xml:space="preserve"> as long as they</w:t>
            </w:r>
            <w:r w:rsidR="00056B44" w:rsidRPr="00056B44">
              <w:rPr>
                <w:rFonts w:ascii="Arial" w:hAnsi="Arial" w:cs="Arial"/>
                <w:sz w:val="20"/>
              </w:rPr>
              <w:t xml:space="preserve"> do not meet the contra-indications</w:t>
            </w:r>
            <w:r w:rsidR="00056B44">
              <w:rPr>
                <w:rFonts w:ascii="Arial" w:hAnsi="Arial" w:cs="Arial"/>
                <w:sz w:val="20"/>
              </w:rPr>
              <w:t xml:space="preserve"> set out in 3.4 below</w:t>
            </w:r>
            <w:r w:rsidRPr="00E90E66">
              <w:rPr>
                <w:rFonts w:ascii="Arial" w:hAnsi="Arial" w:cs="Arial"/>
                <w:sz w:val="20"/>
              </w:rPr>
              <w:t>.</w:t>
            </w:r>
            <w:r>
              <w:rPr>
                <w:rFonts w:ascii="Arial" w:hAnsi="Arial" w:cs="Arial"/>
                <w:sz w:val="20"/>
              </w:rPr>
              <w:t>)</w:t>
            </w:r>
          </w:p>
          <w:p w:rsidR="00056B44" w:rsidRDefault="00056B44" w:rsidP="003A4D35">
            <w:pPr>
              <w:spacing w:after="0"/>
              <w:rPr>
                <w:rFonts w:ascii="Arial" w:hAnsi="Arial" w:cs="Arial"/>
                <w:b/>
                <w:sz w:val="20"/>
              </w:rPr>
            </w:pPr>
          </w:p>
          <w:p w:rsidR="0075798B" w:rsidRDefault="0075798B" w:rsidP="003A4D35">
            <w:pPr>
              <w:spacing w:after="0"/>
              <w:rPr>
                <w:rFonts w:ascii="Arial" w:hAnsi="Arial" w:cs="Arial"/>
                <w:sz w:val="20"/>
              </w:rPr>
            </w:pPr>
            <w:r w:rsidRPr="0075798B">
              <w:rPr>
                <w:rFonts w:ascii="Arial" w:hAnsi="Arial" w:cs="Arial"/>
                <w:sz w:val="20"/>
              </w:rPr>
              <w:t>This specification does not cover services for people with these contraindications who should continue to be referred by GP referral to the appropriate service as they may</w:t>
            </w:r>
            <w:r w:rsidR="00E51296">
              <w:rPr>
                <w:rFonts w:ascii="Arial" w:hAnsi="Arial" w:cs="Arial"/>
                <w:sz w:val="20"/>
              </w:rPr>
              <w:t xml:space="preserve"> require more specialist</w:t>
            </w:r>
            <w:r w:rsidRPr="0075798B">
              <w:rPr>
                <w:rFonts w:ascii="Arial" w:hAnsi="Arial" w:cs="Arial"/>
                <w:sz w:val="20"/>
              </w:rPr>
              <w:t xml:space="preserve"> intervention</w:t>
            </w:r>
            <w:r>
              <w:rPr>
                <w:rFonts w:ascii="Arial" w:hAnsi="Arial" w:cs="Arial"/>
                <w:sz w:val="20"/>
              </w:rPr>
              <w:t xml:space="preserve">. </w:t>
            </w:r>
          </w:p>
          <w:p w:rsidR="0075798B" w:rsidRDefault="0075798B" w:rsidP="003A4D35">
            <w:pPr>
              <w:spacing w:after="0"/>
              <w:rPr>
                <w:rFonts w:ascii="Arial" w:hAnsi="Arial" w:cs="Arial"/>
                <w:sz w:val="20"/>
              </w:rPr>
            </w:pPr>
          </w:p>
          <w:p w:rsidR="0075798B" w:rsidRDefault="0075798B" w:rsidP="003A4D35">
            <w:pPr>
              <w:spacing w:after="0"/>
              <w:rPr>
                <w:rFonts w:ascii="Arial" w:hAnsi="Arial" w:cs="Arial"/>
                <w:sz w:val="20"/>
              </w:rPr>
            </w:pPr>
            <w:r w:rsidRPr="0075798B">
              <w:rPr>
                <w:rFonts w:ascii="Arial" w:hAnsi="Arial" w:cs="Arial"/>
                <w:sz w:val="20"/>
              </w:rPr>
              <w:t xml:space="preserve">Providers need to ensure clear and formal accountability processes and structures are in place to ensure a safe, effective and integrated continuity of clinical care for all </w:t>
            </w:r>
            <w:r w:rsidR="00BB6B79">
              <w:rPr>
                <w:rFonts w:ascii="Arial" w:hAnsi="Arial" w:cs="Arial"/>
                <w:sz w:val="20"/>
              </w:rPr>
              <w:t xml:space="preserve">service </w:t>
            </w:r>
            <w:r w:rsidR="00BB6B79">
              <w:rPr>
                <w:rFonts w:ascii="Arial" w:hAnsi="Arial" w:cs="Arial"/>
                <w:sz w:val="20"/>
              </w:rPr>
              <w:lastRenderedPageBreak/>
              <w:t>users</w:t>
            </w:r>
            <w:r w:rsidRPr="0075798B">
              <w:rPr>
                <w:rFonts w:ascii="Arial" w:hAnsi="Arial" w:cs="Arial"/>
                <w:sz w:val="20"/>
              </w:rPr>
              <w:t>.</w:t>
            </w:r>
          </w:p>
          <w:p w:rsidR="0075798B" w:rsidRDefault="0075798B" w:rsidP="003A4D35">
            <w:pPr>
              <w:spacing w:after="0"/>
              <w:rPr>
                <w:rFonts w:ascii="Arial" w:hAnsi="Arial" w:cs="Arial"/>
                <w:sz w:val="20"/>
              </w:rPr>
            </w:pPr>
          </w:p>
          <w:p w:rsidR="00BB6B79" w:rsidRDefault="00BB6B79" w:rsidP="00BB6B79">
            <w:pPr>
              <w:spacing w:after="0"/>
              <w:rPr>
                <w:rFonts w:ascii="Arial" w:hAnsi="Arial" w:cs="Arial"/>
                <w:sz w:val="20"/>
              </w:rPr>
            </w:pPr>
            <w:r>
              <w:rPr>
                <w:rFonts w:ascii="Arial" w:hAnsi="Arial" w:cs="Arial"/>
                <w:sz w:val="20"/>
              </w:rPr>
              <w:t xml:space="preserve">The </w:t>
            </w:r>
            <w:r w:rsidRPr="00BB6B79">
              <w:rPr>
                <w:rFonts w:ascii="Arial" w:hAnsi="Arial" w:cs="Arial"/>
                <w:sz w:val="20"/>
              </w:rPr>
              <w:t>Adult Hearing Service will consist of:</w:t>
            </w:r>
          </w:p>
          <w:p w:rsidR="00BB6B79" w:rsidRDefault="00BB6B79" w:rsidP="00BB6B79">
            <w:pPr>
              <w:spacing w:after="0"/>
              <w:rPr>
                <w:rFonts w:ascii="Arial" w:hAnsi="Arial" w:cs="Arial"/>
                <w:sz w:val="20"/>
              </w:rPr>
            </w:pPr>
          </w:p>
          <w:p w:rsidR="00BB6B79" w:rsidRDefault="00BB6B79" w:rsidP="005F0F19">
            <w:pPr>
              <w:pStyle w:val="ListParagraph"/>
              <w:numPr>
                <w:ilvl w:val="0"/>
                <w:numId w:val="9"/>
              </w:numPr>
              <w:rPr>
                <w:rFonts w:ascii="Arial" w:hAnsi="Arial" w:cs="Arial"/>
                <w:sz w:val="20"/>
              </w:rPr>
            </w:pPr>
            <w:r w:rsidRPr="00BB6B79">
              <w:rPr>
                <w:rFonts w:ascii="Arial" w:hAnsi="Arial" w:cs="Arial"/>
                <w:sz w:val="20"/>
              </w:rPr>
              <w:t>Hearing needs assessment</w:t>
            </w:r>
            <w:r w:rsidR="00242473">
              <w:rPr>
                <w:rFonts w:ascii="Arial" w:hAnsi="Arial" w:cs="Arial"/>
                <w:sz w:val="20"/>
              </w:rPr>
              <w:t>;</w:t>
            </w:r>
          </w:p>
          <w:p w:rsidR="00BB6B79" w:rsidRDefault="005736AB" w:rsidP="005F0F19">
            <w:pPr>
              <w:pStyle w:val="ListParagraph"/>
              <w:numPr>
                <w:ilvl w:val="0"/>
                <w:numId w:val="9"/>
              </w:numPr>
              <w:rPr>
                <w:rFonts w:ascii="Arial" w:hAnsi="Arial" w:cs="Arial"/>
                <w:sz w:val="20"/>
              </w:rPr>
            </w:pPr>
            <w:r>
              <w:rPr>
                <w:rFonts w:ascii="Arial" w:hAnsi="Arial" w:cs="Arial"/>
                <w:sz w:val="20"/>
              </w:rPr>
              <w:t>Development of a personalised care plan;</w:t>
            </w:r>
          </w:p>
          <w:p w:rsidR="00BB6B79" w:rsidRDefault="00BB6B79" w:rsidP="005F0F19">
            <w:pPr>
              <w:pStyle w:val="ListParagraph"/>
              <w:numPr>
                <w:ilvl w:val="0"/>
                <w:numId w:val="9"/>
              </w:numPr>
              <w:rPr>
                <w:rFonts w:ascii="Arial" w:hAnsi="Arial" w:cs="Arial"/>
                <w:sz w:val="20"/>
              </w:rPr>
            </w:pPr>
            <w:r w:rsidRPr="00BB6B79">
              <w:rPr>
                <w:rFonts w:ascii="Arial" w:hAnsi="Arial" w:cs="Arial"/>
                <w:sz w:val="20"/>
              </w:rPr>
              <w:t>Provision and fitting of hearing aids</w:t>
            </w:r>
            <w:r w:rsidR="00242473">
              <w:rPr>
                <w:rFonts w:ascii="Arial" w:hAnsi="Arial" w:cs="Arial"/>
                <w:sz w:val="20"/>
              </w:rPr>
              <w:t>, where clinically appropriate and agreed with the service user;</w:t>
            </w:r>
          </w:p>
          <w:p w:rsidR="00BB6B79" w:rsidRDefault="00BB6B79" w:rsidP="005F0F19">
            <w:pPr>
              <w:pStyle w:val="ListParagraph"/>
              <w:numPr>
                <w:ilvl w:val="0"/>
                <w:numId w:val="9"/>
              </w:numPr>
              <w:rPr>
                <w:rFonts w:ascii="Arial" w:hAnsi="Arial" w:cs="Arial"/>
                <w:sz w:val="20"/>
              </w:rPr>
            </w:pPr>
            <w:r w:rsidRPr="00BB6B79">
              <w:rPr>
                <w:rFonts w:ascii="Arial" w:hAnsi="Arial" w:cs="Arial"/>
                <w:sz w:val="20"/>
              </w:rPr>
              <w:t>App</w:t>
            </w:r>
            <w:r w:rsidR="005631B0">
              <w:rPr>
                <w:rFonts w:ascii="Arial" w:hAnsi="Arial" w:cs="Arial"/>
                <w:sz w:val="20"/>
              </w:rPr>
              <w:t>ropriate hearing rehabilitation, for example</w:t>
            </w:r>
            <w:r w:rsidRPr="00BB6B79">
              <w:rPr>
                <w:rFonts w:ascii="Arial" w:hAnsi="Arial" w:cs="Arial"/>
                <w:sz w:val="20"/>
              </w:rPr>
              <w:t xml:space="preserve"> </w:t>
            </w:r>
            <w:r w:rsidR="00242473">
              <w:rPr>
                <w:rFonts w:ascii="Arial" w:hAnsi="Arial" w:cs="Arial"/>
                <w:sz w:val="20"/>
              </w:rPr>
              <w:t>service user information;</w:t>
            </w:r>
            <w:r w:rsidR="00B651B8">
              <w:rPr>
                <w:rFonts w:ascii="Arial" w:hAnsi="Arial" w:cs="Arial"/>
                <w:sz w:val="20"/>
              </w:rPr>
              <w:t xml:space="preserve"> hearing therapy</w:t>
            </w:r>
            <w:r w:rsidR="005631B0">
              <w:rPr>
                <w:rFonts w:ascii="Arial" w:hAnsi="Arial" w:cs="Arial"/>
                <w:sz w:val="20"/>
              </w:rPr>
              <w:t>;</w:t>
            </w:r>
          </w:p>
          <w:p w:rsidR="00BB6B79" w:rsidRDefault="00BB6B79" w:rsidP="005F0F19">
            <w:pPr>
              <w:pStyle w:val="ListParagraph"/>
              <w:numPr>
                <w:ilvl w:val="0"/>
                <w:numId w:val="9"/>
              </w:numPr>
              <w:rPr>
                <w:rFonts w:ascii="Arial" w:hAnsi="Arial" w:cs="Arial"/>
                <w:sz w:val="20"/>
              </w:rPr>
            </w:pPr>
            <w:r w:rsidRPr="00BB6B79">
              <w:rPr>
                <w:rFonts w:ascii="Arial" w:hAnsi="Arial" w:cs="Arial"/>
                <w:sz w:val="20"/>
              </w:rPr>
              <w:t>Information on and signposting to any relevant communication/social support services</w:t>
            </w:r>
            <w:r w:rsidR="005631B0">
              <w:rPr>
                <w:rFonts w:ascii="Arial" w:hAnsi="Arial" w:cs="Arial"/>
                <w:sz w:val="20"/>
              </w:rPr>
              <w:t>;</w:t>
            </w:r>
          </w:p>
          <w:p w:rsidR="00BB6B79" w:rsidRPr="00242473" w:rsidRDefault="00BB6B79" w:rsidP="005F0F19">
            <w:pPr>
              <w:pStyle w:val="ListParagraph"/>
              <w:numPr>
                <w:ilvl w:val="0"/>
                <w:numId w:val="9"/>
              </w:numPr>
              <w:rPr>
                <w:rFonts w:ascii="Arial" w:hAnsi="Arial" w:cs="Arial"/>
                <w:sz w:val="20"/>
              </w:rPr>
            </w:pPr>
            <w:r w:rsidRPr="00BB6B79">
              <w:rPr>
                <w:rFonts w:ascii="Arial" w:hAnsi="Arial" w:cs="Arial"/>
                <w:sz w:val="20"/>
              </w:rPr>
              <w:t>Follow-up appointment to assess whether needs have been met</w:t>
            </w:r>
            <w:r w:rsidR="00242473">
              <w:rPr>
                <w:rFonts w:ascii="Arial" w:hAnsi="Arial" w:cs="Arial"/>
                <w:sz w:val="20"/>
              </w:rPr>
              <w:t>;</w:t>
            </w:r>
          </w:p>
          <w:p w:rsidR="00BB6B79" w:rsidRPr="00920C47" w:rsidRDefault="00BB6B79" w:rsidP="005F0F19">
            <w:pPr>
              <w:pStyle w:val="ListParagraph"/>
              <w:numPr>
                <w:ilvl w:val="0"/>
                <w:numId w:val="9"/>
              </w:numPr>
              <w:rPr>
                <w:rFonts w:ascii="Arial" w:hAnsi="Arial" w:cs="Arial"/>
                <w:sz w:val="20"/>
              </w:rPr>
            </w:pPr>
            <w:r w:rsidRPr="00BB6B79">
              <w:rPr>
                <w:rFonts w:ascii="Arial" w:hAnsi="Arial" w:cs="Arial"/>
                <w:sz w:val="20"/>
              </w:rPr>
              <w:t xml:space="preserve">Aftercare service for up to </w:t>
            </w:r>
            <w:r w:rsidR="005631B0">
              <w:rPr>
                <w:rFonts w:ascii="Arial" w:hAnsi="Arial" w:cs="Arial"/>
                <w:sz w:val="20"/>
              </w:rPr>
              <w:t xml:space="preserve">three </w:t>
            </w:r>
            <w:r w:rsidRPr="00BB6B79">
              <w:rPr>
                <w:rFonts w:ascii="Arial" w:hAnsi="Arial" w:cs="Arial"/>
                <w:sz w:val="20"/>
              </w:rPr>
              <w:t xml:space="preserve">years, including advice, maintenance and review at </w:t>
            </w:r>
            <w:r w:rsidR="005631B0">
              <w:rPr>
                <w:rFonts w:ascii="Arial" w:hAnsi="Arial" w:cs="Arial"/>
                <w:sz w:val="20"/>
              </w:rPr>
              <w:t xml:space="preserve">third </w:t>
            </w:r>
            <w:r w:rsidRPr="00BB6B79">
              <w:rPr>
                <w:rFonts w:ascii="Arial" w:hAnsi="Arial" w:cs="Arial"/>
                <w:sz w:val="20"/>
              </w:rPr>
              <w:t>year</w:t>
            </w:r>
            <w:r w:rsidR="00242473">
              <w:rPr>
                <w:rFonts w:ascii="Arial" w:hAnsi="Arial" w:cs="Arial"/>
                <w:sz w:val="20"/>
              </w:rPr>
              <w:t>;</w:t>
            </w:r>
          </w:p>
          <w:p w:rsidR="00242473" w:rsidRDefault="00242473" w:rsidP="005F0F19">
            <w:pPr>
              <w:pStyle w:val="ListParagraph"/>
              <w:numPr>
                <w:ilvl w:val="0"/>
                <w:numId w:val="9"/>
              </w:numPr>
              <w:rPr>
                <w:rFonts w:ascii="Arial" w:hAnsi="Arial" w:cs="Arial"/>
                <w:sz w:val="20"/>
              </w:rPr>
            </w:pPr>
            <w:r w:rsidRPr="00242473">
              <w:rPr>
                <w:rFonts w:ascii="Arial" w:hAnsi="Arial" w:cs="Arial"/>
                <w:sz w:val="20"/>
              </w:rPr>
              <w:t>Discharge from hearing assessment and fitting pathway</w:t>
            </w:r>
            <w:r>
              <w:rPr>
                <w:rFonts w:ascii="Arial" w:hAnsi="Arial" w:cs="Arial"/>
                <w:sz w:val="20"/>
              </w:rPr>
              <w:t>;</w:t>
            </w:r>
          </w:p>
          <w:p w:rsidR="00BB6B79" w:rsidRPr="00BB6B79" w:rsidRDefault="00BB6B79" w:rsidP="005F0F19">
            <w:pPr>
              <w:pStyle w:val="ListParagraph"/>
              <w:numPr>
                <w:ilvl w:val="0"/>
                <w:numId w:val="9"/>
              </w:numPr>
              <w:rPr>
                <w:rFonts w:ascii="Arial" w:hAnsi="Arial" w:cs="Arial"/>
                <w:sz w:val="20"/>
              </w:rPr>
            </w:pPr>
            <w:r w:rsidRPr="00BB6B79">
              <w:rPr>
                <w:rFonts w:ascii="Arial" w:hAnsi="Arial" w:cs="Arial"/>
                <w:sz w:val="20"/>
              </w:rPr>
              <w:t xml:space="preserve">Provision for </w:t>
            </w:r>
            <w:r w:rsidR="00242473">
              <w:rPr>
                <w:rFonts w:ascii="Arial" w:hAnsi="Arial" w:cs="Arial"/>
                <w:sz w:val="20"/>
              </w:rPr>
              <w:t xml:space="preserve">service user </w:t>
            </w:r>
            <w:r w:rsidRPr="00BB6B79">
              <w:rPr>
                <w:rFonts w:ascii="Arial" w:hAnsi="Arial" w:cs="Arial"/>
                <w:sz w:val="20"/>
              </w:rPr>
              <w:t>complaints and feedback to the Provider</w:t>
            </w:r>
            <w:r w:rsidR="00242473">
              <w:rPr>
                <w:rFonts w:ascii="Arial" w:hAnsi="Arial" w:cs="Arial"/>
                <w:sz w:val="20"/>
              </w:rPr>
              <w:t>.</w:t>
            </w:r>
          </w:p>
          <w:p w:rsidR="00BB6B79" w:rsidRPr="00BB6B79" w:rsidRDefault="00BB6B79" w:rsidP="00BB6B79">
            <w:pPr>
              <w:spacing w:after="0"/>
              <w:rPr>
                <w:rFonts w:ascii="Arial" w:hAnsi="Arial" w:cs="Arial"/>
                <w:sz w:val="20"/>
              </w:rPr>
            </w:pPr>
          </w:p>
          <w:p w:rsidR="0075798B" w:rsidRDefault="00BB6B79" w:rsidP="00BB6B79">
            <w:pPr>
              <w:spacing w:after="0"/>
              <w:rPr>
                <w:rFonts w:ascii="Arial" w:hAnsi="Arial" w:cs="Arial"/>
                <w:sz w:val="20"/>
              </w:rPr>
            </w:pPr>
            <w:r w:rsidRPr="00BB6B79">
              <w:rPr>
                <w:rFonts w:ascii="Arial" w:hAnsi="Arial" w:cs="Arial"/>
                <w:sz w:val="20"/>
              </w:rPr>
              <w:t>The overall service should be carried out in accordance with best practice and guidelines listed in this service specification</w:t>
            </w:r>
            <w:r w:rsidR="00825ABD">
              <w:rPr>
                <w:rStyle w:val="FootnoteReference"/>
                <w:rFonts w:ascii="Arial" w:hAnsi="Arial" w:cs="Arial"/>
                <w:sz w:val="20"/>
              </w:rPr>
              <w:footnoteReference w:id="1"/>
            </w:r>
            <w:r w:rsidRPr="00BB6B79">
              <w:rPr>
                <w:rFonts w:ascii="Arial" w:hAnsi="Arial" w:cs="Arial"/>
                <w:sz w:val="20"/>
              </w:rPr>
              <w:t>.</w:t>
            </w:r>
          </w:p>
          <w:p w:rsidR="00B63DDB" w:rsidRPr="00BC3F4F" w:rsidRDefault="00B63DDB" w:rsidP="00BB6B79">
            <w:pPr>
              <w:spacing w:after="0"/>
              <w:rPr>
                <w:rFonts w:ascii="Arial" w:hAnsi="Arial" w:cs="Arial"/>
                <w:color w:val="00B0F0"/>
                <w:sz w:val="20"/>
              </w:rPr>
            </w:pPr>
          </w:p>
          <w:p w:rsidR="00B63DDB" w:rsidRDefault="00B63DDB" w:rsidP="00B63DDB">
            <w:pPr>
              <w:spacing w:after="0"/>
              <w:rPr>
                <w:rFonts w:ascii="Arial" w:hAnsi="Arial" w:cs="Arial"/>
                <w:b/>
                <w:color w:val="00B0F0"/>
                <w:sz w:val="20"/>
              </w:rPr>
            </w:pPr>
            <w:r w:rsidRPr="00BC3F4F">
              <w:rPr>
                <w:rFonts w:ascii="Arial" w:hAnsi="Arial" w:cs="Arial"/>
                <w:b/>
                <w:color w:val="00B0F0"/>
                <w:sz w:val="20"/>
              </w:rPr>
              <w:t>Assessment</w:t>
            </w:r>
          </w:p>
          <w:p w:rsidR="00C372B1" w:rsidRPr="00BC3F4F" w:rsidRDefault="00C372B1" w:rsidP="00B63DDB">
            <w:pPr>
              <w:spacing w:after="0"/>
              <w:rPr>
                <w:rFonts w:ascii="Arial" w:hAnsi="Arial" w:cs="Arial"/>
                <w:b/>
                <w:color w:val="00B0F0"/>
                <w:sz w:val="20"/>
              </w:rPr>
            </w:pPr>
          </w:p>
          <w:p w:rsidR="00B63DDB" w:rsidRDefault="00732C19" w:rsidP="00B63DDB">
            <w:pPr>
              <w:spacing w:after="0"/>
              <w:rPr>
                <w:rFonts w:ascii="Arial" w:hAnsi="Arial" w:cs="Arial"/>
                <w:sz w:val="20"/>
              </w:rPr>
            </w:pPr>
            <w:r>
              <w:rPr>
                <w:rFonts w:ascii="Arial" w:hAnsi="Arial" w:cs="Arial"/>
                <w:sz w:val="20"/>
              </w:rPr>
              <w:t xml:space="preserve">Providers should work </w:t>
            </w:r>
            <w:r w:rsidR="00920C47" w:rsidRPr="00920C47">
              <w:rPr>
                <w:rFonts w:ascii="Arial" w:hAnsi="Arial" w:cs="Arial"/>
                <w:sz w:val="20"/>
              </w:rPr>
              <w:t>with GPs and other health and care services to encou</w:t>
            </w:r>
            <w:r w:rsidR="00920C47">
              <w:rPr>
                <w:rFonts w:ascii="Arial" w:hAnsi="Arial" w:cs="Arial"/>
                <w:sz w:val="20"/>
              </w:rPr>
              <w:t xml:space="preserve">rage referrals to the service. </w:t>
            </w:r>
            <w:r w:rsidR="00B63DDB" w:rsidRPr="00B63DDB">
              <w:rPr>
                <w:rFonts w:ascii="Arial" w:hAnsi="Arial" w:cs="Arial"/>
                <w:sz w:val="20"/>
              </w:rPr>
              <w:t xml:space="preserve">Assessment should be undertaken within 16 working days of receipt of referral (unless the </w:t>
            </w:r>
            <w:r w:rsidR="00816985">
              <w:rPr>
                <w:rFonts w:ascii="Arial" w:hAnsi="Arial" w:cs="Arial"/>
                <w:sz w:val="20"/>
              </w:rPr>
              <w:t xml:space="preserve">service user </w:t>
            </w:r>
            <w:r w:rsidR="00B63DDB" w:rsidRPr="00B63DDB">
              <w:rPr>
                <w:rFonts w:ascii="Arial" w:hAnsi="Arial" w:cs="Arial"/>
                <w:sz w:val="20"/>
              </w:rPr>
              <w:t xml:space="preserve">requests for </w:t>
            </w:r>
            <w:r w:rsidR="0062275F">
              <w:rPr>
                <w:rFonts w:ascii="Arial" w:hAnsi="Arial" w:cs="Arial"/>
                <w:sz w:val="20"/>
              </w:rPr>
              <w:t>this to be outside of this time, for example</w:t>
            </w:r>
            <w:r w:rsidR="00B63DDB" w:rsidRPr="00B63DDB">
              <w:rPr>
                <w:rFonts w:ascii="Arial" w:hAnsi="Arial" w:cs="Arial"/>
                <w:sz w:val="20"/>
              </w:rPr>
              <w:t xml:space="preserve"> holiday, sickness </w:t>
            </w:r>
            <w:proofErr w:type="spellStart"/>
            <w:r w:rsidR="00B63DDB" w:rsidRPr="00B63DDB">
              <w:rPr>
                <w:rFonts w:ascii="Arial" w:hAnsi="Arial" w:cs="Arial"/>
                <w:sz w:val="20"/>
              </w:rPr>
              <w:t>etc</w:t>
            </w:r>
            <w:proofErr w:type="spellEnd"/>
            <w:r w:rsidR="00B63DDB" w:rsidRPr="00B63DDB">
              <w:rPr>
                <w:rFonts w:ascii="Arial" w:hAnsi="Arial" w:cs="Arial"/>
                <w:sz w:val="20"/>
              </w:rPr>
              <w:t>).</w:t>
            </w:r>
          </w:p>
          <w:p w:rsidR="00B63DDB" w:rsidRPr="00B63DDB" w:rsidRDefault="00B63DDB" w:rsidP="00B63DDB">
            <w:pPr>
              <w:spacing w:after="0"/>
              <w:rPr>
                <w:rFonts w:ascii="Arial" w:hAnsi="Arial" w:cs="Arial"/>
                <w:sz w:val="20"/>
              </w:rPr>
            </w:pPr>
          </w:p>
          <w:p w:rsidR="00B63DDB" w:rsidRPr="00B63DDB" w:rsidRDefault="00B63DDB" w:rsidP="00B63DDB">
            <w:pPr>
              <w:spacing w:after="0"/>
              <w:rPr>
                <w:rFonts w:ascii="Arial" w:hAnsi="Arial" w:cs="Arial"/>
                <w:sz w:val="20"/>
              </w:rPr>
            </w:pPr>
            <w:r w:rsidRPr="00B63DDB">
              <w:rPr>
                <w:rFonts w:ascii="Arial" w:hAnsi="Arial" w:cs="Arial"/>
                <w:sz w:val="20"/>
              </w:rPr>
              <w:t xml:space="preserve">The Provider should ensure </w:t>
            </w:r>
            <w:r w:rsidR="00816985">
              <w:rPr>
                <w:rFonts w:ascii="Arial" w:hAnsi="Arial" w:cs="Arial"/>
                <w:sz w:val="20"/>
              </w:rPr>
              <w:t xml:space="preserve">service users </w:t>
            </w:r>
            <w:r w:rsidRPr="00B63DDB">
              <w:rPr>
                <w:rFonts w:ascii="Arial" w:hAnsi="Arial" w:cs="Arial"/>
                <w:sz w:val="20"/>
              </w:rPr>
              <w:t xml:space="preserve">have an adequate understanding of the hearing assessment process before the appointment, by providing information (in a suitable language and format, </w:t>
            </w:r>
            <w:r w:rsidR="0062275F">
              <w:rPr>
                <w:rFonts w:ascii="Arial" w:hAnsi="Arial" w:cs="Arial"/>
                <w:sz w:val="20"/>
              </w:rPr>
              <w:t xml:space="preserve">for example </w:t>
            </w:r>
            <w:r w:rsidRPr="00B63DDB">
              <w:rPr>
                <w:rFonts w:ascii="Arial" w:hAnsi="Arial" w:cs="Arial"/>
                <w:sz w:val="20"/>
              </w:rPr>
              <w:t xml:space="preserve">large type) in advance (either via the referrer or to be received by the </w:t>
            </w:r>
            <w:r w:rsidR="00816985">
              <w:rPr>
                <w:rFonts w:ascii="Arial" w:hAnsi="Arial" w:cs="Arial"/>
                <w:sz w:val="20"/>
              </w:rPr>
              <w:t xml:space="preserve">service user </w:t>
            </w:r>
            <w:r w:rsidRPr="00B63DDB">
              <w:rPr>
                <w:rFonts w:ascii="Arial" w:hAnsi="Arial" w:cs="Arial"/>
                <w:sz w:val="20"/>
              </w:rPr>
              <w:t xml:space="preserve">at least </w:t>
            </w:r>
            <w:r w:rsidR="00255749">
              <w:rPr>
                <w:rFonts w:ascii="Arial" w:hAnsi="Arial" w:cs="Arial"/>
                <w:sz w:val="20"/>
              </w:rPr>
              <w:t>two</w:t>
            </w:r>
            <w:r w:rsidRPr="00B63DDB">
              <w:rPr>
                <w:rFonts w:ascii="Arial" w:hAnsi="Arial" w:cs="Arial"/>
                <w:sz w:val="20"/>
              </w:rPr>
              <w:t xml:space="preserve"> working days before the appointment) that explains the purpose of the assessment, what it involves and the possible </w:t>
            </w:r>
            <w:r w:rsidR="003C33CB">
              <w:rPr>
                <w:rFonts w:ascii="Arial" w:hAnsi="Arial" w:cs="Arial"/>
                <w:sz w:val="20"/>
              </w:rPr>
              <w:t xml:space="preserve">outcomes. </w:t>
            </w:r>
            <w:r w:rsidR="003C33CB" w:rsidRPr="003C33CB">
              <w:rPr>
                <w:rFonts w:ascii="Arial" w:hAnsi="Arial" w:cs="Arial"/>
                <w:sz w:val="20"/>
              </w:rPr>
              <w:t xml:space="preserve">Providers should make service users aware of their right to communication support and/or accessible information, and how to request this if required, in line with the </w:t>
            </w:r>
            <w:r w:rsidR="003C33CB">
              <w:rPr>
                <w:rFonts w:ascii="Arial" w:hAnsi="Arial" w:cs="Arial"/>
                <w:sz w:val="20"/>
              </w:rPr>
              <w:t xml:space="preserve">Accessible Information Standard. </w:t>
            </w:r>
            <w:r w:rsidRPr="00B63DDB">
              <w:rPr>
                <w:rFonts w:ascii="Arial" w:hAnsi="Arial" w:cs="Arial"/>
                <w:sz w:val="20"/>
              </w:rPr>
              <w:t xml:space="preserve">Service providers should make provision to encourage and involve </w:t>
            </w:r>
            <w:r w:rsidR="00DD399D">
              <w:rPr>
                <w:rFonts w:ascii="Arial" w:hAnsi="Arial" w:cs="Arial"/>
                <w:sz w:val="20"/>
              </w:rPr>
              <w:t xml:space="preserve">service users </w:t>
            </w:r>
            <w:r w:rsidRPr="00B63DDB">
              <w:rPr>
                <w:rFonts w:ascii="Arial" w:hAnsi="Arial" w:cs="Arial"/>
                <w:sz w:val="20"/>
              </w:rPr>
              <w:t xml:space="preserve">in the consultation process as this is known to improve </w:t>
            </w:r>
            <w:proofErr w:type="spellStart"/>
            <w:r w:rsidRPr="00B63DDB">
              <w:rPr>
                <w:rFonts w:ascii="Arial" w:hAnsi="Arial" w:cs="Arial"/>
                <w:sz w:val="20"/>
              </w:rPr>
              <w:t>realisation</w:t>
            </w:r>
            <w:proofErr w:type="spellEnd"/>
            <w:r w:rsidRPr="00B63DDB">
              <w:rPr>
                <w:rFonts w:ascii="Arial" w:hAnsi="Arial" w:cs="Arial"/>
                <w:sz w:val="20"/>
              </w:rPr>
              <w:t xml:space="preserve"> of benefits by deepening understanding of and compl</w:t>
            </w:r>
            <w:r w:rsidR="00816985">
              <w:rPr>
                <w:rFonts w:ascii="Arial" w:hAnsi="Arial" w:cs="Arial"/>
                <w:sz w:val="20"/>
              </w:rPr>
              <w:t>iance with the advice provided.</w:t>
            </w:r>
          </w:p>
          <w:p w:rsidR="00816985" w:rsidRDefault="00816985" w:rsidP="00B63DDB">
            <w:pPr>
              <w:spacing w:after="0"/>
              <w:rPr>
                <w:rFonts w:ascii="Arial" w:hAnsi="Arial" w:cs="Arial"/>
                <w:sz w:val="20"/>
              </w:rPr>
            </w:pPr>
          </w:p>
          <w:p w:rsidR="00B63DDB" w:rsidRDefault="00B63DDB" w:rsidP="00B63DDB">
            <w:pPr>
              <w:spacing w:after="0"/>
              <w:rPr>
                <w:rFonts w:ascii="Arial" w:hAnsi="Arial" w:cs="Arial"/>
                <w:sz w:val="20"/>
              </w:rPr>
            </w:pPr>
            <w:r w:rsidRPr="00B63DDB">
              <w:rPr>
                <w:rFonts w:ascii="Arial" w:hAnsi="Arial" w:cs="Arial"/>
                <w:sz w:val="20"/>
              </w:rPr>
              <w:t xml:space="preserve">In addition, Providers should provide details of which professional (job title and name where possible) will perform the </w:t>
            </w:r>
            <w:r w:rsidR="00816985">
              <w:rPr>
                <w:rFonts w:ascii="Arial" w:hAnsi="Arial" w:cs="Arial"/>
                <w:sz w:val="20"/>
              </w:rPr>
              <w:t xml:space="preserve">assessment </w:t>
            </w:r>
            <w:r w:rsidRPr="00B63DDB">
              <w:rPr>
                <w:rFonts w:ascii="Arial" w:hAnsi="Arial" w:cs="Arial"/>
                <w:sz w:val="20"/>
              </w:rPr>
              <w:t>as well as a choice of when and where it will take place</w:t>
            </w:r>
            <w:r w:rsidR="00816985">
              <w:rPr>
                <w:rFonts w:ascii="Arial" w:hAnsi="Arial" w:cs="Arial"/>
                <w:sz w:val="20"/>
              </w:rPr>
              <w:t>.</w:t>
            </w:r>
          </w:p>
          <w:p w:rsidR="00816985" w:rsidRDefault="00816985" w:rsidP="00B63DDB">
            <w:pPr>
              <w:spacing w:after="0"/>
              <w:rPr>
                <w:rFonts w:ascii="Arial" w:hAnsi="Arial" w:cs="Arial"/>
                <w:sz w:val="20"/>
              </w:rPr>
            </w:pPr>
          </w:p>
          <w:p w:rsidR="00816985" w:rsidRDefault="00816985" w:rsidP="00816985">
            <w:pPr>
              <w:spacing w:after="0"/>
              <w:rPr>
                <w:rFonts w:ascii="Arial" w:hAnsi="Arial" w:cs="Arial"/>
                <w:sz w:val="20"/>
              </w:rPr>
            </w:pPr>
            <w:r w:rsidRPr="00816985">
              <w:rPr>
                <w:rFonts w:ascii="Arial" w:hAnsi="Arial" w:cs="Arial"/>
                <w:sz w:val="20"/>
              </w:rPr>
              <w:t xml:space="preserve">During the assessment appointment, the practitioner should ensure that communication with the </w:t>
            </w:r>
            <w:r>
              <w:rPr>
                <w:rFonts w:ascii="Arial" w:hAnsi="Arial" w:cs="Arial"/>
                <w:sz w:val="20"/>
              </w:rPr>
              <w:t xml:space="preserve">service user </w:t>
            </w:r>
            <w:r w:rsidRPr="00816985">
              <w:rPr>
                <w:rFonts w:ascii="Arial" w:hAnsi="Arial" w:cs="Arial"/>
                <w:sz w:val="20"/>
              </w:rPr>
              <w:t>is effective enough to be able to work in partnership with the</w:t>
            </w:r>
            <w:r>
              <w:rPr>
                <w:rFonts w:ascii="Arial" w:hAnsi="Arial" w:cs="Arial"/>
                <w:sz w:val="20"/>
              </w:rPr>
              <w:t>m</w:t>
            </w:r>
            <w:r w:rsidRPr="00816985">
              <w:rPr>
                <w:rFonts w:ascii="Arial" w:hAnsi="Arial" w:cs="Arial"/>
                <w:sz w:val="20"/>
              </w:rPr>
              <w:t xml:space="preserve"> (and partner if present) to reach jointly agreed goals/outcomes, undertaking the following:</w:t>
            </w:r>
          </w:p>
          <w:p w:rsidR="00816985" w:rsidRDefault="00816985" w:rsidP="00816985">
            <w:pPr>
              <w:spacing w:after="0"/>
              <w:rPr>
                <w:rFonts w:ascii="Arial" w:hAnsi="Arial" w:cs="Arial"/>
                <w:sz w:val="20"/>
              </w:rPr>
            </w:pPr>
          </w:p>
          <w:p w:rsidR="00816985" w:rsidRDefault="00816985" w:rsidP="005F0F19">
            <w:pPr>
              <w:pStyle w:val="ListParagraph"/>
              <w:numPr>
                <w:ilvl w:val="0"/>
                <w:numId w:val="9"/>
              </w:numPr>
              <w:rPr>
                <w:rFonts w:ascii="Arial" w:hAnsi="Arial" w:cs="Arial"/>
                <w:sz w:val="20"/>
              </w:rPr>
            </w:pPr>
            <w:r w:rsidRPr="00816985">
              <w:rPr>
                <w:rFonts w:ascii="Arial" w:hAnsi="Arial" w:cs="Arial"/>
                <w:sz w:val="20"/>
              </w:rPr>
              <w:t xml:space="preserve">A clinical interview to assess hearing and communication needs - this should establish relevant symptoms, co-morbidity, hearing needs, auditory ecology, dexterity, and cognitive ability, significant psycho-social issues, lifestyles (including </w:t>
            </w:r>
            <w:r w:rsidR="00564CC4">
              <w:rPr>
                <w:rFonts w:ascii="Arial" w:hAnsi="Arial" w:cs="Arial"/>
                <w:sz w:val="20"/>
              </w:rPr>
              <w:t xml:space="preserve">if they have served in the armed forces, </w:t>
            </w:r>
            <w:r w:rsidRPr="00816985">
              <w:rPr>
                <w:rFonts w:ascii="Arial" w:hAnsi="Arial" w:cs="Arial"/>
                <w:sz w:val="20"/>
              </w:rPr>
              <w:t xml:space="preserve">driving, use of mobile phones, TV, </w:t>
            </w:r>
            <w:proofErr w:type="spellStart"/>
            <w:r w:rsidRPr="00816985">
              <w:rPr>
                <w:rFonts w:ascii="Arial" w:hAnsi="Arial" w:cs="Arial"/>
                <w:sz w:val="20"/>
              </w:rPr>
              <w:t>etc</w:t>
            </w:r>
            <w:proofErr w:type="spellEnd"/>
            <w:r w:rsidRPr="00816985">
              <w:rPr>
                <w:rFonts w:ascii="Arial" w:hAnsi="Arial" w:cs="Arial"/>
                <w:sz w:val="20"/>
              </w:rPr>
              <w:t>) expectations and motivations</w:t>
            </w:r>
            <w:r>
              <w:rPr>
                <w:rFonts w:ascii="Arial" w:hAnsi="Arial" w:cs="Arial"/>
                <w:sz w:val="20"/>
              </w:rPr>
              <w:t>;</w:t>
            </w:r>
          </w:p>
          <w:p w:rsidR="00816985" w:rsidRDefault="00816985" w:rsidP="005F0F19">
            <w:pPr>
              <w:pStyle w:val="ListParagraph"/>
              <w:numPr>
                <w:ilvl w:val="0"/>
                <w:numId w:val="9"/>
              </w:numPr>
              <w:rPr>
                <w:rFonts w:ascii="Arial" w:hAnsi="Arial" w:cs="Arial"/>
                <w:sz w:val="20"/>
              </w:rPr>
            </w:pPr>
            <w:r w:rsidRPr="00816985">
              <w:rPr>
                <w:rFonts w:ascii="Arial" w:hAnsi="Arial" w:cs="Arial"/>
                <w:sz w:val="20"/>
              </w:rPr>
              <w:t>Full otoscopy</w:t>
            </w:r>
            <w:r>
              <w:rPr>
                <w:rFonts w:ascii="Arial" w:hAnsi="Arial" w:cs="Arial"/>
                <w:sz w:val="20"/>
              </w:rPr>
              <w:t>;</w:t>
            </w:r>
          </w:p>
          <w:p w:rsidR="00816985" w:rsidRPr="00816985" w:rsidRDefault="00816985" w:rsidP="005F0F19">
            <w:pPr>
              <w:pStyle w:val="ListParagraph"/>
              <w:numPr>
                <w:ilvl w:val="0"/>
                <w:numId w:val="9"/>
              </w:numPr>
              <w:rPr>
                <w:rFonts w:ascii="Arial" w:hAnsi="Arial" w:cs="Arial"/>
                <w:sz w:val="20"/>
              </w:rPr>
            </w:pPr>
            <w:r w:rsidRPr="00816985">
              <w:rPr>
                <w:rFonts w:ascii="Arial" w:hAnsi="Arial" w:cs="Arial"/>
                <w:sz w:val="20"/>
              </w:rPr>
              <w:t>Measurements of pure-tone air and bone conduction thresholds - if there are contra-</w:t>
            </w:r>
            <w:r w:rsidRPr="00816985">
              <w:rPr>
                <w:rFonts w:ascii="Arial" w:hAnsi="Arial" w:cs="Arial"/>
                <w:sz w:val="20"/>
              </w:rPr>
              <w:lastRenderedPageBreak/>
              <w:t xml:space="preserve">indications to performing Pure Tone Audiogram (PTA) - for example, occluding wax, discharging ear, exposure to sustained loud sound in the 24 hours preceding test - the </w:t>
            </w:r>
            <w:r>
              <w:rPr>
                <w:rFonts w:ascii="Arial" w:hAnsi="Arial" w:cs="Arial"/>
                <w:sz w:val="20"/>
              </w:rPr>
              <w:t xml:space="preserve">service user </w:t>
            </w:r>
            <w:r w:rsidRPr="00816985">
              <w:rPr>
                <w:rFonts w:ascii="Arial" w:hAnsi="Arial" w:cs="Arial"/>
                <w:sz w:val="20"/>
              </w:rPr>
              <w:t xml:space="preserve">must be informed of the reason for </w:t>
            </w:r>
            <w:r w:rsidR="00920C47">
              <w:rPr>
                <w:rFonts w:ascii="Arial" w:hAnsi="Arial" w:cs="Arial"/>
                <w:sz w:val="20"/>
              </w:rPr>
              <w:t xml:space="preserve">not being able to perform the test </w:t>
            </w:r>
            <w:r w:rsidRPr="00816985">
              <w:rPr>
                <w:rFonts w:ascii="Arial" w:hAnsi="Arial" w:cs="Arial"/>
                <w:sz w:val="20"/>
              </w:rPr>
              <w:t xml:space="preserve">and rebooked or referred </w:t>
            </w:r>
            <w:r w:rsidR="00920C47">
              <w:rPr>
                <w:rFonts w:ascii="Arial" w:hAnsi="Arial" w:cs="Arial"/>
                <w:sz w:val="20"/>
              </w:rPr>
              <w:t>appropriately to</w:t>
            </w:r>
            <w:r w:rsidRPr="00816985">
              <w:rPr>
                <w:rFonts w:ascii="Arial" w:hAnsi="Arial" w:cs="Arial"/>
                <w:sz w:val="20"/>
              </w:rPr>
              <w:t xml:space="preserve"> the GP</w:t>
            </w:r>
            <w:r w:rsidR="00920C47">
              <w:rPr>
                <w:rFonts w:ascii="Arial" w:hAnsi="Arial" w:cs="Arial"/>
                <w:sz w:val="20"/>
              </w:rPr>
              <w:t xml:space="preserve"> or other service</w:t>
            </w:r>
            <w:r w:rsidRPr="00816985">
              <w:rPr>
                <w:rFonts w:ascii="Arial" w:hAnsi="Arial" w:cs="Arial"/>
                <w:sz w:val="20"/>
              </w:rPr>
              <w:t xml:space="preserve"> for treatment as necessary.  Such events should be recorded as ‘Incomplete Assessments’ and will incur no charge to the </w:t>
            </w:r>
            <w:r w:rsidR="0030794D">
              <w:rPr>
                <w:rFonts w:ascii="Arial" w:hAnsi="Arial" w:cs="Arial"/>
                <w:sz w:val="20"/>
              </w:rPr>
              <w:t>c</w:t>
            </w:r>
            <w:r w:rsidRPr="00816985">
              <w:rPr>
                <w:rFonts w:ascii="Arial" w:hAnsi="Arial" w:cs="Arial"/>
                <w:sz w:val="20"/>
              </w:rPr>
              <w:t>ommissioners</w:t>
            </w:r>
            <w:r>
              <w:rPr>
                <w:rFonts w:ascii="Arial" w:hAnsi="Arial" w:cs="Arial"/>
                <w:sz w:val="20"/>
              </w:rPr>
              <w:t>;</w:t>
            </w:r>
          </w:p>
          <w:p w:rsidR="00816985" w:rsidRDefault="00816985" w:rsidP="005F0F19">
            <w:pPr>
              <w:pStyle w:val="ListParagraph"/>
              <w:numPr>
                <w:ilvl w:val="0"/>
                <w:numId w:val="9"/>
              </w:numPr>
              <w:rPr>
                <w:rFonts w:ascii="Arial" w:hAnsi="Arial" w:cs="Arial"/>
                <w:sz w:val="20"/>
              </w:rPr>
            </w:pPr>
            <w:r w:rsidRPr="00816985">
              <w:rPr>
                <w:rFonts w:ascii="Arial" w:hAnsi="Arial" w:cs="Arial"/>
                <w:sz w:val="20"/>
              </w:rPr>
              <w:t xml:space="preserve">Assessment of current activity restrictions and participatory limitations - using a formal validated self-report instrument - that will enable an outcome measure to be documented for both the individual </w:t>
            </w:r>
            <w:r>
              <w:rPr>
                <w:rFonts w:ascii="Arial" w:hAnsi="Arial" w:cs="Arial"/>
                <w:sz w:val="20"/>
              </w:rPr>
              <w:t xml:space="preserve">service user </w:t>
            </w:r>
            <w:r w:rsidRPr="00816985">
              <w:rPr>
                <w:rFonts w:ascii="Arial" w:hAnsi="Arial" w:cs="Arial"/>
                <w:sz w:val="20"/>
              </w:rPr>
              <w:t>and also the service. The Glasgow Hearing Aid Benefit Profile (GHABP) or Client-Orientated Scale of Improvement (COSI) or International Outcome Inventory for Hearing Aids (IOI-HA) are the preferred outcome measures for this service</w:t>
            </w:r>
            <w:r w:rsidR="00D00768">
              <w:rPr>
                <w:rFonts w:ascii="Arial" w:hAnsi="Arial" w:cs="Arial"/>
                <w:sz w:val="20"/>
              </w:rPr>
              <w:t xml:space="preserve"> and will be agreed in </w:t>
            </w:r>
            <w:r w:rsidR="00747687">
              <w:rPr>
                <w:rFonts w:ascii="Arial" w:hAnsi="Arial" w:cs="Arial"/>
                <w:sz w:val="20"/>
              </w:rPr>
              <w:t>discussion with commissioners;</w:t>
            </w:r>
          </w:p>
          <w:p w:rsidR="00747687" w:rsidRPr="00747687" w:rsidRDefault="00747687" w:rsidP="005F0F19">
            <w:pPr>
              <w:pStyle w:val="ListParagraph"/>
              <w:numPr>
                <w:ilvl w:val="0"/>
                <w:numId w:val="9"/>
              </w:numPr>
              <w:rPr>
                <w:rFonts w:ascii="Arial" w:hAnsi="Arial" w:cs="Arial"/>
                <w:sz w:val="20"/>
              </w:rPr>
            </w:pPr>
            <w:r w:rsidRPr="00747687">
              <w:rPr>
                <w:rFonts w:ascii="Arial" w:hAnsi="Arial" w:cs="Arial"/>
                <w:sz w:val="20"/>
              </w:rPr>
              <w:t>Assessment of loudness di</w:t>
            </w:r>
            <w:r>
              <w:rPr>
                <w:rFonts w:ascii="Arial" w:hAnsi="Arial" w:cs="Arial"/>
                <w:sz w:val="20"/>
              </w:rPr>
              <w:t>scomfort levels;</w:t>
            </w:r>
          </w:p>
          <w:p w:rsidR="00C3132B" w:rsidRDefault="00747687" w:rsidP="005F0F19">
            <w:pPr>
              <w:pStyle w:val="ListParagraph"/>
              <w:numPr>
                <w:ilvl w:val="0"/>
                <w:numId w:val="9"/>
              </w:numPr>
              <w:rPr>
                <w:rFonts w:ascii="Arial" w:hAnsi="Arial" w:cs="Arial"/>
                <w:sz w:val="20"/>
              </w:rPr>
            </w:pPr>
            <w:r w:rsidRPr="00747687">
              <w:rPr>
                <w:rFonts w:ascii="Arial" w:hAnsi="Arial" w:cs="Arial"/>
                <w:sz w:val="20"/>
              </w:rPr>
              <w:t xml:space="preserve">Integration of assessment findings with </w:t>
            </w:r>
            <w:r>
              <w:rPr>
                <w:rFonts w:ascii="Arial" w:hAnsi="Arial" w:cs="Arial"/>
                <w:sz w:val="20"/>
              </w:rPr>
              <w:t xml:space="preserve">service user </w:t>
            </w:r>
            <w:r w:rsidRPr="00747687">
              <w:rPr>
                <w:rFonts w:ascii="Arial" w:hAnsi="Arial" w:cs="Arial"/>
                <w:sz w:val="20"/>
              </w:rPr>
              <w:t xml:space="preserve">expectations - to enable </w:t>
            </w:r>
            <w:r>
              <w:rPr>
                <w:rFonts w:ascii="Arial" w:hAnsi="Arial" w:cs="Arial"/>
                <w:sz w:val="20"/>
              </w:rPr>
              <w:t xml:space="preserve">them </w:t>
            </w:r>
            <w:r w:rsidRPr="00747687">
              <w:rPr>
                <w:rFonts w:ascii="Arial" w:hAnsi="Arial" w:cs="Arial"/>
                <w:sz w:val="20"/>
              </w:rPr>
              <w:t xml:space="preserve">to decide on appropriate and suitable interventions (i.e. hearing aids, communication support, education </w:t>
            </w:r>
            <w:proofErr w:type="spellStart"/>
            <w:r w:rsidRPr="00747687">
              <w:rPr>
                <w:rFonts w:ascii="Arial" w:hAnsi="Arial" w:cs="Arial"/>
                <w:sz w:val="20"/>
              </w:rPr>
              <w:t>etc</w:t>
            </w:r>
            <w:proofErr w:type="spellEnd"/>
            <w:r w:rsidRPr="00747687">
              <w:rPr>
                <w:rFonts w:ascii="Arial" w:hAnsi="Arial" w:cs="Arial"/>
                <w:sz w:val="20"/>
              </w:rPr>
              <w:t>)</w:t>
            </w:r>
          </w:p>
          <w:p w:rsidR="00C3132B" w:rsidRPr="00C3132B" w:rsidRDefault="00C3132B" w:rsidP="00C3132B">
            <w:pPr>
              <w:pStyle w:val="ListParagraph"/>
              <w:rPr>
                <w:rFonts w:ascii="Arial" w:hAnsi="Arial" w:cs="Arial"/>
                <w:sz w:val="20"/>
              </w:rPr>
            </w:pPr>
          </w:p>
          <w:p w:rsidR="00C3132B" w:rsidRDefault="00C3132B" w:rsidP="00C3132B">
            <w:pPr>
              <w:spacing w:after="0"/>
              <w:rPr>
                <w:rFonts w:ascii="Arial" w:hAnsi="Arial" w:cs="Arial"/>
                <w:b/>
                <w:sz w:val="20"/>
              </w:rPr>
            </w:pPr>
          </w:p>
          <w:p w:rsidR="00C3132B" w:rsidRPr="00BC3F4F" w:rsidRDefault="00C3132B" w:rsidP="00C3132B">
            <w:pPr>
              <w:spacing w:after="0"/>
              <w:rPr>
                <w:rFonts w:ascii="Arial" w:hAnsi="Arial" w:cs="Arial"/>
                <w:b/>
                <w:color w:val="00B0F0"/>
                <w:sz w:val="20"/>
              </w:rPr>
            </w:pPr>
            <w:r w:rsidRPr="00BC3F4F">
              <w:rPr>
                <w:rFonts w:ascii="Arial" w:hAnsi="Arial" w:cs="Arial"/>
                <w:b/>
                <w:color w:val="00B0F0"/>
                <w:sz w:val="20"/>
              </w:rPr>
              <w:t>Following the assessment, the practitioner should:</w:t>
            </w:r>
          </w:p>
          <w:p w:rsidR="00C3132B" w:rsidRDefault="00C3132B" w:rsidP="00C3132B">
            <w:pPr>
              <w:spacing w:after="0"/>
              <w:rPr>
                <w:rFonts w:ascii="Arial" w:hAnsi="Arial" w:cs="Arial"/>
                <w:b/>
                <w:sz w:val="20"/>
              </w:rPr>
            </w:pPr>
          </w:p>
          <w:p w:rsidR="00C3132B" w:rsidRPr="00C3132B" w:rsidRDefault="00C3132B" w:rsidP="005F0F19">
            <w:pPr>
              <w:pStyle w:val="ListParagraph"/>
              <w:numPr>
                <w:ilvl w:val="0"/>
                <w:numId w:val="9"/>
              </w:numPr>
              <w:rPr>
                <w:rFonts w:ascii="Arial" w:hAnsi="Arial" w:cs="Arial"/>
                <w:b/>
                <w:sz w:val="20"/>
              </w:rPr>
            </w:pPr>
            <w:r w:rsidRPr="00C3132B">
              <w:rPr>
                <w:rFonts w:ascii="Arial" w:hAnsi="Arial" w:cs="Arial"/>
                <w:sz w:val="20"/>
              </w:rPr>
              <w:t>Explain the assessment, including the extent, location, configuration and possible causes of any hearing loss and the impact hearing loss can have on communication</w:t>
            </w:r>
            <w:r w:rsidR="0030794D">
              <w:rPr>
                <w:rFonts w:ascii="Arial" w:hAnsi="Arial" w:cs="Arial"/>
                <w:sz w:val="20"/>
              </w:rPr>
              <w:t xml:space="preserve">, for example, </w:t>
            </w:r>
            <w:r w:rsidRPr="00C3132B">
              <w:rPr>
                <w:rFonts w:ascii="Arial" w:hAnsi="Arial" w:cs="Arial"/>
                <w:sz w:val="20"/>
              </w:rPr>
              <w:t>poorer speech discrimination and sound localisation and the impact this can have o</w:t>
            </w:r>
            <w:r>
              <w:rPr>
                <w:rFonts w:ascii="Arial" w:hAnsi="Arial" w:cs="Arial"/>
                <w:sz w:val="20"/>
              </w:rPr>
              <w:t>n a personal and societal level</w:t>
            </w:r>
            <w:r w:rsidR="00F329E2">
              <w:rPr>
                <w:rFonts w:ascii="Arial" w:hAnsi="Arial" w:cs="Arial"/>
                <w:sz w:val="20"/>
              </w:rPr>
              <w:t>.</w:t>
            </w:r>
          </w:p>
          <w:p w:rsidR="00C3132B" w:rsidRPr="00C3132B" w:rsidRDefault="00C3132B" w:rsidP="005F0F19">
            <w:pPr>
              <w:pStyle w:val="ListParagraph"/>
              <w:numPr>
                <w:ilvl w:val="0"/>
                <w:numId w:val="9"/>
              </w:numPr>
              <w:rPr>
                <w:rFonts w:ascii="Arial" w:hAnsi="Arial" w:cs="Arial"/>
                <w:b/>
                <w:sz w:val="20"/>
              </w:rPr>
            </w:pPr>
            <w:r w:rsidRPr="00C3132B">
              <w:rPr>
                <w:rFonts w:ascii="Arial" w:hAnsi="Arial" w:cs="Arial"/>
                <w:sz w:val="20"/>
              </w:rPr>
              <w:t xml:space="preserve">Discuss with the </w:t>
            </w:r>
            <w:r>
              <w:rPr>
                <w:rFonts w:ascii="Arial" w:hAnsi="Arial" w:cs="Arial"/>
                <w:sz w:val="20"/>
              </w:rPr>
              <w:t xml:space="preserve">service user </w:t>
            </w:r>
            <w:r w:rsidRPr="00C3132B">
              <w:rPr>
                <w:rFonts w:ascii="Arial" w:hAnsi="Arial" w:cs="Arial"/>
                <w:sz w:val="20"/>
              </w:rPr>
              <w:t>the management options available to address their hearing loss and whether a hearing aid would be beneficial, exploring the psycho-social aspects of the hearing loss, as well as the physical aspects (</w:t>
            </w:r>
            <w:r w:rsidR="0030794D">
              <w:rPr>
                <w:rFonts w:ascii="Arial" w:hAnsi="Arial" w:cs="Arial"/>
                <w:sz w:val="20"/>
              </w:rPr>
              <w:t>for example,</w:t>
            </w:r>
            <w:r w:rsidRPr="00C3132B">
              <w:rPr>
                <w:rFonts w:ascii="Arial" w:hAnsi="Arial" w:cs="Arial"/>
                <w:sz w:val="20"/>
              </w:rPr>
              <w:t xml:space="preserve"> audibility of sounds and speech)</w:t>
            </w:r>
            <w:r w:rsidR="00F329E2">
              <w:rPr>
                <w:rFonts w:ascii="Arial" w:hAnsi="Arial" w:cs="Arial"/>
                <w:sz w:val="20"/>
              </w:rPr>
              <w:t>.</w:t>
            </w:r>
          </w:p>
          <w:p w:rsidR="00C3132B" w:rsidRPr="00C3132B" w:rsidRDefault="00C3132B" w:rsidP="005F0F19">
            <w:pPr>
              <w:pStyle w:val="ListParagraph"/>
              <w:numPr>
                <w:ilvl w:val="0"/>
                <w:numId w:val="9"/>
              </w:numPr>
              <w:rPr>
                <w:rFonts w:ascii="Arial" w:hAnsi="Arial" w:cs="Arial"/>
                <w:b/>
                <w:sz w:val="20"/>
              </w:rPr>
            </w:pPr>
            <w:r w:rsidRPr="00C3132B">
              <w:rPr>
                <w:rFonts w:ascii="Arial" w:hAnsi="Arial" w:cs="Arial"/>
                <w:sz w:val="20"/>
              </w:rPr>
              <w:t>Work collaboratively with the</w:t>
            </w:r>
            <w:r>
              <w:rPr>
                <w:rFonts w:ascii="Arial" w:hAnsi="Arial" w:cs="Arial"/>
                <w:sz w:val="20"/>
              </w:rPr>
              <w:t xml:space="preserve"> service user </w:t>
            </w:r>
            <w:r w:rsidRPr="00C3132B">
              <w:rPr>
                <w:rFonts w:ascii="Arial" w:hAnsi="Arial" w:cs="Arial"/>
                <w:sz w:val="20"/>
              </w:rPr>
              <w:t>to establish realistic expectations for the management suggested</w:t>
            </w:r>
            <w:r w:rsidR="0030794D">
              <w:rPr>
                <w:rFonts w:ascii="Arial" w:hAnsi="Arial" w:cs="Arial"/>
                <w:sz w:val="20"/>
              </w:rPr>
              <w:t>,</w:t>
            </w:r>
            <w:r w:rsidRPr="00C3132B">
              <w:rPr>
                <w:rFonts w:ascii="Arial" w:hAnsi="Arial" w:cs="Arial"/>
                <w:sz w:val="20"/>
              </w:rPr>
              <w:t xml:space="preserve"> providing all relevant literature (in a suitable language and format) to facilitate discussions</w:t>
            </w:r>
            <w:r w:rsidR="00F329E2">
              <w:rPr>
                <w:rFonts w:ascii="Arial" w:hAnsi="Arial" w:cs="Arial"/>
                <w:sz w:val="20"/>
              </w:rPr>
              <w:t>.</w:t>
            </w:r>
          </w:p>
          <w:p w:rsidR="00C3132B" w:rsidRPr="00F329E2" w:rsidRDefault="00C3132B" w:rsidP="005F0F19">
            <w:pPr>
              <w:pStyle w:val="ListParagraph"/>
              <w:numPr>
                <w:ilvl w:val="0"/>
                <w:numId w:val="9"/>
              </w:numPr>
              <w:rPr>
                <w:rFonts w:ascii="Arial" w:hAnsi="Arial" w:cs="Arial"/>
                <w:b/>
                <w:sz w:val="20"/>
              </w:rPr>
            </w:pPr>
            <w:r w:rsidRPr="00C3132B">
              <w:rPr>
                <w:rFonts w:ascii="Arial" w:hAnsi="Arial" w:cs="Arial"/>
                <w:sz w:val="20"/>
              </w:rPr>
              <w:t>Where hearing aids are expected to be beneficial and the</w:t>
            </w:r>
            <w:r>
              <w:rPr>
                <w:rFonts w:ascii="Arial" w:hAnsi="Arial" w:cs="Arial"/>
                <w:sz w:val="20"/>
              </w:rPr>
              <w:t xml:space="preserve"> service user </w:t>
            </w:r>
            <w:r w:rsidRPr="00C3132B">
              <w:rPr>
                <w:rFonts w:ascii="Arial" w:hAnsi="Arial" w:cs="Arial"/>
                <w:sz w:val="20"/>
              </w:rPr>
              <w:t>wishes to accept provision of hearing aids, at the same appointment:</w:t>
            </w:r>
          </w:p>
          <w:p w:rsidR="00C3132B" w:rsidRDefault="0030794D" w:rsidP="0030794D">
            <w:pPr>
              <w:pStyle w:val="ListParagraph"/>
              <w:rPr>
                <w:rFonts w:ascii="Arial" w:hAnsi="Arial" w:cs="Arial"/>
                <w:sz w:val="20"/>
              </w:rPr>
            </w:pPr>
            <w:r>
              <w:rPr>
                <w:rFonts w:ascii="Arial" w:hAnsi="Arial" w:cs="Arial"/>
                <w:sz w:val="20"/>
              </w:rPr>
              <w:t xml:space="preserve">- </w:t>
            </w:r>
            <w:r w:rsidR="00C3132B" w:rsidRPr="00F329E2">
              <w:rPr>
                <w:rFonts w:ascii="Arial" w:hAnsi="Arial" w:cs="Arial"/>
                <w:sz w:val="20"/>
              </w:rPr>
              <w:t>Undertake pre-fitting counselling, managing expectations as necessary</w:t>
            </w:r>
            <w:r>
              <w:rPr>
                <w:rFonts w:ascii="Arial" w:hAnsi="Arial" w:cs="Arial"/>
                <w:sz w:val="20"/>
              </w:rPr>
              <w:t>;</w:t>
            </w:r>
          </w:p>
          <w:p w:rsidR="00C3132B" w:rsidRDefault="0030794D" w:rsidP="0030794D">
            <w:pPr>
              <w:pStyle w:val="ListParagraph"/>
              <w:rPr>
                <w:rFonts w:ascii="Arial" w:hAnsi="Arial" w:cs="Arial"/>
                <w:sz w:val="20"/>
              </w:rPr>
            </w:pPr>
            <w:r>
              <w:rPr>
                <w:rFonts w:ascii="Arial" w:hAnsi="Arial" w:cs="Arial"/>
                <w:sz w:val="20"/>
              </w:rPr>
              <w:t xml:space="preserve">- </w:t>
            </w:r>
            <w:r w:rsidR="00C3132B" w:rsidRPr="0030794D">
              <w:rPr>
                <w:rFonts w:ascii="Arial" w:hAnsi="Arial" w:cs="Arial"/>
                <w:sz w:val="20"/>
              </w:rPr>
              <w:t xml:space="preserve">Develop </w:t>
            </w:r>
            <w:r w:rsidR="00D00768" w:rsidRPr="0030794D">
              <w:rPr>
                <w:rFonts w:ascii="Arial" w:hAnsi="Arial" w:cs="Arial"/>
                <w:sz w:val="20"/>
              </w:rPr>
              <w:t xml:space="preserve">and share </w:t>
            </w:r>
            <w:r w:rsidR="00C3132B" w:rsidRPr="0030794D">
              <w:rPr>
                <w:rFonts w:ascii="Arial" w:hAnsi="Arial" w:cs="Arial"/>
                <w:sz w:val="20"/>
              </w:rPr>
              <w:t xml:space="preserve">a written </w:t>
            </w:r>
            <w:r w:rsidR="005736AB" w:rsidRPr="0030794D">
              <w:rPr>
                <w:rFonts w:ascii="Arial" w:hAnsi="Arial" w:cs="Arial"/>
                <w:sz w:val="20"/>
              </w:rPr>
              <w:t>personalised care plan</w:t>
            </w:r>
            <w:r w:rsidR="00C3132B" w:rsidRPr="0030794D">
              <w:rPr>
                <w:rFonts w:ascii="Arial" w:hAnsi="Arial" w:cs="Arial"/>
                <w:sz w:val="20"/>
              </w:rPr>
              <w:t xml:space="preserve"> with the </w:t>
            </w:r>
            <w:r w:rsidR="00F329E2" w:rsidRPr="0030794D">
              <w:rPr>
                <w:rFonts w:ascii="Arial" w:hAnsi="Arial" w:cs="Arial"/>
                <w:sz w:val="20"/>
              </w:rPr>
              <w:t xml:space="preserve">service user </w:t>
            </w:r>
            <w:r w:rsidR="00C3132B" w:rsidRPr="0030794D">
              <w:rPr>
                <w:rFonts w:ascii="Arial" w:hAnsi="Arial" w:cs="Arial"/>
                <w:sz w:val="20"/>
              </w:rPr>
              <w:t xml:space="preserve"> which defines the patients’ goals and hearing needs and how they are going to be addressed</w:t>
            </w:r>
            <w:r>
              <w:rPr>
                <w:rFonts w:ascii="Arial" w:hAnsi="Arial" w:cs="Arial"/>
                <w:sz w:val="20"/>
              </w:rPr>
              <w:t>;</w:t>
            </w:r>
          </w:p>
          <w:p w:rsidR="00C3132B" w:rsidRDefault="0030794D" w:rsidP="0030794D">
            <w:pPr>
              <w:pStyle w:val="ListParagraph"/>
              <w:rPr>
                <w:rFonts w:ascii="Arial" w:hAnsi="Arial" w:cs="Arial"/>
                <w:sz w:val="20"/>
              </w:rPr>
            </w:pPr>
            <w:r>
              <w:rPr>
                <w:rFonts w:ascii="Arial" w:hAnsi="Arial" w:cs="Arial"/>
                <w:sz w:val="20"/>
              </w:rPr>
              <w:t xml:space="preserve">- </w:t>
            </w:r>
            <w:r w:rsidR="00C3132B" w:rsidRPr="0030794D">
              <w:rPr>
                <w:rFonts w:ascii="Arial" w:hAnsi="Arial" w:cs="Arial"/>
                <w:sz w:val="20"/>
              </w:rPr>
              <w:t xml:space="preserve">Discuss and document hearing aid options and agree types and models with the </w:t>
            </w:r>
            <w:r w:rsidR="00F329E2" w:rsidRPr="0030794D">
              <w:rPr>
                <w:rFonts w:ascii="Arial" w:hAnsi="Arial" w:cs="Arial"/>
                <w:sz w:val="20"/>
              </w:rPr>
              <w:t xml:space="preserve">service user </w:t>
            </w:r>
            <w:r w:rsidR="00C3132B" w:rsidRPr="0030794D">
              <w:rPr>
                <w:rFonts w:ascii="Arial" w:hAnsi="Arial" w:cs="Arial"/>
                <w:sz w:val="20"/>
              </w:rPr>
              <w:t xml:space="preserve">based on their suitability to the patients’ hearing loss* </w:t>
            </w:r>
          </w:p>
          <w:p w:rsidR="00F329E2" w:rsidRPr="0030794D" w:rsidRDefault="0030794D" w:rsidP="0030794D">
            <w:pPr>
              <w:pStyle w:val="ListParagraph"/>
              <w:rPr>
                <w:rFonts w:ascii="Arial" w:hAnsi="Arial" w:cs="Arial"/>
                <w:sz w:val="20"/>
              </w:rPr>
            </w:pPr>
            <w:r>
              <w:rPr>
                <w:rFonts w:ascii="Arial" w:hAnsi="Arial" w:cs="Arial"/>
                <w:sz w:val="20"/>
              </w:rPr>
              <w:t xml:space="preserve">- </w:t>
            </w:r>
            <w:r w:rsidR="00C3132B" w:rsidRPr="0030794D">
              <w:rPr>
                <w:rFonts w:ascii="Arial" w:hAnsi="Arial" w:cs="Arial"/>
                <w:sz w:val="20"/>
              </w:rPr>
              <w:t>Discuss and document whether a unilateral or bilateral fitting is appropriate. Any decision in this respect must be based on clinical n</w:t>
            </w:r>
            <w:r w:rsidR="00F329E2" w:rsidRPr="0030794D">
              <w:rPr>
                <w:rFonts w:ascii="Arial" w:hAnsi="Arial" w:cs="Arial"/>
                <w:sz w:val="20"/>
              </w:rPr>
              <w:t>eed and not financially driven (it is estimated that in people aged 50 and over the bilateral fitting rate might range between 85</w:t>
            </w:r>
            <w:r w:rsidR="0062275F" w:rsidRPr="0030794D">
              <w:rPr>
                <w:rFonts w:ascii="Arial" w:hAnsi="Arial" w:cs="Arial"/>
                <w:sz w:val="20"/>
              </w:rPr>
              <w:t xml:space="preserve"> percent </w:t>
            </w:r>
            <w:r w:rsidR="00F329E2" w:rsidRPr="0030794D">
              <w:rPr>
                <w:rFonts w:ascii="Arial" w:hAnsi="Arial" w:cs="Arial"/>
                <w:sz w:val="20"/>
              </w:rPr>
              <w:t>and 90</w:t>
            </w:r>
            <w:r w:rsidR="0062275F" w:rsidRPr="0030794D">
              <w:rPr>
                <w:rFonts w:ascii="Arial" w:hAnsi="Arial" w:cs="Arial"/>
                <w:sz w:val="20"/>
              </w:rPr>
              <w:t xml:space="preserve"> percent</w:t>
            </w:r>
            <w:r w:rsidR="00F329E2" w:rsidRPr="0030794D">
              <w:rPr>
                <w:rFonts w:ascii="Arial" w:hAnsi="Arial" w:cs="Arial"/>
                <w:sz w:val="20"/>
              </w:rPr>
              <w:t xml:space="preserve">, it might be lower in younger adults, and higher in older adults because age-related hearing loss is bilateral and slowly progressive). </w:t>
            </w:r>
          </w:p>
          <w:p w:rsidR="00C3132B" w:rsidRPr="00D3017E" w:rsidRDefault="00C3132B" w:rsidP="005F0F19">
            <w:pPr>
              <w:pStyle w:val="ListParagraph"/>
              <w:numPr>
                <w:ilvl w:val="0"/>
                <w:numId w:val="9"/>
              </w:numPr>
              <w:rPr>
                <w:rFonts w:ascii="Arial" w:hAnsi="Arial" w:cs="Arial"/>
                <w:b/>
                <w:sz w:val="20"/>
              </w:rPr>
            </w:pPr>
            <w:r w:rsidRPr="00F329E2">
              <w:rPr>
                <w:rFonts w:ascii="Arial" w:hAnsi="Arial" w:cs="Arial"/>
                <w:sz w:val="20"/>
              </w:rPr>
              <w:t>Bilateral fittings are not clinically appropriate where:</w:t>
            </w:r>
          </w:p>
          <w:p w:rsidR="00C3132B" w:rsidRDefault="00D3017E" w:rsidP="00D3017E">
            <w:pPr>
              <w:pStyle w:val="ListParagraph"/>
              <w:rPr>
                <w:rFonts w:ascii="Arial" w:hAnsi="Arial" w:cs="Arial"/>
                <w:sz w:val="20"/>
              </w:rPr>
            </w:pPr>
            <w:r>
              <w:rPr>
                <w:rFonts w:ascii="Arial" w:hAnsi="Arial" w:cs="Arial"/>
                <w:sz w:val="20"/>
              </w:rPr>
              <w:t xml:space="preserve">- </w:t>
            </w:r>
            <w:r w:rsidR="00C3132B" w:rsidRPr="00D3017E">
              <w:rPr>
                <w:rFonts w:ascii="Arial" w:hAnsi="Arial" w:cs="Arial"/>
                <w:sz w:val="20"/>
              </w:rPr>
              <w:t>One ear is not sufficiently impaired to merit amplification</w:t>
            </w:r>
            <w:r w:rsidR="00F20640">
              <w:rPr>
                <w:rStyle w:val="FootnoteReference"/>
                <w:rFonts w:ascii="Arial" w:hAnsi="Arial" w:cs="Arial"/>
                <w:sz w:val="20"/>
              </w:rPr>
              <w:footnoteReference w:id="2"/>
            </w:r>
          </w:p>
          <w:p w:rsidR="00C3132B" w:rsidRDefault="00D3017E" w:rsidP="00D3017E">
            <w:pPr>
              <w:pStyle w:val="ListParagraph"/>
              <w:rPr>
                <w:rFonts w:ascii="Arial" w:hAnsi="Arial" w:cs="Arial"/>
                <w:sz w:val="20"/>
              </w:rPr>
            </w:pPr>
            <w:r>
              <w:rPr>
                <w:rFonts w:ascii="Arial" w:hAnsi="Arial" w:cs="Arial"/>
                <w:sz w:val="20"/>
              </w:rPr>
              <w:t xml:space="preserve">- </w:t>
            </w:r>
            <w:r w:rsidR="00C3132B" w:rsidRPr="00D3017E">
              <w:rPr>
                <w:rFonts w:ascii="Arial" w:hAnsi="Arial" w:cs="Arial"/>
                <w:sz w:val="20"/>
              </w:rPr>
              <w:t>One ear is so impaired that amplification would not be beneficial (and should be referr</w:t>
            </w:r>
            <w:r w:rsidR="00F329E2" w:rsidRPr="00D3017E">
              <w:rPr>
                <w:rFonts w:ascii="Arial" w:hAnsi="Arial" w:cs="Arial"/>
                <w:sz w:val="20"/>
              </w:rPr>
              <w:t>ed</w:t>
            </w:r>
            <w:r w:rsidR="00C3132B" w:rsidRPr="00D3017E">
              <w:rPr>
                <w:rFonts w:ascii="Arial" w:hAnsi="Arial" w:cs="Arial"/>
                <w:sz w:val="20"/>
              </w:rPr>
              <w:t xml:space="preserve"> back to the GP for onward referral to </w:t>
            </w:r>
            <w:r w:rsidR="00F329E2" w:rsidRPr="00D3017E">
              <w:rPr>
                <w:rFonts w:ascii="Arial" w:hAnsi="Arial" w:cs="Arial"/>
                <w:sz w:val="20"/>
              </w:rPr>
              <w:t xml:space="preserve">specialist </w:t>
            </w:r>
            <w:r w:rsidR="00C3132B" w:rsidRPr="00D3017E">
              <w:rPr>
                <w:rFonts w:ascii="Arial" w:hAnsi="Arial" w:cs="Arial"/>
                <w:sz w:val="20"/>
              </w:rPr>
              <w:t>audiology  or other support services)</w:t>
            </w:r>
          </w:p>
          <w:p w:rsidR="00C3132B" w:rsidRDefault="00D3017E" w:rsidP="00D3017E">
            <w:pPr>
              <w:pStyle w:val="ListParagraph"/>
              <w:rPr>
                <w:rFonts w:ascii="Arial" w:hAnsi="Arial" w:cs="Arial"/>
                <w:sz w:val="20"/>
              </w:rPr>
            </w:pPr>
            <w:r>
              <w:rPr>
                <w:rFonts w:ascii="Arial" w:hAnsi="Arial" w:cs="Arial"/>
                <w:sz w:val="20"/>
              </w:rPr>
              <w:t xml:space="preserve">- </w:t>
            </w:r>
            <w:r w:rsidR="00C3132B" w:rsidRPr="00D3017E">
              <w:rPr>
                <w:rFonts w:ascii="Arial" w:hAnsi="Arial" w:cs="Arial"/>
                <w:sz w:val="20"/>
              </w:rPr>
              <w:t>The patient declines bilateral aiding where offered as appropriate (this should be confirmed in a signed statement by the patient)</w:t>
            </w:r>
          </w:p>
          <w:p w:rsidR="00C3132B" w:rsidRPr="00D3017E" w:rsidRDefault="00D3017E" w:rsidP="00D3017E">
            <w:pPr>
              <w:pStyle w:val="ListParagraph"/>
              <w:rPr>
                <w:rFonts w:ascii="Arial" w:hAnsi="Arial" w:cs="Arial"/>
                <w:b/>
                <w:sz w:val="20"/>
              </w:rPr>
            </w:pPr>
            <w:r>
              <w:rPr>
                <w:rFonts w:ascii="Arial" w:hAnsi="Arial" w:cs="Arial"/>
                <w:sz w:val="20"/>
              </w:rPr>
              <w:t>- .</w:t>
            </w:r>
            <w:r w:rsidR="00C3132B" w:rsidRPr="00D3017E">
              <w:rPr>
                <w:rFonts w:ascii="Arial" w:hAnsi="Arial" w:cs="Arial"/>
                <w:sz w:val="20"/>
              </w:rPr>
              <w:t xml:space="preserve">Other reason (e.g. manipulative ability, </w:t>
            </w:r>
            <w:proofErr w:type="spellStart"/>
            <w:r w:rsidR="00C3132B" w:rsidRPr="00D3017E">
              <w:rPr>
                <w:rFonts w:ascii="Arial" w:hAnsi="Arial" w:cs="Arial"/>
                <w:sz w:val="20"/>
              </w:rPr>
              <w:t>otological</w:t>
            </w:r>
            <w:proofErr w:type="spellEnd"/>
            <w:r w:rsidR="00C3132B" w:rsidRPr="00D3017E">
              <w:rPr>
                <w:rFonts w:ascii="Arial" w:hAnsi="Arial" w:cs="Arial"/>
                <w:sz w:val="20"/>
              </w:rPr>
              <w:t>)</w:t>
            </w:r>
          </w:p>
          <w:p w:rsidR="00C3132B" w:rsidRPr="00F329E2" w:rsidRDefault="00C3132B" w:rsidP="005F0F19">
            <w:pPr>
              <w:pStyle w:val="ListParagraph"/>
              <w:numPr>
                <w:ilvl w:val="0"/>
                <w:numId w:val="9"/>
              </w:numPr>
              <w:rPr>
                <w:rFonts w:ascii="Arial" w:hAnsi="Arial" w:cs="Arial"/>
                <w:b/>
                <w:sz w:val="20"/>
              </w:rPr>
            </w:pPr>
            <w:r w:rsidRPr="00F329E2">
              <w:rPr>
                <w:rFonts w:ascii="Arial" w:hAnsi="Arial" w:cs="Arial"/>
                <w:sz w:val="20"/>
              </w:rPr>
              <w:t>Proceed to fitting (where appropriate using open ear technology or take impressions and decide on choice of ear mould type and characteristics</w:t>
            </w:r>
          </w:p>
          <w:p w:rsidR="00227EE0" w:rsidRPr="00227EE0" w:rsidRDefault="00C3132B" w:rsidP="00227EE0">
            <w:pPr>
              <w:pStyle w:val="ListParagraph"/>
              <w:numPr>
                <w:ilvl w:val="0"/>
                <w:numId w:val="9"/>
              </w:numPr>
              <w:rPr>
                <w:rFonts w:ascii="Arial" w:hAnsi="Arial" w:cs="Arial"/>
                <w:b/>
                <w:sz w:val="20"/>
              </w:rPr>
            </w:pPr>
            <w:r w:rsidRPr="00F329E2">
              <w:rPr>
                <w:rFonts w:ascii="Arial" w:hAnsi="Arial" w:cs="Arial"/>
                <w:sz w:val="20"/>
              </w:rPr>
              <w:lastRenderedPageBreak/>
              <w:t xml:space="preserve">Provide </w:t>
            </w:r>
            <w:r w:rsidR="00F329E2">
              <w:rPr>
                <w:rFonts w:ascii="Arial" w:hAnsi="Arial" w:cs="Arial"/>
                <w:sz w:val="20"/>
              </w:rPr>
              <w:t xml:space="preserve">service user </w:t>
            </w:r>
            <w:r w:rsidRPr="00F329E2">
              <w:rPr>
                <w:rFonts w:ascii="Arial" w:hAnsi="Arial" w:cs="Arial"/>
                <w:sz w:val="20"/>
              </w:rPr>
              <w:t xml:space="preserve">information (in a suitable language, large print and format, </w:t>
            </w:r>
            <w:r w:rsidR="0030794D">
              <w:rPr>
                <w:rFonts w:ascii="Arial" w:hAnsi="Arial" w:cs="Arial"/>
                <w:sz w:val="20"/>
              </w:rPr>
              <w:t xml:space="preserve">for example </w:t>
            </w:r>
            <w:r w:rsidRPr="00F329E2">
              <w:rPr>
                <w:rFonts w:ascii="Arial" w:hAnsi="Arial" w:cs="Arial"/>
                <w:sz w:val="20"/>
              </w:rPr>
              <w:t>firm card) and ensure that the</w:t>
            </w:r>
            <w:r w:rsidR="00F329E2">
              <w:rPr>
                <w:rFonts w:ascii="Arial" w:hAnsi="Arial" w:cs="Arial"/>
                <w:sz w:val="20"/>
              </w:rPr>
              <w:t>y have</w:t>
            </w:r>
            <w:r w:rsidRPr="00F329E2">
              <w:rPr>
                <w:rFonts w:ascii="Arial" w:hAnsi="Arial" w:cs="Arial"/>
                <w:sz w:val="20"/>
              </w:rPr>
              <w:t xml:space="preserve"> understood the major points arising from the assessment including details of the hearing aid</w:t>
            </w:r>
            <w:r w:rsidR="0030794D">
              <w:rPr>
                <w:rFonts w:ascii="Arial" w:hAnsi="Arial" w:cs="Arial"/>
                <w:sz w:val="20"/>
              </w:rPr>
              <w:t xml:space="preserve"> </w:t>
            </w:r>
            <w:r w:rsidRPr="00F329E2">
              <w:rPr>
                <w:rFonts w:ascii="Arial" w:hAnsi="Arial" w:cs="Arial"/>
                <w:sz w:val="20"/>
              </w:rPr>
              <w:t>(s) which have been, or will be, fitted and any follow-up arrangements. This should include a record of hearing aid settings and details and how to return to the Provider, rather than the GP</w:t>
            </w:r>
            <w:r w:rsidR="0030794D">
              <w:rPr>
                <w:rFonts w:ascii="Arial" w:hAnsi="Arial" w:cs="Arial"/>
                <w:sz w:val="20"/>
              </w:rPr>
              <w:t>/referrer</w:t>
            </w:r>
            <w:r w:rsidRPr="00F329E2">
              <w:rPr>
                <w:rFonts w:ascii="Arial" w:hAnsi="Arial" w:cs="Arial"/>
                <w:sz w:val="20"/>
              </w:rPr>
              <w:t>, should there be any difficulties with the hearing aid.</w:t>
            </w:r>
          </w:p>
          <w:p w:rsidR="00C3132B" w:rsidRPr="009E55BF" w:rsidRDefault="00C3132B" w:rsidP="005F0F19">
            <w:pPr>
              <w:pStyle w:val="ListParagraph"/>
              <w:numPr>
                <w:ilvl w:val="0"/>
                <w:numId w:val="9"/>
              </w:numPr>
              <w:rPr>
                <w:rFonts w:ascii="Arial" w:hAnsi="Arial" w:cs="Arial"/>
                <w:b/>
                <w:sz w:val="20"/>
              </w:rPr>
            </w:pPr>
            <w:r w:rsidRPr="00F329E2">
              <w:rPr>
                <w:rFonts w:ascii="Arial" w:hAnsi="Arial" w:cs="Arial"/>
                <w:sz w:val="20"/>
              </w:rPr>
              <w:t xml:space="preserve">Provide </w:t>
            </w:r>
            <w:r w:rsidR="00D928D7">
              <w:rPr>
                <w:rFonts w:ascii="Arial" w:hAnsi="Arial" w:cs="Arial"/>
                <w:sz w:val="20"/>
              </w:rPr>
              <w:t xml:space="preserve">relevant </w:t>
            </w:r>
            <w:r w:rsidRPr="00F329E2">
              <w:rPr>
                <w:rFonts w:ascii="Arial" w:hAnsi="Arial" w:cs="Arial"/>
                <w:sz w:val="20"/>
              </w:rPr>
              <w:t xml:space="preserve">information </w:t>
            </w:r>
            <w:r w:rsidR="00D928D7">
              <w:rPr>
                <w:rFonts w:ascii="Arial" w:hAnsi="Arial" w:cs="Arial"/>
                <w:sz w:val="20"/>
              </w:rPr>
              <w:t xml:space="preserve">from the consultation </w:t>
            </w:r>
            <w:r w:rsidRPr="00F329E2">
              <w:rPr>
                <w:rFonts w:ascii="Arial" w:hAnsi="Arial" w:cs="Arial"/>
                <w:sz w:val="20"/>
              </w:rPr>
              <w:t>to the GP</w:t>
            </w:r>
            <w:r w:rsidR="0030794D">
              <w:rPr>
                <w:rFonts w:ascii="Arial" w:hAnsi="Arial" w:cs="Arial"/>
                <w:sz w:val="20"/>
              </w:rPr>
              <w:t>/referrer</w:t>
            </w:r>
            <w:r w:rsidRPr="00F329E2">
              <w:rPr>
                <w:rFonts w:ascii="Arial" w:hAnsi="Arial" w:cs="Arial"/>
                <w:sz w:val="20"/>
              </w:rPr>
              <w:t xml:space="preserve"> </w:t>
            </w:r>
            <w:r w:rsidR="00D928D7">
              <w:rPr>
                <w:rFonts w:ascii="Arial" w:hAnsi="Arial" w:cs="Arial"/>
                <w:sz w:val="20"/>
              </w:rPr>
              <w:t>as agreed with the service user</w:t>
            </w:r>
            <w:r w:rsidR="0030794D">
              <w:rPr>
                <w:rFonts w:ascii="Arial" w:hAnsi="Arial" w:cs="Arial"/>
                <w:sz w:val="20"/>
              </w:rPr>
              <w:t>.</w:t>
            </w:r>
          </w:p>
          <w:p w:rsidR="00227EE0" w:rsidRPr="00227EE0" w:rsidRDefault="00C3132B" w:rsidP="00227EE0">
            <w:pPr>
              <w:pStyle w:val="ListParagraph"/>
              <w:numPr>
                <w:ilvl w:val="0"/>
                <w:numId w:val="9"/>
              </w:numPr>
              <w:rPr>
                <w:rFonts w:ascii="Arial" w:hAnsi="Arial" w:cs="Arial"/>
                <w:b/>
                <w:sz w:val="20"/>
              </w:rPr>
            </w:pPr>
            <w:r w:rsidRPr="009E55BF">
              <w:rPr>
                <w:rFonts w:ascii="Arial" w:hAnsi="Arial" w:cs="Arial"/>
                <w:sz w:val="20"/>
              </w:rPr>
              <w:t xml:space="preserve">Electronically record details of the assessment appointment, including any comments by the </w:t>
            </w:r>
            <w:r w:rsidR="005736AB">
              <w:rPr>
                <w:rFonts w:ascii="Arial" w:hAnsi="Arial" w:cs="Arial"/>
                <w:sz w:val="20"/>
              </w:rPr>
              <w:t>service user and record if they have served in the armed forces to enable onward referral to any additional services for veterans.</w:t>
            </w:r>
            <w:r w:rsidR="00227EE0">
              <w:rPr>
                <w:rFonts w:ascii="Arial" w:hAnsi="Arial" w:cs="Arial"/>
                <w:sz w:val="20"/>
              </w:rPr>
              <w:t xml:space="preserve"> </w:t>
            </w:r>
          </w:p>
          <w:p w:rsidR="00227EE0" w:rsidRDefault="00227EE0" w:rsidP="00C3132B">
            <w:pPr>
              <w:pStyle w:val="ListParagraph"/>
              <w:numPr>
                <w:ilvl w:val="0"/>
                <w:numId w:val="9"/>
              </w:numPr>
              <w:rPr>
                <w:rFonts w:ascii="Arial" w:hAnsi="Arial" w:cs="Arial"/>
                <w:sz w:val="20"/>
              </w:rPr>
            </w:pPr>
            <w:r w:rsidRPr="00227EE0">
              <w:rPr>
                <w:rFonts w:ascii="Arial" w:hAnsi="Arial" w:cs="Arial"/>
                <w:sz w:val="20"/>
              </w:rPr>
              <w:t xml:space="preserve">A full record of the consultation and any decisions/ agreements should be provided to the service user at the end of the consultation.  British Society of Hearing Aid Audiologists guidance on record keeping is available at </w:t>
            </w:r>
            <w:hyperlink r:id="rId15" w:history="1">
              <w:r w:rsidRPr="00716331">
                <w:rPr>
                  <w:rFonts w:ascii="Arial" w:eastAsia="MS Mincho" w:hAnsi="Arial" w:cs="Arial"/>
                  <w:color w:val="0000FF"/>
                  <w:sz w:val="20"/>
                  <w:szCs w:val="20"/>
                  <w:u w:val="single"/>
                  <w:lang w:val="en-US" w:eastAsia="ja-JP"/>
                </w:rPr>
                <w:t>http://www.bshaa.com/Publications/BSHAA</w:t>
              </w:r>
            </w:hyperlink>
            <w:r w:rsidR="00716331">
              <w:rPr>
                <w:rFonts w:ascii="Calibri" w:eastAsia="MS Mincho" w:hAnsi="Calibri"/>
                <w:color w:val="0000FF"/>
                <w:szCs w:val="20"/>
                <w:u w:val="single"/>
                <w:lang w:val="en-US" w:eastAsia="ja-JP"/>
              </w:rPr>
              <w:t>.</w:t>
            </w:r>
          </w:p>
          <w:p w:rsidR="00227EE0" w:rsidRDefault="00227EE0" w:rsidP="00227EE0">
            <w:pPr>
              <w:ind w:left="360"/>
              <w:rPr>
                <w:rFonts w:ascii="Arial" w:hAnsi="Arial" w:cs="Arial"/>
                <w:sz w:val="20"/>
              </w:rPr>
            </w:pPr>
          </w:p>
          <w:p w:rsidR="00E6201A" w:rsidRDefault="00C3132B" w:rsidP="00227EE0">
            <w:pPr>
              <w:ind w:left="360"/>
              <w:rPr>
                <w:rFonts w:ascii="Arial" w:hAnsi="Arial" w:cs="Arial"/>
                <w:sz w:val="20"/>
              </w:rPr>
            </w:pPr>
            <w:r w:rsidRPr="00227EE0">
              <w:rPr>
                <w:rFonts w:ascii="Arial" w:hAnsi="Arial" w:cs="Arial"/>
                <w:sz w:val="20"/>
              </w:rPr>
              <w:t>*</w:t>
            </w:r>
            <w:r w:rsidRPr="00227EE0">
              <w:rPr>
                <w:rFonts w:ascii="Arial" w:hAnsi="Arial" w:cs="Arial"/>
                <w:b/>
                <w:sz w:val="20"/>
              </w:rPr>
              <w:t>Note:</w:t>
            </w:r>
          </w:p>
          <w:p w:rsidR="00E6201A" w:rsidRDefault="00E6201A" w:rsidP="005F0F19">
            <w:pPr>
              <w:pStyle w:val="ListParagraph"/>
              <w:numPr>
                <w:ilvl w:val="0"/>
                <w:numId w:val="9"/>
              </w:numPr>
              <w:rPr>
                <w:rFonts w:ascii="Arial" w:hAnsi="Arial" w:cs="Arial"/>
                <w:sz w:val="20"/>
              </w:rPr>
            </w:pPr>
            <w:r w:rsidRPr="00E6201A">
              <w:rPr>
                <w:rFonts w:ascii="Arial" w:hAnsi="Arial" w:cs="Arial"/>
                <w:sz w:val="20"/>
              </w:rPr>
              <w:t xml:space="preserve">Where an NHS-qualified provider also provides private hearing aids and a </w:t>
            </w:r>
            <w:r>
              <w:rPr>
                <w:rFonts w:ascii="Arial" w:hAnsi="Arial" w:cs="Arial"/>
                <w:sz w:val="20"/>
              </w:rPr>
              <w:t xml:space="preserve">service user </w:t>
            </w:r>
            <w:r w:rsidRPr="00E6201A">
              <w:rPr>
                <w:rFonts w:ascii="Arial" w:hAnsi="Arial" w:cs="Arial"/>
                <w:sz w:val="20"/>
              </w:rPr>
              <w:t>expresses a personal preference around hearing aids that cannot be met by the NHS funded service, or enquires about privately prescribed hearing aids, providers must advise the</w:t>
            </w:r>
            <w:r>
              <w:rPr>
                <w:rFonts w:ascii="Arial" w:hAnsi="Arial" w:cs="Arial"/>
                <w:sz w:val="20"/>
              </w:rPr>
              <w:t>m</w:t>
            </w:r>
            <w:r w:rsidRPr="00E6201A">
              <w:rPr>
                <w:rFonts w:ascii="Arial" w:hAnsi="Arial" w:cs="Arial"/>
                <w:sz w:val="20"/>
              </w:rPr>
              <w:t xml:space="preserve"> that the appointment is exclusively for NHS services and any further dialogue or information concerning private hearing aids must be dealt with at a separate </w:t>
            </w:r>
            <w:r w:rsidR="0030794D">
              <w:rPr>
                <w:rFonts w:ascii="Arial" w:hAnsi="Arial" w:cs="Arial"/>
                <w:sz w:val="20"/>
              </w:rPr>
              <w:t xml:space="preserve">service user </w:t>
            </w:r>
            <w:r w:rsidRPr="00E6201A">
              <w:rPr>
                <w:rFonts w:ascii="Arial" w:hAnsi="Arial" w:cs="Arial"/>
                <w:sz w:val="20"/>
              </w:rPr>
              <w:t xml:space="preserve">booked appointment outside of the NHS-funded service. </w:t>
            </w:r>
          </w:p>
          <w:p w:rsidR="00E6201A" w:rsidRDefault="003C33CB" w:rsidP="005F0F19">
            <w:pPr>
              <w:pStyle w:val="ListParagraph"/>
              <w:numPr>
                <w:ilvl w:val="0"/>
                <w:numId w:val="9"/>
              </w:numPr>
              <w:rPr>
                <w:rFonts w:ascii="Arial" w:hAnsi="Arial" w:cs="Arial"/>
                <w:sz w:val="20"/>
              </w:rPr>
            </w:pPr>
            <w:r>
              <w:rPr>
                <w:rFonts w:ascii="Arial" w:hAnsi="Arial" w:cs="Arial"/>
                <w:sz w:val="20"/>
              </w:rPr>
              <w:t>At any private appointment, p</w:t>
            </w:r>
            <w:r w:rsidR="00E6201A" w:rsidRPr="00E6201A">
              <w:rPr>
                <w:rFonts w:ascii="Arial" w:hAnsi="Arial" w:cs="Arial"/>
                <w:sz w:val="20"/>
              </w:rPr>
              <w:t xml:space="preserve">roviders should ensure the </w:t>
            </w:r>
            <w:r w:rsidR="00B14948">
              <w:rPr>
                <w:rFonts w:ascii="Arial" w:hAnsi="Arial" w:cs="Arial"/>
                <w:sz w:val="20"/>
              </w:rPr>
              <w:t xml:space="preserve">service user </w:t>
            </w:r>
            <w:r w:rsidR="00E6201A" w:rsidRPr="00E6201A">
              <w:rPr>
                <w:rFonts w:ascii="Arial" w:hAnsi="Arial" w:cs="Arial"/>
                <w:sz w:val="20"/>
              </w:rPr>
              <w:t xml:space="preserve">is provided with details and information regarding the specification of NHS devices and be clear what, if any, are the additional benefits a private hearing aid would bring in order to ensure the </w:t>
            </w:r>
            <w:r w:rsidR="00B14948">
              <w:rPr>
                <w:rFonts w:ascii="Arial" w:hAnsi="Arial" w:cs="Arial"/>
                <w:sz w:val="20"/>
              </w:rPr>
              <w:t xml:space="preserve">service user </w:t>
            </w:r>
            <w:r w:rsidR="00E6201A" w:rsidRPr="00E6201A">
              <w:rPr>
                <w:rFonts w:ascii="Arial" w:hAnsi="Arial" w:cs="Arial"/>
                <w:sz w:val="20"/>
              </w:rPr>
              <w:t>makes an informed decision about purchasing a private hearing aid.</w:t>
            </w:r>
          </w:p>
          <w:p w:rsidR="00B14948" w:rsidRDefault="00E6201A" w:rsidP="005F0F19">
            <w:pPr>
              <w:pStyle w:val="ListParagraph"/>
              <w:numPr>
                <w:ilvl w:val="0"/>
                <w:numId w:val="9"/>
              </w:numPr>
              <w:rPr>
                <w:rFonts w:ascii="Arial" w:hAnsi="Arial" w:cs="Arial"/>
                <w:sz w:val="20"/>
              </w:rPr>
            </w:pPr>
            <w:r w:rsidRPr="00B14948">
              <w:rPr>
                <w:rFonts w:ascii="Arial" w:hAnsi="Arial" w:cs="Arial"/>
                <w:sz w:val="20"/>
              </w:rPr>
              <w:t>Prov</w:t>
            </w:r>
            <w:r w:rsidR="00B14948">
              <w:rPr>
                <w:rFonts w:ascii="Arial" w:hAnsi="Arial" w:cs="Arial"/>
                <w:sz w:val="20"/>
              </w:rPr>
              <w:t>iders</w:t>
            </w:r>
            <w:r w:rsidRPr="00B14948">
              <w:rPr>
                <w:rFonts w:ascii="Arial" w:hAnsi="Arial" w:cs="Arial"/>
                <w:sz w:val="20"/>
              </w:rPr>
              <w:t xml:space="preserve"> must not promote their own private treatment service, or an organisation in which they have a commercial interest.</w:t>
            </w:r>
          </w:p>
          <w:p w:rsidR="00E6201A" w:rsidRDefault="00B14948" w:rsidP="005F0F19">
            <w:pPr>
              <w:pStyle w:val="ListParagraph"/>
              <w:numPr>
                <w:ilvl w:val="0"/>
                <w:numId w:val="9"/>
              </w:numPr>
              <w:rPr>
                <w:rFonts w:ascii="Arial" w:hAnsi="Arial" w:cs="Arial"/>
                <w:sz w:val="20"/>
              </w:rPr>
            </w:pPr>
            <w:r>
              <w:rPr>
                <w:rFonts w:ascii="Arial" w:hAnsi="Arial" w:cs="Arial"/>
                <w:sz w:val="20"/>
              </w:rPr>
              <w:t>Providers</w:t>
            </w:r>
            <w:r w:rsidR="00E6201A" w:rsidRPr="00B14948">
              <w:rPr>
                <w:rFonts w:ascii="Arial" w:hAnsi="Arial" w:cs="Arial"/>
                <w:sz w:val="20"/>
              </w:rPr>
              <w:t xml:space="preserve"> must not encourage </w:t>
            </w:r>
            <w:r>
              <w:rPr>
                <w:rFonts w:ascii="Arial" w:hAnsi="Arial" w:cs="Arial"/>
                <w:sz w:val="20"/>
              </w:rPr>
              <w:t xml:space="preserve">service users </w:t>
            </w:r>
            <w:r w:rsidR="00E6201A" w:rsidRPr="00B14948">
              <w:rPr>
                <w:rFonts w:ascii="Arial" w:hAnsi="Arial" w:cs="Arial"/>
                <w:sz w:val="20"/>
              </w:rPr>
              <w:t>to ‘trade up’ (i.e. to privately purchase more expensive hea</w:t>
            </w:r>
            <w:r w:rsidR="0030794D">
              <w:rPr>
                <w:rFonts w:ascii="Arial" w:hAnsi="Arial" w:cs="Arial"/>
                <w:sz w:val="20"/>
              </w:rPr>
              <w:t>ring devices than is necessary).</w:t>
            </w:r>
          </w:p>
          <w:p w:rsidR="00CC62F9" w:rsidRDefault="00CC62F9" w:rsidP="00CC62F9">
            <w:pPr>
              <w:pStyle w:val="ListParagraph"/>
              <w:numPr>
                <w:ilvl w:val="0"/>
                <w:numId w:val="9"/>
              </w:numPr>
              <w:rPr>
                <w:rFonts w:ascii="Arial" w:hAnsi="Arial" w:cs="Arial"/>
                <w:sz w:val="20"/>
              </w:rPr>
            </w:pPr>
            <w:r w:rsidRPr="00CC62F9">
              <w:rPr>
                <w:rFonts w:ascii="Arial" w:hAnsi="Arial" w:cs="Arial"/>
                <w:sz w:val="20"/>
              </w:rPr>
              <w:t xml:space="preserve">Where a </w:t>
            </w:r>
            <w:r>
              <w:rPr>
                <w:rFonts w:ascii="Arial" w:hAnsi="Arial" w:cs="Arial"/>
                <w:sz w:val="20"/>
              </w:rPr>
              <w:t>service user i</w:t>
            </w:r>
            <w:r w:rsidRPr="00CC62F9">
              <w:rPr>
                <w:rFonts w:ascii="Arial" w:hAnsi="Arial" w:cs="Arial"/>
                <w:sz w:val="20"/>
              </w:rPr>
              <w:t xml:space="preserve">s actively seeking alternative information about private purchase, providers must not act unprofessionally or make uninformed comments about alternatives, but refer to alternative </w:t>
            </w:r>
            <w:r w:rsidR="00A920E4">
              <w:rPr>
                <w:rFonts w:ascii="Arial" w:hAnsi="Arial" w:cs="Arial"/>
                <w:sz w:val="20"/>
              </w:rPr>
              <w:t>unbiased sources of information, for example,</w:t>
            </w:r>
            <w:r w:rsidRPr="00CC62F9">
              <w:rPr>
                <w:rFonts w:ascii="Arial" w:hAnsi="Arial" w:cs="Arial"/>
                <w:sz w:val="20"/>
              </w:rPr>
              <w:t xml:space="preserve"> the BSHAA Find an Audiologist service.</w:t>
            </w:r>
          </w:p>
          <w:p w:rsidR="00E6201A" w:rsidRDefault="00E6201A" w:rsidP="005F0F19">
            <w:pPr>
              <w:pStyle w:val="ListParagraph"/>
              <w:numPr>
                <w:ilvl w:val="0"/>
                <w:numId w:val="9"/>
              </w:numPr>
              <w:rPr>
                <w:rFonts w:ascii="Arial" w:hAnsi="Arial" w:cs="Arial"/>
                <w:sz w:val="20"/>
              </w:rPr>
            </w:pPr>
            <w:r w:rsidRPr="00B14948">
              <w:rPr>
                <w:rFonts w:ascii="Arial" w:hAnsi="Arial" w:cs="Arial"/>
                <w:sz w:val="20"/>
              </w:rPr>
              <w:t xml:space="preserve">Where an enquiry is made because the </w:t>
            </w:r>
            <w:r w:rsidR="00B14948">
              <w:rPr>
                <w:rFonts w:ascii="Arial" w:hAnsi="Arial" w:cs="Arial"/>
                <w:sz w:val="20"/>
              </w:rPr>
              <w:t xml:space="preserve">service user </w:t>
            </w:r>
            <w:r w:rsidRPr="00B14948">
              <w:rPr>
                <w:rFonts w:ascii="Arial" w:hAnsi="Arial" w:cs="Arial"/>
                <w:sz w:val="20"/>
              </w:rPr>
              <w:t xml:space="preserve">is experiencing functional difficulty with an NHS provided device, every effort must be made to address this from within the NHS funded service. Where this is not possible, the </w:t>
            </w:r>
            <w:r w:rsidR="00A920E4">
              <w:rPr>
                <w:rFonts w:ascii="Arial" w:hAnsi="Arial" w:cs="Arial"/>
                <w:sz w:val="20"/>
              </w:rPr>
              <w:t>c</w:t>
            </w:r>
            <w:r w:rsidRPr="00B14948">
              <w:rPr>
                <w:rFonts w:ascii="Arial" w:hAnsi="Arial" w:cs="Arial"/>
                <w:sz w:val="20"/>
              </w:rPr>
              <w:t>ommissioner must be informed.</w:t>
            </w:r>
          </w:p>
          <w:p w:rsidR="00E6201A" w:rsidRDefault="00E6201A" w:rsidP="005F0F19">
            <w:pPr>
              <w:pStyle w:val="ListParagraph"/>
              <w:numPr>
                <w:ilvl w:val="0"/>
                <w:numId w:val="9"/>
              </w:numPr>
              <w:rPr>
                <w:rFonts w:ascii="Arial" w:hAnsi="Arial" w:cs="Arial"/>
                <w:sz w:val="20"/>
              </w:rPr>
            </w:pPr>
            <w:r w:rsidRPr="00B14948">
              <w:rPr>
                <w:rFonts w:ascii="Arial" w:hAnsi="Arial" w:cs="Arial"/>
                <w:sz w:val="20"/>
              </w:rPr>
              <w:t xml:space="preserve">If the assessment indicates that the </w:t>
            </w:r>
            <w:r w:rsidR="00A920E4">
              <w:rPr>
                <w:rFonts w:ascii="Arial" w:hAnsi="Arial" w:cs="Arial"/>
                <w:sz w:val="20"/>
              </w:rPr>
              <w:t xml:space="preserve">service user </w:t>
            </w:r>
            <w:r w:rsidRPr="00B14948">
              <w:rPr>
                <w:rFonts w:ascii="Arial" w:hAnsi="Arial" w:cs="Arial"/>
                <w:sz w:val="20"/>
              </w:rPr>
              <w:t xml:space="preserve">will benefit from bilateral hearing aids, provision should be made for provision of two hearing aids, and the reason for this, and the expected benefits should be explained. </w:t>
            </w:r>
          </w:p>
          <w:p w:rsidR="00E6201A" w:rsidRDefault="00E6201A" w:rsidP="005F0F19">
            <w:pPr>
              <w:pStyle w:val="ListParagraph"/>
              <w:numPr>
                <w:ilvl w:val="0"/>
                <w:numId w:val="9"/>
              </w:numPr>
              <w:rPr>
                <w:rFonts w:ascii="Arial" w:hAnsi="Arial" w:cs="Arial"/>
                <w:sz w:val="20"/>
              </w:rPr>
            </w:pPr>
            <w:r w:rsidRPr="00B14948">
              <w:rPr>
                <w:rFonts w:ascii="Arial" w:hAnsi="Arial" w:cs="Arial"/>
                <w:sz w:val="20"/>
              </w:rPr>
              <w:t xml:space="preserve">Providers should issue </w:t>
            </w:r>
            <w:r w:rsidR="00A920E4">
              <w:rPr>
                <w:rFonts w:ascii="Arial" w:hAnsi="Arial" w:cs="Arial"/>
                <w:sz w:val="20"/>
              </w:rPr>
              <w:t xml:space="preserve">service users </w:t>
            </w:r>
            <w:r w:rsidRPr="00B14948">
              <w:rPr>
                <w:rFonts w:ascii="Arial" w:hAnsi="Arial" w:cs="Arial"/>
                <w:sz w:val="20"/>
              </w:rPr>
              <w:t xml:space="preserve">with a maximum of </w:t>
            </w:r>
            <w:r w:rsidR="00255749">
              <w:rPr>
                <w:rFonts w:ascii="Arial" w:hAnsi="Arial" w:cs="Arial"/>
                <w:sz w:val="20"/>
              </w:rPr>
              <w:t>one</w:t>
            </w:r>
            <w:r w:rsidRPr="00B14948">
              <w:rPr>
                <w:rFonts w:ascii="Arial" w:hAnsi="Arial" w:cs="Arial"/>
                <w:sz w:val="20"/>
              </w:rPr>
              <w:t xml:space="preserve"> hearing aid for unilateral use or </w:t>
            </w:r>
            <w:r w:rsidR="00255749">
              <w:rPr>
                <w:rFonts w:ascii="Arial" w:hAnsi="Arial" w:cs="Arial"/>
                <w:sz w:val="20"/>
              </w:rPr>
              <w:t>two</w:t>
            </w:r>
            <w:r w:rsidRPr="00B14948">
              <w:rPr>
                <w:rFonts w:ascii="Arial" w:hAnsi="Arial" w:cs="Arial"/>
                <w:sz w:val="20"/>
              </w:rPr>
              <w:t xml:space="preserve"> hearing aids for bilateral use. Spare hearing aids are not </w:t>
            </w:r>
            <w:r w:rsidR="00D00768">
              <w:rPr>
                <w:rFonts w:ascii="Arial" w:hAnsi="Arial" w:cs="Arial"/>
                <w:sz w:val="20"/>
              </w:rPr>
              <w:t xml:space="preserve">part of standard NHS provision, </w:t>
            </w:r>
            <w:r w:rsidR="00D00768" w:rsidRPr="00D00768">
              <w:rPr>
                <w:rFonts w:ascii="Arial" w:hAnsi="Arial" w:cs="Arial"/>
                <w:sz w:val="20"/>
              </w:rPr>
              <w:t>except in circumstances where this is justified for example for those who</w:t>
            </w:r>
            <w:r w:rsidR="00D00768">
              <w:rPr>
                <w:rFonts w:ascii="Arial" w:hAnsi="Arial" w:cs="Arial"/>
                <w:sz w:val="20"/>
              </w:rPr>
              <w:t xml:space="preserve"> are blind or partially sighted.</w:t>
            </w:r>
          </w:p>
          <w:p w:rsidR="00E6201A" w:rsidRDefault="00E6201A" w:rsidP="005F0F19">
            <w:pPr>
              <w:pStyle w:val="ListParagraph"/>
              <w:numPr>
                <w:ilvl w:val="0"/>
                <w:numId w:val="9"/>
              </w:numPr>
              <w:rPr>
                <w:rFonts w:ascii="Arial" w:hAnsi="Arial" w:cs="Arial"/>
                <w:sz w:val="20"/>
              </w:rPr>
            </w:pPr>
            <w:r w:rsidRPr="00B14948">
              <w:rPr>
                <w:rFonts w:ascii="Arial" w:hAnsi="Arial" w:cs="Arial"/>
                <w:sz w:val="20"/>
              </w:rPr>
              <w:t xml:space="preserve">For </w:t>
            </w:r>
            <w:r w:rsidR="00B14948">
              <w:rPr>
                <w:rFonts w:ascii="Arial" w:hAnsi="Arial" w:cs="Arial"/>
                <w:sz w:val="20"/>
              </w:rPr>
              <w:t xml:space="preserve">service users </w:t>
            </w:r>
            <w:r w:rsidRPr="00B14948">
              <w:rPr>
                <w:rFonts w:ascii="Arial" w:hAnsi="Arial" w:cs="Arial"/>
                <w:sz w:val="20"/>
              </w:rPr>
              <w:t xml:space="preserve">requiring assessment only (i.e. no fitting of hearing aids) </w:t>
            </w:r>
            <w:r w:rsidR="00D3017E">
              <w:rPr>
                <w:rFonts w:ascii="Arial" w:hAnsi="Arial" w:cs="Arial"/>
                <w:sz w:val="20"/>
              </w:rPr>
              <w:t xml:space="preserve">– the relevant tariff </w:t>
            </w:r>
            <w:r w:rsidRPr="00B14948">
              <w:rPr>
                <w:rFonts w:ascii="Arial" w:hAnsi="Arial" w:cs="Arial"/>
                <w:sz w:val="20"/>
              </w:rPr>
              <w:t>applies (see Currency and Price details in Schedule 3</w:t>
            </w:r>
            <w:r w:rsidR="00B14948">
              <w:rPr>
                <w:rFonts w:ascii="Arial" w:hAnsi="Arial" w:cs="Arial"/>
                <w:sz w:val="20"/>
              </w:rPr>
              <w:t>A</w:t>
            </w:r>
            <w:r w:rsidRPr="00B14948">
              <w:rPr>
                <w:rFonts w:ascii="Arial" w:hAnsi="Arial" w:cs="Arial"/>
                <w:sz w:val="20"/>
              </w:rPr>
              <w:t>)</w:t>
            </w:r>
            <w:r w:rsidR="0043584B">
              <w:rPr>
                <w:rFonts w:ascii="Arial" w:hAnsi="Arial" w:cs="Arial"/>
                <w:sz w:val="20"/>
              </w:rPr>
              <w:t>.</w:t>
            </w:r>
          </w:p>
          <w:p w:rsidR="0043584B" w:rsidRPr="00BC3F4F" w:rsidRDefault="0043584B" w:rsidP="0043584B">
            <w:pPr>
              <w:rPr>
                <w:rFonts w:ascii="Arial" w:hAnsi="Arial" w:cs="Arial"/>
                <w:color w:val="00B0F0"/>
                <w:sz w:val="20"/>
              </w:rPr>
            </w:pPr>
          </w:p>
          <w:p w:rsidR="0043584B" w:rsidRPr="00BC3F4F" w:rsidRDefault="0043584B" w:rsidP="0043584B">
            <w:pPr>
              <w:rPr>
                <w:rFonts w:ascii="Arial" w:hAnsi="Arial" w:cs="Arial"/>
                <w:b/>
                <w:color w:val="00B0F0"/>
                <w:sz w:val="20"/>
              </w:rPr>
            </w:pPr>
            <w:r w:rsidRPr="00BC3F4F">
              <w:rPr>
                <w:rFonts w:ascii="Arial" w:hAnsi="Arial" w:cs="Arial"/>
                <w:b/>
                <w:color w:val="00B0F0"/>
                <w:sz w:val="20"/>
              </w:rPr>
              <w:t>Fitting of Hearing Aid as Preferred Intervention</w:t>
            </w:r>
          </w:p>
          <w:p w:rsidR="0043584B" w:rsidRPr="0043584B" w:rsidRDefault="0043584B" w:rsidP="0043584B">
            <w:pPr>
              <w:rPr>
                <w:rFonts w:ascii="Arial" w:hAnsi="Arial" w:cs="Arial"/>
                <w:sz w:val="20"/>
              </w:rPr>
            </w:pPr>
            <w:r w:rsidRPr="0043584B">
              <w:rPr>
                <w:rFonts w:ascii="Arial" w:hAnsi="Arial" w:cs="Arial"/>
                <w:sz w:val="20"/>
              </w:rPr>
              <w:t xml:space="preserve">Fitting (if not undertaken at </w:t>
            </w:r>
            <w:r w:rsidR="00247757">
              <w:rPr>
                <w:rFonts w:ascii="Arial" w:hAnsi="Arial" w:cs="Arial"/>
                <w:sz w:val="20"/>
              </w:rPr>
              <w:t xml:space="preserve">the </w:t>
            </w:r>
            <w:r w:rsidR="00F0628C">
              <w:rPr>
                <w:rFonts w:ascii="Arial" w:hAnsi="Arial" w:cs="Arial"/>
                <w:sz w:val="20"/>
              </w:rPr>
              <w:t>assessment appointment</w:t>
            </w:r>
            <w:r w:rsidRPr="0043584B">
              <w:rPr>
                <w:rFonts w:ascii="Arial" w:hAnsi="Arial" w:cs="Arial"/>
                <w:sz w:val="20"/>
              </w:rPr>
              <w:t xml:space="preserve">) should be undertaken within 20 working days from assessment (unless the </w:t>
            </w:r>
            <w:r w:rsidR="00247757">
              <w:rPr>
                <w:rFonts w:ascii="Arial" w:hAnsi="Arial" w:cs="Arial"/>
                <w:sz w:val="20"/>
              </w:rPr>
              <w:t xml:space="preserve">service user </w:t>
            </w:r>
            <w:r w:rsidRPr="0043584B">
              <w:rPr>
                <w:rFonts w:ascii="Arial" w:hAnsi="Arial" w:cs="Arial"/>
                <w:sz w:val="20"/>
              </w:rPr>
              <w:t>requests for this to be outside of this time</w:t>
            </w:r>
            <w:r w:rsidR="00DE3AD3">
              <w:rPr>
                <w:rFonts w:ascii="Arial" w:hAnsi="Arial" w:cs="Arial"/>
                <w:sz w:val="20"/>
              </w:rPr>
              <w:t>, for example</w:t>
            </w:r>
            <w:r w:rsidRPr="0043584B">
              <w:rPr>
                <w:rFonts w:ascii="Arial" w:hAnsi="Arial" w:cs="Arial"/>
                <w:sz w:val="20"/>
              </w:rPr>
              <w:t xml:space="preserve"> holiday, sickness </w:t>
            </w:r>
            <w:proofErr w:type="spellStart"/>
            <w:r w:rsidRPr="0043584B">
              <w:rPr>
                <w:rFonts w:ascii="Arial" w:hAnsi="Arial" w:cs="Arial"/>
                <w:sz w:val="20"/>
              </w:rPr>
              <w:t>etc</w:t>
            </w:r>
            <w:proofErr w:type="spellEnd"/>
            <w:r w:rsidRPr="0043584B">
              <w:rPr>
                <w:rFonts w:ascii="Arial" w:hAnsi="Arial" w:cs="Arial"/>
                <w:sz w:val="20"/>
              </w:rPr>
              <w:t xml:space="preserve">). The </w:t>
            </w:r>
            <w:r w:rsidR="00247757">
              <w:rPr>
                <w:rFonts w:ascii="Arial" w:hAnsi="Arial" w:cs="Arial"/>
                <w:sz w:val="20"/>
              </w:rPr>
              <w:t xml:space="preserve">service user </w:t>
            </w:r>
            <w:r w:rsidRPr="0043584B">
              <w:rPr>
                <w:rFonts w:ascii="Arial" w:hAnsi="Arial" w:cs="Arial"/>
                <w:sz w:val="20"/>
              </w:rPr>
              <w:t>should be made aware of their right to communication support for the fitting appointment; and if this is required the</w:t>
            </w:r>
            <w:r w:rsidR="00247757">
              <w:rPr>
                <w:rFonts w:ascii="Arial" w:hAnsi="Arial" w:cs="Arial"/>
                <w:sz w:val="20"/>
              </w:rPr>
              <w:t>y</w:t>
            </w:r>
            <w:r w:rsidRPr="0043584B">
              <w:rPr>
                <w:rFonts w:ascii="Arial" w:hAnsi="Arial" w:cs="Arial"/>
                <w:sz w:val="20"/>
              </w:rPr>
              <w:t xml:space="preserve"> should </w:t>
            </w:r>
            <w:r w:rsidRPr="0043584B">
              <w:rPr>
                <w:rFonts w:ascii="Arial" w:hAnsi="Arial" w:cs="Arial"/>
                <w:sz w:val="20"/>
              </w:rPr>
              <w:lastRenderedPageBreak/>
              <w:t>still receive their fitting appointment with 20 working days.</w:t>
            </w:r>
          </w:p>
          <w:p w:rsidR="0043584B" w:rsidRDefault="00D3017E" w:rsidP="0043584B">
            <w:pPr>
              <w:rPr>
                <w:rFonts w:ascii="Arial" w:hAnsi="Arial" w:cs="Arial"/>
                <w:sz w:val="20"/>
              </w:rPr>
            </w:pPr>
            <w:r>
              <w:rPr>
                <w:rFonts w:ascii="Arial" w:hAnsi="Arial" w:cs="Arial"/>
                <w:sz w:val="20"/>
              </w:rPr>
              <w:t xml:space="preserve">At the fitting appointment (regardless of same day or separate </w:t>
            </w:r>
            <w:r w:rsidR="0043584B" w:rsidRPr="0043584B">
              <w:rPr>
                <w:rFonts w:ascii="Arial" w:hAnsi="Arial" w:cs="Arial"/>
                <w:sz w:val="20"/>
              </w:rPr>
              <w:t xml:space="preserve">from the assessment) the following should be provided and discussed with the </w:t>
            </w:r>
            <w:r w:rsidR="00247757">
              <w:rPr>
                <w:rFonts w:ascii="Arial" w:hAnsi="Arial" w:cs="Arial"/>
                <w:sz w:val="20"/>
              </w:rPr>
              <w:t>service user</w:t>
            </w:r>
            <w:r w:rsidR="0043584B" w:rsidRPr="0043584B">
              <w:rPr>
                <w:rFonts w:ascii="Arial" w:hAnsi="Arial" w:cs="Arial"/>
                <w:sz w:val="20"/>
              </w:rPr>
              <w:t>:</w:t>
            </w:r>
          </w:p>
          <w:p w:rsidR="00F0628C" w:rsidRDefault="00F0628C" w:rsidP="005F0F19">
            <w:pPr>
              <w:pStyle w:val="ListParagraph"/>
              <w:numPr>
                <w:ilvl w:val="0"/>
                <w:numId w:val="9"/>
              </w:numPr>
              <w:rPr>
                <w:rFonts w:ascii="Arial" w:hAnsi="Arial" w:cs="Arial"/>
                <w:sz w:val="20"/>
              </w:rPr>
            </w:pPr>
            <w:r w:rsidRPr="00F0628C">
              <w:rPr>
                <w:rFonts w:ascii="Arial" w:hAnsi="Arial" w:cs="Arial"/>
                <w:sz w:val="20"/>
              </w:rPr>
              <w:t>Otoscopy</w:t>
            </w:r>
            <w:r w:rsidR="00DE3AD3">
              <w:rPr>
                <w:rFonts w:ascii="Arial" w:hAnsi="Arial" w:cs="Arial"/>
                <w:sz w:val="20"/>
              </w:rPr>
              <w:t>;</w:t>
            </w:r>
          </w:p>
          <w:p w:rsidR="00F0628C" w:rsidRDefault="00F0628C" w:rsidP="005F0F19">
            <w:pPr>
              <w:pStyle w:val="ListParagraph"/>
              <w:numPr>
                <w:ilvl w:val="0"/>
                <w:numId w:val="9"/>
              </w:numPr>
              <w:rPr>
                <w:rFonts w:ascii="Arial" w:hAnsi="Arial" w:cs="Arial"/>
                <w:sz w:val="20"/>
              </w:rPr>
            </w:pPr>
            <w:r w:rsidRPr="00F0628C">
              <w:rPr>
                <w:rFonts w:ascii="Arial" w:hAnsi="Arial" w:cs="Arial"/>
                <w:sz w:val="20"/>
              </w:rPr>
              <w:t xml:space="preserve">A review of the </w:t>
            </w:r>
            <w:r>
              <w:rPr>
                <w:rFonts w:ascii="Arial" w:hAnsi="Arial" w:cs="Arial"/>
                <w:sz w:val="20"/>
              </w:rPr>
              <w:t xml:space="preserve">service user </w:t>
            </w:r>
            <w:r w:rsidRPr="00F0628C">
              <w:rPr>
                <w:rFonts w:ascii="Arial" w:hAnsi="Arial" w:cs="Arial"/>
                <w:sz w:val="20"/>
              </w:rPr>
              <w:t>information and outcome measures (GHABP/COSI/IOI-HA)</w:t>
            </w:r>
            <w:r w:rsidR="00DE3AD3">
              <w:rPr>
                <w:rFonts w:ascii="Arial" w:hAnsi="Arial" w:cs="Arial"/>
                <w:sz w:val="20"/>
              </w:rPr>
              <w:t>;</w:t>
            </w:r>
          </w:p>
          <w:p w:rsidR="00F0628C" w:rsidRDefault="00F0628C" w:rsidP="005F0F19">
            <w:pPr>
              <w:pStyle w:val="ListParagraph"/>
              <w:numPr>
                <w:ilvl w:val="0"/>
                <w:numId w:val="9"/>
              </w:numPr>
              <w:rPr>
                <w:rFonts w:ascii="Arial" w:hAnsi="Arial" w:cs="Arial"/>
                <w:sz w:val="20"/>
              </w:rPr>
            </w:pPr>
            <w:r w:rsidRPr="00F0628C">
              <w:rPr>
                <w:rFonts w:ascii="Arial" w:hAnsi="Arial" w:cs="Arial"/>
                <w:sz w:val="20"/>
              </w:rPr>
              <w:t>Selection and programming of hearing aids*</w:t>
            </w:r>
            <w:r w:rsidR="00DE3AD3">
              <w:rPr>
                <w:rFonts w:ascii="Arial" w:hAnsi="Arial" w:cs="Arial"/>
                <w:sz w:val="20"/>
              </w:rPr>
              <w:t>;</w:t>
            </w:r>
          </w:p>
          <w:p w:rsidR="00F0628C" w:rsidRDefault="00F0628C" w:rsidP="005F0F19">
            <w:pPr>
              <w:pStyle w:val="ListParagraph"/>
              <w:numPr>
                <w:ilvl w:val="0"/>
                <w:numId w:val="9"/>
              </w:numPr>
              <w:rPr>
                <w:rFonts w:ascii="Arial" w:hAnsi="Arial" w:cs="Arial"/>
                <w:sz w:val="20"/>
              </w:rPr>
            </w:pPr>
            <w:r w:rsidRPr="00F0628C">
              <w:rPr>
                <w:rFonts w:ascii="Arial" w:hAnsi="Arial" w:cs="Arial"/>
                <w:sz w:val="20"/>
              </w:rPr>
              <w:t xml:space="preserve">Education of </w:t>
            </w:r>
            <w:r>
              <w:rPr>
                <w:rFonts w:ascii="Arial" w:hAnsi="Arial" w:cs="Arial"/>
                <w:sz w:val="20"/>
              </w:rPr>
              <w:t xml:space="preserve">the service user </w:t>
            </w:r>
            <w:r w:rsidRPr="00F0628C">
              <w:rPr>
                <w:rFonts w:ascii="Arial" w:hAnsi="Arial" w:cs="Arial"/>
                <w:sz w:val="20"/>
              </w:rPr>
              <w:t>in order to reach a shared understanding of the benefits of hearing aid provision</w:t>
            </w:r>
            <w:r w:rsidR="00DE3AD3">
              <w:rPr>
                <w:rFonts w:ascii="Arial" w:hAnsi="Arial" w:cs="Arial"/>
                <w:sz w:val="20"/>
              </w:rPr>
              <w:t>;</w:t>
            </w:r>
          </w:p>
          <w:p w:rsidR="00570873" w:rsidRPr="00570873" w:rsidRDefault="00570873" w:rsidP="005F0F19">
            <w:pPr>
              <w:pStyle w:val="ListParagraph"/>
              <w:numPr>
                <w:ilvl w:val="0"/>
                <w:numId w:val="9"/>
              </w:numPr>
              <w:rPr>
                <w:rFonts w:ascii="Arial" w:hAnsi="Arial" w:cs="Arial"/>
                <w:sz w:val="20"/>
              </w:rPr>
            </w:pPr>
            <w:r w:rsidRPr="00570873">
              <w:rPr>
                <w:rFonts w:ascii="Arial" w:hAnsi="Arial" w:cs="Arial"/>
                <w:sz w:val="20"/>
              </w:rPr>
              <w:t>The choice of appropriate objective measurements</w:t>
            </w:r>
            <w:r w:rsidR="00E87B61">
              <w:rPr>
                <w:rFonts w:ascii="Arial" w:hAnsi="Arial" w:cs="Arial"/>
                <w:sz w:val="20"/>
              </w:rPr>
              <w:t xml:space="preserve">, including </w:t>
            </w:r>
            <w:r w:rsidR="00D00768">
              <w:rPr>
                <w:rFonts w:ascii="Arial" w:hAnsi="Arial" w:cs="Arial"/>
                <w:sz w:val="20"/>
              </w:rPr>
              <w:t>REM</w:t>
            </w:r>
            <w:r w:rsidRPr="00570873">
              <w:rPr>
                <w:rFonts w:ascii="Arial" w:hAnsi="Arial" w:cs="Arial"/>
                <w:sz w:val="20"/>
              </w:rPr>
              <w:t xml:space="preserve">, together with details of the relevant adjustment, should be reported in the </w:t>
            </w:r>
            <w:r w:rsidR="00DE3AD3">
              <w:rPr>
                <w:rFonts w:ascii="Arial" w:hAnsi="Arial" w:cs="Arial"/>
                <w:sz w:val="20"/>
              </w:rPr>
              <w:t>i</w:t>
            </w:r>
            <w:r w:rsidRPr="00570873">
              <w:rPr>
                <w:rFonts w:ascii="Arial" w:hAnsi="Arial" w:cs="Arial"/>
                <w:sz w:val="20"/>
              </w:rPr>
              <w:t xml:space="preserve">ndividual </w:t>
            </w:r>
            <w:r w:rsidR="00DE3AD3">
              <w:rPr>
                <w:rFonts w:ascii="Arial" w:hAnsi="Arial" w:cs="Arial"/>
                <w:sz w:val="20"/>
              </w:rPr>
              <w:t>m</w:t>
            </w:r>
            <w:r w:rsidRPr="00570873">
              <w:rPr>
                <w:rFonts w:ascii="Arial" w:hAnsi="Arial" w:cs="Arial"/>
                <w:sz w:val="20"/>
              </w:rPr>
              <w:t xml:space="preserve">anagement </w:t>
            </w:r>
            <w:r w:rsidR="00DE3AD3">
              <w:rPr>
                <w:rFonts w:ascii="Arial" w:hAnsi="Arial" w:cs="Arial"/>
                <w:sz w:val="20"/>
              </w:rPr>
              <w:t>p</w:t>
            </w:r>
            <w:r w:rsidRPr="00570873">
              <w:rPr>
                <w:rFonts w:ascii="Arial" w:hAnsi="Arial" w:cs="Arial"/>
                <w:sz w:val="20"/>
              </w:rPr>
              <w:t>lan</w:t>
            </w:r>
            <w:r w:rsidR="00DE3AD3">
              <w:rPr>
                <w:rFonts w:ascii="Arial" w:hAnsi="Arial" w:cs="Arial"/>
                <w:sz w:val="20"/>
              </w:rPr>
              <w:t>;</w:t>
            </w:r>
          </w:p>
          <w:p w:rsidR="00570873" w:rsidRPr="00570873" w:rsidRDefault="00570873" w:rsidP="005F0F19">
            <w:pPr>
              <w:pStyle w:val="ListParagraph"/>
              <w:numPr>
                <w:ilvl w:val="0"/>
                <w:numId w:val="9"/>
              </w:numPr>
              <w:rPr>
                <w:rFonts w:ascii="Arial" w:hAnsi="Arial" w:cs="Arial"/>
                <w:sz w:val="20"/>
              </w:rPr>
            </w:pPr>
            <w:r w:rsidRPr="00570873">
              <w:rPr>
                <w:rFonts w:ascii="Arial" w:hAnsi="Arial" w:cs="Arial"/>
                <w:sz w:val="20"/>
              </w:rPr>
              <w:t>Modification of ear moulds/venting if necessary and repeat of objective measurements for verification</w:t>
            </w:r>
            <w:r w:rsidR="00DE3AD3">
              <w:rPr>
                <w:rFonts w:ascii="Arial" w:hAnsi="Arial" w:cs="Arial"/>
                <w:sz w:val="20"/>
              </w:rPr>
              <w:t>;</w:t>
            </w:r>
          </w:p>
          <w:p w:rsidR="00570873" w:rsidRPr="00570873" w:rsidRDefault="00570873" w:rsidP="005F0F19">
            <w:pPr>
              <w:pStyle w:val="ListParagraph"/>
              <w:numPr>
                <w:ilvl w:val="0"/>
                <w:numId w:val="9"/>
              </w:numPr>
              <w:rPr>
                <w:rFonts w:ascii="Arial" w:hAnsi="Arial" w:cs="Arial"/>
                <w:sz w:val="20"/>
              </w:rPr>
            </w:pPr>
            <w:r w:rsidRPr="00570873">
              <w:rPr>
                <w:rFonts w:ascii="Arial" w:hAnsi="Arial" w:cs="Arial"/>
                <w:sz w:val="20"/>
              </w:rPr>
              <w:t>Evaluation of subjective sound quality (including own voice) and fine tune if necessary</w:t>
            </w:r>
            <w:r w:rsidR="00DE3AD3">
              <w:rPr>
                <w:rFonts w:ascii="Arial" w:hAnsi="Arial" w:cs="Arial"/>
                <w:sz w:val="20"/>
              </w:rPr>
              <w:t>;</w:t>
            </w:r>
          </w:p>
          <w:p w:rsidR="00570873" w:rsidRDefault="00570873" w:rsidP="005F0F19">
            <w:pPr>
              <w:pStyle w:val="ListParagraph"/>
              <w:numPr>
                <w:ilvl w:val="0"/>
                <w:numId w:val="9"/>
              </w:numPr>
              <w:rPr>
                <w:rFonts w:ascii="Arial" w:hAnsi="Arial" w:cs="Arial"/>
                <w:sz w:val="20"/>
              </w:rPr>
            </w:pPr>
            <w:r w:rsidRPr="00570873">
              <w:rPr>
                <w:rFonts w:ascii="Arial" w:hAnsi="Arial" w:cs="Arial"/>
                <w:sz w:val="20"/>
              </w:rPr>
              <w:t xml:space="preserve">With </w:t>
            </w:r>
            <w:r>
              <w:rPr>
                <w:rFonts w:ascii="Arial" w:hAnsi="Arial" w:cs="Arial"/>
                <w:sz w:val="20"/>
              </w:rPr>
              <w:t xml:space="preserve">service user’s </w:t>
            </w:r>
            <w:r w:rsidRPr="00570873">
              <w:rPr>
                <w:rFonts w:ascii="Arial" w:hAnsi="Arial" w:cs="Arial"/>
                <w:sz w:val="20"/>
              </w:rPr>
              <w:t>own aid(s) worn and switched on, teach the</w:t>
            </w:r>
            <w:r>
              <w:rPr>
                <w:rFonts w:ascii="Arial" w:hAnsi="Arial" w:cs="Arial"/>
                <w:sz w:val="20"/>
              </w:rPr>
              <w:t>m</w:t>
            </w:r>
            <w:r w:rsidRPr="00570873">
              <w:rPr>
                <w:rFonts w:ascii="Arial" w:hAnsi="Arial" w:cs="Arial"/>
                <w:sz w:val="20"/>
              </w:rPr>
              <w:t xml:space="preserve"> (and where appropriate, their partner)  (using same model) how to:</w:t>
            </w:r>
          </w:p>
          <w:p w:rsidR="00570873" w:rsidRDefault="00DE3AD3" w:rsidP="00DE3AD3">
            <w:pPr>
              <w:pStyle w:val="ListParagraph"/>
              <w:rPr>
                <w:rFonts w:ascii="Arial" w:hAnsi="Arial" w:cs="Arial"/>
                <w:sz w:val="20"/>
              </w:rPr>
            </w:pPr>
            <w:r>
              <w:rPr>
                <w:rFonts w:ascii="Arial" w:hAnsi="Arial" w:cs="Arial"/>
                <w:sz w:val="20"/>
              </w:rPr>
              <w:t xml:space="preserve">- </w:t>
            </w:r>
            <w:r w:rsidR="00570873" w:rsidRPr="00570873">
              <w:rPr>
                <w:rFonts w:ascii="Arial" w:hAnsi="Arial" w:cs="Arial"/>
                <w:sz w:val="20"/>
              </w:rPr>
              <w:t>Change battery – observe insertion and removal and correct processes for maintaining battery life</w:t>
            </w:r>
          </w:p>
          <w:p w:rsidR="00570873" w:rsidRDefault="00DE3AD3" w:rsidP="00DE3AD3">
            <w:pPr>
              <w:pStyle w:val="ListParagraph"/>
              <w:rPr>
                <w:rFonts w:ascii="Arial" w:hAnsi="Arial" w:cs="Arial"/>
                <w:sz w:val="20"/>
              </w:rPr>
            </w:pPr>
            <w:r>
              <w:rPr>
                <w:rFonts w:ascii="Arial" w:hAnsi="Arial" w:cs="Arial"/>
                <w:sz w:val="20"/>
              </w:rPr>
              <w:t xml:space="preserve">- </w:t>
            </w:r>
            <w:r w:rsidR="00570873" w:rsidRPr="00DE3AD3">
              <w:rPr>
                <w:rFonts w:ascii="Arial" w:hAnsi="Arial" w:cs="Arial"/>
                <w:sz w:val="20"/>
              </w:rPr>
              <w:t>Operate controls</w:t>
            </w:r>
          </w:p>
          <w:p w:rsidR="00570873" w:rsidRDefault="00DE3AD3" w:rsidP="00DE3AD3">
            <w:pPr>
              <w:pStyle w:val="ListParagraph"/>
              <w:rPr>
                <w:rFonts w:ascii="Arial" w:hAnsi="Arial" w:cs="Arial"/>
                <w:sz w:val="20"/>
              </w:rPr>
            </w:pPr>
            <w:r>
              <w:rPr>
                <w:rFonts w:ascii="Arial" w:hAnsi="Arial" w:cs="Arial"/>
                <w:sz w:val="20"/>
              </w:rPr>
              <w:t xml:space="preserve">- </w:t>
            </w:r>
            <w:r w:rsidR="00570873" w:rsidRPr="00DE3AD3">
              <w:rPr>
                <w:rFonts w:ascii="Arial" w:hAnsi="Arial" w:cs="Arial"/>
                <w:sz w:val="20"/>
              </w:rPr>
              <w:t>Switch between programmes</w:t>
            </w:r>
          </w:p>
          <w:p w:rsidR="00570873" w:rsidRDefault="00DE3AD3" w:rsidP="00DE3AD3">
            <w:pPr>
              <w:pStyle w:val="ListParagraph"/>
              <w:rPr>
                <w:rFonts w:ascii="Arial" w:hAnsi="Arial" w:cs="Arial"/>
                <w:sz w:val="20"/>
              </w:rPr>
            </w:pPr>
            <w:r>
              <w:rPr>
                <w:rFonts w:ascii="Arial" w:hAnsi="Arial" w:cs="Arial"/>
                <w:sz w:val="20"/>
              </w:rPr>
              <w:t xml:space="preserve">- </w:t>
            </w:r>
            <w:r w:rsidR="00570873" w:rsidRPr="00DE3AD3">
              <w:rPr>
                <w:rFonts w:ascii="Arial" w:hAnsi="Arial" w:cs="Arial"/>
                <w:sz w:val="20"/>
              </w:rPr>
              <w:t>Insert and remove aids</w:t>
            </w:r>
          </w:p>
          <w:p w:rsidR="00570873" w:rsidRDefault="00DE3AD3" w:rsidP="00DE3AD3">
            <w:pPr>
              <w:pStyle w:val="ListParagraph"/>
              <w:rPr>
                <w:rFonts w:ascii="Arial" w:hAnsi="Arial" w:cs="Arial"/>
                <w:sz w:val="20"/>
              </w:rPr>
            </w:pPr>
            <w:r>
              <w:rPr>
                <w:rFonts w:ascii="Arial" w:hAnsi="Arial" w:cs="Arial"/>
                <w:sz w:val="20"/>
              </w:rPr>
              <w:t xml:space="preserve">- </w:t>
            </w:r>
            <w:r w:rsidR="00570873" w:rsidRPr="00DE3AD3">
              <w:rPr>
                <w:rFonts w:ascii="Arial" w:hAnsi="Arial" w:cs="Arial"/>
                <w:sz w:val="20"/>
              </w:rPr>
              <w:t xml:space="preserve">Use loop </w:t>
            </w:r>
          </w:p>
          <w:p w:rsidR="00570873" w:rsidRDefault="00DE3AD3" w:rsidP="00DE3AD3">
            <w:pPr>
              <w:pStyle w:val="ListParagraph"/>
              <w:rPr>
                <w:rFonts w:ascii="Arial" w:hAnsi="Arial" w:cs="Arial"/>
                <w:sz w:val="20"/>
              </w:rPr>
            </w:pPr>
            <w:r>
              <w:rPr>
                <w:rFonts w:ascii="Arial" w:hAnsi="Arial" w:cs="Arial"/>
                <w:sz w:val="20"/>
              </w:rPr>
              <w:t xml:space="preserve">- </w:t>
            </w:r>
            <w:r w:rsidR="00570873" w:rsidRPr="00DE3AD3">
              <w:rPr>
                <w:rFonts w:ascii="Arial" w:hAnsi="Arial" w:cs="Arial"/>
                <w:sz w:val="20"/>
              </w:rPr>
              <w:t>Take care of aids, including cleaning, re-tubing and what to do if the aid is damaged or appears not to be working</w:t>
            </w:r>
          </w:p>
          <w:p w:rsidR="00570873" w:rsidRPr="00DE3AD3" w:rsidRDefault="00570873" w:rsidP="00DE3AD3">
            <w:pPr>
              <w:pStyle w:val="ListParagraph"/>
              <w:numPr>
                <w:ilvl w:val="0"/>
                <w:numId w:val="9"/>
              </w:numPr>
              <w:rPr>
                <w:rFonts w:ascii="Arial" w:hAnsi="Arial" w:cs="Arial"/>
                <w:sz w:val="20"/>
              </w:rPr>
            </w:pPr>
            <w:r w:rsidRPr="00DE3AD3">
              <w:rPr>
                <w:rFonts w:ascii="Arial" w:hAnsi="Arial" w:cs="Arial"/>
                <w:sz w:val="20"/>
              </w:rPr>
              <w:t>Advise on acclimatising to the use of hearing aids and amplified sound</w:t>
            </w:r>
            <w:r w:rsidR="00DE3AD3">
              <w:rPr>
                <w:rFonts w:ascii="Arial" w:hAnsi="Arial" w:cs="Arial"/>
                <w:sz w:val="20"/>
              </w:rPr>
              <w:t>;</w:t>
            </w:r>
          </w:p>
          <w:p w:rsidR="00570873" w:rsidRPr="00570873" w:rsidRDefault="00570873" w:rsidP="005F0F19">
            <w:pPr>
              <w:pStyle w:val="ListParagraph"/>
              <w:numPr>
                <w:ilvl w:val="0"/>
                <w:numId w:val="9"/>
              </w:numPr>
              <w:rPr>
                <w:rFonts w:ascii="Arial" w:hAnsi="Arial" w:cs="Arial"/>
                <w:sz w:val="20"/>
              </w:rPr>
            </w:pPr>
            <w:r w:rsidRPr="00570873">
              <w:rPr>
                <w:rFonts w:ascii="Arial" w:hAnsi="Arial" w:cs="Arial"/>
                <w:sz w:val="20"/>
              </w:rPr>
              <w:t>Advise on battery warnings, battery supply, repair/maintenance service</w:t>
            </w:r>
            <w:r w:rsidR="00DE3AD3">
              <w:rPr>
                <w:rFonts w:ascii="Arial" w:hAnsi="Arial" w:cs="Arial"/>
                <w:sz w:val="20"/>
              </w:rPr>
              <w:t>;</w:t>
            </w:r>
          </w:p>
          <w:p w:rsidR="00570873" w:rsidRPr="00570873" w:rsidRDefault="00570873" w:rsidP="005F0F19">
            <w:pPr>
              <w:pStyle w:val="ListParagraph"/>
              <w:numPr>
                <w:ilvl w:val="0"/>
                <w:numId w:val="9"/>
              </w:numPr>
              <w:rPr>
                <w:rFonts w:ascii="Arial" w:hAnsi="Arial" w:cs="Arial"/>
                <w:sz w:val="20"/>
              </w:rPr>
            </w:pPr>
            <w:r w:rsidRPr="00570873">
              <w:rPr>
                <w:rFonts w:ascii="Arial" w:hAnsi="Arial" w:cs="Arial"/>
                <w:sz w:val="20"/>
              </w:rPr>
              <w:t>Supply cleaning wires if open ear fit</w:t>
            </w:r>
            <w:r w:rsidR="00DE3AD3">
              <w:rPr>
                <w:rFonts w:ascii="Arial" w:hAnsi="Arial" w:cs="Arial"/>
                <w:sz w:val="20"/>
              </w:rPr>
              <w:t>;</w:t>
            </w:r>
          </w:p>
          <w:p w:rsidR="00570873" w:rsidRPr="00570873" w:rsidRDefault="00570873" w:rsidP="005F0F19">
            <w:pPr>
              <w:pStyle w:val="ListParagraph"/>
              <w:numPr>
                <w:ilvl w:val="0"/>
                <w:numId w:val="9"/>
              </w:numPr>
              <w:rPr>
                <w:rFonts w:ascii="Arial" w:hAnsi="Arial" w:cs="Arial"/>
                <w:sz w:val="20"/>
              </w:rPr>
            </w:pPr>
            <w:r w:rsidRPr="00570873">
              <w:rPr>
                <w:rFonts w:ascii="Arial" w:hAnsi="Arial" w:cs="Arial"/>
                <w:sz w:val="20"/>
              </w:rPr>
              <w:t>Explain the purpose and function of hearing aid data-logging</w:t>
            </w:r>
            <w:r w:rsidR="00DE3AD3">
              <w:rPr>
                <w:rFonts w:ascii="Arial" w:hAnsi="Arial" w:cs="Arial"/>
                <w:sz w:val="20"/>
              </w:rPr>
              <w:t>;</w:t>
            </w:r>
          </w:p>
          <w:p w:rsidR="00570873" w:rsidRPr="00570873" w:rsidRDefault="00570873" w:rsidP="005F0F19">
            <w:pPr>
              <w:pStyle w:val="ListParagraph"/>
              <w:numPr>
                <w:ilvl w:val="0"/>
                <w:numId w:val="9"/>
              </w:numPr>
              <w:rPr>
                <w:rFonts w:ascii="Arial" w:hAnsi="Arial" w:cs="Arial"/>
                <w:sz w:val="20"/>
              </w:rPr>
            </w:pPr>
            <w:r w:rsidRPr="00570873">
              <w:rPr>
                <w:rFonts w:ascii="Arial" w:hAnsi="Arial" w:cs="Arial"/>
                <w:sz w:val="20"/>
              </w:rPr>
              <w:t>Advise on lost/damaged hearing aid charging policy</w:t>
            </w:r>
            <w:r w:rsidR="00DE3AD3">
              <w:rPr>
                <w:rFonts w:ascii="Arial" w:hAnsi="Arial" w:cs="Arial"/>
                <w:sz w:val="20"/>
              </w:rPr>
              <w:t>;</w:t>
            </w:r>
          </w:p>
          <w:p w:rsidR="00570873" w:rsidRPr="00570873" w:rsidRDefault="00570873" w:rsidP="005F0F19">
            <w:pPr>
              <w:pStyle w:val="ListParagraph"/>
              <w:numPr>
                <w:ilvl w:val="0"/>
                <w:numId w:val="9"/>
              </w:numPr>
              <w:rPr>
                <w:rFonts w:ascii="Arial" w:hAnsi="Arial" w:cs="Arial"/>
                <w:sz w:val="20"/>
              </w:rPr>
            </w:pPr>
            <w:r w:rsidRPr="00570873">
              <w:rPr>
                <w:rFonts w:ascii="Arial" w:hAnsi="Arial" w:cs="Arial"/>
                <w:sz w:val="20"/>
              </w:rPr>
              <w:t xml:space="preserve">Issue a copy of the audiogram, information (in a suitable format) on the aids, ear moulds, </w:t>
            </w:r>
            <w:r w:rsidR="001A07A2">
              <w:rPr>
                <w:rFonts w:ascii="Arial" w:hAnsi="Arial" w:cs="Arial"/>
                <w:sz w:val="20"/>
              </w:rPr>
              <w:t xml:space="preserve">local services, and update the personalised care plan </w:t>
            </w:r>
            <w:r w:rsidRPr="00570873">
              <w:rPr>
                <w:rFonts w:ascii="Arial" w:hAnsi="Arial" w:cs="Arial"/>
                <w:sz w:val="20"/>
              </w:rPr>
              <w:t>and provide a battery issue book if appropriate</w:t>
            </w:r>
            <w:r w:rsidR="00DE3AD3">
              <w:rPr>
                <w:rFonts w:ascii="Arial" w:hAnsi="Arial" w:cs="Arial"/>
                <w:sz w:val="20"/>
              </w:rPr>
              <w:t>;</w:t>
            </w:r>
          </w:p>
          <w:p w:rsidR="00570873" w:rsidRPr="00570873" w:rsidRDefault="00570873" w:rsidP="005F0F19">
            <w:pPr>
              <w:pStyle w:val="ListParagraph"/>
              <w:numPr>
                <w:ilvl w:val="0"/>
                <w:numId w:val="9"/>
              </w:numPr>
              <w:rPr>
                <w:rFonts w:ascii="Arial" w:hAnsi="Arial" w:cs="Arial"/>
                <w:sz w:val="20"/>
              </w:rPr>
            </w:pPr>
            <w:r w:rsidRPr="00570873">
              <w:rPr>
                <w:rFonts w:ascii="Arial" w:hAnsi="Arial" w:cs="Arial"/>
                <w:sz w:val="20"/>
              </w:rPr>
              <w:t xml:space="preserve">Discuss </w:t>
            </w:r>
            <w:r w:rsidR="00DE3AD3">
              <w:rPr>
                <w:rFonts w:ascii="Arial" w:hAnsi="Arial" w:cs="Arial"/>
                <w:sz w:val="20"/>
              </w:rPr>
              <w:t>service user’s</w:t>
            </w:r>
            <w:r>
              <w:rPr>
                <w:rFonts w:ascii="Arial" w:hAnsi="Arial" w:cs="Arial"/>
                <w:sz w:val="20"/>
              </w:rPr>
              <w:t xml:space="preserve"> </w:t>
            </w:r>
            <w:r w:rsidRPr="00570873">
              <w:rPr>
                <w:rFonts w:ascii="Arial" w:hAnsi="Arial" w:cs="Arial"/>
                <w:sz w:val="20"/>
              </w:rPr>
              <w:t>wider needs and provide signposting to any relevant support services</w:t>
            </w:r>
            <w:r w:rsidR="00D00768">
              <w:rPr>
                <w:rFonts w:ascii="Arial" w:hAnsi="Arial" w:cs="Arial"/>
                <w:sz w:val="20"/>
              </w:rPr>
              <w:t xml:space="preserve"> (including lip-reading classes, support services </w:t>
            </w:r>
            <w:r w:rsidRPr="00570873">
              <w:rPr>
                <w:rFonts w:ascii="Arial" w:hAnsi="Arial" w:cs="Arial"/>
                <w:sz w:val="20"/>
              </w:rPr>
              <w:t xml:space="preserve">and assistive technologies), as agreed with the </w:t>
            </w:r>
            <w:r>
              <w:rPr>
                <w:rFonts w:ascii="Arial" w:hAnsi="Arial" w:cs="Arial"/>
                <w:sz w:val="20"/>
              </w:rPr>
              <w:t>service user</w:t>
            </w:r>
            <w:r w:rsidRPr="00570873">
              <w:rPr>
                <w:rFonts w:ascii="Arial" w:hAnsi="Arial" w:cs="Arial"/>
                <w:sz w:val="20"/>
              </w:rPr>
              <w:t>, in accordance with agreed local protocols</w:t>
            </w:r>
            <w:r w:rsidR="00DE3AD3">
              <w:rPr>
                <w:rFonts w:ascii="Arial" w:hAnsi="Arial" w:cs="Arial"/>
                <w:sz w:val="20"/>
              </w:rPr>
              <w:t>;</w:t>
            </w:r>
          </w:p>
          <w:p w:rsidR="00570873" w:rsidRPr="00D00768" w:rsidRDefault="00570873" w:rsidP="005F0F19">
            <w:pPr>
              <w:pStyle w:val="ListParagraph"/>
              <w:numPr>
                <w:ilvl w:val="0"/>
                <w:numId w:val="9"/>
              </w:numPr>
              <w:rPr>
                <w:rFonts w:ascii="Arial" w:hAnsi="Arial" w:cs="Arial"/>
                <w:sz w:val="20"/>
              </w:rPr>
            </w:pPr>
            <w:r w:rsidRPr="00570873">
              <w:rPr>
                <w:rFonts w:ascii="Arial" w:hAnsi="Arial" w:cs="Arial"/>
                <w:sz w:val="20"/>
              </w:rPr>
              <w:t>Arrange a follow-</w:t>
            </w:r>
            <w:r w:rsidRPr="00D00768">
              <w:rPr>
                <w:rFonts w:ascii="Arial" w:hAnsi="Arial" w:cs="Arial"/>
                <w:sz w:val="20"/>
              </w:rPr>
              <w:t>up appointment - the service user should be offered a choice of face to face or non-face to face follow-up and given the op</w:t>
            </w:r>
            <w:r w:rsidR="00DE3AD3">
              <w:rPr>
                <w:rFonts w:ascii="Arial" w:hAnsi="Arial" w:cs="Arial"/>
                <w:sz w:val="20"/>
              </w:rPr>
              <w:t>tion to bring a relative/carer;</w:t>
            </w:r>
          </w:p>
          <w:p w:rsidR="00570873" w:rsidRPr="00570873" w:rsidRDefault="00570873" w:rsidP="005F0F19">
            <w:pPr>
              <w:pStyle w:val="ListParagraph"/>
              <w:numPr>
                <w:ilvl w:val="0"/>
                <w:numId w:val="9"/>
              </w:numPr>
              <w:rPr>
                <w:rFonts w:ascii="Arial" w:hAnsi="Arial" w:cs="Arial"/>
                <w:sz w:val="20"/>
              </w:rPr>
            </w:pPr>
            <w:r>
              <w:rPr>
                <w:rFonts w:ascii="Arial" w:hAnsi="Arial" w:cs="Arial"/>
                <w:sz w:val="20"/>
              </w:rPr>
              <w:t xml:space="preserve">The service user </w:t>
            </w:r>
            <w:r w:rsidRPr="00570873">
              <w:rPr>
                <w:rFonts w:ascii="Arial" w:hAnsi="Arial" w:cs="Arial"/>
                <w:sz w:val="20"/>
              </w:rPr>
              <w:t>should be provided with full wr</w:t>
            </w:r>
            <w:r>
              <w:rPr>
                <w:rFonts w:ascii="Arial" w:hAnsi="Arial" w:cs="Arial"/>
                <w:sz w:val="20"/>
              </w:rPr>
              <w:t>itten instructions regarding</w:t>
            </w:r>
            <w:r w:rsidRPr="00570873">
              <w:rPr>
                <w:rFonts w:ascii="Arial" w:hAnsi="Arial" w:cs="Arial"/>
                <w:sz w:val="20"/>
              </w:rPr>
              <w:t xml:space="preserve"> all of the above points including links to relevant websites.</w:t>
            </w:r>
          </w:p>
          <w:p w:rsidR="00570873" w:rsidRPr="00F0628C" w:rsidRDefault="00570873" w:rsidP="00570873">
            <w:pPr>
              <w:pStyle w:val="ListParagraph"/>
              <w:rPr>
                <w:rFonts w:ascii="Arial" w:hAnsi="Arial" w:cs="Arial"/>
                <w:sz w:val="20"/>
              </w:rPr>
            </w:pPr>
          </w:p>
          <w:p w:rsidR="00570873" w:rsidRPr="00570873" w:rsidRDefault="00570873" w:rsidP="00570873">
            <w:pPr>
              <w:rPr>
                <w:rFonts w:ascii="Arial" w:hAnsi="Arial" w:cs="Arial"/>
                <w:sz w:val="20"/>
              </w:rPr>
            </w:pPr>
            <w:r w:rsidRPr="00570873">
              <w:rPr>
                <w:rFonts w:ascii="Arial" w:hAnsi="Arial" w:cs="Arial"/>
                <w:b/>
                <w:sz w:val="20"/>
              </w:rPr>
              <w:t>*Note:</w:t>
            </w:r>
            <w:r w:rsidRPr="00570873">
              <w:rPr>
                <w:rFonts w:ascii="Arial" w:hAnsi="Arial" w:cs="Arial"/>
                <w:sz w:val="20"/>
              </w:rPr>
              <w:t xml:space="preserve"> Provision of NHS-funded hearing aid(s) will be of a minimum technical specification as designated by the NHS. Commissioners recommend the use of NHS Supply Chain to obtain aid(s) and equipment to demonstrate compliance - http://www.supplychain.nhs.uk/product-areas/audiology/contract-categories/hearing-aids/</w:t>
            </w:r>
          </w:p>
          <w:p w:rsidR="009C4863" w:rsidRDefault="00ED42F1" w:rsidP="00ED42F1">
            <w:pPr>
              <w:spacing w:after="0"/>
              <w:rPr>
                <w:rFonts w:ascii="Arial" w:hAnsi="Arial" w:cs="Arial"/>
                <w:sz w:val="20"/>
              </w:rPr>
            </w:pPr>
            <w:r w:rsidRPr="00ED42F1">
              <w:rPr>
                <w:rFonts w:ascii="Arial" w:hAnsi="Arial" w:cs="Arial"/>
                <w:sz w:val="20"/>
              </w:rPr>
              <w:t xml:space="preserve">If the fitting appointment is as a result of a re-assessment of the </w:t>
            </w:r>
            <w:r>
              <w:rPr>
                <w:rFonts w:ascii="Arial" w:hAnsi="Arial" w:cs="Arial"/>
                <w:sz w:val="20"/>
              </w:rPr>
              <w:t>service user</w:t>
            </w:r>
            <w:r w:rsidRPr="00ED42F1">
              <w:rPr>
                <w:rFonts w:ascii="Arial" w:hAnsi="Arial" w:cs="Arial"/>
                <w:sz w:val="20"/>
              </w:rPr>
              <w:t xml:space="preserve">, the reasons for the new fitting and expected benefits of this to the </w:t>
            </w:r>
            <w:r w:rsidR="009C4863">
              <w:rPr>
                <w:rFonts w:ascii="Arial" w:hAnsi="Arial" w:cs="Arial"/>
                <w:sz w:val="20"/>
              </w:rPr>
              <w:t xml:space="preserve">service user </w:t>
            </w:r>
            <w:r w:rsidRPr="00ED42F1">
              <w:rPr>
                <w:rFonts w:ascii="Arial" w:hAnsi="Arial" w:cs="Arial"/>
                <w:sz w:val="20"/>
              </w:rPr>
              <w:t xml:space="preserve">should be documented. </w:t>
            </w:r>
          </w:p>
          <w:p w:rsidR="009C4863" w:rsidRDefault="009C4863" w:rsidP="00ED42F1">
            <w:pPr>
              <w:spacing w:after="0"/>
              <w:rPr>
                <w:rFonts w:ascii="Arial" w:hAnsi="Arial" w:cs="Arial"/>
                <w:sz w:val="20"/>
              </w:rPr>
            </w:pPr>
          </w:p>
          <w:p w:rsidR="00ED42F1" w:rsidRDefault="00ED42F1" w:rsidP="00ED42F1">
            <w:pPr>
              <w:spacing w:after="0"/>
              <w:rPr>
                <w:rFonts w:ascii="Arial" w:hAnsi="Arial" w:cs="Arial"/>
                <w:sz w:val="20"/>
              </w:rPr>
            </w:pPr>
            <w:r w:rsidRPr="00ED42F1">
              <w:rPr>
                <w:rFonts w:ascii="Arial" w:hAnsi="Arial" w:cs="Arial"/>
                <w:sz w:val="20"/>
              </w:rPr>
              <w:t>The provider should record:</w:t>
            </w:r>
          </w:p>
          <w:p w:rsidR="009C4863" w:rsidRDefault="009C4863" w:rsidP="00ED42F1">
            <w:pPr>
              <w:spacing w:after="0"/>
              <w:rPr>
                <w:rFonts w:ascii="Arial" w:hAnsi="Arial" w:cs="Arial"/>
                <w:sz w:val="20"/>
              </w:rPr>
            </w:pPr>
          </w:p>
          <w:p w:rsidR="00ED42F1" w:rsidRDefault="009C4863" w:rsidP="005F0F19">
            <w:pPr>
              <w:pStyle w:val="ListParagraph"/>
              <w:numPr>
                <w:ilvl w:val="0"/>
                <w:numId w:val="9"/>
              </w:numPr>
              <w:rPr>
                <w:rFonts w:ascii="Arial" w:hAnsi="Arial" w:cs="Arial"/>
                <w:sz w:val="20"/>
              </w:rPr>
            </w:pPr>
            <w:r w:rsidRPr="009C4863">
              <w:rPr>
                <w:rFonts w:ascii="Arial" w:hAnsi="Arial" w:cs="Arial"/>
                <w:sz w:val="20"/>
              </w:rPr>
              <w:t>Any significant c</w:t>
            </w:r>
            <w:r w:rsidR="00ED42F1" w:rsidRPr="009C4863">
              <w:rPr>
                <w:rFonts w:ascii="Arial" w:hAnsi="Arial" w:cs="Arial"/>
                <w:sz w:val="20"/>
              </w:rPr>
              <w:t>hange</w:t>
            </w:r>
            <w:r w:rsidRPr="009C4863">
              <w:rPr>
                <w:rFonts w:ascii="Arial" w:hAnsi="Arial" w:cs="Arial"/>
                <w:sz w:val="20"/>
              </w:rPr>
              <w:t>s</w:t>
            </w:r>
            <w:r w:rsidR="00ED42F1" w:rsidRPr="009C4863">
              <w:rPr>
                <w:rFonts w:ascii="Arial" w:hAnsi="Arial" w:cs="Arial"/>
                <w:sz w:val="20"/>
              </w:rPr>
              <w:t xml:space="preserve"> in threshold of the audiogram</w:t>
            </w:r>
            <w:r w:rsidR="00DC145F">
              <w:rPr>
                <w:rFonts w:ascii="Arial" w:hAnsi="Arial" w:cs="Arial"/>
                <w:sz w:val="20"/>
              </w:rPr>
              <w:t>;</w:t>
            </w:r>
          </w:p>
          <w:p w:rsidR="00ED42F1" w:rsidRPr="009C4863" w:rsidRDefault="00ED42F1" w:rsidP="005F0F19">
            <w:pPr>
              <w:pStyle w:val="ListParagraph"/>
              <w:numPr>
                <w:ilvl w:val="0"/>
                <w:numId w:val="9"/>
              </w:numPr>
              <w:rPr>
                <w:rFonts w:ascii="Arial" w:hAnsi="Arial" w:cs="Arial"/>
                <w:sz w:val="20"/>
              </w:rPr>
            </w:pPr>
            <w:r w:rsidRPr="009C4863">
              <w:rPr>
                <w:rFonts w:ascii="Arial" w:hAnsi="Arial" w:cs="Arial"/>
                <w:sz w:val="20"/>
              </w:rPr>
              <w:t xml:space="preserve">Details of both new hearing aid(s) issued and old aid(s) no longer in use. Old aids should be returned to the </w:t>
            </w:r>
            <w:r w:rsidR="009C4863">
              <w:rPr>
                <w:rFonts w:ascii="Arial" w:hAnsi="Arial" w:cs="Arial"/>
                <w:sz w:val="20"/>
              </w:rPr>
              <w:t xml:space="preserve">Provider for </w:t>
            </w:r>
            <w:r w:rsidR="009C4863" w:rsidRPr="009C4863">
              <w:rPr>
                <w:rFonts w:ascii="Arial" w:hAnsi="Arial" w:cs="Arial"/>
                <w:sz w:val="20"/>
              </w:rPr>
              <w:t>appropriate</w:t>
            </w:r>
            <w:r w:rsidR="009C4863">
              <w:rPr>
                <w:rFonts w:ascii="Arial" w:hAnsi="Arial" w:cs="Arial"/>
                <w:sz w:val="20"/>
              </w:rPr>
              <w:t xml:space="preserve"> decontamination/refurbishment or disposal.</w:t>
            </w:r>
          </w:p>
          <w:p w:rsidR="009C4863" w:rsidRDefault="009C4863" w:rsidP="00ED42F1">
            <w:pPr>
              <w:spacing w:after="0"/>
              <w:rPr>
                <w:rFonts w:ascii="Arial" w:hAnsi="Arial" w:cs="Arial"/>
                <w:sz w:val="20"/>
              </w:rPr>
            </w:pPr>
          </w:p>
          <w:p w:rsidR="00E6201A" w:rsidRDefault="00ED42F1" w:rsidP="00ED42F1">
            <w:pPr>
              <w:spacing w:after="0"/>
              <w:rPr>
                <w:rFonts w:ascii="Arial" w:hAnsi="Arial" w:cs="Arial"/>
                <w:sz w:val="20"/>
              </w:rPr>
            </w:pPr>
            <w:r w:rsidRPr="00ED42F1">
              <w:rPr>
                <w:rFonts w:ascii="Arial" w:hAnsi="Arial" w:cs="Arial"/>
                <w:sz w:val="20"/>
              </w:rPr>
              <w:t xml:space="preserve">The Provider should maintain an adequate stock and range of hearing aids and accessories (such as tubes/domes) to support the ongoing care of </w:t>
            </w:r>
            <w:r w:rsidR="009C4863">
              <w:rPr>
                <w:rFonts w:ascii="Arial" w:hAnsi="Arial" w:cs="Arial"/>
                <w:sz w:val="20"/>
              </w:rPr>
              <w:t xml:space="preserve">service users </w:t>
            </w:r>
            <w:r w:rsidRPr="00ED42F1">
              <w:rPr>
                <w:rFonts w:ascii="Arial" w:hAnsi="Arial" w:cs="Arial"/>
                <w:sz w:val="20"/>
              </w:rPr>
              <w:t>using this service and keep an up to date stock that meets the minimum specifications as designated by the NHS.</w:t>
            </w:r>
          </w:p>
          <w:p w:rsidR="00E6201A" w:rsidRPr="00BC3F4F" w:rsidRDefault="00E6201A" w:rsidP="00C3132B">
            <w:pPr>
              <w:spacing w:after="0"/>
              <w:rPr>
                <w:rFonts w:ascii="Arial" w:hAnsi="Arial" w:cs="Arial"/>
                <w:color w:val="00B0F0"/>
                <w:sz w:val="20"/>
              </w:rPr>
            </w:pPr>
          </w:p>
          <w:p w:rsidR="009C4863" w:rsidRDefault="009C4863" w:rsidP="009C4863">
            <w:pPr>
              <w:spacing w:after="0"/>
              <w:rPr>
                <w:rFonts w:ascii="Arial" w:hAnsi="Arial" w:cs="Arial"/>
                <w:b/>
                <w:color w:val="00B0F0"/>
                <w:sz w:val="20"/>
              </w:rPr>
            </w:pPr>
            <w:r w:rsidRPr="00BC3F4F">
              <w:rPr>
                <w:rFonts w:ascii="Arial" w:hAnsi="Arial" w:cs="Arial"/>
                <w:b/>
                <w:color w:val="00B0F0"/>
                <w:sz w:val="20"/>
              </w:rPr>
              <w:t>One stage ‘Assess &amp; Fit’</w:t>
            </w:r>
          </w:p>
          <w:p w:rsidR="00C372B1" w:rsidRPr="00BC3F4F" w:rsidRDefault="00C372B1" w:rsidP="009C4863">
            <w:pPr>
              <w:spacing w:after="0"/>
              <w:rPr>
                <w:rFonts w:ascii="Arial" w:hAnsi="Arial" w:cs="Arial"/>
                <w:b/>
                <w:color w:val="00B0F0"/>
                <w:sz w:val="20"/>
              </w:rPr>
            </w:pPr>
          </w:p>
          <w:p w:rsidR="009C4863" w:rsidRDefault="009C4863" w:rsidP="009C4863">
            <w:pPr>
              <w:spacing w:after="0"/>
              <w:rPr>
                <w:rFonts w:ascii="Arial" w:hAnsi="Arial" w:cs="Arial"/>
                <w:sz w:val="20"/>
              </w:rPr>
            </w:pPr>
            <w:r>
              <w:rPr>
                <w:rFonts w:ascii="Arial" w:hAnsi="Arial" w:cs="Arial"/>
                <w:sz w:val="20"/>
              </w:rPr>
              <w:t>The</w:t>
            </w:r>
            <w:r w:rsidRPr="009C4863">
              <w:rPr>
                <w:rFonts w:ascii="Arial" w:hAnsi="Arial" w:cs="Arial"/>
                <w:sz w:val="20"/>
              </w:rPr>
              <w:t xml:space="preserve"> Adult Hearing Service should ensure that two approaches are available to address the assessment and fitting requirements of the pathway:</w:t>
            </w:r>
          </w:p>
          <w:p w:rsidR="009C4863" w:rsidRDefault="009C4863" w:rsidP="009C4863">
            <w:pPr>
              <w:spacing w:after="0"/>
              <w:rPr>
                <w:rFonts w:ascii="Arial" w:hAnsi="Arial" w:cs="Arial"/>
                <w:sz w:val="20"/>
              </w:rPr>
            </w:pPr>
          </w:p>
          <w:p w:rsidR="009C4863" w:rsidRDefault="009C4863" w:rsidP="005F0F19">
            <w:pPr>
              <w:pStyle w:val="ListParagraph"/>
              <w:numPr>
                <w:ilvl w:val="0"/>
                <w:numId w:val="9"/>
              </w:numPr>
              <w:rPr>
                <w:rFonts w:ascii="Arial" w:hAnsi="Arial" w:cs="Arial"/>
                <w:sz w:val="20"/>
              </w:rPr>
            </w:pPr>
            <w:r w:rsidRPr="009C4863">
              <w:rPr>
                <w:rFonts w:ascii="Arial" w:hAnsi="Arial" w:cs="Arial"/>
                <w:sz w:val="20"/>
              </w:rPr>
              <w:t xml:space="preserve">A single ‘assess and fit’ pathway where suitable, for </w:t>
            </w:r>
            <w:r>
              <w:rPr>
                <w:rFonts w:ascii="Arial" w:hAnsi="Arial" w:cs="Arial"/>
                <w:sz w:val="20"/>
              </w:rPr>
              <w:t xml:space="preserve">service users </w:t>
            </w:r>
            <w:r w:rsidRPr="009C4863">
              <w:rPr>
                <w:rFonts w:ascii="Arial" w:hAnsi="Arial" w:cs="Arial"/>
                <w:sz w:val="20"/>
              </w:rPr>
              <w:t xml:space="preserve">to receive hearing aids at the initial assessment appointment </w:t>
            </w:r>
            <w:r w:rsidR="006B1A88">
              <w:rPr>
                <w:rFonts w:ascii="Arial" w:hAnsi="Arial" w:cs="Arial"/>
                <w:sz w:val="20"/>
              </w:rPr>
              <w:t>(an open fitting is carried out)</w:t>
            </w:r>
            <w:r w:rsidR="00DC145F">
              <w:rPr>
                <w:rFonts w:ascii="Arial" w:hAnsi="Arial" w:cs="Arial"/>
                <w:sz w:val="20"/>
              </w:rPr>
              <w:t xml:space="preserve"> </w:t>
            </w:r>
            <w:r w:rsidRPr="009C4863">
              <w:rPr>
                <w:rFonts w:ascii="Arial" w:hAnsi="Arial" w:cs="Arial"/>
                <w:sz w:val="20"/>
              </w:rPr>
              <w:t xml:space="preserve">- suitability depends on hearing loss, dexterity, cognitive ability, emotional readiness and </w:t>
            </w:r>
            <w:r w:rsidR="00723DDE">
              <w:rPr>
                <w:rFonts w:ascii="Arial" w:hAnsi="Arial" w:cs="Arial"/>
                <w:sz w:val="20"/>
              </w:rPr>
              <w:t xml:space="preserve">individual </w:t>
            </w:r>
            <w:r w:rsidRPr="009C4863">
              <w:rPr>
                <w:rFonts w:ascii="Arial" w:hAnsi="Arial" w:cs="Arial"/>
                <w:sz w:val="20"/>
              </w:rPr>
              <w:t>choice</w:t>
            </w:r>
            <w:r w:rsidR="00DC145F">
              <w:rPr>
                <w:rFonts w:ascii="Arial" w:hAnsi="Arial" w:cs="Arial"/>
                <w:sz w:val="20"/>
              </w:rPr>
              <w:t>;</w:t>
            </w:r>
          </w:p>
          <w:p w:rsidR="009C4863" w:rsidRPr="00723DDE" w:rsidRDefault="009C4863" w:rsidP="005F0F19">
            <w:pPr>
              <w:pStyle w:val="ListParagraph"/>
              <w:numPr>
                <w:ilvl w:val="0"/>
                <w:numId w:val="9"/>
              </w:numPr>
              <w:rPr>
                <w:rFonts w:ascii="Arial" w:hAnsi="Arial" w:cs="Arial"/>
                <w:sz w:val="20"/>
              </w:rPr>
            </w:pPr>
            <w:r w:rsidRPr="00723DDE">
              <w:rPr>
                <w:rFonts w:ascii="Arial" w:hAnsi="Arial" w:cs="Arial"/>
                <w:sz w:val="20"/>
              </w:rPr>
              <w:t xml:space="preserve">A two stage pathway, where an impression of the ear is taken at the first assessment appointment for an ear mould to be made and the </w:t>
            </w:r>
            <w:r w:rsidR="00723DDE">
              <w:rPr>
                <w:rFonts w:ascii="Arial" w:hAnsi="Arial" w:cs="Arial"/>
                <w:sz w:val="20"/>
              </w:rPr>
              <w:t xml:space="preserve">service user </w:t>
            </w:r>
            <w:r w:rsidRPr="00723DDE">
              <w:rPr>
                <w:rFonts w:ascii="Arial" w:hAnsi="Arial" w:cs="Arial"/>
                <w:sz w:val="20"/>
              </w:rPr>
              <w:t>returns at a later date for the hearing aid fitting (or bilateral impressions for bilateral fittings)</w:t>
            </w:r>
            <w:r w:rsidR="00DC145F">
              <w:rPr>
                <w:rFonts w:ascii="Arial" w:hAnsi="Arial" w:cs="Arial"/>
                <w:sz w:val="20"/>
              </w:rPr>
              <w:t>.</w:t>
            </w:r>
          </w:p>
          <w:p w:rsidR="00723DDE" w:rsidRDefault="00723DDE" w:rsidP="009C4863">
            <w:pPr>
              <w:spacing w:after="0"/>
              <w:rPr>
                <w:rFonts w:ascii="Arial" w:hAnsi="Arial" w:cs="Arial"/>
                <w:sz w:val="20"/>
              </w:rPr>
            </w:pPr>
          </w:p>
          <w:p w:rsidR="009C4863" w:rsidRDefault="009C4863" w:rsidP="009C4863">
            <w:pPr>
              <w:spacing w:after="0"/>
              <w:rPr>
                <w:rFonts w:ascii="Arial" w:hAnsi="Arial" w:cs="Arial"/>
                <w:sz w:val="20"/>
              </w:rPr>
            </w:pPr>
            <w:r w:rsidRPr="009C4863">
              <w:rPr>
                <w:rFonts w:ascii="Arial" w:hAnsi="Arial" w:cs="Arial"/>
                <w:sz w:val="20"/>
              </w:rPr>
              <w:t>Pre-appointment information should mention the two options</w:t>
            </w:r>
            <w:r w:rsidR="00723DDE">
              <w:rPr>
                <w:rFonts w:ascii="Arial" w:hAnsi="Arial" w:cs="Arial"/>
                <w:sz w:val="20"/>
              </w:rPr>
              <w:t xml:space="preserve"> as well as highlight other interventions available</w:t>
            </w:r>
            <w:r w:rsidRPr="009C4863">
              <w:rPr>
                <w:rFonts w:ascii="Arial" w:hAnsi="Arial" w:cs="Arial"/>
                <w:sz w:val="20"/>
              </w:rPr>
              <w:t xml:space="preserve">, to prepare </w:t>
            </w:r>
            <w:r w:rsidR="00DC145F">
              <w:rPr>
                <w:rFonts w:ascii="Arial" w:hAnsi="Arial" w:cs="Arial"/>
                <w:sz w:val="20"/>
              </w:rPr>
              <w:t xml:space="preserve">service users </w:t>
            </w:r>
            <w:r w:rsidRPr="009C4863">
              <w:rPr>
                <w:rFonts w:ascii="Arial" w:hAnsi="Arial" w:cs="Arial"/>
                <w:sz w:val="20"/>
              </w:rPr>
              <w:t>better in advance of having to make this decision</w:t>
            </w:r>
            <w:r w:rsidR="00723DDE">
              <w:rPr>
                <w:rFonts w:ascii="Arial" w:hAnsi="Arial" w:cs="Arial"/>
                <w:sz w:val="20"/>
              </w:rPr>
              <w:t>.</w:t>
            </w:r>
          </w:p>
          <w:p w:rsidR="00EE1D59" w:rsidRDefault="00EE1D59" w:rsidP="009C4863">
            <w:pPr>
              <w:spacing w:after="0"/>
              <w:rPr>
                <w:rFonts w:ascii="Arial" w:hAnsi="Arial" w:cs="Arial"/>
                <w:sz w:val="20"/>
              </w:rPr>
            </w:pPr>
          </w:p>
          <w:p w:rsidR="00EE1D59" w:rsidRPr="000258AA" w:rsidRDefault="00EE1D59" w:rsidP="009C4863">
            <w:pPr>
              <w:spacing w:after="0"/>
              <w:rPr>
                <w:rFonts w:ascii="Arial" w:hAnsi="Arial" w:cs="Arial"/>
                <w:b/>
                <w:color w:val="00B0F0"/>
                <w:sz w:val="20"/>
              </w:rPr>
            </w:pPr>
            <w:r w:rsidRPr="000258AA">
              <w:rPr>
                <w:rFonts w:ascii="Arial" w:hAnsi="Arial" w:cs="Arial"/>
                <w:b/>
                <w:color w:val="00B0F0"/>
                <w:sz w:val="20"/>
              </w:rPr>
              <w:t>Follow up</w:t>
            </w:r>
          </w:p>
          <w:p w:rsidR="00723DDE" w:rsidRDefault="00723DDE" w:rsidP="009C4863">
            <w:pPr>
              <w:spacing w:after="0"/>
              <w:rPr>
                <w:rFonts w:ascii="Arial" w:hAnsi="Arial" w:cs="Arial"/>
                <w:sz w:val="20"/>
              </w:rPr>
            </w:pPr>
          </w:p>
          <w:p w:rsidR="004B4209" w:rsidRDefault="004B4209" w:rsidP="009C4863">
            <w:pPr>
              <w:spacing w:after="0"/>
              <w:rPr>
                <w:rFonts w:ascii="Arial" w:hAnsi="Arial" w:cs="Arial"/>
                <w:sz w:val="20"/>
              </w:rPr>
            </w:pPr>
            <w:r w:rsidRPr="004B4209">
              <w:rPr>
                <w:rFonts w:ascii="Arial" w:hAnsi="Arial" w:cs="Arial"/>
                <w:sz w:val="20"/>
              </w:rPr>
              <w:t xml:space="preserve">A follow-up appointment should be undertaken within 10 weeks of fitting (unless there are clear documented, clinical reasons to do otherwise, or if </w:t>
            </w:r>
            <w:r>
              <w:rPr>
                <w:rFonts w:ascii="Arial" w:hAnsi="Arial" w:cs="Arial"/>
                <w:sz w:val="20"/>
              </w:rPr>
              <w:t xml:space="preserve">the service user </w:t>
            </w:r>
            <w:r w:rsidRPr="004B4209">
              <w:rPr>
                <w:rFonts w:ascii="Arial" w:hAnsi="Arial" w:cs="Arial"/>
                <w:sz w:val="20"/>
              </w:rPr>
              <w:t xml:space="preserve">chooses to wait beyond this period), in order to determine whether needs have been met. </w:t>
            </w:r>
          </w:p>
          <w:p w:rsidR="005E2487" w:rsidRDefault="005E2487" w:rsidP="009C4863">
            <w:pPr>
              <w:spacing w:after="0"/>
              <w:rPr>
                <w:rFonts w:ascii="Arial" w:hAnsi="Arial" w:cs="Arial"/>
                <w:sz w:val="20"/>
              </w:rPr>
            </w:pPr>
          </w:p>
          <w:p w:rsidR="004B4209" w:rsidRDefault="004B4209" w:rsidP="009C4863">
            <w:pPr>
              <w:spacing w:after="0"/>
              <w:rPr>
                <w:rFonts w:ascii="Arial" w:hAnsi="Arial" w:cs="Arial"/>
                <w:sz w:val="20"/>
              </w:rPr>
            </w:pPr>
            <w:r>
              <w:rPr>
                <w:rFonts w:ascii="Arial" w:hAnsi="Arial" w:cs="Arial"/>
                <w:sz w:val="20"/>
              </w:rPr>
              <w:t xml:space="preserve">Service users </w:t>
            </w:r>
            <w:r w:rsidRPr="004B4209">
              <w:rPr>
                <w:rFonts w:ascii="Arial" w:hAnsi="Arial" w:cs="Arial"/>
                <w:sz w:val="20"/>
              </w:rPr>
              <w:t>should be offered a choice of a face to face or non-face to face follow-up (</w:t>
            </w:r>
            <w:r w:rsidR="002931A5">
              <w:rPr>
                <w:rFonts w:ascii="Arial" w:hAnsi="Arial" w:cs="Arial"/>
                <w:sz w:val="20"/>
              </w:rPr>
              <w:t>using a variety of mediums</w:t>
            </w:r>
            <w:r w:rsidR="00DC145F">
              <w:rPr>
                <w:rFonts w:ascii="Arial" w:hAnsi="Arial" w:cs="Arial"/>
                <w:sz w:val="20"/>
              </w:rPr>
              <w:t>, for example,</w:t>
            </w:r>
            <w:r w:rsidR="002931A5">
              <w:rPr>
                <w:rFonts w:ascii="Arial" w:hAnsi="Arial" w:cs="Arial"/>
                <w:sz w:val="20"/>
              </w:rPr>
              <w:t xml:space="preserve"> telephone, internet or written revi</w:t>
            </w:r>
            <w:r w:rsidR="00965A56">
              <w:rPr>
                <w:rFonts w:ascii="Arial" w:hAnsi="Arial" w:cs="Arial"/>
                <w:sz w:val="20"/>
              </w:rPr>
              <w:t>ew</w:t>
            </w:r>
            <w:r w:rsidRPr="004B4209">
              <w:rPr>
                <w:rFonts w:ascii="Arial" w:hAnsi="Arial" w:cs="Arial"/>
                <w:sz w:val="20"/>
              </w:rPr>
              <w:t xml:space="preserve">) – the Provider should seek to meet the </w:t>
            </w:r>
            <w:r w:rsidR="002931A5">
              <w:rPr>
                <w:rFonts w:ascii="Arial" w:hAnsi="Arial" w:cs="Arial"/>
                <w:sz w:val="20"/>
              </w:rPr>
              <w:t xml:space="preserve">service users’ </w:t>
            </w:r>
            <w:r w:rsidRPr="004B4209">
              <w:rPr>
                <w:rFonts w:ascii="Arial" w:hAnsi="Arial" w:cs="Arial"/>
                <w:sz w:val="20"/>
              </w:rPr>
              <w:t>preference where possible</w:t>
            </w:r>
            <w:r w:rsidR="002931A5">
              <w:rPr>
                <w:rFonts w:ascii="Arial" w:hAnsi="Arial" w:cs="Arial"/>
                <w:sz w:val="20"/>
              </w:rPr>
              <w:t>.</w:t>
            </w:r>
          </w:p>
          <w:p w:rsidR="002931A5" w:rsidRDefault="002931A5" w:rsidP="009C4863">
            <w:pPr>
              <w:spacing w:after="0"/>
              <w:rPr>
                <w:rFonts w:ascii="Arial" w:hAnsi="Arial" w:cs="Arial"/>
                <w:sz w:val="20"/>
              </w:rPr>
            </w:pPr>
          </w:p>
          <w:p w:rsidR="002931A5" w:rsidRDefault="002931A5" w:rsidP="002931A5">
            <w:pPr>
              <w:spacing w:after="0"/>
              <w:rPr>
                <w:rFonts w:ascii="Arial" w:hAnsi="Arial" w:cs="Arial"/>
                <w:sz w:val="20"/>
              </w:rPr>
            </w:pPr>
            <w:r w:rsidRPr="002931A5">
              <w:rPr>
                <w:rFonts w:ascii="Arial" w:hAnsi="Arial" w:cs="Arial"/>
                <w:sz w:val="20"/>
              </w:rPr>
              <w:t xml:space="preserve">If the </w:t>
            </w:r>
            <w:r w:rsidR="00965A56">
              <w:rPr>
                <w:rFonts w:ascii="Arial" w:hAnsi="Arial" w:cs="Arial"/>
                <w:sz w:val="20"/>
              </w:rPr>
              <w:t xml:space="preserve">service user </w:t>
            </w:r>
            <w:r w:rsidRPr="002931A5">
              <w:rPr>
                <w:rFonts w:ascii="Arial" w:hAnsi="Arial" w:cs="Arial"/>
                <w:sz w:val="20"/>
              </w:rPr>
              <w:t xml:space="preserve">opts for a non-face to face follow up and this proves unsuitable (for either </w:t>
            </w:r>
            <w:r w:rsidR="00DC145F">
              <w:rPr>
                <w:rFonts w:ascii="Arial" w:hAnsi="Arial" w:cs="Arial"/>
                <w:sz w:val="20"/>
              </w:rPr>
              <w:t xml:space="preserve">service user </w:t>
            </w:r>
            <w:r w:rsidRPr="002931A5">
              <w:rPr>
                <w:rFonts w:ascii="Arial" w:hAnsi="Arial" w:cs="Arial"/>
                <w:sz w:val="20"/>
              </w:rPr>
              <w:t xml:space="preserve">or Provider), a face to face appointment should then be undertaken within </w:t>
            </w:r>
            <w:r w:rsidR="00255749">
              <w:rPr>
                <w:rFonts w:ascii="Arial" w:hAnsi="Arial" w:cs="Arial"/>
                <w:sz w:val="20"/>
              </w:rPr>
              <w:t>seven</w:t>
            </w:r>
            <w:r w:rsidRPr="002931A5">
              <w:rPr>
                <w:rFonts w:ascii="Arial" w:hAnsi="Arial" w:cs="Arial"/>
                <w:sz w:val="20"/>
              </w:rPr>
              <w:t xml:space="preserve"> working days of the non-face to face contact.</w:t>
            </w:r>
          </w:p>
          <w:p w:rsidR="002931A5" w:rsidRPr="002931A5" w:rsidRDefault="002931A5" w:rsidP="002931A5">
            <w:pPr>
              <w:spacing w:after="0"/>
              <w:rPr>
                <w:rFonts w:ascii="Arial" w:hAnsi="Arial" w:cs="Arial"/>
                <w:sz w:val="20"/>
              </w:rPr>
            </w:pPr>
          </w:p>
          <w:p w:rsidR="002931A5" w:rsidRDefault="002931A5" w:rsidP="002931A5">
            <w:pPr>
              <w:spacing w:after="0"/>
              <w:rPr>
                <w:rFonts w:ascii="Arial" w:hAnsi="Arial" w:cs="Arial"/>
                <w:sz w:val="20"/>
              </w:rPr>
            </w:pPr>
            <w:r w:rsidRPr="002931A5">
              <w:rPr>
                <w:rFonts w:ascii="Arial" w:hAnsi="Arial" w:cs="Arial"/>
                <w:sz w:val="20"/>
              </w:rPr>
              <w:t xml:space="preserve">A quicker follow-up appointment may be necessary in advance of the </w:t>
            </w:r>
            <w:r w:rsidR="00965A56">
              <w:rPr>
                <w:rFonts w:ascii="Arial" w:hAnsi="Arial" w:cs="Arial"/>
                <w:sz w:val="20"/>
              </w:rPr>
              <w:t>service user</w:t>
            </w:r>
            <w:r w:rsidR="00DC145F">
              <w:rPr>
                <w:rFonts w:ascii="Arial" w:hAnsi="Arial" w:cs="Arial"/>
                <w:sz w:val="20"/>
              </w:rPr>
              <w:t>’s</w:t>
            </w:r>
            <w:r w:rsidR="00965A56">
              <w:rPr>
                <w:rFonts w:ascii="Arial" w:hAnsi="Arial" w:cs="Arial"/>
                <w:sz w:val="20"/>
              </w:rPr>
              <w:t xml:space="preserve">’ </w:t>
            </w:r>
            <w:r w:rsidRPr="002931A5">
              <w:rPr>
                <w:rFonts w:ascii="Arial" w:hAnsi="Arial" w:cs="Arial"/>
                <w:sz w:val="20"/>
              </w:rPr>
              <w:t>pre-booked follow-up appointment (</w:t>
            </w:r>
            <w:r w:rsidR="00DC145F">
              <w:rPr>
                <w:rFonts w:ascii="Arial" w:hAnsi="Arial" w:cs="Arial"/>
                <w:sz w:val="20"/>
              </w:rPr>
              <w:t>for example,</w:t>
            </w:r>
            <w:r w:rsidRPr="002931A5">
              <w:rPr>
                <w:rFonts w:ascii="Arial" w:hAnsi="Arial" w:cs="Arial"/>
                <w:sz w:val="20"/>
              </w:rPr>
              <w:t xml:space="preserve"> if the </w:t>
            </w:r>
            <w:r w:rsidR="00965A56">
              <w:rPr>
                <w:rFonts w:ascii="Arial" w:hAnsi="Arial" w:cs="Arial"/>
                <w:sz w:val="20"/>
              </w:rPr>
              <w:t xml:space="preserve">service user </w:t>
            </w:r>
            <w:r w:rsidRPr="002931A5">
              <w:rPr>
                <w:rFonts w:ascii="Arial" w:hAnsi="Arial" w:cs="Arial"/>
                <w:sz w:val="20"/>
              </w:rPr>
              <w:t xml:space="preserve">is experiencing difficulty with their aids) and this should be offered within </w:t>
            </w:r>
            <w:r w:rsidR="00255749">
              <w:rPr>
                <w:rFonts w:ascii="Arial" w:hAnsi="Arial" w:cs="Arial"/>
                <w:sz w:val="20"/>
              </w:rPr>
              <w:t>five</w:t>
            </w:r>
            <w:r w:rsidRPr="002931A5">
              <w:rPr>
                <w:rFonts w:ascii="Arial" w:hAnsi="Arial" w:cs="Arial"/>
                <w:sz w:val="20"/>
              </w:rPr>
              <w:t xml:space="preserve"> working days of the request from the </w:t>
            </w:r>
            <w:r w:rsidR="00965A56">
              <w:rPr>
                <w:rFonts w:ascii="Arial" w:hAnsi="Arial" w:cs="Arial"/>
                <w:sz w:val="20"/>
              </w:rPr>
              <w:t>service user.</w:t>
            </w:r>
          </w:p>
          <w:p w:rsidR="00965A56" w:rsidRDefault="00965A56" w:rsidP="002931A5">
            <w:pPr>
              <w:spacing w:after="0"/>
              <w:rPr>
                <w:rFonts w:ascii="Arial" w:hAnsi="Arial" w:cs="Arial"/>
                <w:sz w:val="20"/>
              </w:rPr>
            </w:pPr>
          </w:p>
          <w:p w:rsidR="00965A56" w:rsidRDefault="00965A56" w:rsidP="00965A56">
            <w:pPr>
              <w:spacing w:after="0"/>
              <w:rPr>
                <w:rFonts w:ascii="Arial" w:hAnsi="Arial" w:cs="Arial"/>
                <w:sz w:val="20"/>
              </w:rPr>
            </w:pPr>
            <w:r w:rsidRPr="00965A56">
              <w:rPr>
                <w:rFonts w:ascii="Arial" w:hAnsi="Arial" w:cs="Arial"/>
                <w:sz w:val="20"/>
              </w:rPr>
              <w:t>Within the follow-up the provider should:</w:t>
            </w:r>
          </w:p>
          <w:p w:rsidR="00965A56" w:rsidRDefault="00965A56" w:rsidP="00965A56">
            <w:pPr>
              <w:spacing w:after="0"/>
              <w:rPr>
                <w:rFonts w:ascii="Arial" w:hAnsi="Arial" w:cs="Arial"/>
                <w:sz w:val="20"/>
              </w:rPr>
            </w:pPr>
          </w:p>
          <w:p w:rsidR="00965A56" w:rsidRDefault="00965A56" w:rsidP="005F0F19">
            <w:pPr>
              <w:pStyle w:val="ListParagraph"/>
              <w:numPr>
                <w:ilvl w:val="0"/>
                <w:numId w:val="9"/>
              </w:numPr>
              <w:rPr>
                <w:rFonts w:ascii="Arial" w:hAnsi="Arial" w:cs="Arial"/>
                <w:sz w:val="20"/>
              </w:rPr>
            </w:pPr>
            <w:r w:rsidRPr="00965A56">
              <w:rPr>
                <w:rFonts w:ascii="Arial" w:hAnsi="Arial" w:cs="Arial"/>
                <w:sz w:val="20"/>
              </w:rPr>
              <w:t xml:space="preserve">Discuss with the </w:t>
            </w:r>
            <w:r>
              <w:rPr>
                <w:rFonts w:ascii="Arial" w:hAnsi="Arial" w:cs="Arial"/>
                <w:sz w:val="20"/>
              </w:rPr>
              <w:t xml:space="preserve">service user </w:t>
            </w:r>
            <w:r w:rsidRPr="00965A56">
              <w:rPr>
                <w:rFonts w:ascii="Arial" w:hAnsi="Arial" w:cs="Arial"/>
                <w:sz w:val="20"/>
              </w:rPr>
              <w:t xml:space="preserve">whether the outcomes agreed within the </w:t>
            </w:r>
            <w:r w:rsidR="000D5BCE">
              <w:rPr>
                <w:rFonts w:ascii="Arial" w:hAnsi="Arial" w:cs="Arial"/>
                <w:sz w:val="20"/>
              </w:rPr>
              <w:t>personalised care plan h</w:t>
            </w:r>
            <w:r w:rsidRPr="00965A56">
              <w:rPr>
                <w:rFonts w:ascii="Arial" w:hAnsi="Arial" w:cs="Arial"/>
                <w:sz w:val="20"/>
              </w:rPr>
              <w:t xml:space="preserve">ave been met and if not how to resolve residual needs and update the </w:t>
            </w:r>
            <w:r w:rsidR="000D5BCE">
              <w:rPr>
                <w:rFonts w:ascii="Arial" w:hAnsi="Arial" w:cs="Arial"/>
                <w:sz w:val="20"/>
              </w:rPr>
              <w:t xml:space="preserve">plan </w:t>
            </w:r>
            <w:r w:rsidRPr="00965A56">
              <w:rPr>
                <w:rFonts w:ascii="Arial" w:hAnsi="Arial" w:cs="Arial"/>
                <w:sz w:val="20"/>
              </w:rPr>
              <w:t>as necessary</w:t>
            </w:r>
            <w:r>
              <w:rPr>
                <w:rFonts w:ascii="Arial" w:hAnsi="Arial" w:cs="Arial"/>
                <w:sz w:val="20"/>
              </w:rPr>
              <w:t>;</w:t>
            </w:r>
          </w:p>
          <w:p w:rsidR="00965A56" w:rsidRDefault="00965A56" w:rsidP="005F0F19">
            <w:pPr>
              <w:pStyle w:val="ListParagraph"/>
              <w:numPr>
                <w:ilvl w:val="0"/>
                <w:numId w:val="9"/>
              </w:numPr>
              <w:rPr>
                <w:rFonts w:ascii="Arial" w:hAnsi="Arial" w:cs="Arial"/>
                <w:sz w:val="20"/>
              </w:rPr>
            </w:pPr>
            <w:r w:rsidRPr="00965A56">
              <w:rPr>
                <w:rFonts w:ascii="Arial" w:hAnsi="Arial" w:cs="Arial"/>
                <w:sz w:val="20"/>
              </w:rPr>
              <w:t>Check on use of hearing aid(s) in terms of comfort, sound quality, adequacy of loudness, loudness discomfort, noise intrusiveness, telephone use, battery life, cleaning, use of loop and different programmes</w:t>
            </w:r>
            <w:r>
              <w:rPr>
                <w:rFonts w:ascii="Arial" w:hAnsi="Arial" w:cs="Arial"/>
                <w:sz w:val="20"/>
              </w:rPr>
              <w:t>;</w:t>
            </w:r>
          </w:p>
          <w:p w:rsidR="00965A56" w:rsidRDefault="00965A56" w:rsidP="005F0F19">
            <w:pPr>
              <w:pStyle w:val="ListParagraph"/>
              <w:numPr>
                <w:ilvl w:val="0"/>
                <w:numId w:val="9"/>
              </w:numPr>
              <w:rPr>
                <w:rFonts w:ascii="Arial" w:hAnsi="Arial" w:cs="Arial"/>
                <w:sz w:val="20"/>
              </w:rPr>
            </w:pPr>
            <w:r w:rsidRPr="00965A56">
              <w:rPr>
                <w:rFonts w:ascii="Arial" w:hAnsi="Arial" w:cs="Arial"/>
                <w:sz w:val="20"/>
              </w:rPr>
              <w:t xml:space="preserve">Confirm </w:t>
            </w:r>
            <w:r>
              <w:rPr>
                <w:rFonts w:ascii="Arial" w:hAnsi="Arial" w:cs="Arial"/>
                <w:sz w:val="20"/>
              </w:rPr>
              <w:t xml:space="preserve">the service user’s </w:t>
            </w:r>
            <w:r w:rsidRPr="00965A56">
              <w:rPr>
                <w:rFonts w:ascii="Arial" w:hAnsi="Arial" w:cs="Arial"/>
                <w:sz w:val="20"/>
              </w:rPr>
              <w:t>ability to remove and insert aid and provide further help if needed</w:t>
            </w:r>
            <w:r w:rsidR="00E5426A">
              <w:rPr>
                <w:rFonts w:ascii="Arial" w:hAnsi="Arial" w:cs="Arial"/>
                <w:sz w:val="20"/>
              </w:rPr>
              <w:t>;</w:t>
            </w:r>
          </w:p>
          <w:p w:rsidR="00E5426A" w:rsidRPr="00E5426A" w:rsidRDefault="00E5426A" w:rsidP="00E5426A">
            <w:pPr>
              <w:pStyle w:val="ListParagraph"/>
              <w:numPr>
                <w:ilvl w:val="0"/>
                <w:numId w:val="9"/>
              </w:numPr>
              <w:rPr>
                <w:rFonts w:ascii="Arial" w:hAnsi="Arial" w:cs="Arial"/>
                <w:sz w:val="20"/>
              </w:rPr>
            </w:pPr>
            <w:r w:rsidRPr="00E5426A">
              <w:rPr>
                <w:rFonts w:ascii="Arial" w:hAnsi="Arial" w:cs="Arial"/>
                <w:sz w:val="20"/>
              </w:rPr>
              <w:t>Continue usage of the preferred validated outcome measure (GHABP/COSI/IOI-HA) plus any additional measures used to assess the effectiveness of the intervention and respond to result;</w:t>
            </w:r>
          </w:p>
          <w:p w:rsidR="00E5426A" w:rsidRPr="00E5426A" w:rsidRDefault="00E5426A" w:rsidP="00E5426A">
            <w:pPr>
              <w:pStyle w:val="ListParagraph"/>
              <w:numPr>
                <w:ilvl w:val="0"/>
                <w:numId w:val="9"/>
              </w:numPr>
              <w:rPr>
                <w:rFonts w:ascii="Arial" w:hAnsi="Arial" w:cs="Arial"/>
                <w:sz w:val="20"/>
              </w:rPr>
            </w:pPr>
            <w:r w:rsidRPr="00E5426A">
              <w:rPr>
                <w:rFonts w:ascii="Arial" w:hAnsi="Arial" w:cs="Arial"/>
                <w:sz w:val="20"/>
              </w:rPr>
              <w:t>Provide information (in a suitable language and format) and sign-posting to any relevant communication/social/rehabilitation support services includi</w:t>
            </w:r>
            <w:r>
              <w:rPr>
                <w:rFonts w:ascii="Arial" w:hAnsi="Arial" w:cs="Arial"/>
                <w:sz w:val="20"/>
              </w:rPr>
              <w:t>ng hearing therapy if indicated.</w:t>
            </w:r>
          </w:p>
          <w:p w:rsidR="00965A56" w:rsidRDefault="00E5426A" w:rsidP="005F0F19">
            <w:pPr>
              <w:pStyle w:val="ListParagraph"/>
              <w:numPr>
                <w:ilvl w:val="0"/>
                <w:numId w:val="9"/>
              </w:numPr>
              <w:rPr>
                <w:rFonts w:ascii="Arial" w:hAnsi="Arial" w:cs="Arial"/>
                <w:sz w:val="20"/>
              </w:rPr>
            </w:pPr>
            <w:r>
              <w:rPr>
                <w:rFonts w:ascii="Arial" w:hAnsi="Arial" w:cs="Arial"/>
                <w:sz w:val="20"/>
              </w:rPr>
              <w:t>If face to face follow up is require</w:t>
            </w:r>
            <w:r w:rsidR="00DC145F">
              <w:rPr>
                <w:rFonts w:ascii="Arial" w:hAnsi="Arial" w:cs="Arial"/>
                <w:sz w:val="20"/>
              </w:rPr>
              <w:t>d</w:t>
            </w:r>
            <w:r>
              <w:rPr>
                <w:rFonts w:ascii="Arial" w:hAnsi="Arial" w:cs="Arial"/>
                <w:sz w:val="20"/>
              </w:rPr>
              <w:t>, then r</w:t>
            </w:r>
            <w:r w:rsidR="00965A56" w:rsidRPr="00965A56">
              <w:rPr>
                <w:rFonts w:ascii="Arial" w:hAnsi="Arial" w:cs="Arial"/>
                <w:sz w:val="20"/>
              </w:rPr>
              <w:t>eview hearing aid data-logging</w:t>
            </w:r>
            <w:r w:rsidR="00965A56">
              <w:rPr>
                <w:rFonts w:ascii="Arial" w:hAnsi="Arial" w:cs="Arial"/>
                <w:sz w:val="20"/>
              </w:rPr>
              <w:t>;</w:t>
            </w:r>
          </w:p>
          <w:p w:rsidR="00965A56" w:rsidRDefault="00965A56" w:rsidP="005F0F19">
            <w:pPr>
              <w:pStyle w:val="ListParagraph"/>
              <w:numPr>
                <w:ilvl w:val="0"/>
                <w:numId w:val="9"/>
              </w:numPr>
              <w:rPr>
                <w:rFonts w:ascii="Arial" w:hAnsi="Arial" w:cs="Arial"/>
                <w:sz w:val="20"/>
              </w:rPr>
            </w:pPr>
            <w:r w:rsidRPr="00965A56">
              <w:rPr>
                <w:rFonts w:ascii="Arial" w:hAnsi="Arial" w:cs="Arial"/>
                <w:sz w:val="20"/>
              </w:rPr>
              <w:t xml:space="preserve">Fine tune hearing aid (if necessary) based on </w:t>
            </w:r>
            <w:r>
              <w:rPr>
                <w:rFonts w:ascii="Arial" w:hAnsi="Arial" w:cs="Arial"/>
                <w:sz w:val="20"/>
              </w:rPr>
              <w:t xml:space="preserve">service user’s </w:t>
            </w:r>
            <w:r w:rsidRPr="00965A56">
              <w:rPr>
                <w:rFonts w:ascii="Arial" w:hAnsi="Arial" w:cs="Arial"/>
                <w:sz w:val="20"/>
              </w:rPr>
              <w:t>comments</w:t>
            </w:r>
            <w:r>
              <w:rPr>
                <w:rFonts w:ascii="Arial" w:hAnsi="Arial" w:cs="Arial"/>
                <w:sz w:val="20"/>
              </w:rPr>
              <w:t>;</w:t>
            </w:r>
          </w:p>
          <w:p w:rsidR="00E5426A" w:rsidRPr="00E5426A" w:rsidRDefault="005E2487" w:rsidP="00E5426A">
            <w:pPr>
              <w:pStyle w:val="ListParagraph"/>
              <w:numPr>
                <w:ilvl w:val="0"/>
                <w:numId w:val="9"/>
              </w:numPr>
              <w:rPr>
                <w:rFonts w:ascii="Arial" w:hAnsi="Arial" w:cs="Arial"/>
                <w:sz w:val="20"/>
              </w:rPr>
            </w:pPr>
            <w:r>
              <w:rPr>
                <w:rFonts w:ascii="Arial" w:hAnsi="Arial" w:cs="Arial"/>
                <w:sz w:val="20"/>
              </w:rPr>
              <w:t>If necessary c</w:t>
            </w:r>
            <w:r w:rsidR="00965A56" w:rsidRPr="00965A56">
              <w:rPr>
                <w:rFonts w:ascii="Arial" w:hAnsi="Arial" w:cs="Arial"/>
                <w:sz w:val="20"/>
              </w:rPr>
              <w:t>onduct objective meas</w:t>
            </w:r>
            <w:r>
              <w:rPr>
                <w:rFonts w:ascii="Arial" w:hAnsi="Arial" w:cs="Arial"/>
                <w:sz w:val="20"/>
              </w:rPr>
              <w:t xml:space="preserve">urements </w:t>
            </w:r>
            <w:r w:rsidR="00E5426A">
              <w:rPr>
                <w:rFonts w:ascii="Arial" w:hAnsi="Arial" w:cs="Arial"/>
                <w:sz w:val="20"/>
              </w:rPr>
              <w:t>including REM.</w:t>
            </w:r>
          </w:p>
          <w:p w:rsidR="004B4209" w:rsidRDefault="004B4209" w:rsidP="009C4863">
            <w:pPr>
              <w:spacing w:after="0"/>
              <w:rPr>
                <w:rFonts w:ascii="Arial" w:hAnsi="Arial" w:cs="Arial"/>
                <w:sz w:val="20"/>
              </w:rPr>
            </w:pPr>
          </w:p>
          <w:p w:rsidR="00965A56" w:rsidRDefault="00965A56" w:rsidP="00965A56">
            <w:pPr>
              <w:spacing w:after="0"/>
              <w:rPr>
                <w:rFonts w:ascii="Arial" w:hAnsi="Arial" w:cs="Arial"/>
                <w:sz w:val="20"/>
              </w:rPr>
            </w:pPr>
            <w:r w:rsidRPr="00965A56">
              <w:rPr>
                <w:rFonts w:ascii="Arial" w:hAnsi="Arial" w:cs="Arial"/>
                <w:sz w:val="20"/>
              </w:rPr>
              <w:t>The Provider should:</w:t>
            </w:r>
          </w:p>
          <w:p w:rsidR="00965A56" w:rsidRDefault="00965A56" w:rsidP="00965A56">
            <w:pPr>
              <w:spacing w:after="0"/>
              <w:rPr>
                <w:rFonts w:ascii="Arial" w:hAnsi="Arial" w:cs="Arial"/>
                <w:sz w:val="20"/>
              </w:rPr>
            </w:pPr>
          </w:p>
          <w:p w:rsidR="00965A56" w:rsidRDefault="00965A56" w:rsidP="005F0F19">
            <w:pPr>
              <w:pStyle w:val="ListParagraph"/>
              <w:numPr>
                <w:ilvl w:val="0"/>
                <w:numId w:val="9"/>
              </w:numPr>
              <w:rPr>
                <w:rFonts w:ascii="Arial" w:hAnsi="Arial" w:cs="Arial"/>
                <w:sz w:val="20"/>
              </w:rPr>
            </w:pPr>
            <w:r w:rsidRPr="00965A56">
              <w:rPr>
                <w:rFonts w:ascii="Arial" w:hAnsi="Arial" w:cs="Arial"/>
                <w:sz w:val="20"/>
              </w:rPr>
              <w:t xml:space="preserve">Update the </w:t>
            </w:r>
            <w:r w:rsidR="000D5BCE">
              <w:rPr>
                <w:rFonts w:ascii="Arial" w:hAnsi="Arial" w:cs="Arial"/>
                <w:sz w:val="20"/>
              </w:rPr>
              <w:t>personalised care plan i</w:t>
            </w:r>
            <w:r w:rsidRPr="00965A56">
              <w:rPr>
                <w:rFonts w:ascii="Arial" w:hAnsi="Arial" w:cs="Arial"/>
                <w:sz w:val="20"/>
              </w:rPr>
              <w:t xml:space="preserve">n conjunction with the </w:t>
            </w:r>
            <w:r>
              <w:rPr>
                <w:rFonts w:ascii="Arial" w:hAnsi="Arial" w:cs="Arial"/>
                <w:sz w:val="20"/>
              </w:rPr>
              <w:t xml:space="preserve">service user </w:t>
            </w:r>
            <w:r w:rsidRPr="00965A56">
              <w:rPr>
                <w:rFonts w:ascii="Arial" w:hAnsi="Arial" w:cs="Arial"/>
                <w:sz w:val="20"/>
              </w:rPr>
              <w:t>to ensure that any residual need has a plan of action</w:t>
            </w:r>
            <w:r w:rsidR="00DC145F">
              <w:rPr>
                <w:rFonts w:ascii="Arial" w:hAnsi="Arial" w:cs="Arial"/>
                <w:sz w:val="20"/>
              </w:rPr>
              <w:t>;</w:t>
            </w:r>
          </w:p>
          <w:p w:rsidR="00965A56" w:rsidRDefault="00965A56" w:rsidP="005F0F19">
            <w:pPr>
              <w:pStyle w:val="ListParagraph"/>
              <w:numPr>
                <w:ilvl w:val="0"/>
                <w:numId w:val="9"/>
              </w:numPr>
              <w:rPr>
                <w:rFonts w:ascii="Arial" w:hAnsi="Arial" w:cs="Arial"/>
                <w:sz w:val="20"/>
              </w:rPr>
            </w:pPr>
            <w:r w:rsidRPr="00965A56">
              <w:rPr>
                <w:rFonts w:ascii="Arial" w:hAnsi="Arial" w:cs="Arial"/>
                <w:sz w:val="20"/>
              </w:rPr>
              <w:t xml:space="preserve">Maintain confidential electronic records of the follow-up appointment including completed copies of the outcome tool, any adjustments made to the aid(s) and comments made by the </w:t>
            </w:r>
            <w:r>
              <w:rPr>
                <w:rFonts w:ascii="Arial" w:hAnsi="Arial" w:cs="Arial"/>
                <w:sz w:val="20"/>
              </w:rPr>
              <w:t xml:space="preserve">service user. </w:t>
            </w:r>
          </w:p>
          <w:p w:rsidR="00965A56" w:rsidRPr="000258AA" w:rsidRDefault="00965A56" w:rsidP="00965A56">
            <w:pPr>
              <w:pStyle w:val="ListParagraph"/>
              <w:rPr>
                <w:rFonts w:ascii="Arial" w:hAnsi="Arial" w:cs="Arial"/>
                <w:b/>
                <w:sz w:val="20"/>
              </w:rPr>
            </w:pPr>
          </w:p>
          <w:p w:rsidR="00965A56" w:rsidRPr="000258AA" w:rsidRDefault="00965A56" w:rsidP="00965A56">
            <w:pPr>
              <w:rPr>
                <w:rFonts w:ascii="Arial" w:hAnsi="Arial" w:cs="Arial"/>
                <w:b/>
                <w:color w:val="00B0F0"/>
                <w:sz w:val="20"/>
              </w:rPr>
            </w:pPr>
            <w:r w:rsidRPr="000258AA">
              <w:rPr>
                <w:rFonts w:ascii="Arial" w:hAnsi="Arial" w:cs="Arial"/>
                <w:b/>
                <w:color w:val="00B0F0"/>
                <w:sz w:val="20"/>
              </w:rPr>
              <w:t>Aftercare</w:t>
            </w:r>
          </w:p>
          <w:p w:rsidR="00D3468C" w:rsidRPr="00D3468C" w:rsidRDefault="00D3468C" w:rsidP="00D3468C">
            <w:pPr>
              <w:rPr>
                <w:rFonts w:ascii="Arial" w:hAnsi="Arial" w:cs="Arial"/>
                <w:sz w:val="20"/>
              </w:rPr>
            </w:pPr>
            <w:r w:rsidRPr="00D3468C">
              <w:rPr>
                <w:rFonts w:ascii="Arial" w:hAnsi="Arial" w:cs="Arial"/>
                <w:sz w:val="20"/>
              </w:rPr>
              <w:t xml:space="preserve">The Provider must provide on-going aftercare, support and equipment maintenance on an annual basis as required by the </w:t>
            </w:r>
            <w:r>
              <w:rPr>
                <w:rFonts w:ascii="Arial" w:hAnsi="Arial" w:cs="Arial"/>
                <w:sz w:val="20"/>
              </w:rPr>
              <w:t xml:space="preserve">service user </w:t>
            </w:r>
            <w:r w:rsidRPr="00D3468C">
              <w:rPr>
                <w:rFonts w:ascii="Arial" w:hAnsi="Arial" w:cs="Arial"/>
                <w:sz w:val="20"/>
              </w:rPr>
              <w:t xml:space="preserve">after the </w:t>
            </w:r>
            <w:r>
              <w:rPr>
                <w:rFonts w:ascii="Arial" w:hAnsi="Arial" w:cs="Arial"/>
                <w:sz w:val="20"/>
              </w:rPr>
              <w:t xml:space="preserve">service user’s </w:t>
            </w:r>
            <w:r w:rsidRPr="00D3468C">
              <w:rPr>
                <w:rFonts w:ascii="Arial" w:hAnsi="Arial" w:cs="Arial"/>
                <w:sz w:val="20"/>
              </w:rPr>
              <w:t xml:space="preserve">follow up appointment. Appointments must not be limited to an annual check-up and </w:t>
            </w:r>
            <w:r w:rsidR="00DC145F">
              <w:rPr>
                <w:rFonts w:ascii="Arial" w:hAnsi="Arial" w:cs="Arial"/>
                <w:sz w:val="20"/>
              </w:rPr>
              <w:t xml:space="preserve">service users </w:t>
            </w:r>
            <w:r w:rsidRPr="00D3468C">
              <w:rPr>
                <w:rFonts w:ascii="Arial" w:hAnsi="Arial" w:cs="Arial"/>
                <w:sz w:val="20"/>
              </w:rPr>
              <w:t>must be able to access this service direc</w:t>
            </w:r>
            <w:r>
              <w:rPr>
                <w:rFonts w:ascii="Arial" w:hAnsi="Arial" w:cs="Arial"/>
                <w:sz w:val="20"/>
              </w:rPr>
              <w:t>tly, as frequently as required.</w:t>
            </w:r>
          </w:p>
          <w:p w:rsidR="00D3468C" w:rsidRDefault="00D3468C" w:rsidP="00D3468C">
            <w:pPr>
              <w:rPr>
                <w:rFonts w:ascii="Arial" w:hAnsi="Arial" w:cs="Arial"/>
                <w:sz w:val="20"/>
              </w:rPr>
            </w:pPr>
            <w:r w:rsidRPr="00D3468C">
              <w:rPr>
                <w:rFonts w:ascii="Arial" w:hAnsi="Arial" w:cs="Arial"/>
                <w:sz w:val="20"/>
              </w:rPr>
              <w:t>Aftercare services covered by the tariff price must include:</w:t>
            </w:r>
          </w:p>
          <w:p w:rsidR="00D3468C" w:rsidRDefault="00D3468C" w:rsidP="005F0F19">
            <w:pPr>
              <w:pStyle w:val="ListParagraph"/>
              <w:numPr>
                <w:ilvl w:val="0"/>
                <w:numId w:val="9"/>
              </w:numPr>
              <w:rPr>
                <w:rFonts w:ascii="Arial" w:hAnsi="Arial" w:cs="Arial"/>
                <w:sz w:val="20"/>
              </w:rPr>
            </w:pPr>
            <w:r w:rsidRPr="00D3468C">
              <w:rPr>
                <w:rFonts w:ascii="Arial" w:hAnsi="Arial" w:cs="Arial"/>
                <w:sz w:val="20"/>
              </w:rPr>
              <w:t xml:space="preserve">Cleaning advice and cleaning aids for </w:t>
            </w:r>
            <w:r w:rsidR="00BD143C">
              <w:rPr>
                <w:rFonts w:ascii="Arial" w:hAnsi="Arial" w:cs="Arial"/>
                <w:sz w:val="20"/>
              </w:rPr>
              <w:t xml:space="preserve">service users </w:t>
            </w:r>
            <w:r w:rsidRPr="00D3468C">
              <w:rPr>
                <w:rFonts w:ascii="Arial" w:hAnsi="Arial" w:cs="Arial"/>
                <w:sz w:val="20"/>
              </w:rPr>
              <w:t>with limited dexterity;</w:t>
            </w:r>
          </w:p>
          <w:p w:rsidR="00D3468C" w:rsidRDefault="00D3468C" w:rsidP="005F0F19">
            <w:pPr>
              <w:pStyle w:val="ListParagraph"/>
              <w:numPr>
                <w:ilvl w:val="0"/>
                <w:numId w:val="9"/>
              </w:numPr>
              <w:rPr>
                <w:rFonts w:ascii="Arial" w:hAnsi="Arial" w:cs="Arial"/>
                <w:sz w:val="20"/>
              </w:rPr>
            </w:pPr>
            <w:r w:rsidRPr="00D3468C">
              <w:rPr>
                <w:rFonts w:ascii="Arial" w:hAnsi="Arial" w:cs="Arial"/>
                <w:sz w:val="20"/>
              </w:rPr>
              <w:t>Battery removal devices for those with limited dexterity;</w:t>
            </w:r>
          </w:p>
          <w:p w:rsidR="00D3468C" w:rsidRDefault="00D3468C" w:rsidP="005F0F19">
            <w:pPr>
              <w:pStyle w:val="ListParagraph"/>
              <w:numPr>
                <w:ilvl w:val="0"/>
                <w:numId w:val="9"/>
              </w:numPr>
              <w:rPr>
                <w:rFonts w:ascii="Arial" w:hAnsi="Arial" w:cs="Arial"/>
                <w:sz w:val="20"/>
              </w:rPr>
            </w:pPr>
            <w:r w:rsidRPr="00D3468C">
              <w:rPr>
                <w:rFonts w:ascii="Arial" w:hAnsi="Arial" w:cs="Arial"/>
                <w:sz w:val="20"/>
              </w:rPr>
              <w:t>Replacement of batteries, tips, domes, wax filters and tubing, where required;</w:t>
            </w:r>
          </w:p>
          <w:p w:rsidR="00D3468C" w:rsidRDefault="00D3468C" w:rsidP="005F0F19">
            <w:pPr>
              <w:pStyle w:val="ListParagraph"/>
              <w:numPr>
                <w:ilvl w:val="0"/>
                <w:numId w:val="9"/>
              </w:numPr>
              <w:rPr>
                <w:rFonts w:ascii="Arial" w:hAnsi="Arial" w:cs="Arial"/>
                <w:sz w:val="20"/>
              </w:rPr>
            </w:pPr>
            <w:r w:rsidRPr="00D3468C">
              <w:rPr>
                <w:rFonts w:ascii="Arial" w:hAnsi="Arial" w:cs="Arial"/>
                <w:sz w:val="20"/>
              </w:rPr>
              <w:t>Replacement or modification of ear moulds;</w:t>
            </w:r>
          </w:p>
          <w:p w:rsidR="00D3468C" w:rsidRDefault="00D3468C" w:rsidP="005F0F19">
            <w:pPr>
              <w:pStyle w:val="ListParagraph"/>
              <w:numPr>
                <w:ilvl w:val="0"/>
                <w:numId w:val="9"/>
              </w:numPr>
              <w:rPr>
                <w:rFonts w:ascii="Arial" w:hAnsi="Arial" w:cs="Arial"/>
                <w:sz w:val="20"/>
              </w:rPr>
            </w:pPr>
            <w:r w:rsidRPr="00D3468C">
              <w:rPr>
                <w:rFonts w:ascii="Arial" w:hAnsi="Arial" w:cs="Arial"/>
                <w:sz w:val="20"/>
              </w:rPr>
              <w:t>Repair or replacement of faulty hearing aids on a like for like basis</w:t>
            </w:r>
            <w:r w:rsidR="00BD143C">
              <w:rPr>
                <w:rFonts w:ascii="Arial" w:hAnsi="Arial" w:cs="Arial"/>
                <w:sz w:val="20"/>
              </w:rPr>
              <w:t>;</w:t>
            </w:r>
          </w:p>
          <w:p w:rsidR="00D3468C" w:rsidRDefault="00D3468C" w:rsidP="005F0F19">
            <w:pPr>
              <w:pStyle w:val="ListParagraph"/>
              <w:numPr>
                <w:ilvl w:val="0"/>
                <w:numId w:val="9"/>
              </w:numPr>
              <w:rPr>
                <w:rFonts w:ascii="Arial" w:hAnsi="Arial" w:cs="Arial"/>
                <w:sz w:val="20"/>
              </w:rPr>
            </w:pPr>
            <w:r w:rsidRPr="00D3468C">
              <w:rPr>
                <w:rFonts w:ascii="Arial" w:hAnsi="Arial" w:cs="Arial"/>
                <w:sz w:val="20"/>
              </w:rPr>
              <w:t>Provision of information (in a suitable language and format) about wider su</w:t>
            </w:r>
            <w:r>
              <w:rPr>
                <w:rFonts w:ascii="Arial" w:hAnsi="Arial" w:cs="Arial"/>
                <w:sz w:val="20"/>
              </w:rPr>
              <w:t>pport services for hearing loss</w:t>
            </w:r>
            <w:r w:rsidR="00BD143C">
              <w:rPr>
                <w:rFonts w:ascii="Arial" w:hAnsi="Arial" w:cs="Arial"/>
                <w:sz w:val="20"/>
              </w:rPr>
              <w:t>;</w:t>
            </w:r>
          </w:p>
          <w:p w:rsidR="00D3468C" w:rsidRDefault="00D3468C" w:rsidP="005F0F19">
            <w:pPr>
              <w:pStyle w:val="ListParagraph"/>
              <w:numPr>
                <w:ilvl w:val="0"/>
                <w:numId w:val="9"/>
              </w:numPr>
              <w:rPr>
                <w:rFonts w:ascii="Arial" w:hAnsi="Arial" w:cs="Arial"/>
                <w:sz w:val="20"/>
              </w:rPr>
            </w:pPr>
            <w:r w:rsidRPr="00D3468C">
              <w:rPr>
                <w:rFonts w:ascii="Arial" w:hAnsi="Arial" w:cs="Arial"/>
                <w:sz w:val="20"/>
              </w:rPr>
              <w:t xml:space="preserve">Review of </w:t>
            </w:r>
            <w:r>
              <w:rPr>
                <w:rFonts w:ascii="Arial" w:hAnsi="Arial" w:cs="Arial"/>
                <w:sz w:val="20"/>
              </w:rPr>
              <w:t xml:space="preserve">service users </w:t>
            </w:r>
            <w:r w:rsidRPr="00D3468C">
              <w:rPr>
                <w:rFonts w:ascii="Arial" w:hAnsi="Arial" w:cs="Arial"/>
                <w:sz w:val="20"/>
              </w:rPr>
              <w:t xml:space="preserve">where </w:t>
            </w:r>
            <w:r>
              <w:rPr>
                <w:rFonts w:ascii="Arial" w:hAnsi="Arial" w:cs="Arial"/>
                <w:sz w:val="20"/>
              </w:rPr>
              <w:t xml:space="preserve">they are </w:t>
            </w:r>
            <w:r w:rsidRPr="00D3468C">
              <w:rPr>
                <w:rFonts w:ascii="Arial" w:hAnsi="Arial" w:cs="Arial"/>
                <w:sz w:val="20"/>
              </w:rPr>
              <w:t xml:space="preserve">having problems managing their hearing aid and / or where the provider or the </w:t>
            </w:r>
            <w:r>
              <w:rPr>
                <w:rFonts w:ascii="Arial" w:hAnsi="Arial" w:cs="Arial"/>
                <w:sz w:val="20"/>
              </w:rPr>
              <w:t xml:space="preserve">service user </w:t>
            </w:r>
            <w:r w:rsidRPr="00D3468C">
              <w:rPr>
                <w:rFonts w:ascii="Arial" w:hAnsi="Arial" w:cs="Arial"/>
                <w:sz w:val="20"/>
              </w:rPr>
              <w:t>considers that there has be</w:t>
            </w:r>
            <w:r>
              <w:rPr>
                <w:rFonts w:ascii="Arial" w:hAnsi="Arial" w:cs="Arial"/>
                <w:sz w:val="20"/>
              </w:rPr>
              <w:t>en a significant change in their</w:t>
            </w:r>
            <w:r w:rsidRPr="00D3468C">
              <w:rPr>
                <w:rFonts w:ascii="Arial" w:hAnsi="Arial" w:cs="Arial"/>
                <w:sz w:val="20"/>
              </w:rPr>
              <w:t xml:space="preserve"> hearing. Where the review suggests replacement hearing aids may be of significant audiological benefit to the </w:t>
            </w:r>
            <w:r>
              <w:rPr>
                <w:rFonts w:ascii="Arial" w:hAnsi="Arial" w:cs="Arial"/>
                <w:sz w:val="20"/>
              </w:rPr>
              <w:t>service user</w:t>
            </w:r>
            <w:r w:rsidRPr="00D3468C">
              <w:rPr>
                <w:rFonts w:ascii="Arial" w:hAnsi="Arial" w:cs="Arial"/>
                <w:sz w:val="20"/>
              </w:rPr>
              <w:t xml:space="preserve">, the </w:t>
            </w:r>
            <w:r>
              <w:rPr>
                <w:rFonts w:ascii="Arial" w:hAnsi="Arial" w:cs="Arial"/>
                <w:sz w:val="20"/>
              </w:rPr>
              <w:t>service user</w:t>
            </w:r>
            <w:r w:rsidRPr="00D3468C">
              <w:rPr>
                <w:rFonts w:ascii="Arial" w:hAnsi="Arial" w:cs="Arial"/>
                <w:sz w:val="20"/>
              </w:rPr>
              <w:t xml:space="preserve"> must be discharged back to the GP with the advice to undergo a full re-assessment and fitting pathway.   The commissioner will not pay for a new / upgraded hearing aid unless the provider can demonstrate that the </w:t>
            </w:r>
            <w:r>
              <w:rPr>
                <w:rFonts w:ascii="Arial" w:hAnsi="Arial" w:cs="Arial"/>
                <w:sz w:val="20"/>
              </w:rPr>
              <w:t>service user’s</w:t>
            </w:r>
            <w:r w:rsidRPr="00D3468C">
              <w:rPr>
                <w:rFonts w:ascii="Arial" w:hAnsi="Arial" w:cs="Arial"/>
                <w:sz w:val="20"/>
              </w:rPr>
              <w:t xml:space="preserve"> hearing loss cannot be sustained with the existing equipment which should be re</w:t>
            </w:r>
            <w:r w:rsidR="00092E4E">
              <w:rPr>
                <w:rFonts w:ascii="Arial" w:hAnsi="Arial" w:cs="Arial"/>
                <w:sz w:val="20"/>
              </w:rPr>
              <w:t>programmed</w:t>
            </w:r>
            <w:r w:rsidRPr="00D3468C">
              <w:rPr>
                <w:rFonts w:ascii="Arial" w:hAnsi="Arial" w:cs="Arial"/>
                <w:sz w:val="20"/>
              </w:rPr>
              <w:t xml:space="preserve">. This would also apply to </w:t>
            </w:r>
            <w:r>
              <w:rPr>
                <w:rFonts w:ascii="Arial" w:hAnsi="Arial" w:cs="Arial"/>
                <w:sz w:val="20"/>
              </w:rPr>
              <w:t>service users a</w:t>
            </w:r>
            <w:r w:rsidRPr="00D3468C">
              <w:rPr>
                <w:rFonts w:ascii="Arial" w:hAnsi="Arial" w:cs="Arial"/>
                <w:sz w:val="20"/>
              </w:rPr>
              <w:t>ttending a new provider that has been discharged from a</w:t>
            </w:r>
            <w:r w:rsidR="00D43549">
              <w:rPr>
                <w:rFonts w:ascii="Arial" w:hAnsi="Arial" w:cs="Arial"/>
                <w:sz w:val="20"/>
              </w:rPr>
              <w:t xml:space="preserve">nother NHS qualified </w:t>
            </w:r>
            <w:r w:rsidRPr="00D3468C">
              <w:rPr>
                <w:rFonts w:ascii="Arial" w:hAnsi="Arial" w:cs="Arial"/>
                <w:sz w:val="20"/>
              </w:rPr>
              <w:t>provider.</w:t>
            </w:r>
          </w:p>
          <w:p w:rsidR="00135EEB" w:rsidRDefault="00D3468C" w:rsidP="005F0F19">
            <w:pPr>
              <w:pStyle w:val="ListParagraph"/>
              <w:numPr>
                <w:ilvl w:val="0"/>
                <w:numId w:val="9"/>
              </w:numPr>
              <w:rPr>
                <w:rFonts w:ascii="Arial" w:hAnsi="Arial" w:cs="Arial"/>
                <w:sz w:val="20"/>
              </w:rPr>
            </w:pPr>
            <w:r w:rsidRPr="00D3468C">
              <w:rPr>
                <w:rFonts w:ascii="Arial" w:hAnsi="Arial" w:cs="Arial"/>
                <w:sz w:val="20"/>
              </w:rPr>
              <w:t xml:space="preserve">For </w:t>
            </w:r>
            <w:r>
              <w:rPr>
                <w:rFonts w:ascii="Arial" w:hAnsi="Arial" w:cs="Arial"/>
                <w:sz w:val="20"/>
              </w:rPr>
              <w:t xml:space="preserve">service users </w:t>
            </w:r>
            <w:r w:rsidRPr="00D3468C">
              <w:rPr>
                <w:rFonts w:ascii="Arial" w:hAnsi="Arial" w:cs="Arial"/>
                <w:sz w:val="20"/>
              </w:rPr>
              <w:t>on the A</w:t>
            </w:r>
            <w:r>
              <w:rPr>
                <w:rFonts w:ascii="Arial" w:hAnsi="Arial" w:cs="Arial"/>
                <w:sz w:val="20"/>
              </w:rPr>
              <w:t>ftercare pathway, these</w:t>
            </w:r>
            <w:r w:rsidRPr="00D3468C">
              <w:rPr>
                <w:rFonts w:ascii="Arial" w:hAnsi="Arial" w:cs="Arial"/>
                <w:sz w:val="20"/>
              </w:rPr>
              <w:t xml:space="preserve"> will continue for the duration of the contract and not represent for a new hearing aid unless previously described.</w:t>
            </w:r>
          </w:p>
          <w:p w:rsidR="00D3468C" w:rsidRPr="00D3468C" w:rsidRDefault="00D3468C" w:rsidP="00D3468C">
            <w:pPr>
              <w:pStyle w:val="ListParagraph"/>
              <w:rPr>
                <w:rFonts w:ascii="Arial" w:hAnsi="Arial" w:cs="Arial"/>
                <w:sz w:val="20"/>
              </w:rPr>
            </w:pPr>
          </w:p>
          <w:p w:rsidR="00965A56" w:rsidRPr="00965A56" w:rsidRDefault="00135EEB" w:rsidP="00965A56">
            <w:pPr>
              <w:rPr>
                <w:rFonts w:ascii="Arial" w:hAnsi="Arial" w:cs="Arial"/>
                <w:sz w:val="20"/>
              </w:rPr>
            </w:pPr>
            <w:r>
              <w:rPr>
                <w:rFonts w:ascii="Arial" w:hAnsi="Arial" w:cs="Arial"/>
                <w:sz w:val="20"/>
              </w:rPr>
              <w:t xml:space="preserve">Service users </w:t>
            </w:r>
            <w:r w:rsidR="00965A56" w:rsidRPr="00965A56">
              <w:rPr>
                <w:rFonts w:ascii="Arial" w:hAnsi="Arial" w:cs="Arial"/>
                <w:sz w:val="20"/>
              </w:rPr>
              <w:t>should be able to</w:t>
            </w:r>
            <w:r w:rsidR="00255749">
              <w:rPr>
                <w:rFonts w:ascii="Arial" w:hAnsi="Arial" w:cs="Arial"/>
                <w:sz w:val="20"/>
              </w:rPr>
              <w:t xml:space="preserve"> access aftercare services (face to face or non</w:t>
            </w:r>
            <w:r w:rsidR="00BD143C">
              <w:rPr>
                <w:rFonts w:ascii="Arial" w:hAnsi="Arial" w:cs="Arial"/>
                <w:sz w:val="20"/>
              </w:rPr>
              <w:t>-f</w:t>
            </w:r>
            <w:r w:rsidR="00965A56" w:rsidRPr="00965A56">
              <w:rPr>
                <w:rFonts w:ascii="Arial" w:hAnsi="Arial" w:cs="Arial"/>
                <w:sz w:val="20"/>
              </w:rPr>
              <w:t xml:space="preserve">ace to face methods) within </w:t>
            </w:r>
            <w:r w:rsidR="00255749">
              <w:rPr>
                <w:rFonts w:ascii="Arial" w:hAnsi="Arial" w:cs="Arial"/>
                <w:sz w:val="20"/>
              </w:rPr>
              <w:t>two</w:t>
            </w:r>
            <w:r w:rsidR="00965A56" w:rsidRPr="00965A56">
              <w:rPr>
                <w:rFonts w:ascii="Arial" w:hAnsi="Arial" w:cs="Arial"/>
                <w:sz w:val="20"/>
              </w:rPr>
              <w:t xml:space="preserve"> working days of the request. A postal repair service must also be available to </w:t>
            </w:r>
            <w:r>
              <w:rPr>
                <w:rFonts w:ascii="Arial" w:hAnsi="Arial" w:cs="Arial"/>
                <w:sz w:val="20"/>
              </w:rPr>
              <w:t xml:space="preserve">service users </w:t>
            </w:r>
            <w:r w:rsidR="00965A56" w:rsidRPr="00965A56">
              <w:rPr>
                <w:rFonts w:ascii="Arial" w:hAnsi="Arial" w:cs="Arial"/>
                <w:sz w:val="20"/>
              </w:rPr>
              <w:t>for returns</w:t>
            </w:r>
            <w:r w:rsidR="00D3468C">
              <w:rPr>
                <w:rFonts w:ascii="Arial" w:hAnsi="Arial" w:cs="Arial"/>
                <w:sz w:val="20"/>
              </w:rPr>
              <w:t xml:space="preserve"> within </w:t>
            </w:r>
            <w:r w:rsidR="00255749">
              <w:rPr>
                <w:rFonts w:ascii="Arial" w:hAnsi="Arial" w:cs="Arial"/>
                <w:sz w:val="20"/>
              </w:rPr>
              <w:t>seven</w:t>
            </w:r>
            <w:r w:rsidR="00D3468C">
              <w:rPr>
                <w:rFonts w:ascii="Arial" w:hAnsi="Arial" w:cs="Arial"/>
                <w:sz w:val="20"/>
              </w:rPr>
              <w:t xml:space="preserve"> working days at the provider’s expense.</w:t>
            </w:r>
          </w:p>
          <w:p w:rsidR="00965A56" w:rsidRDefault="00135EEB" w:rsidP="00965A56">
            <w:pPr>
              <w:rPr>
                <w:rFonts w:ascii="Arial" w:hAnsi="Arial" w:cs="Arial"/>
                <w:sz w:val="20"/>
              </w:rPr>
            </w:pPr>
            <w:r>
              <w:rPr>
                <w:rFonts w:ascii="Arial" w:hAnsi="Arial" w:cs="Arial"/>
                <w:sz w:val="20"/>
              </w:rPr>
              <w:t xml:space="preserve">Aftercare </w:t>
            </w:r>
            <w:r w:rsidR="00965A56" w:rsidRPr="00965A56">
              <w:rPr>
                <w:rFonts w:ascii="Arial" w:hAnsi="Arial" w:cs="Arial"/>
                <w:sz w:val="20"/>
              </w:rPr>
              <w:t>may be provided by any member of staff or volunteer staff who is suitably trained and</w:t>
            </w:r>
            <w:r w:rsidR="00BD143C">
              <w:rPr>
                <w:rFonts w:ascii="Arial" w:hAnsi="Arial" w:cs="Arial"/>
                <w:sz w:val="20"/>
              </w:rPr>
              <w:t xml:space="preserve"> qualified for the task at hand, for example</w:t>
            </w:r>
            <w:r w:rsidR="00965A56" w:rsidRPr="00965A56">
              <w:rPr>
                <w:rFonts w:ascii="Arial" w:hAnsi="Arial" w:cs="Arial"/>
                <w:sz w:val="20"/>
              </w:rPr>
              <w:t xml:space="preserve"> BSHAA-approved </w:t>
            </w:r>
            <w:proofErr w:type="spellStart"/>
            <w:r w:rsidR="00965A56" w:rsidRPr="00965A56">
              <w:rPr>
                <w:rFonts w:ascii="Arial" w:hAnsi="Arial" w:cs="Arial"/>
                <w:sz w:val="20"/>
              </w:rPr>
              <w:t>Hearcare</w:t>
            </w:r>
            <w:proofErr w:type="spellEnd"/>
            <w:r w:rsidR="00965A56" w:rsidRPr="00965A56">
              <w:rPr>
                <w:rFonts w:ascii="Arial" w:hAnsi="Arial" w:cs="Arial"/>
                <w:sz w:val="20"/>
              </w:rPr>
              <w:t xml:space="preserve"> Assistant</w:t>
            </w:r>
            <w:r>
              <w:rPr>
                <w:rFonts w:ascii="Arial" w:hAnsi="Arial" w:cs="Arial"/>
                <w:sz w:val="20"/>
              </w:rPr>
              <w:t xml:space="preserve"> or assistant audiologist</w:t>
            </w:r>
            <w:r w:rsidR="00965A56" w:rsidRPr="00965A56">
              <w:rPr>
                <w:rFonts w:ascii="Arial" w:hAnsi="Arial" w:cs="Arial"/>
                <w:sz w:val="20"/>
              </w:rPr>
              <w:t xml:space="preserve">, </w:t>
            </w:r>
            <w:r w:rsidR="00BD143C">
              <w:rPr>
                <w:rFonts w:ascii="Arial" w:hAnsi="Arial" w:cs="Arial"/>
                <w:sz w:val="20"/>
              </w:rPr>
              <w:t xml:space="preserve">and </w:t>
            </w:r>
            <w:r w:rsidR="00965A56" w:rsidRPr="00965A56">
              <w:rPr>
                <w:rFonts w:ascii="Arial" w:hAnsi="Arial" w:cs="Arial"/>
                <w:sz w:val="20"/>
              </w:rPr>
              <w:t>there must always be an experienced audiologist or hearing aid dispenser available in person or on request to provide further support if required.</w:t>
            </w:r>
            <w:r w:rsidR="002441A1">
              <w:rPr>
                <w:rFonts w:ascii="Arial" w:hAnsi="Arial" w:cs="Arial"/>
                <w:sz w:val="20"/>
              </w:rPr>
              <w:t xml:space="preserve"> Further information is available in the 2016 BAA Scope of Practice.  </w:t>
            </w:r>
          </w:p>
          <w:p w:rsidR="00135EEB" w:rsidRPr="000258AA" w:rsidRDefault="00135EEB" w:rsidP="00135EEB">
            <w:pPr>
              <w:rPr>
                <w:rFonts w:ascii="Arial" w:hAnsi="Arial" w:cs="Arial"/>
                <w:b/>
                <w:color w:val="00B0F0"/>
                <w:sz w:val="20"/>
              </w:rPr>
            </w:pPr>
            <w:r w:rsidRPr="000258AA">
              <w:rPr>
                <w:rFonts w:ascii="Arial" w:hAnsi="Arial" w:cs="Arial"/>
                <w:b/>
                <w:color w:val="00B0F0"/>
                <w:sz w:val="20"/>
              </w:rPr>
              <w:t>Review</w:t>
            </w:r>
          </w:p>
          <w:p w:rsidR="00135EEB" w:rsidRPr="00135EEB" w:rsidRDefault="00135EEB" w:rsidP="00135EEB">
            <w:pPr>
              <w:rPr>
                <w:rFonts w:ascii="Arial" w:hAnsi="Arial" w:cs="Arial"/>
                <w:sz w:val="20"/>
              </w:rPr>
            </w:pPr>
            <w:r>
              <w:rPr>
                <w:rFonts w:ascii="Arial" w:hAnsi="Arial" w:cs="Arial"/>
                <w:sz w:val="20"/>
              </w:rPr>
              <w:t xml:space="preserve">Service users </w:t>
            </w:r>
            <w:r w:rsidRPr="00135EEB">
              <w:rPr>
                <w:rFonts w:ascii="Arial" w:hAnsi="Arial" w:cs="Arial"/>
                <w:sz w:val="20"/>
              </w:rPr>
              <w:t xml:space="preserve">should be informed that whilst their current hearing aids are expected to remain appropriate for several years, it is best practice to review their needs </w:t>
            </w:r>
            <w:r w:rsidR="00255749">
              <w:rPr>
                <w:rFonts w:ascii="Arial" w:hAnsi="Arial" w:cs="Arial"/>
                <w:sz w:val="20"/>
              </w:rPr>
              <w:t>three</w:t>
            </w:r>
            <w:r w:rsidRPr="00135EEB">
              <w:rPr>
                <w:rFonts w:ascii="Arial" w:hAnsi="Arial" w:cs="Arial"/>
                <w:sz w:val="20"/>
              </w:rPr>
              <w:t xml:space="preserve"> years after fitting. The Provider shall offer a review assessment to all hearing aid patients at 36 months, as part of the provision of aftercare for patients. The Provider should inform the GP</w:t>
            </w:r>
            <w:r w:rsidR="00BD143C">
              <w:rPr>
                <w:rFonts w:ascii="Arial" w:hAnsi="Arial" w:cs="Arial"/>
                <w:sz w:val="20"/>
              </w:rPr>
              <w:t>/referrer</w:t>
            </w:r>
            <w:r w:rsidRPr="00135EEB">
              <w:rPr>
                <w:rFonts w:ascii="Arial" w:hAnsi="Arial" w:cs="Arial"/>
                <w:sz w:val="20"/>
              </w:rPr>
              <w:t xml:space="preserve"> of the outcome of the review or if the </w:t>
            </w:r>
            <w:r>
              <w:rPr>
                <w:rFonts w:ascii="Arial" w:hAnsi="Arial" w:cs="Arial"/>
                <w:sz w:val="20"/>
              </w:rPr>
              <w:t xml:space="preserve">service user </w:t>
            </w:r>
            <w:r w:rsidRPr="00135EEB">
              <w:rPr>
                <w:rFonts w:ascii="Arial" w:hAnsi="Arial" w:cs="Arial"/>
                <w:sz w:val="20"/>
              </w:rPr>
              <w:t>declined a review.</w:t>
            </w:r>
          </w:p>
          <w:p w:rsidR="00135EEB" w:rsidRPr="00135EEB" w:rsidRDefault="00135EEB" w:rsidP="00135EEB">
            <w:pPr>
              <w:rPr>
                <w:rFonts w:ascii="Arial" w:hAnsi="Arial" w:cs="Arial"/>
                <w:sz w:val="20"/>
              </w:rPr>
            </w:pPr>
            <w:r>
              <w:rPr>
                <w:rFonts w:ascii="Arial" w:hAnsi="Arial" w:cs="Arial"/>
                <w:sz w:val="20"/>
              </w:rPr>
              <w:t xml:space="preserve">Service users </w:t>
            </w:r>
            <w:r w:rsidRPr="00135EEB">
              <w:rPr>
                <w:rFonts w:ascii="Arial" w:hAnsi="Arial" w:cs="Arial"/>
                <w:sz w:val="20"/>
              </w:rPr>
              <w:t xml:space="preserve">should be able to directly access a review appointment earlier than </w:t>
            </w:r>
            <w:r w:rsidR="00255749">
              <w:rPr>
                <w:rFonts w:ascii="Arial" w:hAnsi="Arial" w:cs="Arial"/>
                <w:sz w:val="20"/>
              </w:rPr>
              <w:t>three</w:t>
            </w:r>
            <w:r w:rsidRPr="00135EEB">
              <w:rPr>
                <w:rFonts w:ascii="Arial" w:hAnsi="Arial" w:cs="Arial"/>
                <w:sz w:val="20"/>
              </w:rPr>
              <w:t xml:space="preserve"> years if they fail to continue to manage with their hearing aid(s) or if there is suspected significant changes in their hearing.</w:t>
            </w:r>
          </w:p>
          <w:p w:rsidR="00135EEB" w:rsidRDefault="00135EEB" w:rsidP="00135EEB">
            <w:pPr>
              <w:rPr>
                <w:rFonts w:ascii="Arial" w:hAnsi="Arial" w:cs="Arial"/>
                <w:sz w:val="20"/>
              </w:rPr>
            </w:pPr>
            <w:r w:rsidRPr="00135EEB">
              <w:rPr>
                <w:rFonts w:ascii="Arial" w:hAnsi="Arial" w:cs="Arial"/>
                <w:sz w:val="20"/>
              </w:rPr>
              <w:t xml:space="preserve">Tariffs will be dependent on whether the </w:t>
            </w:r>
            <w:r w:rsidR="00255749">
              <w:rPr>
                <w:rFonts w:ascii="Arial" w:hAnsi="Arial" w:cs="Arial"/>
                <w:sz w:val="20"/>
              </w:rPr>
              <w:t xml:space="preserve">service user </w:t>
            </w:r>
            <w:r w:rsidR="00A81908">
              <w:rPr>
                <w:rFonts w:ascii="Arial" w:hAnsi="Arial" w:cs="Arial"/>
                <w:sz w:val="20"/>
              </w:rPr>
              <w:t>is</w:t>
            </w:r>
            <w:r w:rsidR="00092E4E">
              <w:rPr>
                <w:rFonts w:ascii="Arial" w:hAnsi="Arial" w:cs="Arial"/>
                <w:sz w:val="20"/>
              </w:rPr>
              <w:t xml:space="preserve"> a unilateral or a bilateral </w:t>
            </w:r>
            <w:r w:rsidRPr="00135EEB">
              <w:rPr>
                <w:rFonts w:ascii="Arial" w:hAnsi="Arial" w:cs="Arial"/>
                <w:sz w:val="20"/>
              </w:rPr>
              <w:t xml:space="preserve">hearing aid </w:t>
            </w:r>
            <w:r w:rsidRPr="00135EEB">
              <w:rPr>
                <w:rFonts w:ascii="Arial" w:hAnsi="Arial" w:cs="Arial"/>
                <w:sz w:val="20"/>
              </w:rPr>
              <w:lastRenderedPageBreak/>
              <w:t xml:space="preserve">user. </w:t>
            </w:r>
            <w:r w:rsidR="000258AA">
              <w:rPr>
                <w:rFonts w:ascii="Arial" w:hAnsi="Arial" w:cs="Arial"/>
                <w:sz w:val="20"/>
              </w:rPr>
              <w:t>See Schedule 3A.</w:t>
            </w:r>
          </w:p>
          <w:p w:rsidR="00806304" w:rsidRPr="00806304" w:rsidRDefault="00806304" w:rsidP="00806304">
            <w:pPr>
              <w:rPr>
                <w:rFonts w:ascii="Arial" w:hAnsi="Arial" w:cs="Arial"/>
                <w:sz w:val="20"/>
              </w:rPr>
            </w:pPr>
            <w:r w:rsidRPr="00806304">
              <w:rPr>
                <w:rFonts w:ascii="Arial" w:hAnsi="Arial" w:cs="Arial"/>
                <w:sz w:val="20"/>
              </w:rPr>
              <w:t xml:space="preserve">Where the review suggests that there are no significant changes, the </w:t>
            </w:r>
            <w:r>
              <w:rPr>
                <w:rFonts w:ascii="Arial" w:hAnsi="Arial" w:cs="Arial"/>
                <w:sz w:val="20"/>
              </w:rPr>
              <w:t xml:space="preserve">service user </w:t>
            </w:r>
            <w:r w:rsidRPr="00806304">
              <w:rPr>
                <w:rFonts w:ascii="Arial" w:hAnsi="Arial" w:cs="Arial"/>
                <w:sz w:val="20"/>
              </w:rPr>
              <w:t>should be discharged back to the GP</w:t>
            </w:r>
            <w:r w:rsidR="00BD143C">
              <w:rPr>
                <w:rFonts w:ascii="Arial" w:hAnsi="Arial" w:cs="Arial"/>
                <w:sz w:val="20"/>
              </w:rPr>
              <w:t>/referrer</w:t>
            </w:r>
            <w:r w:rsidRPr="00806304">
              <w:rPr>
                <w:rFonts w:ascii="Arial" w:hAnsi="Arial" w:cs="Arial"/>
                <w:sz w:val="20"/>
              </w:rPr>
              <w:t xml:space="preserve"> with the Provider responsible for yearly aftercare and automatic recall to offer </w:t>
            </w:r>
            <w:r>
              <w:rPr>
                <w:rFonts w:ascii="Arial" w:hAnsi="Arial" w:cs="Arial"/>
                <w:sz w:val="20"/>
              </w:rPr>
              <w:t xml:space="preserve">service users </w:t>
            </w:r>
            <w:r w:rsidRPr="00806304">
              <w:rPr>
                <w:rFonts w:ascii="Arial" w:hAnsi="Arial" w:cs="Arial"/>
                <w:sz w:val="20"/>
              </w:rPr>
              <w:t xml:space="preserve">an annual review.   </w:t>
            </w:r>
          </w:p>
          <w:p w:rsidR="00806304" w:rsidRDefault="00806304" w:rsidP="00806304">
            <w:pPr>
              <w:rPr>
                <w:rFonts w:ascii="Arial" w:hAnsi="Arial" w:cs="Arial"/>
                <w:sz w:val="20"/>
              </w:rPr>
            </w:pPr>
            <w:r w:rsidRPr="00806304">
              <w:rPr>
                <w:rFonts w:ascii="Arial" w:hAnsi="Arial" w:cs="Arial"/>
                <w:sz w:val="20"/>
              </w:rPr>
              <w:t>Where review suggests that the</w:t>
            </w:r>
            <w:r>
              <w:rPr>
                <w:rFonts w:ascii="Arial" w:hAnsi="Arial" w:cs="Arial"/>
                <w:sz w:val="20"/>
              </w:rPr>
              <w:t xml:space="preserve">re are significant changes to an individual’s </w:t>
            </w:r>
            <w:r w:rsidRPr="00806304">
              <w:rPr>
                <w:rFonts w:ascii="Arial" w:hAnsi="Arial" w:cs="Arial"/>
                <w:sz w:val="20"/>
              </w:rPr>
              <w:t xml:space="preserve">hearing needs, the </w:t>
            </w:r>
            <w:r w:rsidR="00255749">
              <w:rPr>
                <w:rFonts w:ascii="Arial" w:hAnsi="Arial" w:cs="Arial"/>
                <w:sz w:val="20"/>
              </w:rPr>
              <w:t xml:space="preserve">service user </w:t>
            </w:r>
            <w:r w:rsidRPr="00806304">
              <w:rPr>
                <w:rFonts w:ascii="Arial" w:hAnsi="Arial" w:cs="Arial"/>
                <w:sz w:val="20"/>
              </w:rPr>
              <w:t>should be discharged back to the GP</w:t>
            </w:r>
            <w:r w:rsidR="00BD143C">
              <w:rPr>
                <w:rFonts w:ascii="Arial" w:hAnsi="Arial" w:cs="Arial"/>
                <w:sz w:val="20"/>
              </w:rPr>
              <w:t>/referrer</w:t>
            </w:r>
            <w:r w:rsidRPr="00806304">
              <w:rPr>
                <w:rFonts w:ascii="Arial" w:hAnsi="Arial" w:cs="Arial"/>
                <w:sz w:val="20"/>
              </w:rPr>
              <w:t xml:space="preserve"> with the advice to undergo a full re-assessment and fitting pathway. The GP</w:t>
            </w:r>
            <w:r w:rsidR="00BD143C">
              <w:rPr>
                <w:rFonts w:ascii="Arial" w:hAnsi="Arial" w:cs="Arial"/>
                <w:sz w:val="20"/>
              </w:rPr>
              <w:t>/referrer</w:t>
            </w:r>
            <w:r w:rsidRPr="00806304">
              <w:rPr>
                <w:rFonts w:ascii="Arial" w:hAnsi="Arial" w:cs="Arial"/>
                <w:sz w:val="20"/>
              </w:rPr>
              <w:t xml:space="preserve"> would be required to re-refer the </w:t>
            </w:r>
            <w:r>
              <w:rPr>
                <w:rFonts w:ascii="Arial" w:hAnsi="Arial" w:cs="Arial"/>
                <w:sz w:val="20"/>
              </w:rPr>
              <w:t xml:space="preserve">individual </w:t>
            </w:r>
            <w:r w:rsidRPr="00806304">
              <w:rPr>
                <w:rFonts w:ascii="Arial" w:hAnsi="Arial" w:cs="Arial"/>
                <w:sz w:val="20"/>
              </w:rPr>
              <w:t>to the service and the pathway descr</w:t>
            </w:r>
            <w:r>
              <w:rPr>
                <w:rFonts w:ascii="Arial" w:hAnsi="Arial" w:cs="Arial"/>
                <w:sz w:val="20"/>
              </w:rPr>
              <w:t>ibed in Figure 1 below will start again</w:t>
            </w:r>
            <w:r w:rsidRPr="00806304">
              <w:rPr>
                <w:rFonts w:ascii="Arial" w:hAnsi="Arial" w:cs="Arial"/>
                <w:sz w:val="20"/>
              </w:rPr>
              <w:t xml:space="preserve"> with the ass</w:t>
            </w:r>
            <w:r>
              <w:rPr>
                <w:rFonts w:ascii="Arial" w:hAnsi="Arial" w:cs="Arial"/>
                <w:sz w:val="20"/>
              </w:rPr>
              <w:t>ociated timescales and tariffs.</w:t>
            </w:r>
          </w:p>
          <w:p w:rsidR="000258AA" w:rsidRDefault="00806304" w:rsidP="00806304">
            <w:pPr>
              <w:rPr>
                <w:rFonts w:ascii="Arial" w:hAnsi="Arial" w:cs="Arial"/>
                <w:sz w:val="20"/>
              </w:rPr>
            </w:pPr>
            <w:r w:rsidRPr="00806304">
              <w:rPr>
                <w:rFonts w:ascii="Arial" w:hAnsi="Arial" w:cs="Arial"/>
                <w:sz w:val="20"/>
              </w:rPr>
              <w:t xml:space="preserve">Where a </w:t>
            </w:r>
            <w:r w:rsidR="000D0EAC">
              <w:rPr>
                <w:rFonts w:ascii="Arial" w:hAnsi="Arial" w:cs="Arial"/>
                <w:sz w:val="20"/>
              </w:rPr>
              <w:t>service user’</w:t>
            </w:r>
            <w:r>
              <w:rPr>
                <w:rFonts w:ascii="Arial" w:hAnsi="Arial" w:cs="Arial"/>
                <w:sz w:val="20"/>
              </w:rPr>
              <w:t xml:space="preserve">s </w:t>
            </w:r>
            <w:r w:rsidRPr="00806304">
              <w:rPr>
                <w:rFonts w:ascii="Arial" w:hAnsi="Arial" w:cs="Arial"/>
                <w:sz w:val="20"/>
              </w:rPr>
              <w:t>hearing aid malfunctions outside the manufacturer’s warranty, or is lost during the period of aftercare, the Provider shall be responsible to ensure</w:t>
            </w:r>
            <w:r w:rsidR="000D0EAC">
              <w:rPr>
                <w:rFonts w:ascii="Arial" w:hAnsi="Arial" w:cs="Arial"/>
                <w:sz w:val="20"/>
              </w:rPr>
              <w:t xml:space="preserve"> the hearing aid is replaced.  The relevant tariff </w:t>
            </w:r>
            <w:r w:rsidRPr="00806304">
              <w:rPr>
                <w:rFonts w:ascii="Arial" w:hAnsi="Arial" w:cs="Arial"/>
                <w:sz w:val="20"/>
              </w:rPr>
              <w:t>shall apply in these circumstances.</w:t>
            </w:r>
          </w:p>
          <w:p w:rsidR="00127ED1" w:rsidRDefault="00806304" w:rsidP="00127ED1">
            <w:pPr>
              <w:rPr>
                <w:rFonts w:ascii="Arial" w:hAnsi="Arial" w:cs="Arial"/>
                <w:sz w:val="20"/>
              </w:rPr>
            </w:pPr>
            <w:r w:rsidRPr="00806304">
              <w:rPr>
                <w:rFonts w:ascii="Arial" w:hAnsi="Arial" w:cs="Arial"/>
                <w:sz w:val="20"/>
              </w:rPr>
              <w:t>The Provider is responsible for the purchase, provision and replacemen</w:t>
            </w:r>
            <w:r>
              <w:rPr>
                <w:rFonts w:ascii="Arial" w:hAnsi="Arial" w:cs="Arial"/>
                <w:sz w:val="20"/>
              </w:rPr>
              <w:t xml:space="preserve">t of batteries to NHS service users </w:t>
            </w:r>
            <w:r w:rsidRPr="00806304">
              <w:rPr>
                <w:rFonts w:ascii="Arial" w:hAnsi="Arial" w:cs="Arial"/>
                <w:sz w:val="20"/>
              </w:rPr>
              <w:t xml:space="preserve">and must supply </w:t>
            </w:r>
            <w:r w:rsidR="006F2F3C">
              <w:rPr>
                <w:rFonts w:ascii="Arial" w:hAnsi="Arial" w:cs="Arial"/>
                <w:sz w:val="20"/>
              </w:rPr>
              <w:t xml:space="preserve">NHS funded hearing aids </w:t>
            </w:r>
            <w:r w:rsidR="006F2F3C" w:rsidRPr="006F2F3C">
              <w:rPr>
                <w:rFonts w:ascii="Arial" w:hAnsi="Arial" w:cs="Arial"/>
                <w:sz w:val="20"/>
              </w:rPr>
              <w:t>that are of a minimum technical specification as designated by the NHS</w:t>
            </w:r>
            <w:r w:rsidR="006F2F3C">
              <w:rPr>
                <w:rFonts w:ascii="Arial" w:hAnsi="Arial" w:cs="Arial"/>
                <w:sz w:val="20"/>
              </w:rPr>
              <w:t>.</w:t>
            </w:r>
            <w:r w:rsidRPr="00806304">
              <w:rPr>
                <w:rFonts w:ascii="Arial" w:hAnsi="Arial" w:cs="Arial"/>
                <w:sz w:val="20"/>
              </w:rPr>
              <w:t xml:space="preserve"> </w:t>
            </w:r>
          </w:p>
          <w:p w:rsidR="00D4411F" w:rsidRPr="00C372B1" w:rsidRDefault="00D4411F" w:rsidP="00127ED1">
            <w:pPr>
              <w:rPr>
                <w:rFonts w:ascii="Arial" w:hAnsi="Arial" w:cs="Arial"/>
                <w:sz w:val="20"/>
              </w:rPr>
            </w:pPr>
            <w:r w:rsidRPr="00D4411F">
              <w:rPr>
                <w:rFonts w:ascii="Arial" w:hAnsi="Arial" w:cs="Arial"/>
                <w:sz w:val="20"/>
              </w:rPr>
              <w:t xml:space="preserve">The commissioner will not pay for a new / upgraded hearing aid unless the provider can demonstrate that the </w:t>
            </w:r>
            <w:r>
              <w:rPr>
                <w:rFonts w:ascii="Arial" w:hAnsi="Arial" w:cs="Arial"/>
                <w:sz w:val="20"/>
              </w:rPr>
              <w:t xml:space="preserve">service user’s </w:t>
            </w:r>
            <w:r w:rsidRPr="00D4411F">
              <w:rPr>
                <w:rFonts w:ascii="Arial" w:hAnsi="Arial" w:cs="Arial"/>
                <w:sz w:val="20"/>
              </w:rPr>
              <w:t>hearing loss cannot be sustained with the existing equipment which should be re</w:t>
            </w:r>
            <w:r w:rsidR="000D0EAC">
              <w:rPr>
                <w:rFonts w:ascii="Arial" w:hAnsi="Arial" w:cs="Arial"/>
                <w:sz w:val="20"/>
              </w:rPr>
              <w:t>programmed.</w:t>
            </w:r>
            <w:r w:rsidRPr="00D4411F">
              <w:rPr>
                <w:rFonts w:ascii="Arial" w:hAnsi="Arial" w:cs="Arial"/>
                <w:sz w:val="20"/>
              </w:rPr>
              <w:t xml:space="preserve"> This would also apply to </w:t>
            </w:r>
            <w:r>
              <w:rPr>
                <w:rFonts w:ascii="Arial" w:hAnsi="Arial" w:cs="Arial"/>
                <w:sz w:val="20"/>
              </w:rPr>
              <w:t xml:space="preserve">service providers </w:t>
            </w:r>
            <w:r w:rsidRPr="00D4411F">
              <w:rPr>
                <w:rFonts w:ascii="Arial" w:hAnsi="Arial" w:cs="Arial"/>
                <w:sz w:val="20"/>
              </w:rPr>
              <w:t xml:space="preserve">attending a new provider that has been </w:t>
            </w:r>
            <w:r>
              <w:rPr>
                <w:rFonts w:ascii="Arial" w:hAnsi="Arial" w:cs="Arial"/>
                <w:sz w:val="20"/>
              </w:rPr>
              <w:t xml:space="preserve">discharged from a previous </w:t>
            </w:r>
            <w:r w:rsidR="000D0EAC">
              <w:rPr>
                <w:rFonts w:ascii="Arial" w:hAnsi="Arial" w:cs="Arial"/>
                <w:sz w:val="20"/>
              </w:rPr>
              <w:t>NHS qualified provider.</w:t>
            </w:r>
          </w:p>
          <w:p w:rsidR="000258AA" w:rsidRDefault="00836ECB" w:rsidP="00135EEB">
            <w:pPr>
              <w:rPr>
                <w:rFonts w:ascii="Arial" w:hAnsi="Arial" w:cs="Arial"/>
                <w:b/>
                <w:color w:val="00B0F0"/>
                <w:sz w:val="20"/>
              </w:rPr>
            </w:pPr>
            <w:r>
              <w:rPr>
                <w:rFonts w:ascii="Arial" w:hAnsi="Arial" w:cs="Arial"/>
                <w:b/>
                <w:color w:val="00B0F0"/>
                <w:sz w:val="20"/>
              </w:rPr>
              <w:t>Illustrative</w:t>
            </w:r>
            <w:r w:rsidR="00127ED1">
              <w:rPr>
                <w:rFonts w:ascii="Arial" w:hAnsi="Arial" w:cs="Arial"/>
                <w:b/>
                <w:color w:val="00B0F0"/>
                <w:sz w:val="20"/>
              </w:rPr>
              <w:t xml:space="preserve"> Care Pathway </w:t>
            </w:r>
          </w:p>
          <w:p w:rsidR="00127ED1" w:rsidRDefault="00990FE2" w:rsidP="00135EEB">
            <w:pPr>
              <w:rPr>
                <w:rFonts w:ascii="Arial" w:hAnsi="Arial" w:cs="Arial"/>
                <w:sz w:val="20"/>
              </w:rPr>
            </w:pPr>
            <w:r>
              <w:rPr>
                <w:rFonts w:ascii="Arial" w:hAnsi="Arial" w:cs="Arial"/>
                <w:sz w:val="20"/>
              </w:rPr>
              <w:t>Figure 1 shows the expected care pathway for adults with suspected hearing loss:</w:t>
            </w:r>
          </w:p>
          <w:p w:rsidR="00990FE2" w:rsidRDefault="00F263B0" w:rsidP="00135EEB">
            <w:pPr>
              <w:rPr>
                <w:rFonts w:ascii="Arial" w:hAnsi="Arial" w:cs="Arial"/>
                <w:sz w:val="20"/>
              </w:rPr>
            </w:pPr>
            <w:r>
              <w:rPr>
                <w:noProof/>
                <w:szCs w:val="24"/>
                <w:lang w:val="en-GB" w:eastAsia="en-GB"/>
              </w:rPr>
              <w:drawing>
                <wp:inline distT="0" distB="0" distL="0" distR="0" wp14:anchorId="5B17ED77" wp14:editId="3FFDD1BC">
                  <wp:extent cx="5200153" cy="3178489"/>
                  <wp:effectExtent l="0" t="0" r="635" b="3175"/>
                  <wp:docPr id="7" name="Picture 7" descr="Illustrative Patient Pathway, summarising typical pathway of care for adults experiencing hearing l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05282" cy="3181624"/>
                          </a:xfrm>
                          <a:prstGeom prst="rect">
                            <a:avLst/>
                          </a:prstGeom>
                          <a:noFill/>
                          <a:ln>
                            <a:noFill/>
                          </a:ln>
                        </pic:spPr>
                      </pic:pic>
                    </a:graphicData>
                  </a:graphic>
                </wp:inline>
              </w:drawing>
            </w:r>
          </w:p>
          <w:p w:rsidR="00717FFC" w:rsidRPr="00717FFC" w:rsidRDefault="00717FFC" w:rsidP="00243FED">
            <w:pPr>
              <w:spacing w:after="0"/>
              <w:rPr>
                <w:rFonts w:ascii="Arial" w:eastAsia="Times New Roman" w:hAnsi="Arial" w:cs="Times New Roman"/>
                <w:bCs/>
                <w:sz w:val="16"/>
                <w:szCs w:val="16"/>
                <w:lang w:val="en-GB" w:eastAsia="en-US"/>
              </w:rPr>
            </w:pPr>
            <w:r w:rsidRPr="00717FFC">
              <w:rPr>
                <w:rFonts w:ascii="Arial" w:eastAsia="Times New Roman" w:hAnsi="Arial" w:cs="Times New Roman"/>
                <w:bCs/>
                <w:szCs w:val="26"/>
                <w:lang w:val="en-GB" w:eastAsia="en-US"/>
              </w:rPr>
              <w:t>*</w:t>
            </w:r>
            <w:r w:rsidRPr="00717FFC">
              <w:rPr>
                <w:rFonts w:ascii="Arial" w:eastAsia="Times New Roman" w:hAnsi="Arial" w:cs="Times New Roman"/>
                <w:bCs/>
                <w:sz w:val="16"/>
                <w:szCs w:val="16"/>
                <w:lang w:val="en-GB" w:eastAsia="en-US"/>
              </w:rPr>
              <w:t>CCGs, as with all activity monitoring will benefit from monitoring these services and comparing data with other CCGs with similar demographics to ensure effective use of NHS resources</w:t>
            </w:r>
          </w:p>
          <w:p w:rsidR="00717FFC" w:rsidRDefault="00717FFC" w:rsidP="00243FED">
            <w:pPr>
              <w:spacing w:after="0"/>
              <w:rPr>
                <w:rFonts w:ascii="Arial" w:hAnsi="Arial" w:cs="Arial"/>
                <w:b/>
                <w:color w:val="00B0F0"/>
                <w:sz w:val="20"/>
              </w:rPr>
            </w:pPr>
          </w:p>
          <w:p w:rsidR="00243FED" w:rsidRDefault="00243FED" w:rsidP="00243FED">
            <w:pPr>
              <w:spacing w:after="0"/>
              <w:rPr>
                <w:rFonts w:ascii="Arial" w:hAnsi="Arial" w:cs="Arial"/>
                <w:b/>
                <w:color w:val="00B0F0"/>
                <w:sz w:val="20"/>
              </w:rPr>
            </w:pPr>
            <w:r w:rsidRPr="00243FED">
              <w:rPr>
                <w:rFonts w:ascii="Arial" w:hAnsi="Arial" w:cs="Arial"/>
                <w:b/>
                <w:color w:val="00B0F0"/>
                <w:sz w:val="20"/>
              </w:rPr>
              <w:t>Accepting Referrals</w:t>
            </w:r>
          </w:p>
          <w:p w:rsidR="00C372B1" w:rsidRPr="00243FED" w:rsidRDefault="00C372B1" w:rsidP="00243FED">
            <w:pPr>
              <w:spacing w:after="0"/>
              <w:rPr>
                <w:rFonts w:ascii="Arial" w:hAnsi="Arial" w:cs="Arial"/>
                <w:b/>
                <w:color w:val="00B0F0"/>
                <w:sz w:val="20"/>
              </w:rPr>
            </w:pPr>
          </w:p>
          <w:p w:rsidR="004B4209" w:rsidRDefault="00243FED" w:rsidP="00243FED">
            <w:pPr>
              <w:spacing w:after="0"/>
              <w:rPr>
                <w:rFonts w:ascii="Arial" w:hAnsi="Arial" w:cs="Arial"/>
                <w:sz w:val="20"/>
              </w:rPr>
            </w:pPr>
            <w:r w:rsidRPr="00243FED">
              <w:rPr>
                <w:rFonts w:ascii="Arial" w:hAnsi="Arial" w:cs="Arial"/>
                <w:sz w:val="20"/>
              </w:rPr>
              <w:t xml:space="preserve">The Provider should have the ability to be able to receive referrals through the national NHS </w:t>
            </w:r>
            <w:r w:rsidR="00CF1944">
              <w:rPr>
                <w:rFonts w:ascii="Arial" w:hAnsi="Arial" w:cs="Arial"/>
                <w:sz w:val="20"/>
              </w:rPr>
              <w:t>E Refer / E- Referral system</w:t>
            </w:r>
            <w:r w:rsidRPr="00243FED">
              <w:rPr>
                <w:rFonts w:ascii="Arial" w:hAnsi="Arial" w:cs="Arial"/>
                <w:sz w:val="20"/>
              </w:rPr>
              <w:t xml:space="preserve"> (entry level with ability to upgrade). Where a referrer is unable to use or access</w:t>
            </w:r>
            <w:r w:rsidR="00CF1944">
              <w:rPr>
                <w:rFonts w:ascii="Arial" w:hAnsi="Arial" w:cs="Arial"/>
                <w:sz w:val="20"/>
              </w:rPr>
              <w:t xml:space="preserve"> the E Refer system</w:t>
            </w:r>
            <w:r w:rsidRPr="00243FED">
              <w:rPr>
                <w:rFonts w:ascii="Arial" w:hAnsi="Arial" w:cs="Arial"/>
                <w:sz w:val="20"/>
              </w:rPr>
              <w:t xml:space="preserve"> an alternative (i.e. secure email or, as a final option, paper) referral process should be accepted.</w:t>
            </w:r>
          </w:p>
          <w:p w:rsidR="00243FED" w:rsidRDefault="00243FED" w:rsidP="00243FED">
            <w:pPr>
              <w:spacing w:after="0"/>
              <w:rPr>
                <w:rFonts w:ascii="Arial" w:hAnsi="Arial" w:cs="Arial"/>
                <w:sz w:val="20"/>
              </w:rPr>
            </w:pPr>
          </w:p>
          <w:p w:rsidR="00243FED" w:rsidRDefault="00243FED" w:rsidP="00243FED">
            <w:pPr>
              <w:spacing w:after="0"/>
              <w:rPr>
                <w:rFonts w:ascii="Arial" w:hAnsi="Arial" w:cs="Arial"/>
                <w:b/>
                <w:color w:val="00B0F0"/>
                <w:sz w:val="20"/>
              </w:rPr>
            </w:pPr>
            <w:r w:rsidRPr="00243FED">
              <w:rPr>
                <w:rFonts w:ascii="Arial" w:hAnsi="Arial" w:cs="Arial"/>
                <w:b/>
                <w:color w:val="00B0F0"/>
                <w:sz w:val="20"/>
              </w:rPr>
              <w:t>Rejecting Referrals</w:t>
            </w:r>
          </w:p>
          <w:p w:rsidR="00C372B1" w:rsidRPr="00243FED" w:rsidRDefault="00C372B1" w:rsidP="00243FED">
            <w:pPr>
              <w:spacing w:after="0"/>
              <w:rPr>
                <w:rFonts w:ascii="Arial" w:hAnsi="Arial" w:cs="Arial"/>
                <w:b/>
                <w:color w:val="00B0F0"/>
                <w:sz w:val="20"/>
              </w:rPr>
            </w:pPr>
          </w:p>
          <w:p w:rsidR="00243FED" w:rsidRDefault="00243FED" w:rsidP="00243FED">
            <w:pPr>
              <w:spacing w:after="0"/>
              <w:rPr>
                <w:rFonts w:ascii="Arial" w:hAnsi="Arial" w:cs="Arial"/>
                <w:sz w:val="20"/>
              </w:rPr>
            </w:pPr>
            <w:r w:rsidRPr="00243FED">
              <w:rPr>
                <w:rFonts w:ascii="Arial" w:hAnsi="Arial" w:cs="Arial"/>
                <w:sz w:val="20"/>
              </w:rPr>
              <w:t>The Provider must only accept referrals that meet the referral criteria covered by this specification.</w:t>
            </w:r>
          </w:p>
          <w:p w:rsidR="00243FED" w:rsidRPr="00243FED" w:rsidRDefault="00243FED" w:rsidP="00243FED">
            <w:pPr>
              <w:spacing w:after="0"/>
              <w:rPr>
                <w:rFonts w:ascii="Arial" w:hAnsi="Arial" w:cs="Arial"/>
                <w:sz w:val="20"/>
              </w:rPr>
            </w:pPr>
          </w:p>
          <w:p w:rsidR="00243FED" w:rsidRDefault="00243FED" w:rsidP="00243FED">
            <w:pPr>
              <w:spacing w:after="0"/>
              <w:rPr>
                <w:rFonts w:ascii="Arial" w:hAnsi="Arial" w:cs="Arial"/>
                <w:sz w:val="20"/>
              </w:rPr>
            </w:pPr>
            <w:r w:rsidRPr="00243FED">
              <w:rPr>
                <w:rFonts w:ascii="Arial" w:hAnsi="Arial" w:cs="Arial"/>
                <w:sz w:val="20"/>
              </w:rPr>
              <w:t>Prior to referral, an initial assessme</w:t>
            </w:r>
            <w:r>
              <w:rPr>
                <w:rFonts w:ascii="Arial" w:hAnsi="Arial" w:cs="Arial"/>
                <w:sz w:val="20"/>
              </w:rPr>
              <w:t xml:space="preserve">nt should be </w:t>
            </w:r>
            <w:r w:rsidR="00BD143C">
              <w:rPr>
                <w:rFonts w:ascii="Arial" w:hAnsi="Arial" w:cs="Arial"/>
                <w:sz w:val="20"/>
              </w:rPr>
              <w:t xml:space="preserve">undertaken by the </w:t>
            </w:r>
            <w:r w:rsidRPr="00243FED">
              <w:rPr>
                <w:rFonts w:ascii="Arial" w:hAnsi="Arial" w:cs="Arial"/>
                <w:sz w:val="20"/>
              </w:rPr>
              <w:t>GP</w:t>
            </w:r>
            <w:r w:rsidR="00BD143C">
              <w:rPr>
                <w:rFonts w:ascii="Arial" w:hAnsi="Arial" w:cs="Arial"/>
                <w:sz w:val="20"/>
              </w:rPr>
              <w:t>/referrer</w:t>
            </w:r>
            <w:r w:rsidRPr="00243FED">
              <w:rPr>
                <w:rFonts w:ascii="Arial" w:hAnsi="Arial" w:cs="Arial"/>
                <w:sz w:val="20"/>
              </w:rPr>
              <w:t xml:space="preserve"> of the </w:t>
            </w:r>
            <w:r>
              <w:rPr>
                <w:rFonts w:ascii="Arial" w:hAnsi="Arial" w:cs="Arial"/>
                <w:sz w:val="20"/>
              </w:rPr>
              <w:t xml:space="preserve">individual </w:t>
            </w:r>
            <w:r w:rsidRPr="00243FED">
              <w:rPr>
                <w:rFonts w:ascii="Arial" w:hAnsi="Arial" w:cs="Arial"/>
                <w:sz w:val="20"/>
              </w:rPr>
              <w:t>presenting with hearing difficulties to ensure that they do not fall within the exclusion criteria</w:t>
            </w:r>
            <w:r w:rsidR="00BD143C">
              <w:rPr>
                <w:rFonts w:ascii="Arial" w:hAnsi="Arial" w:cs="Arial"/>
                <w:sz w:val="20"/>
              </w:rPr>
              <w:t xml:space="preserve"> set out in section 3.4.</w:t>
            </w:r>
            <w:r w:rsidRPr="00243FED">
              <w:rPr>
                <w:rFonts w:ascii="Arial" w:hAnsi="Arial" w:cs="Arial"/>
                <w:sz w:val="20"/>
              </w:rPr>
              <w:t xml:space="preserve"> It is also expected that </w:t>
            </w:r>
            <w:r w:rsidR="00BD143C">
              <w:rPr>
                <w:rFonts w:ascii="Arial" w:hAnsi="Arial" w:cs="Arial"/>
                <w:sz w:val="20"/>
              </w:rPr>
              <w:t xml:space="preserve">those referring </w:t>
            </w:r>
            <w:r w:rsidRPr="00243FED">
              <w:rPr>
                <w:rFonts w:ascii="Arial" w:hAnsi="Arial" w:cs="Arial"/>
                <w:sz w:val="20"/>
              </w:rPr>
              <w:t xml:space="preserve">will have already assured themselves that an assessment can take place and any ear wax removed.  If this is not the case the </w:t>
            </w:r>
            <w:r>
              <w:rPr>
                <w:rFonts w:ascii="Arial" w:hAnsi="Arial" w:cs="Arial"/>
                <w:sz w:val="20"/>
              </w:rPr>
              <w:t>individual s</w:t>
            </w:r>
            <w:r w:rsidRPr="00243FED">
              <w:rPr>
                <w:rFonts w:ascii="Arial" w:hAnsi="Arial" w:cs="Arial"/>
                <w:sz w:val="20"/>
              </w:rPr>
              <w:t xml:space="preserve">hould be </w:t>
            </w:r>
            <w:r w:rsidR="00EB1298">
              <w:rPr>
                <w:rFonts w:ascii="Arial" w:hAnsi="Arial" w:cs="Arial"/>
                <w:sz w:val="20"/>
              </w:rPr>
              <w:t xml:space="preserve">referred back / onward appropriately </w:t>
            </w:r>
            <w:r w:rsidRPr="00243FED">
              <w:rPr>
                <w:rFonts w:ascii="Arial" w:hAnsi="Arial" w:cs="Arial"/>
                <w:sz w:val="20"/>
              </w:rPr>
              <w:t>to the</w:t>
            </w:r>
            <w:r w:rsidR="00EB1298">
              <w:rPr>
                <w:rFonts w:ascii="Arial" w:hAnsi="Arial" w:cs="Arial"/>
                <w:sz w:val="20"/>
              </w:rPr>
              <w:t xml:space="preserve"> GP</w:t>
            </w:r>
            <w:r w:rsidR="00BD143C">
              <w:rPr>
                <w:rFonts w:ascii="Arial" w:hAnsi="Arial" w:cs="Arial"/>
                <w:sz w:val="20"/>
              </w:rPr>
              <w:t>/referrer</w:t>
            </w:r>
            <w:r w:rsidR="00EB1298">
              <w:rPr>
                <w:rFonts w:ascii="Arial" w:hAnsi="Arial" w:cs="Arial"/>
                <w:sz w:val="20"/>
              </w:rPr>
              <w:t xml:space="preserve"> or other appropriate service.</w:t>
            </w:r>
          </w:p>
          <w:p w:rsidR="00243FED" w:rsidRPr="00243FED" w:rsidRDefault="00243FED" w:rsidP="00243FED">
            <w:pPr>
              <w:spacing w:after="0"/>
              <w:rPr>
                <w:rFonts w:ascii="Arial" w:hAnsi="Arial" w:cs="Arial"/>
                <w:sz w:val="20"/>
              </w:rPr>
            </w:pPr>
          </w:p>
          <w:p w:rsidR="00243FED" w:rsidRDefault="00243FED" w:rsidP="00243FED">
            <w:pPr>
              <w:spacing w:after="0"/>
              <w:rPr>
                <w:rFonts w:ascii="Arial" w:hAnsi="Arial" w:cs="Arial"/>
                <w:sz w:val="20"/>
              </w:rPr>
            </w:pPr>
            <w:r w:rsidRPr="00243FED">
              <w:rPr>
                <w:rFonts w:ascii="Arial" w:hAnsi="Arial" w:cs="Arial"/>
                <w:sz w:val="20"/>
              </w:rPr>
              <w:t xml:space="preserve">The usual position is that where a referral is not suitable for the service but the </w:t>
            </w:r>
            <w:r w:rsidR="00BC30EB">
              <w:rPr>
                <w:rFonts w:ascii="Arial" w:hAnsi="Arial" w:cs="Arial"/>
                <w:sz w:val="20"/>
              </w:rPr>
              <w:t xml:space="preserve">individual </w:t>
            </w:r>
            <w:r w:rsidRPr="00243FED">
              <w:rPr>
                <w:rFonts w:ascii="Arial" w:hAnsi="Arial" w:cs="Arial"/>
                <w:sz w:val="20"/>
              </w:rPr>
              <w:t xml:space="preserve"> needs an onward referral for another condition, then the </w:t>
            </w:r>
            <w:r w:rsidR="00255749">
              <w:rPr>
                <w:rFonts w:ascii="Arial" w:hAnsi="Arial" w:cs="Arial"/>
                <w:sz w:val="20"/>
              </w:rPr>
              <w:t xml:space="preserve">service user </w:t>
            </w:r>
            <w:r w:rsidRPr="00243FED">
              <w:rPr>
                <w:rFonts w:ascii="Arial" w:hAnsi="Arial" w:cs="Arial"/>
                <w:sz w:val="20"/>
              </w:rPr>
              <w:t>will usually be referred back to the GP</w:t>
            </w:r>
            <w:r w:rsidR="00BD143C">
              <w:rPr>
                <w:rFonts w:ascii="Arial" w:hAnsi="Arial" w:cs="Arial"/>
                <w:sz w:val="20"/>
              </w:rPr>
              <w:t>/referrer</w:t>
            </w:r>
            <w:r w:rsidRPr="00243FED">
              <w:rPr>
                <w:rFonts w:ascii="Arial" w:hAnsi="Arial" w:cs="Arial"/>
                <w:sz w:val="20"/>
              </w:rPr>
              <w:t>, with the appropriate level o</w:t>
            </w:r>
            <w:r w:rsidR="001A1D22">
              <w:rPr>
                <w:rFonts w:ascii="Arial" w:hAnsi="Arial" w:cs="Arial"/>
                <w:sz w:val="20"/>
              </w:rPr>
              <w:t>f urgency in that referral</w:t>
            </w:r>
            <w:r w:rsidRPr="00243FED">
              <w:rPr>
                <w:rFonts w:ascii="Arial" w:hAnsi="Arial" w:cs="Arial"/>
                <w:sz w:val="20"/>
              </w:rPr>
              <w:t xml:space="preserve"> to match the </w:t>
            </w:r>
            <w:r w:rsidR="001A1D22">
              <w:rPr>
                <w:rFonts w:ascii="Arial" w:hAnsi="Arial" w:cs="Arial"/>
                <w:sz w:val="20"/>
              </w:rPr>
              <w:t>presenting condition. I</w:t>
            </w:r>
            <w:r w:rsidRPr="00243FED">
              <w:rPr>
                <w:rFonts w:ascii="Arial" w:hAnsi="Arial" w:cs="Arial"/>
                <w:sz w:val="20"/>
              </w:rPr>
              <w:t>n some local areas the pathway will be different and this will be negotiated with the provider</w:t>
            </w:r>
            <w:r w:rsidR="001A1D22">
              <w:rPr>
                <w:rFonts w:ascii="Arial" w:hAnsi="Arial" w:cs="Arial"/>
                <w:sz w:val="20"/>
              </w:rPr>
              <w:t xml:space="preserve"> and </w:t>
            </w:r>
            <w:r w:rsidR="00BC30EB">
              <w:rPr>
                <w:rFonts w:ascii="Arial" w:hAnsi="Arial" w:cs="Arial"/>
                <w:sz w:val="20"/>
              </w:rPr>
              <w:t>GPs</w:t>
            </w:r>
            <w:r w:rsidR="001A1D22">
              <w:rPr>
                <w:rFonts w:ascii="Arial" w:hAnsi="Arial" w:cs="Arial"/>
                <w:sz w:val="20"/>
              </w:rPr>
              <w:t xml:space="preserve"> and other referrer</w:t>
            </w:r>
            <w:r w:rsidRPr="00243FED">
              <w:rPr>
                <w:rFonts w:ascii="Arial" w:hAnsi="Arial" w:cs="Arial"/>
                <w:sz w:val="20"/>
              </w:rPr>
              <w:t>, as part of the deployment of the service.</w:t>
            </w:r>
          </w:p>
          <w:p w:rsidR="00BC30EB" w:rsidRPr="00243FED" w:rsidRDefault="00BC30EB" w:rsidP="00243FED">
            <w:pPr>
              <w:spacing w:after="0"/>
              <w:rPr>
                <w:rFonts w:ascii="Arial" w:hAnsi="Arial" w:cs="Arial"/>
                <w:sz w:val="20"/>
              </w:rPr>
            </w:pPr>
          </w:p>
          <w:p w:rsidR="00243FED" w:rsidRDefault="00243FED" w:rsidP="00243FED">
            <w:pPr>
              <w:spacing w:after="0"/>
              <w:rPr>
                <w:rFonts w:ascii="Arial" w:hAnsi="Arial" w:cs="Arial"/>
                <w:sz w:val="20"/>
              </w:rPr>
            </w:pPr>
            <w:r w:rsidRPr="00243FED">
              <w:rPr>
                <w:rFonts w:ascii="Arial" w:hAnsi="Arial" w:cs="Arial"/>
                <w:sz w:val="20"/>
              </w:rPr>
              <w:t>If a referral is received with insufficient information, the Provider should liaise with the GP</w:t>
            </w:r>
            <w:r w:rsidR="008A2585">
              <w:rPr>
                <w:rFonts w:ascii="Arial" w:hAnsi="Arial" w:cs="Arial"/>
                <w:sz w:val="20"/>
              </w:rPr>
              <w:t>/referrer</w:t>
            </w:r>
            <w:r w:rsidRPr="00243FED">
              <w:rPr>
                <w:rFonts w:ascii="Arial" w:hAnsi="Arial" w:cs="Arial"/>
                <w:sz w:val="20"/>
              </w:rPr>
              <w:t xml:space="preserve"> to seek this information so as not to delay the </w:t>
            </w:r>
            <w:r w:rsidR="00BC30EB">
              <w:rPr>
                <w:rFonts w:ascii="Arial" w:hAnsi="Arial" w:cs="Arial"/>
                <w:sz w:val="20"/>
              </w:rPr>
              <w:t xml:space="preserve">individual’s </w:t>
            </w:r>
            <w:r w:rsidRPr="00243FED">
              <w:rPr>
                <w:rFonts w:ascii="Arial" w:hAnsi="Arial" w:cs="Arial"/>
                <w:sz w:val="20"/>
              </w:rPr>
              <w:t>appointment. If it is not possible to get the necessary information then the Provider can return the referral to the GP</w:t>
            </w:r>
            <w:r w:rsidR="008A2585">
              <w:rPr>
                <w:rFonts w:ascii="Arial" w:hAnsi="Arial" w:cs="Arial"/>
                <w:sz w:val="20"/>
              </w:rPr>
              <w:t>/referrer</w:t>
            </w:r>
            <w:r w:rsidRPr="00243FED">
              <w:rPr>
                <w:rFonts w:ascii="Arial" w:hAnsi="Arial" w:cs="Arial"/>
                <w:sz w:val="20"/>
              </w:rPr>
              <w:t xml:space="preserve"> for re-referral once all the missing information is known – providing </w:t>
            </w:r>
            <w:r w:rsidR="00BC30EB">
              <w:rPr>
                <w:rFonts w:ascii="Arial" w:hAnsi="Arial" w:cs="Arial"/>
                <w:sz w:val="20"/>
              </w:rPr>
              <w:t xml:space="preserve">individuals </w:t>
            </w:r>
            <w:r w:rsidRPr="00243FED">
              <w:rPr>
                <w:rFonts w:ascii="Arial" w:hAnsi="Arial" w:cs="Arial"/>
                <w:sz w:val="20"/>
              </w:rPr>
              <w:t>are informed of any cancellations to pre-booked appointments following the return of the referral to the referrer.</w:t>
            </w:r>
          </w:p>
          <w:p w:rsidR="00BC30EB" w:rsidRPr="00243FED" w:rsidRDefault="00BC30EB" w:rsidP="00243FED">
            <w:pPr>
              <w:spacing w:after="0"/>
              <w:rPr>
                <w:rFonts w:ascii="Arial" w:hAnsi="Arial" w:cs="Arial"/>
                <w:sz w:val="20"/>
              </w:rPr>
            </w:pPr>
          </w:p>
          <w:p w:rsidR="00243FED" w:rsidRPr="0075798B" w:rsidRDefault="00243FED" w:rsidP="00243FED">
            <w:pPr>
              <w:spacing w:after="0"/>
              <w:rPr>
                <w:rFonts w:ascii="Arial" w:hAnsi="Arial" w:cs="Arial"/>
                <w:sz w:val="20"/>
              </w:rPr>
            </w:pPr>
            <w:r w:rsidRPr="00243FED">
              <w:rPr>
                <w:rFonts w:ascii="Arial" w:hAnsi="Arial" w:cs="Arial"/>
                <w:sz w:val="20"/>
              </w:rPr>
              <w:t xml:space="preserve">Any referrals received that are not </w:t>
            </w:r>
            <w:r w:rsidR="008A2585">
              <w:rPr>
                <w:rFonts w:ascii="Arial" w:hAnsi="Arial" w:cs="Arial"/>
                <w:sz w:val="20"/>
              </w:rPr>
              <w:t xml:space="preserve">agreed in the local pathway </w:t>
            </w:r>
            <w:r w:rsidRPr="00243FED">
              <w:rPr>
                <w:rFonts w:ascii="Arial" w:hAnsi="Arial" w:cs="Arial"/>
                <w:sz w:val="20"/>
              </w:rPr>
              <w:t xml:space="preserve">should be directed back to the referrer </w:t>
            </w:r>
            <w:r w:rsidRPr="00F353EC">
              <w:rPr>
                <w:rFonts w:ascii="Arial" w:hAnsi="Arial" w:cs="Arial"/>
                <w:sz w:val="20"/>
                <w:u w:val="single"/>
              </w:rPr>
              <w:t xml:space="preserve">before </w:t>
            </w:r>
            <w:r w:rsidRPr="00243FED">
              <w:rPr>
                <w:rFonts w:ascii="Arial" w:hAnsi="Arial" w:cs="Arial"/>
                <w:sz w:val="20"/>
              </w:rPr>
              <w:t>any assessment is undertaken for this service with an explanation of the correct referral path and criteria. If an assessment as part of this service is undertaken in this scenario, the Provider will not be paid for this activity.</w:t>
            </w:r>
          </w:p>
          <w:p w:rsidR="00243FED" w:rsidRPr="00EA1048" w:rsidRDefault="00243FED" w:rsidP="003A4D35">
            <w:pPr>
              <w:spacing w:after="0"/>
              <w:rPr>
                <w:rFonts w:ascii="Arial" w:hAnsi="Arial" w:cs="Arial"/>
                <w:b/>
                <w:color w:val="00B0F0"/>
                <w:sz w:val="20"/>
              </w:rPr>
            </w:pPr>
          </w:p>
          <w:p w:rsidR="00EA1048" w:rsidRDefault="00EA1048" w:rsidP="00EA1048">
            <w:pPr>
              <w:spacing w:after="0"/>
              <w:rPr>
                <w:rFonts w:ascii="Arial" w:hAnsi="Arial" w:cs="Arial"/>
                <w:b/>
                <w:color w:val="00B0F0"/>
                <w:sz w:val="20"/>
              </w:rPr>
            </w:pPr>
            <w:r w:rsidRPr="00EA1048">
              <w:rPr>
                <w:rFonts w:ascii="Arial" w:hAnsi="Arial" w:cs="Arial"/>
                <w:b/>
                <w:color w:val="00B0F0"/>
                <w:sz w:val="20"/>
              </w:rPr>
              <w:t>Discharge Process</w:t>
            </w:r>
          </w:p>
          <w:p w:rsidR="00C372B1" w:rsidRPr="00EA1048" w:rsidRDefault="00C372B1" w:rsidP="00EA1048">
            <w:pPr>
              <w:spacing w:after="0"/>
              <w:rPr>
                <w:rFonts w:ascii="Arial" w:hAnsi="Arial" w:cs="Arial"/>
                <w:b/>
                <w:color w:val="00B0F0"/>
                <w:sz w:val="20"/>
              </w:rPr>
            </w:pPr>
          </w:p>
          <w:p w:rsidR="00EA1048" w:rsidRDefault="00EA1048" w:rsidP="00EA1048">
            <w:pPr>
              <w:spacing w:after="0"/>
              <w:rPr>
                <w:rFonts w:ascii="Arial" w:hAnsi="Arial" w:cs="Arial"/>
                <w:sz w:val="20"/>
              </w:rPr>
            </w:pPr>
            <w:r w:rsidRPr="00EA1048">
              <w:rPr>
                <w:rFonts w:ascii="Arial" w:hAnsi="Arial" w:cs="Arial"/>
                <w:sz w:val="20"/>
              </w:rPr>
              <w:t xml:space="preserve">Any </w:t>
            </w:r>
            <w:r w:rsidR="009D3CA7">
              <w:rPr>
                <w:rFonts w:ascii="Arial" w:hAnsi="Arial" w:cs="Arial"/>
                <w:sz w:val="20"/>
              </w:rPr>
              <w:t xml:space="preserve">service user </w:t>
            </w:r>
            <w:r w:rsidRPr="00EA1048">
              <w:rPr>
                <w:rFonts w:ascii="Arial" w:hAnsi="Arial" w:cs="Arial"/>
                <w:sz w:val="20"/>
              </w:rPr>
              <w:t>discharged (a</w:t>
            </w:r>
            <w:r w:rsidR="009D3CA7">
              <w:rPr>
                <w:rFonts w:ascii="Arial" w:hAnsi="Arial" w:cs="Arial"/>
                <w:sz w:val="20"/>
              </w:rPr>
              <w:t xml:space="preserve">s per the discharge criteria)  </w:t>
            </w:r>
            <w:r w:rsidRPr="00EA1048">
              <w:rPr>
                <w:rFonts w:ascii="Arial" w:hAnsi="Arial" w:cs="Arial"/>
                <w:sz w:val="20"/>
              </w:rPr>
              <w:t>should be informed of how to get advice and support if they believe their hearing has deteriorated further or if their hearing aids are no longer fit for purpose.</w:t>
            </w:r>
          </w:p>
          <w:p w:rsidR="009D3CA7" w:rsidRPr="00EA1048" w:rsidRDefault="009D3CA7" w:rsidP="00EA1048">
            <w:pPr>
              <w:spacing w:after="0"/>
              <w:rPr>
                <w:rFonts w:ascii="Arial" w:hAnsi="Arial" w:cs="Arial"/>
                <w:sz w:val="20"/>
              </w:rPr>
            </w:pPr>
          </w:p>
          <w:p w:rsidR="00EA1048" w:rsidRDefault="00EA1048" w:rsidP="00EA1048">
            <w:pPr>
              <w:spacing w:after="0"/>
              <w:rPr>
                <w:rFonts w:ascii="Arial" w:hAnsi="Arial" w:cs="Arial"/>
                <w:sz w:val="20"/>
              </w:rPr>
            </w:pPr>
            <w:r w:rsidRPr="00EA1048">
              <w:rPr>
                <w:rFonts w:ascii="Arial" w:hAnsi="Arial" w:cs="Arial"/>
                <w:sz w:val="20"/>
              </w:rPr>
              <w:t>The Provider should provide a discharge report to the GP</w:t>
            </w:r>
            <w:r w:rsidR="008A2585">
              <w:rPr>
                <w:rFonts w:ascii="Arial" w:hAnsi="Arial" w:cs="Arial"/>
                <w:sz w:val="20"/>
              </w:rPr>
              <w:t>/referrer</w:t>
            </w:r>
            <w:r w:rsidRPr="00EA1048">
              <w:rPr>
                <w:rFonts w:ascii="Arial" w:hAnsi="Arial" w:cs="Arial"/>
                <w:sz w:val="20"/>
              </w:rPr>
              <w:t xml:space="preserve"> and complete an Individual Management Plan for the </w:t>
            </w:r>
            <w:r w:rsidR="009D3CA7">
              <w:rPr>
                <w:rFonts w:ascii="Arial" w:hAnsi="Arial" w:cs="Arial"/>
                <w:sz w:val="20"/>
              </w:rPr>
              <w:t>service user</w:t>
            </w:r>
            <w:r w:rsidRPr="00EA1048">
              <w:rPr>
                <w:rFonts w:ascii="Arial" w:hAnsi="Arial" w:cs="Arial"/>
                <w:sz w:val="20"/>
              </w:rPr>
              <w:t xml:space="preserve">.  In the event that the </w:t>
            </w:r>
            <w:r w:rsidR="0034082E">
              <w:rPr>
                <w:rFonts w:ascii="Arial" w:hAnsi="Arial" w:cs="Arial"/>
                <w:sz w:val="20"/>
              </w:rPr>
              <w:t xml:space="preserve">service user </w:t>
            </w:r>
            <w:r w:rsidRPr="00EA1048">
              <w:rPr>
                <w:rFonts w:ascii="Arial" w:hAnsi="Arial" w:cs="Arial"/>
                <w:sz w:val="20"/>
              </w:rPr>
              <w:t>requires urgent onward management the discharge report and any other relevant clinical information will be provided to the GP</w:t>
            </w:r>
            <w:r w:rsidR="008A2585">
              <w:rPr>
                <w:rFonts w:ascii="Arial" w:hAnsi="Arial" w:cs="Arial"/>
                <w:sz w:val="20"/>
              </w:rPr>
              <w:t>/referrer</w:t>
            </w:r>
            <w:r w:rsidRPr="00EA1048">
              <w:rPr>
                <w:rFonts w:ascii="Arial" w:hAnsi="Arial" w:cs="Arial"/>
                <w:sz w:val="20"/>
              </w:rPr>
              <w:t>, or onward referral t</w:t>
            </w:r>
            <w:r w:rsidR="0034082E">
              <w:rPr>
                <w:rFonts w:ascii="Arial" w:hAnsi="Arial" w:cs="Arial"/>
                <w:sz w:val="20"/>
              </w:rPr>
              <w:t>he same day. In the case of non-</w:t>
            </w:r>
            <w:r w:rsidRPr="00EA1048">
              <w:rPr>
                <w:rFonts w:ascii="Arial" w:hAnsi="Arial" w:cs="Arial"/>
                <w:sz w:val="20"/>
              </w:rPr>
              <w:t xml:space="preserve">urgent onward referral this will be completed within 48 hours. </w:t>
            </w:r>
          </w:p>
          <w:p w:rsidR="0034082E" w:rsidRPr="00EA1048" w:rsidRDefault="0034082E" w:rsidP="00EA1048">
            <w:pPr>
              <w:spacing w:after="0"/>
              <w:rPr>
                <w:rFonts w:ascii="Arial" w:hAnsi="Arial" w:cs="Arial"/>
                <w:sz w:val="20"/>
              </w:rPr>
            </w:pPr>
          </w:p>
          <w:p w:rsidR="00243FED" w:rsidRPr="00EA1048" w:rsidRDefault="00EA1048" w:rsidP="00EA1048">
            <w:pPr>
              <w:spacing w:after="0"/>
              <w:rPr>
                <w:rFonts w:ascii="Arial" w:hAnsi="Arial" w:cs="Arial"/>
                <w:sz w:val="20"/>
              </w:rPr>
            </w:pPr>
            <w:r w:rsidRPr="00EA1048">
              <w:rPr>
                <w:rFonts w:ascii="Arial" w:hAnsi="Arial" w:cs="Arial"/>
                <w:sz w:val="20"/>
              </w:rPr>
              <w:t xml:space="preserve">Where the </w:t>
            </w:r>
            <w:r w:rsidR="0034082E">
              <w:rPr>
                <w:rFonts w:ascii="Arial" w:hAnsi="Arial" w:cs="Arial"/>
                <w:sz w:val="20"/>
              </w:rPr>
              <w:t xml:space="preserve">service user </w:t>
            </w:r>
            <w:r w:rsidRPr="00EA1048">
              <w:rPr>
                <w:rFonts w:ascii="Arial" w:hAnsi="Arial" w:cs="Arial"/>
                <w:sz w:val="20"/>
              </w:rPr>
              <w:t xml:space="preserve">has changed Provider during the expected </w:t>
            </w:r>
            <w:r w:rsidR="00255749">
              <w:rPr>
                <w:rFonts w:ascii="Arial" w:hAnsi="Arial" w:cs="Arial"/>
                <w:sz w:val="20"/>
              </w:rPr>
              <w:t>three</w:t>
            </w:r>
            <w:r w:rsidRPr="00EA1048">
              <w:rPr>
                <w:rFonts w:ascii="Arial" w:hAnsi="Arial" w:cs="Arial"/>
                <w:sz w:val="20"/>
              </w:rPr>
              <w:t xml:space="preserve"> year pathway the </w:t>
            </w:r>
            <w:r w:rsidR="008A2585">
              <w:rPr>
                <w:rFonts w:ascii="Arial" w:hAnsi="Arial" w:cs="Arial"/>
                <w:sz w:val="20"/>
              </w:rPr>
              <w:t>c</w:t>
            </w:r>
            <w:r w:rsidRPr="00EA1048">
              <w:rPr>
                <w:rFonts w:ascii="Arial" w:hAnsi="Arial" w:cs="Arial"/>
                <w:sz w:val="20"/>
              </w:rPr>
              <w:t xml:space="preserve">ommissioners will seek to recover the applicable monies in accordance with </w:t>
            </w:r>
            <w:r w:rsidR="0034082E">
              <w:rPr>
                <w:rFonts w:ascii="Arial" w:hAnsi="Arial" w:cs="Arial"/>
                <w:sz w:val="20"/>
              </w:rPr>
              <w:t>Schedule 3A.</w:t>
            </w:r>
          </w:p>
          <w:p w:rsidR="00243FED" w:rsidRDefault="00243FED" w:rsidP="003A4D35">
            <w:pPr>
              <w:spacing w:after="0"/>
              <w:rPr>
                <w:rFonts w:ascii="Arial" w:hAnsi="Arial" w:cs="Arial"/>
                <w:b/>
                <w:sz w:val="20"/>
              </w:rPr>
            </w:pPr>
          </w:p>
          <w:p w:rsidR="00530761" w:rsidRDefault="00530761" w:rsidP="003A4D35">
            <w:pPr>
              <w:spacing w:after="0"/>
              <w:rPr>
                <w:rFonts w:ascii="Arial" w:hAnsi="Arial" w:cs="Arial"/>
                <w:b/>
                <w:sz w:val="20"/>
              </w:rPr>
            </w:pPr>
            <w:r w:rsidRPr="00C83E6E">
              <w:rPr>
                <w:rFonts w:ascii="Arial" w:hAnsi="Arial" w:cs="Arial"/>
                <w:b/>
                <w:sz w:val="20"/>
              </w:rPr>
              <w:t>3.3</w:t>
            </w:r>
            <w:r w:rsidRPr="00C83E6E">
              <w:rPr>
                <w:rFonts w:ascii="Arial" w:hAnsi="Arial" w:cs="Arial"/>
                <w:b/>
                <w:sz w:val="20"/>
              </w:rPr>
              <w:tab/>
              <w:t>Population covered</w:t>
            </w:r>
          </w:p>
          <w:p w:rsidR="00C372B1" w:rsidRPr="00C83E6E" w:rsidRDefault="00C372B1" w:rsidP="003A4D35">
            <w:pPr>
              <w:spacing w:after="0"/>
              <w:rPr>
                <w:rFonts w:ascii="Arial" w:hAnsi="Arial" w:cs="Arial"/>
                <w:b/>
                <w:sz w:val="20"/>
              </w:rPr>
            </w:pPr>
          </w:p>
          <w:p w:rsidR="00530761" w:rsidRPr="00C83E6E" w:rsidRDefault="00C372B1" w:rsidP="003A4D35">
            <w:pPr>
              <w:spacing w:after="0"/>
              <w:rPr>
                <w:rFonts w:ascii="Arial" w:hAnsi="Arial" w:cs="Arial"/>
                <w:sz w:val="20"/>
              </w:rPr>
            </w:pPr>
            <w:r>
              <w:rPr>
                <w:rFonts w:ascii="Arial" w:hAnsi="Arial" w:cs="Arial"/>
                <w:sz w:val="20"/>
              </w:rPr>
              <w:t xml:space="preserve">The </w:t>
            </w:r>
            <w:r w:rsidRPr="00C372B1">
              <w:rPr>
                <w:rFonts w:ascii="Arial" w:hAnsi="Arial" w:cs="Arial"/>
                <w:sz w:val="20"/>
              </w:rPr>
              <w:t xml:space="preserve">Adult Hearing Service is to be provided to eligible people registered to a GP practice within the NHS commissioning </w:t>
            </w:r>
            <w:proofErr w:type="spellStart"/>
            <w:r w:rsidRPr="00C372B1">
              <w:rPr>
                <w:rFonts w:ascii="Arial" w:hAnsi="Arial" w:cs="Arial"/>
                <w:sz w:val="20"/>
              </w:rPr>
              <w:t>organisation</w:t>
            </w:r>
            <w:proofErr w:type="spellEnd"/>
            <w:r w:rsidRPr="00C372B1">
              <w:rPr>
                <w:rFonts w:ascii="Arial" w:hAnsi="Arial" w:cs="Arial"/>
                <w:sz w:val="20"/>
              </w:rPr>
              <w:t xml:space="preserve"> area</w:t>
            </w:r>
            <w:r>
              <w:rPr>
                <w:rFonts w:ascii="Arial" w:hAnsi="Arial" w:cs="Arial"/>
                <w:sz w:val="20"/>
              </w:rPr>
              <w:t xml:space="preserve">. </w:t>
            </w:r>
            <w:r w:rsidRPr="00C372B1">
              <w:rPr>
                <w:rFonts w:ascii="Arial" w:hAnsi="Arial" w:cs="Arial"/>
                <w:sz w:val="20"/>
              </w:rPr>
              <w:t>The provider is required to undertake a</w:t>
            </w:r>
            <w:r>
              <w:rPr>
                <w:rFonts w:ascii="Arial" w:hAnsi="Arial" w:cs="Arial"/>
                <w:sz w:val="20"/>
              </w:rPr>
              <w:t xml:space="preserve">n </w:t>
            </w:r>
            <w:r w:rsidRPr="00C372B1">
              <w:rPr>
                <w:rFonts w:ascii="Arial" w:hAnsi="Arial" w:cs="Arial"/>
                <w:sz w:val="20"/>
              </w:rPr>
              <w:t xml:space="preserve">Adult Hearing Service for any </w:t>
            </w:r>
            <w:r w:rsidR="008A2585">
              <w:rPr>
                <w:rFonts w:ascii="Arial" w:hAnsi="Arial" w:cs="Arial"/>
                <w:sz w:val="20"/>
              </w:rPr>
              <w:t xml:space="preserve">service user </w:t>
            </w:r>
            <w:r w:rsidRPr="00C372B1">
              <w:rPr>
                <w:rFonts w:ascii="Arial" w:hAnsi="Arial" w:cs="Arial"/>
                <w:sz w:val="20"/>
              </w:rPr>
              <w:t>registered with a GP practice within the area of the CCG, including those of no fixed abode. Referrals to the service will only be from GPs</w:t>
            </w:r>
            <w:r w:rsidR="008A2585">
              <w:rPr>
                <w:rFonts w:ascii="Arial" w:hAnsi="Arial" w:cs="Arial"/>
                <w:sz w:val="20"/>
              </w:rPr>
              <w:t>/referrer</w:t>
            </w:r>
            <w:r w:rsidRPr="00C372B1">
              <w:rPr>
                <w:rFonts w:ascii="Arial" w:hAnsi="Arial" w:cs="Arial"/>
                <w:sz w:val="20"/>
              </w:rPr>
              <w:t xml:space="preserve"> whose practice</w:t>
            </w:r>
            <w:r w:rsidR="008A2585">
              <w:rPr>
                <w:rFonts w:ascii="Arial" w:hAnsi="Arial" w:cs="Arial"/>
                <w:sz w:val="20"/>
              </w:rPr>
              <w:t>/</w:t>
            </w:r>
            <w:proofErr w:type="spellStart"/>
            <w:r w:rsidR="008A2585">
              <w:rPr>
                <w:rFonts w:ascii="Arial" w:hAnsi="Arial" w:cs="Arial"/>
                <w:sz w:val="20"/>
              </w:rPr>
              <w:t>organisation</w:t>
            </w:r>
            <w:proofErr w:type="spellEnd"/>
            <w:r w:rsidRPr="00C372B1">
              <w:rPr>
                <w:rFonts w:ascii="Arial" w:hAnsi="Arial" w:cs="Arial"/>
                <w:sz w:val="20"/>
              </w:rPr>
              <w:t xml:space="preserve"> is a member of the CCGs for whom the service is being delivered</w:t>
            </w:r>
            <w:r w:rsidR="00FD16C7">
              <w:rPr>
                <w:rFonts w:ascii="Arial" w:hAnsi="Arial" w:cs="Arial"/>
                <w:sz w:val="20"/>
              </w:rPr>
              <w:t>. Where other local referral arrangements have been agreed, for example, open access or self – referral these should apply.</w:t>
            </w:r>
          </w:p>
          <w:p w:rsidR="00530761" w:rsidRPr="00C83E6E" w:rsidRDefault="00530761" w:rsidP="003A4D35">
            <w:pPr>
              <w:spacing w:after="0"/>
              <w:rPr>
                <w:rFonts w:ascii="Arial" w:hAnsi="Arial" w:cs="Arial"/>
                <w:sz w:val="20"/>
              </w:rPr>
            </w:pPr>
          </w:p>
          <w:p w:rsidR="00530761" w:rsidRDefault="00530761" w:rsidP="003A4D35">
            <w:pPr>
              <w:spacing w:after="0"/>
              <w:rPr>
                <w:rFonts w:ascii="Arial" w:hAnsi="Arial" w:cs="Arial"/>
                <w:b/>
                <w:sz w:val="20"/>
              </w:rPr>
            </w:pPr>
            <w:r w:rsidRPr="00C83E6E">
              <w:rPr>
                <w:rFonts w:ascii="Arial" w:hAnsi="Arial" w:cs="Arial"/>
                <w:b/>
                <w:sz w:val="20"/>
              </w:rPr>
              <w:t>3.4</w:t>
            </w:r>
            <w:r w:rsidRPr="00C83E6E">
              <w:rPr>
                <w:rFonts w:ascii="Arial" w:hAnsi="Arial" w:cs="Arial"/>
                <w:b/>
                <w:sz w:val="20"/>
              </w:rPr>
              <w:tab/>
            </w:r>
            <w:r w:rsidRPr="00157A7C">
              <w:rPr>
                <w:rFonts w:ascii="Arial" w:hAnsi="Arial" w:cs="Arial"/>
                <w:b/>
                <w:sz w:val="20"/>
              </w:rPr>
              <w:t>Any acceptance and exclusion criteria and thresholds</w:t>
            </w:r>
            <w:r w:rsidR="00B06076" w:rsidRPr="00157A7C">
              <w:rPr>
                <w:rFonts w:ascii="Arial" w:hAnsi="Arial" w:cs="Arial"/>
                <w:b/>
                <w:sz w:val="20"/>
              </w:rPr>
              <w:t xml:space="preserve"> </w:t>
            </w:r>
          </w:p>
          <w:p w:rsidR="00754E00" w:rsidRDefault="00754E00" w:rsidP="003A4D35">
            <w:pPr>
              <w:spacing w:after="0"/>
              <w:rPr>
                <w:rFonts w:ascii="Arial" w:hAnsi="Arial" w:cs="Arial"/>
                <w:b/>
                <w:sz w:val="20"/>
              </w:rPr>
            </w:pPr>
          </w:p>
          <w:p w:rsidR="00754E00" w:rsidRPr="00754E00" w:rsidRDefault="00754E00" w:rsidP="00754E00">
            <w:pPr>
              <w:spacing w:after="0"/>
              <w:rPr>
                <w:rFonts w:ascii="Arial" w:hAnsi="Arial" w:cs="Arial"/>
                <w:sz w:val="20"/>
              </w:rPr>
            </w:pPr>
            <w:r w:rsidRPr="00754E00">
              <w:rPr>
                <w:rFonts w:ascii="Arial" w:hAnsi="Arial" w:cs="Arial"/>
                <w:sz w:val="20"/>
              </w:rPr>
              <w:t>The Adult Hearing Servic</w:t>
            </w:r>
            <w:r w:rsidR="001073D5">
              <w:rPr>
                <w:rFonts w:ascii="Arial" w:hAnsi="Arial" w:cs="Arial"/>
                <w:sz w:val="20"/>
              </w:rPr>
              <w:t>e is for adults</w:t>
            </w:r>
            <w:r w:rsidRPr="00754E00">
              <w:rPr>
                <w:rFonts w:ascii="Arial" w:hAnsi="Arial" w:cs="Arial"/>
                <w:sz w:val="20"/>
              </w:rPr>
              <w:t xml:space="preserve"> experiencing hearing and communication difficulties </w:t>
            </w:r>
            <w:r w:rsidRPr="00754E00">
              <w:rPr>
                <w:rFonts w:ascii="Arial" w:hAnsi="Arial" w:cs="Arial"/>
                <w:sz w:val="20"/>
              </w:rPr>
              <w:lastRenderedPageBreak/>
              <w:t>who feel they might benefit from a hearing assessment and rehabilitation including the option of trying hearing aids with onward aftercare and support. Local commissioners may wish to vary this in agreement with local clinicians and services, where appropriate, to enable younger adults to access the service.</w:t>
            </w:r>
          </w:p>
          <w:p w:rsidR="00754E00" w:rsidRPr="00754E00" w:rsidRDefault="00754E00" w:rsidP="00754E00">
            <w:pPr>
              <w:spacing w:after="0"/>
              <w:rPr>
                <w:rFonts w:ascii="Arial" w:hAnsi="Arial" w:cs="Arial"/>
                <w:sz w:val="20"/>
              </w:rPr>
            </w:pPr>
          </w:p>
          <w:p w:rsidR="00754E00" w:rsidRPr="00754E00" w:rsidRDefault="00754E00" w:rsidP="00754E00">
            <w:pPr>
              <w:spacing w:after="0"/>
              <w:rPr>
                <w:rFonts w:ascii="Arial" w:hAnsi="Arial" w:cs="Arial"/>
                <w:sz w:val="20"/>
              </w:rPr>
            </w:pPr>
            <w:r w:rsidRPr="00754E00">
              <w:rPr>
                <w:rFonts w:ascii="Arial" w:hAnsi="Arial" w:cs="Arial"/>
                <w:sz w:val="20"/>
              </w:rPr>
              <w:t xml:space="preserve">The referral criteria are based on the BAA 2016 draft guidelines for the Direct Referral of Adults with Hearing </w:t>
            </w:r>
            <w:r w:rsidRPr="00836ECB">
              <w:rPr>
                <w:rFonts w:ascii="Arial" w:hAnsi="Arial" w:cs="Arial"/>
                <w:sz w:val="20"/>
              </w:rPr>
              <w:t xml:space="preserve">Difficulty to Audiology Services which are out for consultation at the time of writing and BSHAA Protocol and Criteria for Referral for Medical or other Specialist Opinion (2011). </w:t>
            </w:r>
            <w:r w:rsidR="00836ECB" w:rsidRPr="00836ECB">
              <w:rPr>
                <w:rFonts w:ascii="Arial" w:hAnsi="Arial" w:cs="Arial"/>
                <w:sz w:val="20"/>
              </w:rPr>
              <w:t xml:space="preserve">The BAA and BSHAA are jointly developing updated illustrative contraindications. This guidance will be included as soon as it is available. </w:t>
            </w:r>
          </w:p>
          <w:p w:rsidR="00754E00" w:rsidRPr="00754E00" w:rsidRDefault="00754E00" w:rsidP="00754E00">
            <w:pPr>
              <w:spacing w:after="0"/>
              <w:rPr>
                <w:rFonts w:ascii="Arial" w:hAnsi="Arial" w:cs="Arial"/>
                <w:sz w:val="20"/>
              </w:rPr>
            </w:pPr>
          </w:p>
          <w:p w:rsidR="00754E00" w:rsidRDefault="00754E00" w:rsidP="00754E00">
            <w:pPr>
              <w:spacing w:after="0"/>
              <w:rPr>
                <w:rFonts w:ascii="Arial" w:hAnsi="Arial" w:cs="Arial"/>
                <w:sz w:val="20"/>
              </w:rPr>
            </w:pPr>
            <w:r w:rsidRPr="00754E00">
              <w:rPr>
                <w:rFonts w:ascii="Arial" w:hAnsi="Arial" w:cs="Arial"/>
                <w:sz w:val="20"/>
              </w:rPr>
              <w:t>The Provider will need to have systems in place to accommodate service users who:</w:t>
            </w:r>
          </w:p>
          <w:p w:rsidR="00754E00" w:rsidRDefault="00754E00" w:rsidP="00754E00">
            <w:pPr>
              <w:spacing w:after="0"/>
              <w:rPr>
                <w:rFonts w:ascii="Arial" w:hAnsi="Arial" w:cs="Arial"/>
                <w:sz w:val="20"/>
              </w:rPr>
            </w:pPr>
          </w:p>
          <w:p w:rsidR="00754E00" w:rsidRDefault="00754E00" w:rsidP="00754E00">
            <w:pPr>
              <w:pStyle w:val="ListParagraph"/>
              <w:numPr>
                <w:ilvl w:val="0"/>
                <w:numId w:val="18"/>
              </w:numPr>
              <w:rPr>
                <w:rFonts w:ascii="Arial" w:hAnsi="Arial" w:cs="Arial"/>
                <w:sz w:val="20"/>
              </w:rPr>
            </w:pPr>
            <w:r w:rsidRPr="00754E00">
              <w:rPr>
                <w:rFonts w:ascii="Arial" w:hAnsi="Arial" w:cs="Arial"/>
                <w:sz w:val="20"/>
              </w:rPr>
              <w:t>Have sight loss/dual sensory loss;</w:t>
            </w:r>
          </w:p>
          <w:p w:rsidR="00754E00" w:rsidRDefault="00754E00" w:rsidP="00754E00">
            <w:pPr>
              <w:pStyle w:val="ListParagraph"/>
              <w:numPr>
                <w:ilvl w:val="0"/>
                <w:numId w:val="18"/>
              </w:numPr>
              <w:rPr>
                <w:rFonts w:ascii="Arial" w:hAnsi="Arial" w:cs="Arial"/>
                <w:sz w:val="20"/>
              </w:rPr>
            </w:pPr>
            <w:r w:rsidRPr="00754E00">
              <w:rPr>
                <w:rFonts w:ascii="Arial" w:hAnsi="Arial" w:cs="Arial"/>
                <w:sz w:val="20"/>
              </w:rPr>
              <w:t>Have learning disabilities;</w:t>
            </w:r>
          </w:p>
          <w:p w:rsidR="00754E00" w:rsidRPr="00754E00" w:rsidRDefault="00754E00" w:rsidP="00754E00">
            <w:pPr>
              <w:pStyle w:val="ListParagraph"/>
              <w:numPr>
                <w:ilvl w:val="0"/>
                <w:numId w:val="18"/>
              </w:numPr>
              <w:rPr>
                <w:rFonts w:ascii="Arial" w:hAnsi="Arial" w:cs="Arial"/>
                <w:sz w:val="20"/>
              </w:rPr>
            </w:pPr>
            <w:r w:rsidRPr="00754E00">
              <w:rPr>
                <w:rFonts w:ascii="Arial" w:hAnsi="Arial" w:cs="Arial"/>
                <w:sz w:val="20"/>
              </w:rPr>
              <w:t>Require domiciliary care – the Provider should provide all parts of the service at the patient’s domicile (including residential or nursing homes) where this is requested in writing by a GP.</w:t>
            </w:r>
          </w:p>
          <w:p w:rsidR="00754E00" w:rsidRPr="00754E00" w:rsidRDefault="00754E00" w:rsidP="00754E00">
            <w:pPr>
              <w:spacing w:after="0"/>
              <w:rPr>
                <w:rFonts w:ascii="Arial" w:hAnsi="Arial" w:cs="Arial"/>
                <w:sz w:val="20"/>
              </w:rPr>
            </w:pPr>
          </w:p>
          <w:p w:rsidR="00754E00" w:rsidRPr="00754E00" w:rsidRDefault="00754E00" w:rsidP="00754E00">
            <w:pPr>
              <w:spacing w:after="0"/>
              <w:rPr>
                <w:rFonts w:ascii="Arial" w:hAnsi="Arial" w:cs="Arial"/>
                <w:sz w:val="20"/>
              </w:rPr>
            </w:pPr>
            <w:r w:rsidRPr="00754E00">
              <w:rPr>
                <w:rFonts w:ascii="Arial" w:hAnsi="Arial" w:cs="Arial"/>
                <w:sz w:val="20"/>
              </w:rPr>
              <w:t>People with learning disabilities and some requiring domiciliary care may require special test facilities and techniques.  It should be the responsibility of the referring clinician and provider to manage between them the appropriateness of referral/treatment according to a person’s needs and not automatically exclude them from this service because they have a degree of learning disability or require domiciliary care.</w:t>
            </w:r>
          </w:p>
          <w:p w:rsidR="00754E00" w:rsidRPr="00754E00" w:rsidRDefault="00754E00" w:rsidP="00754E00">
            <w:pPr>
              <w:spacing w:after="0"/>
              <w:rPr>
                <w:rFonts w:ascii="Arial" w:hAnsi="Arial" w:cs="Arial"/>
                <w:sz w:val="20"/>
              </w:rPr>
            </w:pPr>
          </w:p>
          <w:p w:rsidR="00754E00" w:rsidRPr="00754E00" w:rsidRDefault="00754E00" w:rsidP="00754E00">
            <w:pPr>
              <w:spacing w:after="0"/>
              <w:rPr>
                <w:rFonts w:ascii="Arial" w:hAnsi="Arial" w:cs="Arial"/>
                <w:sz w:val="20"/>
              </w:rPr>
            </w:pPr>
            <w:r w:rsidRPr="00754E00">
              <w:rPr>
                <w:rFonts w:ascii="Arial" w:hAnsi="Arial" w:cs="Arial"/>
                <w:sz w:val="20"/>
              </w:rPr>
              <w:t>Commissioners should seek assurance that providers have the necessary qualifications, skills and equipment to accommodate these client groups.</w:t>
            </w:r>
          </w:p>
          <w:p w:rsidR="00754E00" w:rsidRPr="00754E00" w:rsidRDefault="00754E00" w:rsidP="00754E00">
            <w:pPr>
              <w:spacing w:after="0"/>
              <w:rPr>
                <w:rFonts w:ascii="Arial" w:hAnsi="Arial" w:cs="Arial"/>
                <w:sz w:val="20"/>
              </w:rPr>
            </w:pPr>
          </w:p>
          <w:p w:rsidR="00754E00" w:rsidRPr="00754E00" w:rsidRDefault="00754E00" w:rsidP="00754E00">
            <w:pPr>
              <w:spacing w:after="0"/>
              <w:rPr>
                <w:rFonts w:ascii="Arial" w:hAnsi="Arial" w:cs="Arial"/>
                <w:sz w:val="20"/>
              </w:rPr>
            </w:pPr>
            <w:r w:rsidRPr="00754E00">
              <w:rPr>
                <w:rFonts w:ascii="Arial" w:hAnsi="Arial" w:cs="Arial"/>
                <w:sz w:val="20"/>
              </w:rPr>
              <w:t>Routine adult hearing services for hearing loss may be provided to people as long as they do not meet the contra-indications as detailed below:</w:t>
            </w:r>
          </w:p>
          <w:p w:rsidR="00157A7C" w:rsidRDefault="00157A7C" w:rsidP="003A4D35">
            <w:pPr>
              <w:spacing w:after="0"/>
              <w:rPr>
                <w:rFonts w:ascii="Arial" w:hAnsi="Arial" w:cs="Arial"/>
                <w:sz w:val="20"/>
              </w:rPr>
            </w:pPr>
          </w:p>
          <w:p w:rsidR="00B22208" w:rsidRDefault="00DC0C26" w:rsidP="00B22208">
            <w:pPr>
              <w:rPr>
                <w:rFonts w:ascii="Arial" w:hAnsi="Arial" w:cs="Arial"/>
                <w:b/>
                <w:color w:val="00B0F0"/>
                <w:sz w:val="20"/>
              </w:rPr>
            </w:pPr>
            <w:r w:rsidRPr="00DC0C26">
              <w:rPr>
                <w:rFonts w:ascii="Arial" w:hAnsi="Arial" w:cs="Arial"/>
                <w:b/>
                <w:color w:val="00B0F0"/>
                <w:sz w:val="20"/>
              </w:rPr>
              <w:t xml:space="preserve">Contra-indications which should not be referred into or treated by the </w:t>
            </w:r>
            <w:r>
              <w:rPr>
                <w:rFonts w:ascii="Arial" w:hAnsi="Arial" w:cs="Arial"/>
                <w:b/>
                <w:color w:val="00B0F0"/>
                <w:sz w:val="20"/>
              </w:rPr>
              <w:t xml:space="preserve">Adult </w:t>
            </w:r>
            <w:r w:rsidRPr="00DC0C26">
              <w:rPr>
                <w:rFonts w:ascii="Arial" w:hAnsi="Arial" w:cs="Arial"/>
                <w:b/>
                <w:color w:val="00B0F0"/>
                <w:sz w:val="20"/>
              </w:rPr>
              <w:t xml:space="preserve">Hearing Service   </w:t>
            </w:r>
          </w:p>
          <w:p w:rsidR="00C13824" w:rsidRPr="00C13824" w:rsidRDefault="00C13824" w:rsidP="00B22208">
            <w:pPr>
              <w:rPr>
                <w:rFonts w:ascii="Arial" w:hAnsi="Arial" w:cs="Arial"/>
                <w:color w:val="00B0F0"/>
                <w:sz w:val="20"/>
              </w:rPr>
            </w:pPr>
            <w:r w:rsidRPr="00C13824">
              <w:rPr>
                <w:rFonts w:ascii="Arial" w:hAnsi="Arial" w:cs="Arial"/>
                <w:sz w:val="20"/>
              </w:rPr>
              <w:t>Children under the age of 18 years;</w:t>
            </w:r>
          </w:p>
          <w:p w:rsidR="00B22208" w:rsidRDefault="00B22208" w:rsidP="00B22208">
            <w:pPr>
              <w:rPr>
                <w:rFonts w:ascii="Arial" w:hAnsi="Arial" w:cs="Arial"/>
                <w:color w:val="00B0F0"/>
                <w:sz w:val="20"/>
              </w:rPr>
            </w:pPr>
            <w:r w:rsidRPr="00DC0C26">
              <w:rPr>
                <w:rFonts w:ascii="Arial" w:hAnsi="Arial" w:cs="Arial"/>
                <w:color w:val="00B0F0"/>
                <w:sz w:val="20"/>
              </w:rPr>
              <w:t>History:</w:t>
            </w:r>
          </w:p>
          <w:p w:rsidR="00C13824" w:rsidRDefault="00C13824" w:rsidP="005F0F19">
            <w:pPr>
              <w:pStyle w:val="ListParagraph"/>
              <w:numPr>
                <w:ilvl w:val="0"/>
                <w:numId w:val="9"/>
              </w:numPr>
              <w:rPr>
                <w:rFonts w:ascii="Arial" w:hAnsi="Arial" w:cs="Arial"/>
                <w:sz w:val="20"/>
              </w:rPr>
            </w:pPr>
            <w:r w:rsidRPr="00C13824">
              <w:rPr>
                <w:rFonts w:ascii="Arial" w:hAnsi="Arial" w:cs="Arial"/>
                <w:sz w:val="20"/>
              </w:rPr>
              <w:t>Persistent pain affecting either ear (defined as pain in or around the ear lasting more than 7 days in the last 90 days and which has not resolved as a result of prescribed treatment);</w:t>
            </w:r>
          </w:p>
          <w:p w:rsidR="00C13824" w:rsidRDefault="00C13824" w:rsidP="005F0F19">
            <w:pPr>
              <w:pStyle w:val="ListParagraph"/>
              <w:numPr>
                <w:ilvl w:val="0"/>
                <w:numId w:val="9"/>
              </w:numPr>
              <w:rPr>
                <w:rFonts w:ascii="Arial" w:hAnsi="Arial" w:cs="Arial"/>
                <w:sz w:val="20"/>
              </w:rPr>
            </w:pPr>
            <w:r w:rsidRPr="00C13824">
              <w:rPr>
                <w:rFonts w:ascii="Arial" w:hAnsi="Arial" w:cs="Arial"/>
                <w:sz w:val="20"/>
              </w:rPr>
              <w:t>History of discharge (other than wax) from either ear within the last 90 days, which has not responded to prescribed treatment, or which is recurrent;</w:t>
            </w:r>
          </w:p>
          <w:p w:rsidR="00C13824" w:rsidRDefault="00C13824" w:rsidP="005F0F19">
            <w:pPr>
              <w:pStyle w:val="ListParagraph"/>
              <w:numPr>
                <w:ilvl w:val="0"/>
                <w:numId w:val="9"/>
              </w:numPr>
              <w:rPr>
                <w:rFonts w:ascii="Arial" w:hAnsi="Arial" w:cs="Arial"/>
                <w:sz w:val="20"/>
              </w:rPr>
            </w:pPr>
            <w:r w:rsidRPr="00C13824">
              <w:rPr>
                <w:rFonts w:ascii="Arial" w:hAnsi="Arial" w:cs="Arial"/>
                <w:sz w:val="20"/>
              </w:rPr>
              <w:t>Sudden loss or sudden deterioration of hearing (sudden=within 72 hours in which case refer via locally agreed urgent care pathways). Due to the variety of causes of sudden hearing loss, the treatment timescale should be decided locally by the medical team. Prompt treatment may increase the likelihood of recovery;</w:t>
            </w:r>
          </w:p>
          <w:p w:rsidR="00C13824" w:rsidRDefault="00C13824" w:rsidP="005F0F19">
            <w:pPr>
              <w:pStyle w:val="ListParagraph"/>
              <w:numPr>
                <w:ilvl w:val="0"/>
                <w:numId w:val="9"/>
              </w:numPr>
              <w:rPr>
                <w:rFonts w:ascii="Arial" w:hAnsi="Arial" w:cs="Arial"/>
                <w:sz w:val="20"/>
              </w:rPr>
            </w:pPr>
            <w:r w:rsidRPr="00C13824">
              <w:rPr>
                <w:rFonts w:ascii="Arial" w:hAnsi="Arial" w:cs="Arial"/>
                <w:sz w:val="20"/>
              </w:rPr>
              <w:t>Rapid loss or rapid deterioration of hearing (rapid=90 days or less);</w:t>
            </w:r>
          </w:p>
          <w:p w:rsidR="00C13824" w:rsidRDefault="00C13824" w:rsidP="005F0F19">
            <w:pPr>
              <w:pStyle w:val="ListParagraph"/>
              <w:numPr>
                <w:ilvl w:val="0"/>
                <w:numId w:val="9"/>
              </w:numPr>
              <w:rPr>
                <w:rFonts w:ascii="Arial" w:hAnsi="Arial" w:cs="Arial"/>
                <w:sz w:val="20"/>
              </w:rPr>
            </w:pPr>
            <w:r w:rsidRPr="00C13824">
              <w:rPr>
                <w:rFonts w:ascii="Arial" w:hAnsi="Arial" w:cs="Arial"/>
                <w:sz w:val="20"/>
              </w:rPr>
              <w:t>Fluctuating hearing loss, other than associated with colds;</w:t>
            </w:r>
          </w:p>
          <w:p w:rsidR="00C13824" w:rsidRDefault="00C13824" w:rsidP="005F0F19">
            <w:pPr>
              <w:pStyle w:val="ListParagraph"/>
              <w:numPr>
                <w:ilvl w:val="0"/>
                <w:numId w:val="9"/>
              </w:numPr>
              <w:rPr>
                <w:rFonts w:ascii="Arial" w:hAnsi="Arial" w:cs="Arial"/>
                <w:sz w:val="20"/>
              </w:rPr>
            </w:pPr>
            <w:r w:rsidRPr="00C13824">
              <w:rPr>
                <w:rFonts w:ascii="Arial" w:hAnsi="Arial" w:cs="Arial"/>
                <w:sz w:val="20"/>
              </w:rPr>
              <w:t>Unilateral or asymmetrical, or pulsatile or distressing tinnitus lasting more than 5 minutes at a time;</w:t>
            </w:r>
          </w:p>
          <w:p w:rsidR="00C13824" w:rsidRDefault="00C13824" w:rsidP="005F0F19">
            <w:pPr>
              <w:pStyle w:val="ListParagraph"/>
              <w:numPr>
                <w:ilvl w:val="0"/>
                <w:numId w:val="9"/>
              </w:numPr>
              <w:rPr>
                <w:rFonts w:ascii="Arial" w:hAnsi="Arial" w:cs="Arial"/>
                <w:sz w:val="20"/>
              </w:rPr>
            </w:pPr>
            <w:r w:rsidRPr="00C13824">
              <w:rPr>
                <w:rFonts w:ascii="Arial" w:hAnsi="Arial" w:cs="Arial"/>
                <w:sz w:val="20"/>
              </w:rPr>
              <w:t>Troublesome, tinnitus which may lead to sleep disturbance or be associated with symptoms of anxiety or depression;</w:t>
            </w:r>
          </w:p>
          <w:p w:rsidR="00C13824" w:rsidRDefault="00C13824" w:rsidP="005F0F19">
            <w:pPr>
              <w:pStyle w:val="ListParagraph"/>
              <w:numPr>
                <w:ilvl w:val="0"/>
                <w:numId w:val="9"/>
              </w:numPr>
              <w:rPr>
                <w:rFonts w:ascii="Arial" w:hAnsi="Arial" w:cs="Arial"/>
                <w:sz w:val="20"/>
              </w:rPr>
            </w:pPr>
            <w:r w:rsidRPr="00C13824">
              <w:rPr>
                <w:rFonts w:ascii="Arial" w:hAnsi="Arial" w:cs="Arial"/>
                <w:sz w:val="20"/>
              </w:rPr>
              <w:t>Abnormal auditory perceptions (</w:t>
            </w:r>
            <w:proofErr w:type="spellStart"/>
            <w:r w:rsidRPr="00C13824">
              <w:rPr>
                <w:rFonts w:ascii="Arial" w:hAnsi="Arial" w:cs="Arial"/>
                <w:sz w:val="20"/>
              </w:rPr>
              <w:t>dysacuses</w:t>
            </w:r>
            <w:proofErr w:type="spellEnd"/>
            <w:r w:rsidRPr="00C13824">
              <w:rPr>
                <w:rFonts w:ascii="Arial" w:hAnsi="Arial" w:cs="Arial"/>
                <w:sz w:val="20"/>
              </w:rPr>
              <w:t>);</w:t>
            </w:r>
          </w:p>
          <w:p w:rsidR="00C13824" w:rsidRDefault="00C13824" w:rsidP="005F0F19">
            <w:pPr>
              <w:pStyle w:val="ListParagraph"/>
              <w:numPr>
                <w:ilvl w:val="0"/>
                <w:numId w:val="9"/>
              </w:numPr>
              <w:rPr>
                <w:rFonts w:ascii="Arial" w:hAnsi="Arial" w:cs="Arial"/>
                <w:sz w:val="20"/>
              </w:rPr>
            </w:pPr>
            <w:r w:rsidRPr="00C13824">
              <w:rPr>
                <w:rFonts w:ascii="Arial" w:hAnsi="Arial" w:cs="Arial"/>
                <w:sz w:val="20"/>
              </w:rPr>
              <w:t xml:space="preserve">Vertigo which has not fully resolved or which is recurrent. (Vertigo is classically described as a hallucination of movement, but here includes any dizziness or imbalance that may indicate </w:t>
            </w:r>
            <w:proofErr w:type="spellStart"/>
            <w:r w:rsidRPr="00C13824">
              <w:rPr>
                <w:rFonts w:ascii="Arial" w:hAnsi="Arial" w:cs="Arial"/>
                <w:sz w:val="20"/>
              </w:rPr>
              <w:t>otological</w:t>
            </w:r>
            <w:proofErr w:type="spellEnd"/>
            <w:r w:rsidRPr="00C13824">
              <w:rPr>
                <w:rFonts w:ascii="Arial" w:hAnsi="Arial" w:cs="Arial"/>
                <w:sz w:val="20"/>
              </w:rPr>
              <w:t>, neurological or medical conditions. Examples include spinning, swaying or floating sensations and veering to the side when walking)</w:t>
            </w:r>
          </w:p>
          <w:p w:rsidR="00C13824" w:rsidRDefault="00C13824" w:rsidP="005F0F19">
            <w:pPr>
              <w:pStyle w:val="ListParagraph"/>
              <w:numPr>
                <w:ilvl w:val="0"/>
                <w:numId w:val="9"/>
              </w:numPr>
              <w:rPr>
                <w:rFonts w:ascii="Arial" w:hAnsi="Arial" w:cs="Arial"/>
                <w:sz w:val="20"/>
              </w:rPr>
            </w:pPr>
            <w:r w:rsidRPr="00C13824">
              <w:rPr>
                <w:rFonts w:ascii="Arial" w:hAnsi="Arial" w:cs="Arial"/>
                <w:sz w:val="20"/>
              </w:rPr>
              <w:t xml:space="preserve">.Normal peripheral hearing but with abnormal difficulty hearing in noisy </w:t>
            </w:r>
            <w:r w:rsidRPr="00C13824">
              <w:rPr>
                <w:rFonts w:ascii="Arial" w:hAnsi="Arial" w:cs="Arial"/>
                <w:sz w:val="20"/>
              </w:rPr>
              <w:lastRenderedPageBreak/>
              <w:t>backgrounds; possibly having problems with sound localization, or difficulty following complex auditory directions;</w:t>
            </w:r>
          </w:p>
          <w:p w:rsidR="00C13824" w:rsidRPr="00C13824" w:rsidRDefault="00C13824" w:rsidP="005F0F19">
            <w:pPr>
              <w:pStyle w:val="ListParagraph"/>
              <w:numPr>
                <w:ilvl w:val="0"/>
                <w:numId w:val="9"/>
              </w:numPr>
              <w:rPr>
                <w:rFonts w:ascii="Arial" w:hAnsi="Arial" w:cs="Arial"/>
                <w:sz w:val="20"/>
              </w:rPr>
            </w:pPr>
            <w:r w:rsidRPr="00C13824">
              <w:rPr>
                <w:rFonts w:ascii="Arial" w:hAnsi="Arial" w:cs="Arial"/>
                <w:sz w:val="20"/>
              </w:rPr>
              <w:t>Altered sensation or numbness in th</w:t>
            </w:r>
            <w:r>
              <w:rPr>
                <w:rFonts w:ascii="Arial" w:hAnsi="Arial" w:cs="Arial"/>
                <w:sz w:val="20"/>
              </w:rPr>
              <w:t>e face or observed facial droop</w:t>
            </w:r>
          </w:p>
          <w:p w:rsidR="00C13824" w:rsidRPr="00C13824" w:rsidRDefault="00C13824" w:rsidP="00B22208">
            <w:pPr>
              <w:rPr>
                <w:rFonts w:ascii="Arial" w:hAnsi="Arial" w:cs="Arial"/>
                <w:sz w:val="20"/>
              </w:rPr>
            </w:pPr>
          </w:p>
          <w:p w:rsidR="00E84A51" w:rsidRDefault="00E84A51" w:rsidP="00E84A51">
            <w:pPr>
              <w:rPr>
                <w:rFonts w:ascii="Arial" w:hAnsi="Arial" w:cs="Arial"/>
                <w:color w:val="00B0F0"/>
                <w:sz w:val="20"/>
              </w:rPr>
            </w:pPr>
            <w:r w:rsidRPr="00E84A51">
              <w:rPr>
                <w:rFonts w:ascii="Arial" w:hAnsi="Arial" w:cs="Arial"/>
                <w:color w:val="00B0F0"/>
                <w:sz w:val="20"/>
              </w:rPr>
              <w:t>Ear examination:</w:t>
            </w:r>
          </w:p>
          <w:p w:rsidR="00C13824" w:rsidRPr="00C13824" w:rsidRDefault="00C13824" w:rsidP="005F0F19">
            <w:pPr>
              <w:pStyle w:val="ListParagraph"/>
              <w:numPr>
                <w:ilvl w:val="0"/>
                <w:numId w:val="9"/>
              </w:numPr>
              <w:contextualSpacing/>
              <w:rPr>
                <w:rFonts w:ascii="Arial" w:hAnsi="Arial" w:cs="Arial"/>
                <w:sz w:val="20"/>
                <w:szCs w:val="20"/>
              </w:rPr>
            </w:pPr>
            <w:r w:rsidRPr="00C13824">
              <w:rPr>
                <w:rFonts w:ascii="Arial" w:hAnsi="Arial" w:cs="Arial"/>
                <w:sz w:val="20"/>
                <w:szCs w:val="20"/>
              </w:rPr>
              <w:t>Complete or partial obstruction of the external auditory canal preventing full examination of the eardrum. If any wax is obscuring the view of the eardrum, the GP surgery should arrange wax removal before referring the patient to Audiology</w:t>
            </w:r>
          </w:p>
          <w:p w:rsidR="00C13824" w:rsidRPr="00C13824" w:rsidRDefault="00C13824" w:rsidP="005F0F19">
            <w:pPr>
              <w:pStyle w:val="ListParagraph"/>
              <w:numPr>
                <w:ilvl w:val="0"/>
                <w:numId w:val="9"/>
              </w:numPr>
              <w:rPr>
                <w:rFonts w:ascii="Arial" w:hAnsi="Arial" w:cs="Arial"/>
                <w:sz w:val="20"/>
                <w:szCs w:val="20"/>
              </w:rPr>
            </w:pPr>
            <w:r w:rsidRPr="00C13824">
              <w:rPr>
                <w:rFonts w:ascii="Arial" w:hAnsi="Arial" w:cs="Arial"/>
                <w:sz w:val="20"/>
                <w:szCs w:val="20"/>
              </w:rPr>
              <w:t>Abnormal appearance of the outer ear and/or the eardrum (examples include: inflammation of the external auditory canal, perforated eardrum, active discharge, eardrum retraction, growths, swelling of the outer ear or blood in the ear canal).</w:t>
            </w:r>
          </w:p>
          <w:p w:rsidR="00E84A51" w:rsidRPr="00E84A51" w:rsidRDefault="00E84A51" w:rsidP="00E84A51">
            <w:pPr>
              <w:pStyle w:val="ListParagraph"/>
              <w:rPr>
                <w:rFonts w:ascii="Arial" w:hAnsi="Arial" w:cs="Arial"/>
                <w:sz w:val="20"/>
              </w:rPr>
            </w:pPr>
          </w:p>
          <w:p w:rsidR="00E84A51" w:rsidRDefault="00E84A51" w:rsidP="00E84A51">
            <w:pPr>
              <w:rPr>
                <w:rFonts w:ascii="Arial" w:hAnsi="Arial" w:cs="Arial"/>
                <w:color w:val="00B0F0"/>
                <w:sz w:val="20"/>
              </w:rPr>
            </w:pPr>
            <w:r w:rsidRPr="00E84A51">
              <w:rPr>
                <w:rFonts w:ascii="Arial" w:hAnsi="Arial" w:cs="Arial"/>
                <w:color w:val="00B0F0"/>
                <w:sz w:val="20"/>
              </w:rPr>
              <w:t>Audiometry:</w:t>
            </w:r>
          </w:p>
          <w:p w:rsidR="00E84A51" w:rsidRDefault="00E84A51" w:rsidP="005F0F19">
            <w:pPr>
              <w:pStyle w:val="ListParagraph"/>
              <w:numPr>
                <w:ilvl w:val="0"/>
                <w:numId w:val="9"/>
              </w:numPr>
              <w:rPr>
                <w:rFonts w:ascii="Arial" w:hAnsi="Arial" w:cs="Arial"/>
                <w:sz w:val="20"/>
              </w:rPr>
            </w:pPr>
            <w:r w:rsidRPr="00E84A51">
              <w:rPr>
                <w:rFonts w:ascii="Arial" w:hAnsi="Arial" w:cs="Arial"/>
                <w:sz w:val="20"/>
              </w:rPr>
              <w:t>Conductive hearing loss, defined as 25 dB or greater air-bone gap present at two or more of the following frequencies: 500, 1000, 2000 or 4000 Hz;</w:t>
            </w:r>
          </w:p>
          <w:p w:rsidR="00E84A51" w:rsidRDefault="00E84A51" w:rsidP="005F0F19">
            <w:pPr>
              <w:pStyle w:val="ListParagraph"/>
              <w:numPr>
                <w:ilvl w:val="0"/>
                <w:numId w:val="9"/>
              </w:numPr>
              <w:rPr>
                <w:rFonts w:ascii="Arial" w:hAnsi="Arial" w:cs="Arial"/>
                <w:sz w:val="20"/>
              </w:rPr>
            </w:pPr>
            <w:r w:rsidRPr="00E84A51">
              <w:rPr>
                <w:rFonts w:ascii="Arial" w:hAnsi="Arial" w:cs="Arial"/>
                <w:sz w:val="20"/>
              </w:rPr>
              <w:t>Unilateral or asymmetrical sensorineural hearing loss, defined as a difference between the left and right bone conduction thresholds of 20 dB or greater at two or more of the following frequencies: 500, 1000, 2000 or 4000 Hz;</w:t>
            </w:r>
          </w:p>
          <w:p w:rsidR="00C13824" w:rsidRDefault="00E84A51" w:rsidP="00C13824">
            <w:pPr>
              <w:pStyle w:val="ListParagraph"/>
              <w:numPr>
                <w:ilvl w:val="0"/>
                <w:numId w:val="9"/>
              </w:numPr>
              <w:rPr>
                <w:rFonts w:ascii="Arial" w:hAnsi="Arial" w:cs="Arial"/>
                <w:sz w:val="20"/>
              </w:rPr>
            </w:pPr>
            <w:r w:rsidRPr="00E84A51">
              <w:rPr>
                <w:rFonts w:ascii="Arial" w:hAnsi="Arial" w:cs="Arial"/>
                <w:sz w:val="20"/>
              </w:rPr>
              <w:t>Evidence of deterioration of hearing by comparison with an audiogram taken in the last 24 months, defined as a deterioration of 15 dB or more in air conduction threshold readings at two or more of the following frequencies: 500, 1000, 2000 or 4000 Hz.</w:t>
            </w:r>
          </w:p>
          <w:p w:rsidR="00275357" w:rsidRPr="00275357" w:rsidRDefault="00275357" w:rsidP="00275357">
            <w:pPr>
              <w:pStyle w:val="ListParagraph"/>
              <w:rPr>
                <w:rFonts w:ascii="Arial" w:hAnsi="Arial" w:cs="Arial"/>
                <w:sz w:val="20"/>
              </w:rPr>
            </w:pPr>
          </w:p>
          <w:p w:rsidR="00C13824" w:rsidRPr="00C13824" w:rsidRDefault="00C13824" w:rsidP="00C13824">
            <w:pPr>
              <w:spacing w:after="0"/>
              <w:rPr>
                <w:rFonts w:ascii="Arial" w:hAnsi="Arial" w:cs="Arial"/>
                <w:b/>
                <w:sz w:val="20"/>
              </w:rPr>
            </w:pPr>
            <w:r w:rsidRPr="00C13824">
              <w:rPr>
                <w:rFonts w:ascii="Arial" w:hAnsi="Arial" w:cs="Arial"/>
                <w:b/>
                <w:sz w:val="20"/>
              </w:rPr>
              <w:t>References:</w:t>
            </w:r>
          </w:p>
          <w:p w:rsidR="00C13824" w:rsidRPr="00C13824" w:rsidRDefault="00C13824" w:rsidP="00C13824">
            <w:pPr>
              <w:spacing w:after="0"/>
              <w:rPr>
                <w:rFonts w:ascii="Arial" w:hAnsi="Arial" w:cs="Arial"/>
                <w:sz w:val="20"/>
              </w:rPr>
            </w:pPr>
            <w:r w:rsidRPr="00C13824">
              <w:rPr>
                <w:rFonts w:ascii="Arial" w:hAnsi="Arial" w:cs="Arial"/>
                <w:sz w:val="20"/>
              </w:rPr>
              <w:t>Draft Guidelines for the Direct Referral of Adults with Hearing Difficulty to Audiology Services, British Academy of Audiology (2016)</w:t>
            </w:r>
          </w:p>
          <w:p w:rsidR="00C372B1" w:rsidRDefault="00C13824" w:rsidP="00C13824">
            <w:pPr>
              <w:spacing w:after="0"/>
              <w:rPr>
                <w:rFonts w:ascii="Arial" w:hAnsi="Arial" w:cs="Arial"/>
                <w:sz w:val="20"/>
              </w:rPr>
            </w:pPr>
            <w:r w:rsidRPr="00C13824">
              <w:rPr>
                <w:rFonts w:ascii="Arial" w:hAnsi="Arial" w:cs="Arial"/>
                <w:sz w:val="20"/>
              </w:rPr>
              <w:t>BSHAA Protocol and Criteria for Referral for Medical or other Specialist Opinion (2011)</w:t>
            </w:r>
          </w:p>
          <w:p w:rsidR="00C13824" w:rsidRPr="00C13824" w:rsidRDefault="00C13824" w:rsidP="00C13824">
            <w:pPr>
              <w:spacing w:after="0"/>
              <w:rPr>
                <w:rFonts w:ascii="Arial" w:hAnsi="Arial" w:cs="Arial"/>
                <w:sz w:val="20"/>
              </w:rPr>
            </w:pPr>
          </w:p>
          <w:p w:rsidR="00530761" w:rsidRPr="00C83E6E" w:rsidRDefault="00530761" w:rsidP="003A4D35">
            <w:pPr>
              <w:spacing w:after="0"/>
              <w:rPr>
                <w:rFonts w:ascii="Arial" w:hAnsi="Arial" w:cs="Arial"/>
                <w:b/>
                <w:sz w:val="20"/>
              </w:rPr>
            </w:pPr>
            <w:r w:rsidRPr="00C83E6E">
              <w:rPr>
                <w:rFonts w:ascii="Arial" w:hAnsi="Arial" w:cs="Arial"/>
                <w:b/>
                <w:sz w:val="20"/>
              </w:rPr>
              <w:t>3.5</w:t>
            </w:r>
            <w:r w:rsidRPr="00C83E6E">
              <w:rPr>
                <w:rFonts w:ascii="Arial" w:hAnsi="Arial" w:cs="Arial"/>
                <w:b/>
                <w:sz w:val="20"/>
              </w:rPr>
              <w:tab/>
              <w:t>Interdependence with other services/providers</w:t>
            </w:r>
          </w:p>
          <w:p w:rsidR="00530761" w:rsidRPr="00C83E6E" w:rsidRDefault="00530761" w:rsidP="003A4D35">
            <w:pPr>
              <w:spacing w:after="0"/>
              <w:rPr>
                <w:rFonts w:ascii="Arial" w:hAnsi="Arial" w:cs="Arial"/>
                <w:sz w:val="20"/>
              </w:rPr>
            </w:pPr>
          </w:p>
          <w:p w:rsidR="00E44303" w:rsidRDefault="00E44303" w:rsidP="00E44303">
            <w:pPr>
              <w:spacing w:after="0"/>
              <w:rPr>
                <w:rFonts w:ascii="Arial" w:hAnsi="Arial" w:cs="Arial"/>
                <w:sz w:val="20"/>
              </w:rPr>
            </w:pPr>
            <w:r>
              <w:rPr>
                <w:rFonts w:ascii="Arial" w:hAnsi="Arial" w:cs="Arial"/>
                <w:sz w:val="20"/>
              </w:rPr>
              <w:t xml:space="preserve">The </w:t>
            </w:r>
            <w:r w:rsidRPr="00E44303">
              <w:rPr>
                <w:rFonts w:ascii="Arial" w:hAnsi="Arial" w:cs="Arial"/>
                <w:sz w:val="20"/>
              </w:rPr>
              <w:t xml:space="preserve">Adult Hearing Service should be seen as part of wider integrated adult health and social care hearing services working in partnership with GPs, </w:t>
            </w:r>
            <w:r w:rsidR="00D56E9C">
              <w:rPr>
                <w:rFonts w:ascii="Arial" w:hAnsi="Arial" w:cs="Arial"/>
                <w:sz w:val="20"/>
              </w:rPr>
              <w:t>p</w:t>
            </w:r>
            <w:r w:rsidRPr="00E44303">
              <w:rPr>
                <w:rFonts w:ascii="Arial" w:hAnsi="Arial" w:cs="Arial"/>
                <w:sz w:val="20"/>
              </w:rPr>
              <w:t xml:space="preserve">rimary </w:t>
            </w:r>
            <w:r w:rsidR="00D56E9C">
              <w:rPr>
                <w:rFonts w:ascii="Arial" w:hAnsi="Arial" w:cs="Arial"/>
                <w:sz w:val="20"/>
              </w:rPr>
              <w:t>h</w:t>
            </w:r>
            <w:r w:rsidRPr="00E44303">
              <w:rPr>
                <w:rFonts w:ascii="Arial" w:hAnsi="Arial" w:cs="Arial"/>
                <w:sz w:val="20"/>
              </w:rPr>
              <w:t xml:space="preserve">ealth </w:t>
            </w:r>
            <w:r w:rsidR="00D56E9C">
              <w:rPr>
                <w:rFonts w:ascii="Arial" w:hAnsi="Arial" w:cs="Arial"/>
                <w:sz w:val="20"/>
              </w:rPr>
              <w:t>c</w:t>
            </w:r>
            <w:r w:rsidRPr="00E44303">
              <w:rPr>
                <w:rFonts w:ascii="Arial" w:hAnsi="Arial" w:cs="Arial"/>
                <w:sz w:val="20"/>
              </w:rPr>
              <w:t xml:space="preserve">are teams, </w:t>
            </w:r>
            <w:r w:rsidR="00D56E9C">
              <w:rPr>
                <w:rFonts w:ascii="Arial" w:hAnsi="Arial" w:cs="Arial"/>
                <w:sz w:val="20"/>
              </w:rPr>
              <w:t>e</w:t>
            </w:r>
            <w:r w:rsidRPr="00E44303">
              <w:rPr>
                <w:rFonts w:ascii="Arial" w:hAnsi="Arial" w:cs="Arial"/>
                <w:sz w:val="20"/>
              </w:rPr>
              <w:t xml:space="preserve">ar </w:t>
            </w:r>
            <w:r w:rsidR="00D56E9C">
              <w:rPr>
                <w:rFonts w:ascii="Arial" w:hAnsi="Arial" w:cs="Arial"/>
                <w:sz w:val="20"/>
              </w:rPr>
              <w:t>nose &amp; t</w:t>
            </w:r>
            <w:r w:rsidRPr="00E44303">
              <w:rPr>
                <w:rFonts w:ascii="Arial" w:hAnsi="Arial" w:cs="Arial"/>
                <w:sz w:val="20"/>
              </w:rPr>
              <w:t xml:space="preserve">hroat (ENT) departments, </w:t>
            </w:r>
            <w:r w:rsidR="00D56E9C">
              <w:rPr>
                <w:rFonts w:ascii="Arial" w:hAnsi="Arial" w:cs="Arial"/>
                <w:sz w:val="20"/>
              </w:rPr>
              <w:t>a</w:t>
            </w:r>
            <w:r w:rsidRPr="00E44303">
              <w:rPr>
                <w:rFonts w:ascii="Arial" w:hAnsi="Arial" w:cs="Arial"/>
                <w:sz w:val="20"/>
              </w:rPr>
              <w:t>udio-</w:t>
            </w:r>
            <w:r w:rsidR="00D56E9C">
              <w:rPr>
                <w:rFonts w:ascii="Arial" w:hAnsi="Arial" w:cs="Arial"/>
                <w:sz w:val="20"/>
              </w:rPr>
              <w:t>v</w:t>
            </w:r>
            <w:r w:rsidRPr="00E44303">
              <w:rPr>
                <w:rFonts w:ascii="Arial" w:hAnsi="Arial" w:cs="Arial"/>
                <w:sz w:val="20"/>
              </w:rPr>
              <w:t xml:space="preserve">estibular </w:t>
            </w:r>
            <w:r w:rsidR="00D56E9C">
              <w:rPr>
                <w:rFonts w:ascii="Arial" w:hAnsi="Arial" w:cs="Arial"/>
                <w:sz w:val="20"/>
              </w:rPr>
              <w:t>m</w:t>
            </w:r>
            <w:r w:rsidRPr="00E44303">
              <w:rPr>
                <w:rFonts w:ascii="Arial" w:hAnsi="Arial" w:cs="Arial"/>
                <w:sz w:val="20"/>
              </w:rPr>
              <w:t>edicine (AVM)</w:t>
            </w:r>
            <w:r w:rsidR="00D56E9C">
              <w:rPr>
                <w:rFonts w:ascii="Arial" w:hAnsi="Arial" w:cs="Arial"/>
                <w:sz w:val="20"/>
              </w:rPr>
              <w:t xml:space="preserve"> a</w:t>
            </w:r>
            <w:r w:rsidRPr="00E44303">
              <w:rPr>
                <w:rFonts w:ascii="Arial" w:hAnsi="Arial" w:cs="Arial"/>
                <w:sz w:val="20"/>
              </w:rPr>
              <w:t xml:space="preserve">udiology </w:t>
            </w:r>
            <w:r w:rsidR="00D56E9C">
              <w:rPr>
                <w:rFonts w:ascii="Arial" w:hAnsi="Arial" w:cs="Arial"/>
                <w:sz w:val="20"/>
              </w:rPr>
              <w:t>d</w:t>
            </w:r>
            <w:r w:rsidRPr="00E44303">
              <w:rPr>
                <w:rFonts w:ascii="Arial" w:hAnsi="Arial" w:cs="Arial"/>
                <w:sz w:val="20"/>
              </w:rPr>
              <w:t>epartm</w:t>
            </w:r>
            <w:r w:rsidR="001D2FC4">
              <w:rPr>
                <w:rFonts w:ascii="Arial" w:hAnsi="Arial" w:cs="Arial"/>
                <w:sz w:val="20"/>
              </w:rPr>
              <w:t>ents, local authority</w:t>
            </w:r>
            <w:r w:rsidRPr="00E44303">
              <w:rPr>
                <w:rFonts w:ascii="Arial" w:hAnsi="Arial" w:cs="Arial"/>
                <w:sz w:val="20"/>
              </w:rPr>
              <w:t xml:space="preserve"> social services, the voluntary &amp; community sector and independent providers.</w:t>
            </w:r>
          </w:p>
          <w:p w:rsidR="001D2FC4" w:rsidRPr="00E44303" w:rsidRDefault="001D2FC4" w:rsidP="00E44303">
            <w:pPr>
              <w:spacing w:after="0"/>
              <w:rPr>
                <w:rFonts w:ascii="Arial" w:hAnsi="Arial" w:cs="Arial"/>
                <w:sz w:val="20"/>
              </w:rPr>
            </w:pPr>
          </w:p>
          <w:p w:rsidR="00530761" w:rsidRDefault="00E44303" w:rsidP="001D2FC4">
            <w:pPr>
              <w:spacing w:after="0"/>
              <w:rPr>
                <w:rFonts w:ascii="Arial" w:hAnsi="Arial" w:cs="Arial"/>
                <w:sz w:val="20"/>
              </w:rPr>
            </w:pPr>
            <w:r w:rsidRPr="00E44303">
              <w:rPr>
                <w:rFonts w:ascii="Arial" w:hAnsi="Arial" w:cs="Arial"/>
                <w:sz w:val="20"/>
              </w:rPr>
              <w:t xml:space="preserve">The Provider must demonstrate how it will work with these other </w:t>
            </w:r>
            <w:proofErr w:type="spellStart"/>
            <w:r w:rsidRPr="00E44303">
              <w:rPr>
                <w:rFonts w:ascii="Arial" w:hAnsi="Arial" w:cs="Arial"/>
                <w:sz w:val="20"/>
              </w:rPr>
              <w:t>organisations</w:t>
            </w:r>
            <w:proofErr w:type="spellEnd"/>
            <w:r w:rsidRPr="00E44303">
              <w:rPr>
                <w:rFonts w:ascii="Arial" w:hAnsi="Arial" w:cs="Arial"/>
                <w:sz w:val="20"/>
              </w:rPr>
              <w:t xml:space="preserve"> to support </w:t>
            </w:r>
            <w:r w:rsidR="001D2FC4">
              <w:rPr>
                <w:rFonts w:ascii="Arial" w:hAnsi="Arial" w:cs="Arial"/>
                <w:sz w:val="20"/>
              </w:rPr>
              <w:t>people t</w:t>
            </w:r>
            <w:r w:rsidRPr="00E44303">
              <w:rPr>
                <w:rFonts w:ascii="Arial" w:hAnsi="Arial" w:cs="Arial"/>
                <w:sz w:val="20"/>
              </w:rPr>
              <w:t xml:space="preserve">o successfully manage their hearing loss and promote independent living. They should </w:t>
            </w:r>
            <w:r w:rsidR="00527ADC">
              <w:rPr>
                <w:rFonts w:ascii="Arial" w:hAnsi="Arial" w:cs="Arial"/>
                <w:sz w:val="20"/>
              </w:rPr>
              <w:t>as a minimum have a well-</w:t>
            </w:r>
            <w:r w:rsidRPr="00E44303">
              <w:rPr>
                <w:rFonts w:ascii="Arial" w:hAnsi="Arial" w:cs="Arial"/>
                <w:sz w:val="20"/>
              </w:rPr>
              <w:t>developed and audited pathway for communication with GPs and ensure a seamle</w:t>
            </w:r>
            <w:r w:rsidR="00527ADC">
              <w:rPr>
                <w:rFonts w:ascii="Arial" w:hAnsi="Arial" w:cs="Arial"/>
                <w:sz w:val="20"/>
              </w:rPr>
              <w:t xml:space="preserve">ss integration of the </w:t>
            </w:r>
            <w:r w:rsidRPr="00E44303">
              <w:rPr>
                <w:rFonts w:ascii="Arial" w:hAnsi="Arial" w:cs="Arial"/>
                <w:sz w:val="20"/>
              </w:rPr>
              <w:t>Adult Hearing Service within the wider health, voluntary, other community, mental health and secondary care services  and social services environment e.g. lip-reading classes, equipment services etc.</w:t>
            </w:r>
          </w:p>
          <w:p w:rsidR="00527ADC" w:rsidRPr="00C83E6E" w:rsidRDefault="00527ADC" w:rsidP="001D2FC4">
            <w:pPr>
              <w:spacing w:after="0"/>
              <w:rPr>
                <w:rFonts w:ascii="Arial" w:hAnsi="Arial" w:cs="Arial"/>
                <w:sz w:val="20"/>
              </w:rPr>
            </w:pPr>
          </w:p>
        </w:tc>
      </w:tr>
      <w:tr w:rsidR="00530761" w:rsidRPr="00B5552C" w:rsidTr="00C83E6E">
        <w:tc>
          <w:tcPr>
            <w:tcW w:w="8414" w:type="dxa"/>
            <w:shd w:val="clear" w:color="auto" w:fill="auto"/>
          </w:tcPr>
          <w:p w:rsidR="00530761" w:rsidRPr="00C83E6E" w:rsidRDefault="00530761" w:rsidP="003A4D35">
            <w:pPr>
              <w:spacing w:after="0" w:line="276" w:lineRule="auto"/>
              <w:rPr>
                <w:rFonts w:ascii="Arial" w:hAnsi="Arial" w:cs="Arial"/>
                <w:b/>
              </w:rPr>
            </w:pPr>
            <w:r w:rsidRPr="00C83E6E">
              <w:rPr>
                <w:rFonts w:ascii="Arial" w:hAnsi="Arial" w:cs="Arial"/>
                <w:b/>
              </w:rPr>
              <w:lastRenderedPageBreak/>
              <w:t>4.</w:t>
            </w:r>
            <w:r w:rsidRPr="00C83E6E">
              <w:rPr>
                <w:rFonts w:ascii="Arial" w:hAnsi="Arial" w:cs="Arial"/>
                <w:b/>
              </w:rPr>
              <w:tab/>
              <w:t>Applicable Service Standards</w:t>
            </w:r>
          </w:p>
        </w:tc>
      </w:tr>
      <w:tr w:rsidR="00530761" w:rsidRPr="00512021" w:rsidTr="00C83E6E">
        <w:tc>
          <w:tcPr>
            <w:tcW w:w="8414" w:type="dxa"/>
            <w:shd w:val="clear" w:color="auto" w:fill="auto"/>
          </w:tcPr>
          <w:p w:rsidR="00530761" w:rsidRPr="00C83E6E" w:rsidRDefault="00530761" w:rsidP="003A4D35">
            <w:pPr>
              <w:spacing w:after="0"/>
              <w:rPr>
                <w:rFonts w:ascii="Arial" w:hAnsi="Arial" w:cs="Arial"/>
                <w:sz w:val="20"/>
              </w:rPr>
            </w:pPr>
          </w:p>
          <w:p w:rsidR="00530761" w:rsidRDefault="00530761" w:rsidP="003A4D35">
            <w:pPr>
              <w:spacing w:after="0"/>
              <w:rPr>
                <w:rFonts w:ascii="Arial" w:hAnsi="Arial" w:cs="Arial"/>
                <w:b/>
                <w:sz w:val="20"/>
              </w:rPr>
            </w:pPr>
            <w:r w:rsidRPr="00C83E6E">
              <w:rPr>
                <w:rFonts w:ascii="Arial" w:hAnsi="Arial" w:cs="Arial"/>
                <w:b/>
                <w:sz w:val="20"/>
              </w:rPr>
              <w:t>4.1</w:t>
            </w:r>
            <w:r w:rsidRPr="00C83E6E">
              <w:rPr>
                <w:rFonts w:ascii="Arial" w:hAnsi="Arial" w:cs="Arial"/>
                <w:b/>
                <w:sz w:val="20"/>
              </w:rPr>
              <w:tab/>
              <w:t>Applicable national standards (</w:t>
            </w:r>
            <w:proofErr w:type="spellStart"/>
            <w:r w:rsidRPr="00C83E6E">
              <w:rPr>
                <w:rFonts w:ascii="Arial" w:hAnsi="Arial" w:cs="Arial"/>
                <w:b/>
                <w:sz w:val="20"/>
              </w:rPr>
              <w:t>eg</w:t>
            </w:r>
            <w:proofErr w:type="spellEnd"/>
            <w:r w:rsidRPr="00C83E6E">
              <w:rPr>
                <w:rFonts w:ascii="Arial" w:hAnsi="Arial" w:cs="Arial"/>
                <w:b/>
                <w:sz w:val="20"/>
              </w:rPr>
              <w:t xml:space="preserve"> NICE)</w:t>
            </w:r>
          </w:p>
          <w:p w:rsidR="00126114" w:rsidRDefault="00126114" w:rsidP="003A4D35">
            <w:pPr>
              <w:spacing w:after="0"/>
              <w:rPr>
                <w:rFonts w:ascii="Arial" w:hAnsi="Arial" w:cs="Arial"/>
                <w:b/>
                <w:sz w:val="20"/>
              </w:rPr>
            </w:pPr>
          </w:p>
          <w:p w:rsidR="00126114" w:rsidRPr="00C83E6E" w:rsidRDefault="00B06076" w:rsidP="003A4D35">
            <w:pPr>
              <w:spacing w:after="0"/>
              <w:rPr>
                <w:rFonts w:ascii="Arial" w:hAnsi="Arial" w:cs="Arial"/>
                <w:b/>
                <w:sz w:val="20"/>
              </w:rPr>
            </w:pPr>
            <w:r>
              <w:rPr>
                <w:rFonts w:ascii="Arial" w:hAnsi="Arial" w:cs="Arial"/>
                <w:b/>
                <w:sz w:val="20"/>
              </w:rPr>
              <w:t xml:space="preserve">Improving Quality in </w:t>
            </w:r>
            <w:r w:rsidR="00126114">
              <w:rPr>
                <w:rFonts w:ascii="Arial" w:hAnsi="Arial" w:cs="Arial"/>
                <w:b/>
                <w:sz w:val="20"/>
              </w:rPr>
              <w:t xml:space="preserve">Physiological Services </w:t>
            </w:r>
            <w:r w:rsidR="000B4D50">
              <w:rPr>
                <w:rFonts w:ascii="Arial" w:hAnsi="Arial" w:cs="Arial"/>
                <w:b/>
                <w:sz w:val="20"/>
              </w:rPr>
              <w:t>(IQIP</w:t>
            </w:r>
            <w:r>
              <w:rPr>
                <w:rFonts w:ascii="Arial" w:hAnsi="Arial" w:cs="Arial"/>
                <w:b/>
                <w:sz w:val="20"/>
              </w:rPr>
              <w:t xml:space="preserve">S) Accreditation Standards </w:t>
            </w:r>
          </w:p>
          <w:p w:rsidR="00530761" w:rsidRPr="00423682" w:rsidRDefault="00126114" w:rsidP="003A4D35">
            <w:pPr>
              <w:spacing w:after="0"/>
              <w:rPr>
                <w:rFonts w:ascii="Arial" w:hAnsi="Arial" w:cs="Arial"/>
                <w:color w:val="C0504D" w:themeColor="accent2"/>
                <w:sz w:val="20"/>
              </w:rPr>
            </w:pPr>
            <w:r w:rsidRPr="00423682">
              <w:rPr>
                <w:rFonts w:ascii="Arial" w:hAnsi="Arial" w:cs="Arial"/>
                <w:color w:val="C0504D" w:themeColor="accent2"/>
                <w:sz w:val="20"/>
              </w:rPr>
              <w:t>www.ukas.com/services/accreditation-services/physiological-services-accreditation-iqips/</w:t>
            </w:r>
          </w:p>
          <w:p w:rsidR="000B4D50" w:rsidRDefault="000B4D50" w:rsidP="00717FFC">
            <w:pPr>
              <w:spacing w:after="0"/>
              <w:rPr>
                <w:rFonts w:ascii="Arial" w:hAnsi="Arial" w:cs="Arial"/>
                <w:sz w:val="20"/>
              </w:rPr>
            </w:pPr>
          </w:p>
          <w:p w:rsidR="00717FFC" w:rsidRPr="00717FFC" w:rsidRDefault="00717FFC" w:rsidP="00717FFC">
            <w:pPr>
              <w:spacing w:after="0"/>
              <w:rPr>
                <w:rFonts w:ascii="Arial" w:hAnsi="Arial" w:cs="Arial"/>
                <w:sz w:val="20"/>
              </w:rPr>
            </w:pPr>
            <w:r w:rsidRPr="00717FFC">
              <w:rPr>
                <w:rFonts w:ascii="Arial" w:hAnsi="Arial" w:cs="Arial"/>
                <w:sz w:val="20"/>
              </w:rPr>
              <w:t xml:space="preserve">Commissioners should ensure that </w:t>
            </w:r>
            <w:r w:rsidR="000B4D50">
              <w:rPr>
                <w:rFonts w:ascii="Arial" w:hAnsi="Arial" w:cs="Arial"/>
                <w:sz w:val="20"/>
              </w:rPr>
              <w:t>a</w:t>
            </w:r>
            <w:r w:rsidRPr="00717FFC">
              <w:rPr>
                <w:rFonts w:ascii="Arial" w:hAnsi="Arial" w:cs="Arial"/>
                <w:sz w:val="20"/>
              </w:rPr>
              <w:t>udiology services participate in, and maintain accreditation to defined quality standards operating unde</w:t>
            </w:r>
            <w:r w:rsidR="00D56E9C">
              <w:rPr>
                <w:rFonts w:ascii="Arial" w:hAnsi="Arial" w:cs="Arial"/>
                <w:sz w:val="20"/>
              </w:rPr>
              <w:t>r the umbrella of the UKAS IQIPS</w:t>
            </w:r>
            <w:r w:rsidRPr="00717FFC">
              <w:rPr>
                <w:rFonts w:ascii="Arial" w:hAnsi="Arial" w:cs="Arial"/>
                <w:sz w:val="20"/>
              </w:rPr>
              <w:t xml:space="preserve"> Accreditation Scheme. In particular: </w:t>
            </w:r>
          </w:p>
          <w:p w:rsidR="00717FFC" w:rsidRPr="00717FFC" w:rsidRDefault="00717FFC" w:rsidP="00717FFC">
            <w:pPr>
              <w:spacing w:after="0"/>
              <w:rPr>
                <w:rFonts w:ascii="Arial" w:hAnsi="Arial" w:cs="Arial"/>
                <w:sz w:val="20"/>
              </w:rPr>
            </w:pPr>
          </w:p>
          <w:p w:rsidR="00126114" w:rsidRDefault="00126114" w:rsidP="00EB6F09">
            <w:pPr>
              <w:pStyle w:val="ListParagraph"/>
              <w:numPr>
                <w:ilvl w:val="0"/>
                <w:numId w:val="17"/>
              </w:numPr>
              <w:rPr>
                <w:rFonts w:ascii="Arial" w:hAnsi="Arial" w:cs="Arial"/>
                <w:sz w:val="20"/>
              </w:rPr>
            </w:pPr>
            <w:r w:rsidRPr="00126114">
              <w:rPr>
                <w:rFonts w:ascii="Arial" w:hAnsi="Arial" w:cs="Arial"/>
                <w:sz w:val="20"/>
              </w:rPr>
              <w:t>The provider will be expected to have completed the IQIP</w:t>
            </w:r>
            <w:r w:rsidR="00D56E9C">
              <w:rPr>
                <w:rFonts w:ascii="Arial" w:hAnsi="Arial" w:cs="Arial"/>
                <w:sz w:val="20"/>
              </w:rPr>
              <w:t>S</w:t>
            </w:r>
            <w:r w:rsidRPr="00126114">
              <w:rPr>
                <w:rFonts w:ascii="Arial" w:hAnsi="Arial" w:cs="Arial"/>
                <w:sz w:val="20"/>
              </w:rPr>
              <w:t xml:space="preserve"> S</w:t>
            </w:r>
            <w:r>
              <w:rPr>
                <w:rFonts w:ascii="Arial" w:hAnsi="Arial" w:cs="Arial"/>
                <w:sz w:val="20"/>
              </w:rPr>
              <w:t xml:space="preserve">elf-Assessment Improvement Tool (SAIT) </w:t>
            </w:r>
            <w:r w:rsidRPr="00126114">
              <w:rPr>
                <w:rFonts w:ascii="Arial" w:hAnsi="Arial" w:cs="Arial"/>
                <w:sz w:val="20"/>
              </w:rPr>
              <w:t xml:space="preserve">and </w:t>
            </w:r>
            <w:r>
              <w:rPr>
                <w:rFonts w:ascii="Arial" w:hAnsi="Arial" w:cs="Arial"/>
                <w:sz w:val="20"/>
              </w:rPr>
              <w:t xml:space="preserve">have </w:t>
            </w:r>
            <w:r w:rsidRPr="00126114">
              <w:rPr>
                <w:rFonts w:ascii="Arial" w:hAnsi="Arial" w:cs="Arial"/>
                <w:sz w:val="20"/>
              </w:rPr>
              <w:t>registered an application for accreditation with UKAS; and</w:t>
            </w:r>
          </w:p>
          <w:p w:rsidR="00126114" w:rsidRDefault="00126114" w:rsidP="00EB6F09">
            <w:pPr>
              <w:pStyle w:val="ListParagraph"/>
              <w:numPr>
                <w:ilvl w:val="0"/>
                <w:numId w:val="17"/>
              </w:numPr>
              <w:rPr>
                <w:rFonts w:ascii="Arial" w:hAnsi="Arial" w:cs="Arial"/>
                <w:sz w:val="20"/>
              </w:rPr>
            </w:pPr>
            <w:r w:rsidRPr="00126114">
              <w:rPr>
                <w:rFonts w:ascii="Arial" w:hAnsi="Arial" w:cs="Arial"/>
                <w:sz w:val="20"/>
              </w:rPr>
              <w:t>Accreditation status should be achieved within the duration of the contract</w:t>
            </w:r>
            <w:r w:rsidR="00423682">
              <w:rPr>
                <w:rFonts w:ascii="Arial" w:hAnsi="Arial" w:cs="Arial"/>
                <w:sz w:val="20"/>
              </w:rPr>
              <w:t xml:space="preserve"> term</w:t>
            </w:r>
            <w:r w:rsidRPr="00126114">
              <w:rPr>
                <w:rFonts w:ascii="Arial" w:hAnsi="Arial" w:cs="Arial"/>
                <w:sz w:val="20"/>
              </w:rPr>
              <w:t>.</w:t>
            </w:r>
          </w:p>
          <w:p w:rsidR="00423682" w:rsidRDefault="00423682" w:rsidP="00423682">
            <w:pPr>
              <w:rPr>
                <w:rFonts w:ascii="Arial" w:hAnsi="Arial" w:cs="Arial"/>
                <w:sz w:val="20"/>
              </w:rPr>
            </w:pPr>
          </w:p>
          <w:p w:rsidR="00423682" w:rsidRDefault="00423682" w:rsidP="00423682">
            <w:pPr>
              <w:rPr>
                <w:rFonts w:ascii="Arial" w:hAnsi="Arial" w:cs="Arial"/>
                <w:b/>
                <w:sz w:val="20"/>
              </w:rPr>
            </w:pPr>
            <w:r w:rsidRPr="00423682">
              <w:rPr>
                <w:rFonts w:ascii="Arial" w:hAnsi="Arial" w:cs="Arial"/>
                <w:b/>
                <w:sz w:val="20"/>
              </w:rPr>
              <w:t>Accessible Information Specification</w:t>
            </w:r>
          </w:p>
          <w:p w:rsidR="00423682" w:rsidRDefault="00423682" w:rsidP="00423682">
            <w:pPr>
              <w:rPr>
                <w:rFonts w:ascii="Arial" w:hAnsi="Arial" w:cs="Arial"/>
                <w:color w:val="C0504D" w:themeColor="accent2"/>
                <w:sz w:val="20"/>
              </w:rPr>
            </w:pPr>
            <w:r w:rsidRPr="00423682">
              <w:rPr>
                <w:rFonts w:ascii="Arial" w:hAnsi="Arial" w:cs="Arial"/>
                <w:color w:val="C0504D" w:themeColor="accent2"/>
                <w:sz w:val="20"/>
              </w:rPr>
              <w:t>www.england.nhs.uk/wp-content/uploads/2</w:t>
            </w:r>
            <w:r w:rsidR="00D56E9C">
              <w:rPr>
                <w:rFonts w:ascii="Arial" w:hAnsi="Arial" w:cs="Arial"/>
                <w:color w:val="C0504D" w:themeColor="accent2"/>
                <w:sz w:val="20"/>
              </w:rPr>
              <w:t>015/07/access-info-spec-fin.pdf</w:t>
            </w:r>
          </w:p>
          <w:p w:rsidR="00FA7136" w:rsidRPr="00FA7136" w:rsidRDefault="00FA7136" w:rsidP="00423682">
            <w:pPr>
              <w:rPr>
                <w:rFonts w:ascii="Arial" w:hAnsi="Arial" w:cs="Arial"/>
                <w:sz w:val="20"/>
              </w:rPr>
            </w:pPr>
            <w:r>
              <w:rPr>
                <w:rFonts w:ascii="Arial" w:hAnsi="Arial" w:cs="Arial"/>
                <w:sz w:val="20"/>
              </w:rPr>
              <w:t>The provider must implement and demonstrate ongoing compliance with the Accessible Information Standards.</w:t>
            </w:r>
          </w:p>
          <w:p w:rsidR="00530761" w:rsidRPr="00C83E6E" w:rsidRDefault="00530761" w:rsidP="003A4D35">
            <w:pPr>
              <w:spacing w:after="0"/>
              <w:rPr>
                <w:rFonts w:ascii="Arial" w:hAnsi="Arial" w:cs="Arial"/>
                <w:sz w:val="20"/>
              </w:rPr>
            </w:pPr>
          </w:p>
          <w:p w:rsidR="00774327" w:rsidRDefault="00530761" w:rsidP="00774327">
            <w:pPr>
              <w:spacing w:after="0"/>
              <w:ind w:left="743" w:hanging="743"/>
              <w:rPr>
                <w:rFonts w:ascii="Arial" w:hAnsi="Arial" w:cs="Arial"/>
                <w:b/>
                <w:sz w:val="20"/>
              </w:rPr>
            </w:pPr>
            <w:r w:rsidRPr="00C83E6E">
              <w:rPr>
                <w:rFonts w:ascii="Arial" w:hAnsi="Arial" w:cs="Arial"/>
                <w:b/>
                <w:sz w:val="20"/>
              </w:rPr>
              <w:t>4.2</w:t>
            </w:r>
            <w:r w:rsidRPr="00C83E6E">
              <w:rPr>
                <w:rFonts w:ascii="Arial" w:hAnsi="Arial" w:cs="Arial"/>
                <w:b/>
                <w:sz w:val="20"/>
              </w:rPr>
              <w:tab/>
              <w:t>Applicable standards set out in Guidance and/or issued by a competent body (</w:t>
            </w:r>
            <w:proofErr w:type="spellStart"/>
            <w:r w:rsidRPr="00C83E6E">
              <w:rPr>
                <w:rFonts w:ascii="Arial" w:hAnsi="Arial" w:cs="Arial"/>
                <w:b/>
                <w:sz w:val="20"/>
              </w:rPr>
              <w:t>eg</w:t>
            </w:r>
            <w:proofErr w:type="spellEnd"/>
            <w:r w:rsidRPr="00C83E6E">
              <w:rPr>
                <w:rFonts w:ascii="Arial" w:hAnsi="Arial" w:cs="Arial"/>
                <w:b/>
                <w:sz w:val="20"/>
              </w:rPr>
              <w:t xml:space="preserve"> Royal Colleges) </w:t>
            </w:r>
          </w:p>
          <w:p w:rsidR="00774327" w:rsidRDefault="00774327" w:rsidP="00774327">
            <w:pPr>
              <w:spacing w:after="0"/>
              <w:ind w:left="743" w:hanging="743"/>
              <w:rPr>
                <w:rFonts w:ascii="Arial" w:hAnsi="Arial" w:cs="Arial"/>
                <w:sz w:val="20"/>
              </w:rPr>
            </w:pPr>
            <w:r w:rsidRPr="005F68AC">
              <w:rPr>
                <w:rFonts w:ascii="Arial" w:hAnsi="Arial" w:cs="Arial"/>
                <w:sz w:val="20"/>
              </w:rPr>
              <w:t xml:space="preserve">Hearing assessment, fitting, follow-up and aftercare services should follow </w:t>
            </w:r>
            <w:r>
              <w:rPr>
                <w:rFonts w:ascii="Arial" w:hAnsi="Arial" w:cs="Arial"/>
                <w:sz w:val="20"/>
              </w:rPr>
              <w:t>current best</w:t>
            </w:r>
          </w:p>
          <w:p w:rsidR="00774327" w:rsidRDefault="00774327" w:rsidP="00774327">
            <w:pPr>
              <w:spacing w:after="0"/>
              <w:ind w:left="743" w:hanging="743"/>
              <w:rPr>
                <w:rFonts w:ascii="Arial" w:hAnsi="Arial" w:cs="Arial"/>
                <w:sz w:val="20"/>
              </w:rPr>
            </w:pPr>
            <w:r w:rsidRPr="005F68AC">
              <w:rPr>
                <w:rFonts w:ascii="Arial" w:hAnsi="Arial" w:cs="Arial"/>
                <w:sz w:val="20"/>
              </w:rPr>
              <w:t>practice standards and recommendations as defined below:</w:t>
            </w:r>
          </w:p>
          <w:p w:rsidR="00774327" w:rsidRDefault="00774327" w:rsidP="00774327">
            <w:pPr>
              <w:spacing w:after="0"/>
              <w:ind w:left="743" w:hanging="743"/>
              <w:rPr>
                <w:rFonts w:ascii="Arial" w:hAnsi="Arial" w:cs="Arial"/>
                <w:sz w:val="20"/>
              </w:rPr>
            </w:pPr>
          </w:p>
          <w:p w:rsidR="00774327" w:rsidRDefault="00774327" w:rsidP="00EB6F09">
            <w:pPr>
              <w:pStyle w:val="ListParagraph"/>
              <w:numPr>
                <w:ilvl w:val="0"/>
                <w:numId w:val="17"/>
              </w:numPr>
              <w:rPr>
                <w:rFonts w:ascii="Arial" w:hAnsi="Arial" w:cs="Arial"/>
                <w:sz w:val="20"/>
              </w:rPr>
            </w:pPr>
            <w:r w:rsidRPr="005F68AC">
              <w:rPr>
                <w:rFonts w:ascii="Arial" w:hAnsi="Arial" w:cs="Arial"/>
                <w:sz w:val="20"/>
              </w:rPr>
              <w:t xml:space="preserve">NHS Core principles  </w:t>
            </w:r>
          </w:p>
          <w:p w:rsidR="00774327" w:rsidRDefault="00774327" w:rsidP="00EB6F09">
            <w:pPr>
              <w:pStyle w:val="ListParagraph"/>
              <w:numPr>
                <w:ilvl w:val="0"/>
                <w:numId w:val="17"/>
              </w:numPr>
              <w:rPr>
                <w:rFonts w:ascii="Arial" w:hAnsi="Arial" w:cs="Arial"/>
                <w:sz w:val="20"/>
              </w:rPr>
            </w:pPr>
            <w:r w:rsidRPr="005F68AC">
              <w:rPr>
                <w:rFonts w:ascii="Arial" w:hAnsi="Arial" w:cs="Arial"/>
                <w:sz w:val="20"/>
              </w:rPr>
              <w:t>National Institute for Health and C</w:t>
            </w:r>
            <w:r>
              <w:rPr>
                <w:rFonts w:ascii="Arial" w:hAnsi="Arial" w:cs="Arial"/>
                <w:sz w:val="20"/>
              </w:rPr>
              <w:t xml:space="preserve">are </w:t>
            </w:r>
            <w:r w:rsidRPr="005F68AC">
              <w:rPr>
                <w:rFonts w:ascii="Arial" w:hAnsi="Arial" w:cs="Arial"/>
                <w:sz w:val="20"/>
              </w:rPr>
              <w:t>Excellence Guid</w:t>
            </w:r>
            <w:r>
              <w:rPr>
                <w:rFonts w:ascii="Arial" w:hAnsi="Arial" w:cs="Arial"/>
                <w:sz w:val="20"/>
              </w:rPr>
              <w:t xml:space="preserve">elines and </w:t>
            </w:r>
            <w:r w:rsidRPr="005F68AC">
              <w:rPr>
                <w:rFonts w:ascii="Arial" w:hAnsi="Arial" w:cs="Arial"/>
                <w:sz w:val="20"/>
              </w:rPr>
              <w:t xml:space="preserve">Quality Standards, when available </w:t>
            </w:r>
          </w:p>
          <w:p w:rsidR="00774327" w:rsidRDefault="00774327" w:rsidP="00EB6F09">
            <w:pPr>
              <w:pStyle w:val="ListParagraph"/>
              <w:numPr>
                <w:ilvl w:val="0"/>
                <w:numId w:val="17"/>
              </w:numPr>
              <w:rPr>
                <w:rFonts w:ascii="Arial" w:hAnsi="Arial" w:cs="Arial"/>
                <w:sz w:val="20"/>
              </w:rPr>
            </w:pPr>
            <w:r>
              <w:rPr>
                <w:rFonts w:ascii="Arial" w:hAnsi="Arial" w:cs="Arial"/>
                <w:sz w:val="20"/>
              </w:rPr>
              <w:t>Care Quality Commission Standards</w:t>
            </w:r>
          </w:p>
          <w:p w:rsidR="00774327" w:rsidRDefault="00774327" w:rsidP="00EB6F09">
            <w:pPr>
              <w:pStyle w:val="ListParagraph"/>
              <w:numPr>
                <w:ilvl w:val="0"/>
                <w:numId w:val="17"/>
              </w:numPr>
              <w:rPr>
                <w:rFonts w:ascii="Arial" w:hAnsi="Arial" w:cs="Arial"/>
                <w:sz w:val="20"/>
              </w:rPr>
            </w:pPr>
            <w:r w:rsidRPr="005F68AC">
              <w:rPr>
                <w:rFonts w:ascii="Arial" w:hAnsi="Arial" w:cs="Arial"/>
                <w:sz w:val="20"/>
              </w:rPr>
              <w:t xml:space="preserve">Clinical protocols specified by British Society of Audiology and </w:t>
            </w:r>
            <w:r>
              <w:rPr>
                <w:rFonts w:ascii="Arial" w:hAnsi="Arial" w:cs="Arial"/>
                <w:sz w:val="20"/>
              </w:rPr>
              <w:t>British Academy of Audiology and the British Society of Hearing Aid Audiologists</w:t>
            </w:r>
          </w:p>
          <w:p w:rsidR="00774327" w:rsidRDefault="00774327" w:rsidP="00EB6F09">
            <w:pPr>
              <w:pStyle w:val="ListParagraph"/>
              <w:numPr>
                <w:ilvl w:val="0"/>
                <w:numId w:val="17"/>
              </w:numPr>
              <w:rPr>
                <w:rFonts w:ascii="Arial" w:hAnsi="Arial" w:cs="Arial"/>
                <w:sz w:val="20"/>
              </w:rPr>
            </w:pPr>
            <w:r w:rsidRPr="005F68AC">
              <w:rPr>
                <w:rFonts w:ascii="Arial" w:hAnsi="Arial" w:cs="Arial"/>
                <w:sz w:val="20"/>
              </w:rPr>
              <w:t>British  Society of Audiology guidelines on minimum training standards for otoscopy and impression taking 12</w:t>
            </w:r>
          </w:p>
          <w:p w:rsidR="00774327" w:rsidRDefault="00774327" w:rsidP="00EB6F09">
            <w:pPr>
              <w:pStyle w:val="ListParagraph"/>
              <w:numPr>
                <w:ilvl w:val="0"/>
                <w:numId w:val="17"/>
              </w:numPr>
              <w:rPr>
                <w:rFonts w:ascii="Arial" w:hAnsi="Arial" w:cs="Arial"/>
                <w:sz w:val="20"/>
              </w:rPr>
            </w:pPr>
            <w:r w:rsidRPr="005F68AC">
              <w:rPr>
                <w:rFonts w:ascii="Arial" w:hAnsi="Arial" w:cs="Arial"/>
                <w:sz w:val="20"/>
              </w:rPr>
              <w:t>British Society of Audiology and British Academy of Audiology guidance on the use of real ear measurement to verify the fitting of digital signal processing hearing aids 12 and 13</w:t>
            </w:r>
          </w:p>
          <w:p w:rsidR="00774327" w:rsidRDefault="00774327" w:rsidP="00EB6F09">
            <w:pPr>
              <w:pStyle w:val="ListParagraph"/>
              <w:numPr>
                <w:ilvl w:val="0"/>
                <w:numId w:val="17"/>
              </w:numPr>
              <w:rPr>
                <w:rFonts w:ascii="Arial" w:hAnsi="Arial" w:cs="Arial"/>
                <w:sz w:val="20"/>
              </w:rPr>
            </w:pPr>
            <w:r w:rsidRPr="00B33FAD">
              <w:rPr>
                <w:rFonts w:ascii="Arial" w:hAnsi="Arial" w:cs="Arial"/>
                <w:sz w:val="20"/>
              </w:rPr>
              <w:t>Guidelines on the acoustics of sound field audiometry in clin</w:t>
            </w:r>
            <w:r>
              <w:rPr>
                <w:rFonts w:ascii="Arial" w:hAnsi="Arial" w:cs="Arial"/>
                <w:sz w:val="20"/>
              </w:rPr>
              <w:t>ical audiological applications</w:t>
            </w:r>
          </w:p>
          <w:p w:rsidR="00774327" w:rsidRDefault="00774327" w:rsidP="00EB6F09">
            <w:pPr>
              <w:pStyle w:val="ListParagraph"/>
              <w:numPr>
                <w:ilvl w:val="0"/>
                <w:numId w:val="17"/>
              </w:numPr>
              <w:rPr>
                <w:rFonts w:ascii="Arial" w:hAnsi="Arial" w:cs="Arial"/>
                <w:sz w:val="20"/>
              </w:rPr>
            </w:pPr>
            <w:r w:rsidRPr="00B33FAD">
              <w:rPr>
                <w:rFonts w:ascii="Arial" w:hAnsi="Arial" w:cs="Arial"/>
                <w:sz w:val="20"/>
              </w:rPr>
              <w:t>Hearing Aid Handbook, Part 512</w:t>
            </w:r>
          </w:p>
          <w:p w:rsidR="00774327" w:rsidRDefault="00774327" w:rsidP="00EB6F09">
            <w:pPr>
              <w:pStyle w:val="ListParagraph"/>
              <w:numPr>
                <w:ilvl w:val="0"/>
                <w:numId w:val="17"/>
              </w:numPr>
              <w:rPr>
                <w:rFonts w:ascii="Arial" w:hAnsi="Arial" w:cs="Arial"/>
                <w:sz w:val="20"/>
              </w:rPr>
            </w:pPr>
            <w:r w:rsidRPr="00B33FAD">
              <w:rPr>
                <w:rFonts w:ascii="Arial" w:hAnsi="Arial" w:cs="Arial"/>
                <w:sz w:val="20"/>
              </w:rPr>
              <w:t>British Society of Audiology Pure Tone air and bone conduction threshold audiometry with and without masking and determination of uncomfortable loudness levels</w:t>
            </w:r>
          </w:p>
          <w:p w:rsidR="00774327" w:rsidRDefault="00774327" w:rsidP="00EB6F09">
            <w:pPr>
              <w:pStyle w:val="ListParagraph"/>
              <w:numPr>
                <w:ilvl w:val="0"/>
                <w:numId w:val="17"/>
              </w:numPr>
              <w:rPr>
                <w:rFonts w:ascii="Arial" w:hAnsi="Arial" w:cs="Arial"/>
                <w:sz w:val="20"/>
              </w:rPr>
            </w:pPr>
            <w:r w:rsidRPr="00B33FAD">
              <w:rPr>
                <w:rFonts w:ascii="Arial" w:hAnsi="Arial" w:cs="Arial"/>
                <w:sz w:val="20"/>
              </w:rPr>
              <w:t>British Society of Audiology recommended procedure for taking an aural impression</w:t>
            </w:r>
          </w:p>
          <w:p w:rsidR="00530761" w:rsidRPr="00774327" w:rsidRDefault="00774327" w:rsidP="00EB6F09">
            <w:pPr>
              <w:pStyle w:val="ListParagraph"/>
              <w:numPr>
                <w:ilvl w:val="0"/>
                <w:numId w:val="17"/>
              </w:numPr>
              <w:rPr>
                <w:rFonts w:ascii="Arial" w:hAnsi="Arial" w:cs="Arial"/>
                <w:sz w:val="20"/>
              </w:rPr>
            </w:pPr>
            <w:r w:rsidRPr="00B33FAD">
              <w:rPr>
                <w:rFonts w:ascii="Arial" w:hAnsi="Arial" w:cs="Arial"/>
                <w:sz w:val="20"/>
              </w:rPr>
              <w:t>British Society of Audiology recommended procedure for tympanometry (when undertaken)</w:t>
            </w:r>
          </w:p>
          <w:p w:rsidR="00A147CF" w:rsidRDefault="00A147CF" w:rsidP="00EB6F09">
            <w:pPr>
              <w:pStyle w:val="ListParagraph"/>
              <w:numPr>
                <w:ilvl w:val="0"/>
                <w:numId w:val="17"/>
              </w:numPr>
              <w:rPr>
                <w:rFonts w:ascii="Arial" w:hAnsi="Arial" w:cs="Arial"/>
                <w:sz w:val="20"/>
              </w:rPr>
            </w:pPr>
            <w:r w:rsidRPr="00B33FAD">
              <w:rPr>
                <w:rFonts w:ascii="Arial" w:hAnsi="Arial" w:cs="Arial"/>
                <w:sz w:val="20"/>
              </w:rPr>
              <w:t xml:space="preserve">Recommended standards for pre-hearing aid counselling (Best Practice Standards for Adult Audiology, RNID, 2002) </w:t>
            </w:r>
          </w:p>
          <w:p w:rsidR="00A147CF" w:rsidRPr="00A147CF" w:rsidRDefault="00A147CF" w:rsidP="00EB6F09">
            <w:pPr>
              <w:pStyle w:val="ListParagraph"/>
              <w:numPr>
                <w:ilvl w:val="0"/>
                <w:numId w:val="17"/>
              </w:numPr>
              <w:rPr>
                <w:rFonts w:ascii="Arial" w:hAnsi="Arial" w:cs="Arial"/>
                <w:sz w:val="20"/>
              </w:rPr>
            </w:pPr>
            <w:r w:rsidRPr="00B33FAD">
              <w:rPr>
                <w:rFonts w:ascii="Arial" w:hAnsi="Arial" w:cs="Arial"/>
                <w:sz w:val="20"/>
              </w:rPr>
              <w:t>Recommended standards for deaf awareness (Best Practice Standards for Adult Audiology, RNID, 2002)</w:t>
            </w:r>
          </w:p>
          <w:p w:rsidR="005F68AC" w:rsidRDefault="005F68AC" w:rsidP="00EB6F09">
            <w:pPr>
              <w:pStyle w:val="ListParagraph"/>
              <w:numPr>
                <w:ilvl w:val="0"/>
                <w:numId w:val="17"/>
              </w:numPr>
              <w:rPr>
                <w:rFonts w:ascii="Arial" w:hAnsi="Arial" w:cs="Arial"/>
                <w:sz w:val="20"/>
              </w:rPr>
            </w:pPr>
            <w:r w:rsidRPr="00B33FAD">
              <w:rPr>
                <w:rFonts w:ascii="Arial" w:hAnsi="Arial" w:cs="Arial"/>
                <w:sz w:val="20"/>
              </w:rPr>
              <w:t>British Academy of Audiology Guidelines for Referral to Audiology of Adults with Hearing Difficulty (2009)</w:t>
            </w:r>
          </w:p>
          <w:p w:rsidR="000D0EAC" w:rsidRDefault="00774327" w:rsidP="00EB6F09">
            <w:pPr>
              <w:pStyle w:val="ListParagraph"/>
              <w:numPr>
                <w:ilvl w:val="0"/>
                <w:numId w:val="17"/>
              </w:numPr>
              <w:rPr>
                <w:rFonts w:ascii="Arial" w:hAnsi="Arial" w:cs="Arial"/>
                <w:sz w:val="20"/>
              </w:rPr>
            </w:pPr>
            <w:r w:rsidRPr="00774327">
              <w:rPr>
                <w:rFonts w:ascii="Arial" w:hAnsi="Arial" w:cs="Arial"/>
                <w:sz w:val="20"/>
              </w:rPr>
              <w:t>Direct Referral of Adults with Hearing Difficulty to Audiology Services</w:t>
            </w:r>
            <w:r>
              <w:rPr>
                <w:rFonts w:ascii="Arial" w:hAnsi="Arial" w:cs="Arial"/>
                <w:sz w:val="20"/>
              </w:rPr>
              <w:t xml:space="preserve"> (Draft Guidelines 2016)</w:t>
            </w:r>
          </w:p>
          <w:p w:rsidR="00A147CF" w:rsidRPr="00A147CF" w:rsidRDefault="00A147CF" w:rsidP="00EB6F09">
            <w:pPr>
              <w:pStyle w:val="ListParagraph"/>
              <w:numPr>
                <w:ilvl w:val="0"/>
                <w:numId w:val="17"/>
              </w:numPr>
              <w:rPr>
                <w:rFonts w:ascii="Arial" w:hAnsi="Arial" w:cs="Arial"/>
                <w:sz w:val="20"/>
              </w:rPr>
            </w:pPr>
            <w:r w:rsidRPr="00A147CF">
              <w:rPr>
                <w:rFonts w:ascii="Arial" w:hAnsi="Arial" w:cs="Arial"/>
                <w:sz w:val="20"/>
              </w:rPr>
              <w:t>Cleg</w:t>
            </w:r>
            <w:r>
              <w:rPr>
                <w:rFonts w:ascii="Arial" w:hAnsi="Arial" w:cs="Arial"/>
                <w:sz w:val="20"/>
              </w:rPr>
              <w:t xml:space="preserve">g, A. et al, (2010) </w:t>
            </w:r>
            <w:proofErr w:type="gramStart"/>
            <w:r w:rsidRPr="00A147CF">
              <w:rPr>
                <w:rFonts w:ascii="Arial" w:hAnsi="Arial" w:cs="Arial"/>
                <w:sz w:val="20"/>
              </w:rPr>
              <w:t>The</w:t>
            </w:r>
            <w:proofErr w:type="gramEnd"/>
            <w:r w:rsidRPr="00A147CF">
              <w:rPr>
                <w:rFonts w:ascii="Arial" w:hAnsi="Arial" w:cs="Arial"/>
                <w:sz w:val="20"/>
              </w:rPr>
              <w:t xml:space="preserve"> safety and effectiveness of different methods of earwax removal: a systematic review and economic evaluation</w:t>
            </w:r>
            <w:r>
              <w:rPr>
                <w:rFonts w:ascii="Arial" w:hAnsi="Arial" w:cs="Arial"/>
                <w:sz w:val="20"/>
              </w:rPr>
              <w:t xml:space="preserve">. </w:t>
            </w:r>
            <w:r w:rsidRPr="00A147CF">
              <w:rPr>
                <w:rFonts w:ascii="Arial" w:hAnsi="Arial" w:cs="Arial"/>
                <w:sz w:val="20"/>
              </w:rPr>
              <w:t xml:space="preserve">Health Technology Assessment 2010; Vol. 14: No. 28 </w:t>
            </w:r>
          </w:p>
          <w:p w:rsidR="00E658C7" w:rsidRPr="00E658C7" w:rsidRDefault="00E658C7" w:rsidP="00EB6F09">
            <w:pPr>
              <w:pStyle w:val="ListParagraph"/>
              <w:numPr>
                <w:ilvl w:val="0"/>
                <w:numId w:val="17"/>
              </w:numPr>
              <w:rPr>
                <w:rFonts w:ascii="Arial" w:hAnsi="Arial" w:cs="Arial"/>
                <w:sz w:val="20"/>
              </w:rPr>
            </w:pPr>
            <w:r w:rsidRPr="00E658C7">
              <w:rPr>
                <w:rFonts w:ascii="Arial" w:hAnsi="Arial" w:cs="Arial"/>
                <w:sz w:val="20"/>
              </w:rPr>
              <w:t>Guidance on Professional Practice for Hearing Aid Audiologists (British Society of Hearing Aid Audiologists, 2011)</w:t>
            </w:r>
          </w:p>
          <w:p w:rsidR="00A147CF" w:rsidRDefault="00A147CF" w:rsidP="00EB6F09">
            <w:pPr>
              <w:pStyle w:val="ListParagraph"/>
              <w:numPr>
                <w:ilvl w:val="0"/>
                <w:numId w:val="17"/>
              </w:numPr>
              <w:rPr>
                <w:rFonts w:ascii="Arial" w:hAnsi="Arial" w:cs="Arial"/>
                <w:sz w:val="20"/>
              </w:rPr>
            </w:pPr>
            <w:r w:rsidRPr="00A147CF">
              <w:rPr>
                <w:rFonts w:ascii="Arial" w:hAnsi="Arial" w:cs="Arial"/>
                <w:sz w:val="20"/>
              </w:rPr>
              <w:t>BSHAA Protocol and Criteria for Referral for Medical or other Specialist Opinion (2011)</w:t>
            </w:r>
          </w:p>
          <w:p w:rsidR="005F68AC" w:rsidRDefault="005F68AC" w:rsidP="00EB6F09">
            <w:pPr>
              <w:pStyle w:val="ListParagraph"/>
              <w:numPr>
                <w:ilvl w:val="0"/>
                <w:numId w:val="17"/>
              </w:numPr>
              <w:rPr>
                <w:rFonts w:ascii="Arial" w:hAnsi="Arial" w:cs="Arial"/>
                <w:sz w:val="20"/>
              </w:rPr>
            </w:pPr>
            <w:r w:rsidRPr="00B33FAD">
              <w:rPr>
                <w:rFonts w:ascii="Arial" w:hAnsi="Arial" w:cs="Arial"/>
                <w:sz w:val="20"/>
              </w:rPr>
              <w:t>BSHAA Practice Manual for the use, supervision, training and approval of Hearing Care Assistants, (British Society of Hearing Aid Audiologists 2013)</w:t>
            </w:r>
          </w:p>
          <w:p w:rsidR="00A147CF" w:rsidRPr="00A147CF" w:rsidRDefault="00A147CF" w:rsidP="00EB6F09">
            <w:pPr>
              <w:pStyle w:val="ListParagraph"/>
              <w:numPr>
                <w:ilvl w:val="0"/>
                <w:numId w:val="17"/>
              </w:numPr>
              <w:rPr>
                <w:rFonts w:ascii="Arial" w:hAnsi="Arial" w:cs="Arial"/>
                <w:sz w:val="20"/>
              </w:rPr>
            </w:pPr>
            <w:r w:rsidRPr="00A147CF">
              <w:rPr>
                <w:rFonts w:ascii="Arial" w:hAnsi="Arial" w:cs="Arial"/>
                <w:sz w:val="20"/>
              </w:rPr>
              <w:t>Standards of Proficiency: Hearing Aid Audiologists (HCPC 2014)</w:t>
            </w:r>
          </w:p>
          <w:p w:rsidR="005F68AC" w:rsidRDefault="005F68AC" w:rsidP="00EB6F09">
            <w:pPr>
              <w:pStyle w:val="ListParagraph"/>
              <w:numPr>
                <w:ilvl w:val="0"/>
                <w:numId w:val="17"/>
              </w:numPr>
              <w:rPr>
                <w:rFonts w:ascii="Arial" w:hAnsi="Arial" w:cs="Arial"/>
                <w:sz w:val="20"/>
              </w:rPr>
            </w:pPr>
            <w:r w:rsidRPr="00B33FAD">
              <w:rPr>
                <w:rFonts w:ascii="Arial" w:hAnsi="Arial" w:cs="Arial"/>
                <w:sz w:val="20"/>
              </w:rPr>
              <w:t>Guidance on Record Keeping (British Society of Hearing Aid Audiologists 2016)</w:t>
            </w:r>
          </w:p>
          <w:p w:rsidR="00FF2ABA" w:rsidRDefault="00FF2ABA" w:rsidP="00EB6F09">
            <w:pPr>
              <w:pStyle w:val="ListParagraph"/>
              <w:numPr>
                <w:ilvl w:val="0"/>
                <w:numId w:val="17"/>
              </w:numPr>
              <w:rPr>
                <w:rFonts w:ascii="Arial" w:hAnsi="Arial" w:cs="Arial"/>
                <w:sz w:val="20"/>
              </w:rPr>
            </w:pPr>
            <w:r w:rsidRPr="00FF2ABA">
              <w:rPr>
                <w:rFonts w:ascii="Arial" w:hAnsi="Arial" w:cs="Arial"/>
                <w:sz w:val="20"/>
              </w:rPr>
              <w:t>H</w:t>
            </w:r>
            <w:r w:rsidR="00EE548A">
              <w:rPr>
                <w:rFonts w:ascii="Arial" w:hAnsi="Arial" w:cs="Arial"/>
                <w:sz w:val="20"/>
              </w:rPr>
              <w:t>ealth and Care Professions Council professional registration</w:t>
            </w:r>
            <w:r w:rsidRPr="00FF2ABA">
              <w:rPr>
                <w:rFonts w:ascii="Arial" w:hAnsi="Arial" w:cs="Arial"/>
                <w:sz w:val="20"/>
              </w:rPr>
              <w:t xml:space="preserve"> and</w:t>
            </w:r>
            <w:r>
              <w:rPr>
                <w:rFonts w:ascii="Arial" w:hAnsi="Arial" w:cs="Arial"/>
                <w:sz w:val="20"/>
              </w:rPr>
              <w:t xml:space="preserve"> training standards </w:t>
            </w:r>
          </w:p>
          <w:p w:rsidR="00530761" w:rsidRPr="005E289C" w:rsidRDefault="00530761" w:rsidP="003A4D35">
            <w:pPr>
              <w:spacing w:after="0"/>
              <w:ind w:left="743" w:hanging="743"/>
              <w:rPr>
                <w:rFonts w:ascii="Arial" w:hAnsi="Arial" w:cs="Arial"/>
                <w:b/>
                <w:sz w:val="20"/>
              </w:rPr>
            </w:pPr>
          </w:p>
          <w:p w:rsidR="005E289C" w:rsidRDefault="005E289C" w:rsidP="003A4D35">
            <w:pPr>
              <w:spacing w:after="0"/>
              <w:ind w:left="743" w:hanging="743"/>
              <w:rPr>
                <w:rFonts w:ascii="Arial" w:hAnsi="Arial" w:cs="Arial"/>
                <w:b/>
                <w:sz w:val="20"/>
              </w:rPr>
            </w:pPr>
            <w:r w:rsidRPr="005E289C">
              <w:rPr>
                <w:rFonts w:ascii="Arial" w:hAnsi="Arial" w:cs="Arial"/>
                <w:b/>
                <w:sz w:val="20"/>
              </w:rPr>
              <w:t>Workforce</w:t>
            </w:r>
          </w:p>
          <w:p w:rsidR="004503E0" w:rsidRDefault="004503E0" w:rsidP="003A4D35">
            <w:pPr>
              <w:spacing w:after="0"/>
              <w:ind w:left="743" w:hanging="743"/>
              <w:rPr>
                <w:rFonts w:ascii="Arial" w:hAnsi="Arial" w:cs="Arial"/>
                <w:b/>
                <w:sz w:val="20"/>
              </w:rPr>
            </w:pPr>
          </w:p>
          <w:p w:rsidR="004503E0" w:rsidRDefault="004503E0" w:rsidP="003A4D35">
            <w:pPr>
              <w:spacing w:after="0"/>
              <w:ind w:left="743" w:hanging="743"/>
              <w:rPr>
                <w:rFonts w:ascii="Arial" w:hAnsi="Arial" w:cs="Arial"/>
                <w:sz w:val="20"/>
              </w:rPr>
            </w:pPr>
            <w:r w:rsidRPr="004503E0">
              <w:rPr>
                <w:rFonts w:ascii="Arial" w:hAnsi="Arial" w:cs="Arial"/>
                <w:sz w:val="20"/>
              </w:rPr>
              <w:lastRenderedPageBreak/>
              <w:t>The Provider should have an appropriate skill mix within</w:t>
            </w:r>
            <w:r w:rsidR="00774327">
              <w:rPr>
                <w:rFonts w:ascii="Arial" w:hAnsi="Arial" w:cs="Arial"/>
                <w:sz w:val="20"/>
              </w:rPr>
              <w:t xml:space="preserve"> their team in keeping with the</w:t>
            </w:r>
          </w:p>
          <w:p w:rsidR="004503E0" w:rsidRDefault="004503E0" w:rsidP="00774327">
            <w:pPr>
              <w:spacing w:after="0"/>
              <w:rPr>
                <w:rFonts w:ascii="Arial" w:hAnsi="Arial" w:cs="Arial"/>
                <w:sz w:val="20"/>
              </w:rPr>
            </w:pPr>
            <w:r w:rsidRPr="004503E0">
              <w:rPr>
                <w:rFonts w:ascii="Arial" w:hAnsi="Arial" w:cs="Arial"/>
                <w:sz w:val="20"/>
              </w:rPr>
              <w:t xml:space="preserve">recommendations set out in ‘Transforming Adult Hearing Services for Patients with Hearing </w:t>
            </w:r>
          </w:p>
          <w:p w:rsidR="004018E9" w:rsidRDefault="004503E0" w:rsidP="004018E9">
            <w:pPr>
              <w:spacing w:after="0"/>
              <w:ind w:left="743" w:hanging="743"/>
              <w:rPr>
                <w:rFonts w:ascii="Arial" w:hAnsi="Arial" w:cs="Arial"/>
                <w:sz w:val="20"/>
              </w:rPr>
            </w:pPr>
            <w:r w:rsidRPr="004503E0">
              <w:rPr>
                <w:rFonts w:ascii="Arial" w:hAnsi="Arial" w:cs="Arial"/>
                <w:sz w:val="20"/>
              </w:rPr>
              <w:t>Difficulty – A Good Practice Guide’, DH, June 2007</w:t>
            </w:r>
            <w:r w:rsidR="00774327">
              <w:rPr>
                <w:rFonts w:ascii="Arial" w:hAnsi="Arial" w:cs="Arial"/>
                <w:sz w:val="20"/>
              </w:rPr>
              <w:t xml:space="preserve"> and the B</w:t>
            </w:r>
            <w:r w:rsidR="004018E9">
              <w:rPr>
                <w:rFonts w:ascii="Arial" w:hAnsi="Arial" w:cs="Arial"/>
                <w:sz w:val="20"/>
              </w:rPr>
              <w:t xml:space="preserve">AA </w:t>
            </w:r>
            <w:r w:rsidR="00774327">
              <w:rPr>
                <w:rFonts w:ascii="Arial" w:hAnsi="Arial" w:cs="Arial"/>
                <w:sz w:val="20"/>
              </w:rPr>
              <w:t>Scope of Practice (2016).</w:t>
            </w:r>
            <w:r w:rsidRPr="004503E0">
              <w:rPr>
                <w:rFonts w:ascii="Arial" w:hAnsi="Arial" w:cs="Arial"/>
                <w:sz w:val="20"/>
              </w:rPr>
              <w:t xml:space="preserve"> </w:t>
            </w:r>
          </w:p>
          <w:p w:rsidR="004018E9" w:rsidRDefault="004503E0" w:rsidP="004018E9">
            <w:pPr>
              <w:spacing w:after="0"/>
              <w:ind w:left="743" w:hanging="743"/>
              <w:rPr>
                <w:rFonts w:ascii="Arial" w:hAnsi="Arial" w:cs="Arial"/>
                <w:sz w:val="20"/>
              </w:rPr>
            </w:pPr>
            <w:r>
              <w:rPr>
                <w:rFonts w:ascii="Arial" w:hAnsi="Arial" w:cs="Arial"/>
                <w:sz w:val="20"/>
              </w:rPr>
              <w:t>Assessment and treatme</w:t>
            </w:r>
            <w:r w:rsidR="00774327">
              <w:rPr>
                <w:rFonts w:ascii="Arial" w:hAnsi="Arial" w:cs="Arial"/>
                <w:sz w:val="20"/>
              </w:rPr>
              <w:t xml:space="preserve">nt should </w:t>
            </w:r>
            <w:r w:rsidRPr="004503E0">
              <w:rPr>
                <w:rFonts w:ascii="Arial" w:hAnsi="Arial" w:cs="Arial"/>
                <w:sz w:val="20"/>
              </w:rPr>
              <w:t xml:space="preserve">always be provided by staff that are either suitably </w:t>
            </w:r>
          </w:p>
          <w:p w:rsidR="004018E9" w:rsidRDefault="004503E0" w:rsidP="004018E9">
            <w:pPr>
              <w:spacing w:after="0"/>
              <w:ind w:left="743" w:hanging="743"/>
              <w:rPr>
                <w:rFonts w:ascii="Arial" w:hAnsi="Arial" w:cs="Arial"/>
                <w:sz w:val="20"/>
              </w:rPr>
            </w:pPr>
            <w:r w:rsidRPr="004503E0">
              <w:rPr>
                <w:rFonts w:ascii="Arial" w:hAnsi="Arial" w:cs="Arial"/>
                <w:sz w:val="20"/>
              </w:rPr>
              <w:t xml:space="preserve">registered or are supervised by a suitably registered practitioner and who are appropriately </w:t>
            </w:r>
          </w:p>
          <w:p w:rsidR="005E289C" w:rsidRDefault="004503E0" w:rsidP="004018E9">
            <w:pPr>
              <w:spacing w:after="0"/>
              <w:ind w:left="743" w:hanging="743"/>
              <w:rPr>
                <w:rFonts w:ascii="Arial" w:hAnsi="Arial" w:cs="Arial"/>
                <w:sz w:val="20"/>
              </w:rPr>
            </w:pPr>
            <w:proofErr w:type="gramStart"/>
            <w:r w:rsidRPr="004503E0">
              <w:rPr>
                <w:rFonts w:ascii="Arial" w:hAnsi="Arial" w:cs="Arial"/>
                <w:sz w:val="20"/>
              </w:rPr>
              <w:t>trained</w:t>
            </w:r>
            <w:proofErr w:type="gramEnd"/>
            <w:r w:rsidRPr="004503E0">
              <w:rPr>
                <w:rFonts w:ascii="Arial" w:hAnsi="Arial" w:cs="Arial"/>
                <w:sz w:val="20"/>
              </w:rPr>
              <w:t>, qualified and experienced</w:t>
            </w:r>
            <w:r>
              <w:rPr>
                <w:rFonts w:ascii="Arial" w:hAnsi="Arial" w:cs="Arial"/>
                <w:sz w:val="20"/>
              </w:rPr>
              <w:t xml:space="preserve">. </w:t>
            </w:r>
          </w:p>
          <w:p w:rsidR="004503E0" w:rsidRDefault="004503E0" w:rsidP="003A4D35">
            <w:pPr>
              <w:spacing w:after="0"/>
              <w:ind w:left="743" w:hanging="743"/>
              <w:rPr>
                <w:rFonts w:ascii="Arial" w:hAnsi="Arial" w:cs="Arial"/>
                <w:sz w:val="20"/>
              </w:rPr>
            </w:pPr>
          </w:p>
          <w:p w:rsidR="004503E0" w:rsidRDefault="004503E0" w:rsidP="003A4D35">
            <w:pPr>
              <w:spacing w:after="0"/>
              <w:ind w:left="743" w:hanging="743"/>
              <w:rPr>
                <w:rFonts w:ascii="Arial" w:hAnsi="Arial" w:cs="Arial"/>
                <w:sz w:val="20"/>
              </w:rPr>
            </w:pPr>
            <w:r>
              <w:rPr>
                <w:rFonts w:ascii="Arial" w:hAnsi="Arial" w:cs="Arial"/>
                <w:sz w:val="20"/>
              </w:rPr>
              <w:t xml:space="preserve">The Professional Head of Service must be registered with the Health and Care Professions </w:t>
            </w:r>
          </w:p>
          <w:p w:rsidR="00796E30" w:rsidRDefault="00796E30" w:rsidP="003A4D35">
            <w:pPr>
              <w:spacing w:after="0"/>
              <w:ind w:left="743" w:hanging="743"/>
              <w:rPr>
                <w:rFonts w:ascii="Arial" w:hAnsi="Arial" w:cs="Arial"/>
                <w:sz w:val="20"/>
              </w:rPr>
            </w:pPr>
            <w:r>
              <w:rPr>
                <w:rFonts w:ascii="Arial" w:hAnsi="Arial" w:cs="Arial"/>
                <w:sz w:val="20"/>
              </w:rPr>
              <w:t>Council or the Registration Council for Clinical Physiologists</w:t>
            </w:r>
            <w:r w:rsidR="004503E0">
              <w:rPr>
                <w:rFonts w:ascii="Arial" w:hAnsi="Arial" w:cs="Arial"/>
                <w:sz w:val="20"/>
              </w:rPr>
              <w:t xml:space="preserve">. Other team roles may include: </w:t>
            </w:r>
          </w:p>
          <w:p w:rsidR="00796E30" w:rsidRDefault="00B146AC" w:rsidP="00796E30">
            <w:pPr>
              <w:spacing w:after="0"/>
              <w:ind w:left="743" w:hanging="743"/>
              <w:rPr>
                <w:rFonts w:ascii="Arial" w:hAnsi="Arial" w:cs="Arial"/>
                <w:sz w:val="20"/>
              </w:rPr>
            </w:pPr>
            <w:r>
              <w:rPr>
                <w:rFonts w:ascii="Arial" w:hAnsi="Arial" w:cs="Arial"/>
                <w:sz w:val="20"/>
              </w:rPr>
              <w:t xml:space="preserve">Audiologists, </w:t>
            </w:r>
            <w:r w:rsidR="004503E0" w:rsidRPr="004503E0">
              <w:rPr>
                <w:rFonts w:ascii="Arial" w:hAnsi="Arial" w:cs="Arial"/>
                <w:sz w:val="20"/>
              </w:rPr>
              <w:t>Hearing Aid Dispensers and assistant/associate audiologists</w:t>
            </w:r>
            <w:r w:rsidR="004503E0">
              <w:rPr>
                <w:rFonts w:ascii="Arial" w:hAnsi="Arial" w:cs="Arial"/>
                <w:sz w:val="20"/>
              </w:rPr>
              <w:t xml:space="preserve"> who </w:t>
            </w:r>
          </w:p>
          <w:p w:rsidR="00796E30" w:rsidRDefault="004503E0" w:rsidP="00796E30">
            <w:pPr>
              <w:spacing w:after="0"/>
              <w:ind w:left="743" w:hanging="743"/>
              <w:rPr>
                <w:rFonts w:ascii="Arial" w:hAnsi="Arial" w:cs="Arial"/>
                <w:sz w:val="20"/>
              </w:rPr>
            </w:pPr>
            <w:proofErr w:type="gramStart"/>
            <w:r>
              <w:rPr>
                <w:rFonts w:ascii="Arial" w:hAnsi="Arial" w:cs="Arial"/>
                <w:sz w:val="20"/>
              </w:rPr>
              <w:t>are</w:t>
            </w:r>
            <w:proofErr w:type="gramEnd"/>
            <w:r>
              <w:rPr>
                <w:rFonts w:ascii="Arial" w:hAnsi="Arial" w:cs="Arial"/>
                <w:sz w:val="20"/>
              </w:rPr>
              <w:t xml:space="preserve"> suitably qualified.</w:t>
            </w:r>
            <w:r w:rsidR="00796E30">
              <w:rPr>
                <w:rFonts w:ascii="Arial" w:hAnsi="Arial" w:cs="Arial"/>
                <w:sz w:val="20"/>
              </w:rPr>
              <w:t xml:space="preserve"> </w:t>
            </w:r>
            <w:r w:rsidR="00796E30" w:rsidRPr="00796E30">
              <w:rPr>
                <w:rFonts w:ascii="Arial" w:hAnsi="Arial" w:cs="Arial"/>
                <w:sz w:val="20"/>
              </w:rPr>
              <w:t xml:space="preserve">Where the Government’s </w:t>
            </w:r>
            <w:proofErr w:type="spellStart"/>
            <w:r w:rsidR="00796E30" w:rsidRPr="00796E30">
              <w:rPr>
                <w:rFonts w:ascii="Arial" w:hAnsi="Arial" w:cs="Arial"/>
                <w:sz w:val="20"/>
              </w:rPr>
              <w:t>Modernising</w:t>
            </w:r>
            <w:proofErr w:type="spellEnd"/>
            <w:r w:rsidR="00796E30" w:rsidRPr="00796E30">
              <w:rPr>
                <w:rFonts w:ascii="Arial" w:hAnsi="Arial" w:cs="Arial"/>
                <w:sz w:val="20"/>
              </w:rPr>
              <w:t xml:space="preserve"> Scientific Careers (MSC) </w:t>
            </w:r>
          </w:p>
          <w:p w:rsidR="00796E30" w:rsidRDefault="00796E30" w:rsidP="00796E30">
            <w:pPr>
              <w:spacing w:after="0"/>
              <w:ind w:left="743" w:hanging="743"/>
              <w:rPr>
                <w:rFonts w:ascii="Arial" w:hAnsi="Arial" w:cs="Arial"/>
                <w:sz w:val="20"/>
              </w:rPr>
            </w:pPr>
            <w:proofErr w:type="spellStart"/>
            <w:r w:rsidRPr="00796E30">
              <w:rPr>
                <w:rFonts w:ascii="Arial" w:hAnsi="Arial" w:cs="Arial"/>
                <w:sz w:val="20"/>
              </w:rPr>
              <w:t>programme</w:t>
            </w:r>
            <w:proofErr w:type="spellEnd"/>
            <w:r w:rsidRPr="00796E30">
              <w:rPr>
                <w:rFonts w:ascii="Arial" w:hAnsi="Arial" w:cs="Arial"/>
                <w:sz w:val="20"/>
              </w:rPr>
              <w:t xml:space="preserve"> brings about changes to registration requirements, audiologists must be </w:t>
            </w:r>
          </w:p>
          <w:p w:rsidR="006A05B4" w:rsidRDefault="006A05B4" w:rsidP="00796E30">
            <w:pPr>
              <w:spacing w:after="0"/>
              <w:ind w:left="743" w:hanging="743"/>
              <w:rPr>
                <w:rFonts w:ascii="Arial" w:hAnsi="Arial" w:cs="Arial"/>
                <w:sz w:val="20"/>
              </w:rPr>
            </w:pPr>
            <w:r>
              <w:rPr>
                <w:rFonts w:ascii="Arial" w:hAnsi="Arial" w:cs="Arial"/>
                <w:sz w:val="20"/>
              </w:rPr>
              <w:t xml:space="preserve">registered accordingly and arrangements should be in place to support MSC training </w:t>
            </w:r>
          </w:p>
          <w:p w:rsidR="006A05B4" w:rsidRDefault="006A05B4" w:rsidP="006A05B4">
            <w:pPr>
              <w:spacing w:after="0"/>
              <w:ind w:left="743" w:hanging="743"/>
              <w:rPr>
                <w:rFonts w:ascii="Arial" w:hAnsi="Arial" w:cs="Arial"/>
                <w:sz w:val="20"/>
              </w:rPr>
            </w:pPr>
            <w:r>
              <w:rPr>
                <w:rFonts w:ascii="Arial" w:hAnsi="Arial" w:cs="Arial"/>
                <w:sz w:val="20"/>
              </w:rPr>
              <w:t>placements.</w:t>
            </w:r>
          </w:p>
          <w:p w:rsidR="004225AD" w:rsidRDefault="004225AD" w:rsidP="006A05B4">
            <w:pPr>
              <w:spacing w:after="0"/>
              <w:rPr>
                <w:rFonts w:ascii="Arial" w:hAnsi="Arial" w:cs="Arial"/>
                <w:sz w:val="20"/>
              </w:rPr>
            </w:pPr>
          </w:p>
          <w:p w:rsidR="004225AD" w:rsidRDefault="004225AD" w:rsidP="00796E30">
            <w:pPr>
              <w:spacing w:after="0"/>
              <w:ind w:left="743" w:hanging="743"/>
              <w:rPr>
                <w:rFonts w:ascii="Arial" w:hAnsi="Arial" w:cs="Arial"/>
                <w:sz w:val="20"/>
              </w:rPr>
            </w:pPr>
            <w:r w:rsidRPr="004225AD">
              <w:rPr>
                <w:rFonts w:ascii="Arial" w:hAnsi="Arial" w:cs="Arial"/>
                <w:sz w:val="20"/>
              </w:rPr>
              <w:t xml:space="preserve">All staff should be trained to identify the contra-indications </w:t>
            </w:r>
            <w:r>
              <w:rPr>
                <w:rFonts w:ascii="Arial" w:hAnsi="Arial" w:cs="Arial"/>
                <w:sz w:val="20"/>
              </w:rPr>
              <w:t>set out in 3.4</w:t>
            </w:r>
            <w:r w:rsidRPr="004225AD">
              <w:rPr>
                <w:rFonts w:ascii="Arial" w:hAnsi="Arial" w:cs="Arial"/>
                <w:sz w:val="20"/>
              </w:rPr>
              <w:t xml:space="preserve"> and undertake </w:t>
            </w:r>
          </w:p>
          <w:p w:rsidR="004225AD" w:rsidRDefault="004225AD" w:rsidP="004225AD">
            <w:pPr>
              <w:spacing w:after="0"/>
              <w:ind w:left="743" w:hanging="743"/>
              <w:rPr>
                <w:rFonts w:ascii="Arial" w:hAnsi="Arial" w:cs="Arial"/>
                <w:sz w:val="20"/>
              </w:rPr>
            </w:pPr>
            <w:proofErr w:type="gramStart"/>
            <w:r w:rsidRPr="004225AD">
              <w:rPr>
                <w:rFonts w:ascii="Arial" w:hAnsi="Arial" w:cs="Arial"/>
                <w:sz w:val="20"/>
              </w:rPr>
              <w:t>appropriate</w:t>
            </w:r>
            <w:proofErr w:type="gramEnd"/>
            <w:r w:rsidRPr="004225AD">
              <w:rPr>
                <w:rFonts w:ascii="Arial" w:hAnsi="Arial" w:cs="Arial"/>
                <w:sz w:val="20"/>
              </w:rPr>
              <w:t xml:space="preserve"> action a</w:t>
            </w:r>
            <w:r>
              <w:rPr>
                <w:rFonts w:ascii="Arial" w:hAnsi="Arial" w:cs="Arial"/>
                <w:sz w:val="20"/>
              </w:rPr>
              <w:t xml:space="preserve">ccording to defined protocols. </w:t>
            </w:r>
            <w:r w:rsidRPr="004225AD">
              <w:rPr>
                <w:rFonts w:ascii="Arial" w:hAnsi="Arial" w:cs="Arial"/>
                <w:sz w:val="20"/>
              </w:rPr>
              <w:t xml:space="preserve">In order to work unsupervised, staff need </w:t>
            </w:r>
          </w:p>
          <w:p w:rsidR="004225AD" w:rsidRDefault="004225AD" w:rsidP="00796E30">
            <w:pPr>
              <w:spacing w:after="0"/>
              <w:ind w:left="743" w:hanging="743"/>
              <w:rPr>
                <w:rFonts w:ascii="Arial" w:hAnsi="Arial" w:cs="Arial"/>
                <w:sz w:val="20"/>
              </w:rPr>
            </w:pPr>
            <w:r w:rsidRPr="004225AD">
              <w:rPr>
                <w:rFonts w:ascii="Arial" w:hAnsi="Arial" w:cs="Arial"/>
                <w:sz w:val="20"/>
              </w:rPr>
              <w:t xml:space="preserve">to be able to evidence that they have undertaken a minimum of 50 assessments and fittings </w:t>
            </w:r>
          </w:p>
          <w:p w:rsidR="004225AD" w:rsidRDefault="004225AD" w:rsidP="00796E30">
            <w:pPr>
              <w:spacing w:after="0"/>
              <w:ind w:left="743" w:hanging="743"/>
              <w:rPr>
                <w:rFonts w:ascii="Arial" w:hAnsi="Arial" w:cs="Arial"/>
                <w:sz w:val="20"/>
              </w:rPr>
            </w:pPr>
            <w:proofErr w:type="gramStart"/>
            <w:r>
              <w:rPr>
                <w:rFonts w:ascii="Arial" w:hAnsi="Arial" w:cs="Arial"/>
                <w:sz w:val="20"/>
              </w:rPr>
              <w:t>in</w:t>
            </w:r>
            <w:proofErr w:type="gramEnd"/>
            <w:r>
              <w:rPr>
                <w:rFonts w:ascii="Arial" w:hAnsi="Arial" w:cs="Arial"/>
                <w:sz w:val="20"/>
              </w:rPr>
              <w:t xml:space="preserve"> the preceding 12 months.</w:t>
            </w:r>
            <w:r w:rsidRPr="004225AD">
              <w:rPr>
                <w:rFonts w:ascii="Arial" w:hAnsi="Arial" w:cs="Arial"/>
                <w:sz w:val="20"/>
              </w:rPr>
              <w:t xml:space="preserve"> Newly qualified Audiologists need to spend a minimum of </w:t>
            </w:r>
            <w:r w:rsidR="00D56E9C">
              <w:rPr>
                <w:rFonts w:ascii="Arial" w:hAnsi="Arial" w:cs="Arial"/>
                <w:sz w:val="20"/>
              </w:rPr>
              <w:t>two</w:t>
            </w:r>
            <w:r w:rsidRPr="004225AD">
              <w:rPr>
                <w:rFonts w:ascii="Arial" w:hAnsi="Arial" w:cs="Arial"/>
                <w:sz w:val="20"/>
              </w:rPr>
              <w:t xml:space="preserve"> </w:t>
            </w:r>
          </w:p>
          <w:p w:rsidR="00D56E9C" w:rsidRDefault="004225AD" w:rsidP="00796E30">
            <w:pPr>
              <w:spacing w:after="0"/>
              <w:ind w:left="743" w:hanging="743"/>
              <w:rPr>
                <w:rFonts w:ascii="Arial" w:hAnsi="Arial" w:cs="Arial"/>
                <w:sz w:val="20"/>
              </w:rPr>
            </w:pPr>
            <w:r w:rsidRPr="004225AD">
              <w:rPr>
                <w:rFonts w:ascii="Arial" w:hAnsi="Arial" w:cs="Arial"/>
                <w:sz w:val="20"/>
              </w:rPr>
              <w:t xml:space="preserve">weeks observing a qualified audiologist or dispenser, followed by </w:t>
            </w:r>
            <w:r w:rsidR="00D56E9C">
              <w:rPr>
                <w:rFonts w:ascii="Arial" w:hAnsi="Arial" w:cs="Arial"/>
                <w:sz w:val="20"/>
              </w:rPr>
              <w:t xml:space="preserve">two </w:t>
            </w:r>
            <w:r w:rsidRPr="004225AD">
              <w:rPr>
                <w:rFonts w:ascii="Arial" w:hAnsi="Arial" w:cs="Arial"/>
                <w:sz w:val="20"/>
              </w:rPr>
              <w:t xml:space="preserve">weeks working under </w:t>
            </w:r>
          </w:p>
          <w:p w:rsidR="004225AD" w:rsidRDefault="004225AD" w:rsidP="00D56E9C">
            <w:pPr>
              <w:spacing w:after="0"/>
              <w:ind w:left="743" w:hanging="743"/>
              <w:rPr>
                <w:rFonts w:ascii="Arial" w:hAnsi="Arial" w:cs="Arial"/>
                <w:sz w:val="20"/>
              </w:rPr>
            </w:pPr>
            <w:r w:rsidRPr="004225AD">
              <w:rPr>
                <w:rFonts w:ascii="Arial" w:hAnsi="Arial" w:cs="Arial"/>
                <w:sz w:val="20"/>
              </w:rPr>
              <w:t xml:space="preserve">the direct, fulltime supervision of a senior audiologist Newly qualified staff undertaking this </w:t>
            </w:r>
          </w:p>
          <w:p w:rsidR="004225AD" w:rsidRDefault="004225AD" w:rsidP="00796E30">
            <w:pPr>
              <w:spacing w:after="0"/>
              <w:ind w:left="743" w:hanging="743"/>
              <w:rPr>
                <w:rFonts w:ascii="Arial" w:hAnsi="Arial" w:cs="Arial"/>
                <w:sz w:val="20"/>
              </w:rPr>
            </w:pPr>
            <w:proofErr w:type="gramStart"/>
            <w:r w:rsidRPr="004225AD">
              <w:rPr>
                <w:rFonts w:ascii="Arial" w:hAnsi="Arial" w:cs="Arial"/>
                <w:sz w:val="20"/>
              </w:rPr>
              <w:t>training</w:t>
            </w:r>
            <w:proofErr w:type="gramEnd"/>
            <w:r w:rsidRPr="004225AD">
              <w:rPr>
                <w:rFonts w:ascii="Arial" w:hAnsi="Arial" w:cs="Arial"/>
                <w:sz w:val="20"/>
              </w:rPr>
              <w:t xml:space="preserve"> period should have a portfolio/evidence to demonstrate competence</w:t>
            </w:r>
            <w:r>
              <w:rPr>
                <w:rFonts w:ascii="Arial" w:hAnsi="Arial" w:cs="Arial"/>
                <w:sz w:val="20"/>
              </w:rPr>
              <w:t>.</w:t>
            </w:r>
          </w:p>
          <w:p w:rsidR="004503E0" w:rsidRDefault="004503E0" w:rsidP="003A4D35">
            <w:pPr>
              <w:spacing w:after="0"/>
              <w:ind w:left="743" w:hanging="743"/>
              <w:rPr>
                <w:rFonts w:ascii="Arial" w:hAnsi="Arial" w:cs="Arial"/>
                <w:sz w:val="20"/>
              </w:rPr>
            </w:pPr>
          </w:p>
          <w:p w:rsidR="004503E0" w:rsidRPr="004503E0" w:rsidRDefault="00B24B13" w:rsidP="00717FFC">
            <w:pPr>
              <w:spacing w:after="0"/>
              <w:rPr>
                <w:rFonts w:ascii="Arial" w:hAnsi="Arial" w:cs="Arial"/>
                <w:sz w:val="20"/>
              </w:rPr>
            </w:pPr>
            <w:r>
              <w:rPr>
                <w:rFonts w:ascii="Arial" w:hAnsi="Arial" w:cs="Arial"/>
                <w:sz w:val="20"/>
              </w:rPr>
              <w:t>Achievement of the IQIP</w:t>
            </w:r>
            <w:r w:rsidR="00D56E9C">
              <w:rPr>
                <w:rFonts w:ascii="Arial" w:hAnsi="Arial" w:cs="Arial"/>
                <w:sz w:val="20"/>
              </w:rPr>
              <w:t>S</w:t>
            </w:r>
            <w:r>
              <w:rPr>
                <w:rFonts w:ascii="Arial" w:hAnsi="Arial" w:cs="Arial"/>
                <w:sz w:val="20"/>
              </w:rPr>
              <w:t xml:space="preserve"> accreditation provides </w:t>
            </w:r>
            <w:r w:rsidR="00717FFC">
              <w:rPr>
                <w:rFonts w:ascii="Arial" w:hAnsi="Arial" w:cs="Arial"/>
                <w:sz w:val="20"/>
              </w:rPr>
              <w:t xml:space="preserve">some level of </w:t>
            </w:r>
            <w:r>
              <w:rPr>
                <w:rFonts w:ascii="Arial" w:hAnsi="Arial" w:cs="Arial"/>
                <w:sz w:val="20"/>
              </w:rPr>
              <w:t xml:space="preserve">assurance that </w:t>
            </w:r>
            <w:proofErr w:type="gramStart"/>
            <w:r>
              <w:rPr>
                <w:rFonts w:ascii="Arial" w:hAnsi="Arial" w:cs="Arial"/>
                <w:sz w:val="20"/>
              </w:rPr>
              <w:t>s</w:t>
            </w:r>
            <w:r w:rsidR="004503E0" w:rsidRPr="004503E0">
              <w:rPr>
                <w:rFonts w:ascii="Arial" w:hAnsi="Arial" w:cs="Arial"/>
                <w:sz w:val="20"/>
              </w:rPr>
              <w:t>taff are</w:t>
            </w:r>
            <w:proofErr w:type="gramEnd"/>
            <w:r w:rsidR="004503E0" w:rsidRPr="004503E0">
              <w:rPr>
                <w:rFonts w:ascii="Arial" w:hAnsi="Arial" w:cs="Arial"/>
                <w:sz w:val="20"/>
              </w:rPr>
              <w:t xml:space="preserve"> fully trained</w:t>
            </w:r>
            <w:r w:rsidR="00717FFC">
              <w:rPr>
                <w:rFonts w:ascii="Arial" w:hAnsi="Arial" w:cs="Arial"/>
                <w:sz w:val="20"/>
              </w:rPr>
              <w:t xml:space="preserve"> </w:t>
            </w:r>
            <w:r w:rsidR="004503E0" w:rsidRPr="004503E0">
              <w:rPr>
                <w:rFonts w:ascii="Arial" w:hAnsi="Arial" w:cs="Arial"/>
                <w:sz w:val="20"/>
              </w:rPr>
              <w:t>and competent to deliver the service</w:t>
            </w:r>
            <w:r w:rsidR="00B31C13">
              <w:rPr>
                <w:rFonts w:ascii="Arial" w:hAnsi="Arial" w:cs="Arial"/>
                <w:sz w:val="20"/>
              </w:rPr>
              <w:t xml:space="preserve"> as there are standards and criteria specifically focused on this area.  </w:t>
            </w:r>
          </w:p>
          <w:p w:rsidR="004503E0" w:rsidRDefault="004503E0" w:rsidP="003A4D35">
            <w:pPr>
              <w:spacing w:after="0"/>
              <w:ind w:left="743" w:hanging="743"/>
              <w:rPr>
                <w:rFonts w:ascii="Arial" w:hAnsi="Arial" w:cs="Arial"/>
                <w:b/>
                <w:sz w:val="20"/>
              </w:rPr>
            </w:pPr>
          </w:p>
          <w:p w:rsidR="00603D4F" w:rsidRPr="00603D4F" w:rsidRDefault="00603D4F" w:rsidP="00603D4F">
            <w:pPr>
              <w:spacing w:after="0"/>
              <w:ind w:left="743" w:hanging="743"/>
              <w:rPr>
                <w:rFonts w:ascii="Arial" w:hAnsi="Arial" w:cs="Arial"/>
                <w:b/>
                <w:sz w:val="20"/>
              </w:rPr>
            </w:pPr>
            <w:r w:rsidRPr="00603D4F">
              <w:rPr>
                <w:rFonts w:ascii="Arial" w:hAnsi="Arial" w:cs="Arial"/>
                <w:b/>
                <w:sz w:val="20"/>
              </w:rPr>
              <w:t>Facilities</w:t>
            </w:r>
          </w:p>
          <w:p w:rsidR="00603D4F" w:rsidRDefault="00603D4F" w:rsidP="00603D4F">
            <w:pPr>
              <w:spacing w:after="0"/>
              <w:ind w:left="743" w:hanging="743"/>
              <w:rPr>
                <w:rFonts w:ascii="Arial" w:hAnsi="Arial" w:cs="Arial"/>
                <w:sz w:val="20"/>
              </w:rPr>
            </w:pPr>
            <w:r w:rsidRPr="00603D4F">
              <w:rPr>
                <w:rFonts w:ascii="Arial" w:hAnsi="Arial" w:cs="Arial"/>
                <w:sz w:val="20"/>
              </w:rPr>
              <w:t xml:space="preserve">Hearing assessments should be conducted in appropriately sound treated rooms where </w:t>
            </w:r>
          </w:p>
          <w:p w:rsidR="00603D4F" w:rsidRDefault="00603D4F" w:rsidP="00603D4F">
            <w:pPr>
              <w:spacing w:after="0"/>
              <w:ind w:left="743" w:hanging="743"/>
              <w:rPr>
                <w:rFonts w:ascii="Arial" w:hAnsi="Arial" w:cs="Arial"/>
                <w:sz w:val="20"/>
              </w:rPr>
            </w:pPr>
            <w:r w:rsidRPr="00603D4F">
              <w:rPr>
                <w:rFonts w:ascii="Arial" w:hAnsi="Arial" w:cs="Arial"/>
                <w:sz w:val="20"/>
              </w:rPr>
              <w:t>possible, such that ambient noise levels are compliant with the ‘BS EN ISO 8253-1:</w:t>
            </w:r>
            <w:r w:rsidR="00B146AC">
              <w:rPr>
                <w:rFonts w:ascii="Arial" w:hAnsi="Arial" w:cs="Arial"/>
                <w:sz w:val="20"/>
              </w:rPr>
              <w:t>2010</w:t>
            </w:r>
            <w:r w:rsidRPr="00603D4F">
              <w:rPr>
                <w:rFonts w:ascii="Arial" w:hAnsi="Arial" w:cs="Arial"/>
                <w:sz w:val="20"/>
              </w:rPr>
              <w:t xml:space="preserve"> </w:t>
            </w:r>
          </w:p>
          <w:p w:rsidR="00603D4F" w:rsidRDefault="00603D4F" w:rsidP="00603D4F">
            <w:pPr>
              <w:spacing w:after="0"/>
              <w:ind w:left="743" w:hanging="743"/>
              <w:rPr>
                <w:rFonts w:ascii="Arial" w:hAnsi="Arial" w:cs="Arial"/>
                <w:sz w:val="20"/>
              </w:rPr>
            </w:pPr>
            <w:r w:rsidRPr="00603D4F">
              <w:rPr>
                <w:rFonts w:ascii="Arial" w:hAnsi="Arial" w:cs="Arial"/>
                <w:sz w:val="20"/>
              </w:rPr>
              <w:t xml:space="preserve">standard, Acoustics- Audiometric Test Methods – Part 1: basic pure tone air and bone </w:t>
            </w:r>
          </w:p>
          <w:p w:rsidR="000779E0" w:rsidRDefault="00603D4F" w:rsidP="00603D4F">
            <w:pPr>
              <w:spacing w:after="0"/>
              <w:ind w:left="743" w:hanging="743"/>
              <w:rPr>
                <w:rFonts w:ascii="Arial" w:hAnsi="Arial" w:cs="Arial"/>
                <w:sz w:val="20"/>
              </w:rPr>
            </w:pPr>
            <w:proofErr w:type="gramStart"/>
            <w:r w:rsidRPr="00603D4F">
              <w:rPr>
                <w:rFonts w:ascii="Arial" w:hAnsi="Arial" w:cs="Arial"/>
                <w:sz w:val="20"/>
              </w:rPr>
              <w:t>conduction</w:t>
            </w:r>
            <w:proofErr w:type="gramEnd"/>
            <w:r w:rsidRPr="00603D4F">
              <w:rPr>
                <w:rFonts w:ascii="Arial" w:hAnsi="Arial" w:cs="Arial"/>
                <w:sz w:val="20"/>
              </w:rPr>
              <w:t xml:space="preserve"> threshold audiometry’. If this is not possible </w:t>
            </w:r>
            <w:r w:rsidR="000779E0" w:rsidRPr="000779E0">
              <w:rPr>
                <w:rFonts w:ascii="Arial" w:hAnsi="Arial" w:cs="Arial"/>
                <w:sz w:val="20"/>
              </w:rPr>
              <w:t xml:space="preserve">because domiciliary visits are </w:t>
            </w:r>
          </w:p>
          <w:p w:rsidR="000779E0" w:rsidRDefault="000779E0" w:rsidP="00603D4F">
            <w:pPr>
              <w:spacing w:after="0"/>
              <w:ind w:left="743" w:hanging="743"/>
              <w:rPr>
                <w:rFonts w:ascii="Arial" w:hAnsi="Arial" w:cs="Arial"/>
                <w:sz w:val="20"/>
              </w:rPr>
            </w:pPr>
            <w:r w:rsidRPr="000779E0">
              <w:rPr>
                <w:rFonts w:ascii="Arial" w:hAnsi="Arial" w:cs="Arial"/>
                <w:sz w:val="20"/>
              </w:rPr>
              <w:t xml:space="preserve">required, or where only preliminary hearing assessment is performed before full hearing </w:t>
            </w:r>
          </w:p>
          <w:p w:rsidR="000779E0" w:rsidRDefault="000779E0" w:rsidP="00603D4F">
            <w:pPr>
              <w:spacing w:after="0"/>
              <w:ind w:left="743" w:hanging="743"/>
              <w:rPr>
                <w:rFonts w:ascii="Arial" w:hAnsi="Arial" w:cs="Arial"/>
                <w:sz w:val="20"/>
              </w:rPr>
            </w:pPr>
            <w:r w:rsidRPr="000779E0">
              <w:rPr>
                <w:rFonts w:ascii="Arial" w:hAnsi="Arial" w:cs="Arial"/>
                <w:sz w:val="20"/>
              </w:rPr>
              <w:t xml:space="preserve">assessment, the 35 </w:t>
            </w:r>
            <w:proofErr w:type="spellStart"/>
            <w:r w:rsidRPr="000779E0">
              <w:rPr>
                <w:rFonts w:ascii="Arial" w:hAnsi="Arial" w:cs="Arial"/>
                <w:sz w:val="20"/>
              </w:rPr>
              <w:t>dBA</w:t>
            </w:r>
            <w:proofErr w:type="spellEnd"/>
            <w:r w:rsidRPr="000779E0">
              <w:rPr>
                <w:rFonts w:ascii="Arial" w:hAnsi="Arial" w:cs="Arial"/>
                <w:sz w:val="20"/>
              </w:rPr>
              <w:t xml:space="preserve"> (maximum background noise level) standard should be achieved </w:t>
            </w:r>
          </w:p>
          <w:p w:rsidR="000779E0" w:rsidRDefault="000779E0" w:rsidP="00603D4F">
            <w:pPr>
              <w:spacing w:after="0"/>
              <w:ind w:left="743" w:hanging="743"/>
              <w:rPr>
                <w:rFonts w:ascii="Arial" w:hAnsi="Arial" w:cs="Arial"/>
                <w:sz w:val="20"/>
              </w:rPr>
            </w:pPr>
            <w:proofErr w:type="gramStart"/>
            <w:r w:rsidRPr="000779E0">
              <w:rPr>
                <w:rFonts w:ascii="Arial" w:hAnsi="Arial" w:cs="Arial"/>
                <w:sz w:val="20"/>
              </w:rPr>
              <w:t>before</w:t>
            </w:r>
            <w:proofErr w:type="gramEnd"/>
            <w:r w:rsidRPr="000779E0">
              <w:rPr>
                <w:rFonts w:ascii="Arial" w:hAnsi="Arial" w:cs="Arial"/>
                <w:sz w:val="20"/>
              </w:rPr>
              <w:t xml:space="preserve"> undertaking testing. This should be done in situ with a portable sound level meter and </w:t>
            </w:r>
          </w:p>
          <w:p w:rsidR="000779E0" w:rsidRDefault="000779E0" w:rsidP="000779E0">
            <w:pPr>
              <w:spacing w:after="0"/>
              <w:ind w:left="743" w:hanging="743"/>
              <w:rPr>
                <w:rFonts w:ascii="Arial" w:hAnsi="Arial" w:cs="Arial"/>
                <w:sz w:val="20"/>
              </w:rPr>
            </w:pPr>
            <w:proofErr w:type="gramStart"/>
            <w:r w:rsidRPr="000779E0">
              <w:rPr>
                <w:rFonts w:ascii="Arial" w:hAnsi="Arial" w:cs="Arial"/>
                <w:sz w:val="20"/>
              </w:rPr>
              <w:t>the</w:t>
            </w:r>
            <w:proofErr w:type="gramEnd"/>
            <w:r w:rsidRPr="000779E0">
              <w:rPr>
                <w:rFonts w:ascii="Arial" w:hAnsi="Arial" w:cs="Arial"/>
                <w:sz w:val="20"/>
              </w:rPr>
              <w:t xml:space="preserve"> evidence of this undertaking documented.’</w:t>
            </w:r>
          </w:p>
          <w:p w:rsidR="00603D4F" w:rsidRDefault="00603D4F" w:rsidP="00603D4F">
            <w:pPr>
              <w:spacing w:after="0"/>
              <w:ind w:left="743" w:hanging="743"/>
              <w:rPr>
                <w:rFonts w:ascii="Arial" w:hAnsi="Arial" w:cs="Arial"/>
                <w:sz w:val="20"/>
              </w:rPr>
            </w:pPr>
          </w:p>
          <w:p w:rsidR="00603D4F" w:rsidRPr="00603D4F" w:rsidRDefault="00603D4F" w:rsidP="00603D4F">
            <w:pPr>
              <w:spacing w:after="0"/>
              <w:ind w:left="743" w:hanging="743"/>
              <w:rPr>
                <w:rFonts w:ascii="Arial" w:hAnsi="Arial" w:cs="Arial"/>
                <w:b/>
                <w:sz w:val="20"/>
              </w:rPr>
            </w:pPr>
            <w:r w:rsidRPr="00603D4F">
              <w:rPr>
                <w:rFonts w:ascii="Arial" w:hAnsi="Arial" w:cs="Arial"/>
                <w:b/>
                <w:sz w:val="20"/>
              </w:rPr>
              <w:t>Equipment and Software</w:t>
            </w:r>
          </w:p>
          <w:p w:rsidR="00603D4F" w:rsidRDefault="00603D4F" w:rsidP="00603D4F">
            <w:pPr>
              <w:spacing w:after="0"/>
              <w:ind w:left="743" w:hanging="743"/>
              <w:rPr>
                <w:rFonts w:ascii="Arial" w:hAnsi="Arial" w:cs="Arial"/>
                <w:sz w:val="20"/>
              </w:rPr>
            </w:pPr>
            <w:r w:rsidRPr="00603D4F">
              <w:rPr>
                <w:rFonts w:ascii="Arial" w:hAnsi="Arial" w:cs="Arial"/>
                <w:sz w:val="20"/>
              </w:rPr>
              <w:t xml:space="preserve">The provider should provide equipment and software for audiometric assessment and for the </w:t>
            </w:r>
          </w:p>
          <w:p w:rsidR="00603D4F" w:rsidRDefault="00603D4F" w:rsidP="00603D4F">
            <w:pPr>
              <w:spacing w:after="0"/>
              <w:ind w:left="743" w:hanging="743"/>
              <w:rPr>
                <w:rFonts w:ascii="Arial" w:hAnsi="Arial" w:cs="Arial"/>
                <w:sz w:val="20"/>
              </w:rPr>
            </w:pPr>
            <w:r w:rsidRPr="00603D4F">
              <w:rPr>
                <w:rFonts w:ascii="Arial" w:hAnsi="Arial" w:cs="Arial"/>
                <w:sz w:val="20"/>
              </w:rPr>
              <w:t xml:space="preserve">fitting </w:t>
            </w:r>
            <w:r w:rsidR="001B1D2B">
              <w:rPr>
                <w:rFonts w:ascii="Arial" w:hAnsi="Arial" w:cs="Arial"/>
                <w:sz w:val="20"/>
              </w:rPr>
              <w:t xml:space="preserve">and </w:t>
            </w:r>
            <w:r w:rsidRPr="00603D4F">
              <w:rPr>
                <w:rFonts w:ascii="Arial" w:hAnsi="Arial" w:cs="Arial"/>
                <w:sz w:val="20"/>
              </w:rPr>
              <w:t>evaluation of hearing aid</w:t>
            </w:r>
            <w:r w:rsidR="001B1D2B">
              <w:rPr>
                <w:rFonts w:ascii="Arial" w:hAnsi="Arial" w:cs="Arial"/>
                <w:sz w:val="20"/>
              </w:rPr>
              <w:t xml:space="preserve"> </w:t>
            </w:r>
            <w:r w:rsidRPr="00603D4F">
              <w:rPr>
                <w:rFonts w:ascii="Arial" w:hAnsi="Arial" w:cs="Arial"/>
                <w:sz w:val="20"/>
              </w:rPr>
              <w:t xml:space="preserve">(s) and the recording and export of </w:t>
            </w:r>
            <w:r>
              <w:rPr>
                <w:rFonts w:ascii="Arial" w:hAnsi="Arial" w:cs="Arial"/>
                <w:sz w:val="20"/>
              </w:rPr>
              <w:t xml:space="preserve">service user </w:t>
            </w:r>
            <w:r w:rsidRPr="00603D4F">
              <w:rPr>
                <w:rFonts w:ascii="Arial" w:hAnsi="Arial" w:cs="Arial"/>
                <w:sz w:val="20"/>
              </w:rPr>
              <w:t xml:space="preserve">data </w:t>
            </w:r>
          </w:p>
          <w:p w:rsidR="00603D4F" w:rsidRDefault="00603D4F" w:rsidP="00603D4F">
            <w:pPr>
              <w:spacing w:after="0"/>
              <w:ind w:left="743" w:hanging="743"/>
              <w:rPr>
                <w:rFonts w:ascii="Arial" w:hAnsi="Arial" w:cs="Arial"/>
                <w:sz w:val="20"/>
              </w:rPr>
            </w:pPr>
            <w:r w:rsidRPr="00603D4F">
              <w:rPr>
                <w:rFonts w:ascii="Arial" w:hAnsi="Arial" w:cs="Arial"/>
                <w:sz w:val="20"/>
              </w:rPr>
              <w:t>including a minimum of:</w:t>
            </w:r>
          </w:p>
          <w:p w:rsidR="00603D4F" w:rsidRDefault="00603D4F" w:rsidP="00603D4F">
            <w:pPr>
              <w:spacing w:after="0"/>
              <w:ind w:left="743" w:hanging="743"/>
              <w:rPr>
                <w:rFonts w:ascii="Arial" w:hAnsi="Arial" w:cs="Arial"/>
                <w:sz w:val="20"/>
              </w:rPr>
            </w:pPr>
          </w:p>
          <w:p w:rsidR="00603D4F" w:rsidRDefault="00603D4F" w:rsidP="00EB6F09">
            <w:pPr>
              <w:pStyle w:val="ListParagraph"/>
              <w:numPr>
                <w:ilvl w:val="0"/>
                <w:numId w:val="17"/>
              </w:numPr>
              <w:rPr>
                <w:rFonts w:ascii="Arial" w:hAnsi="Arial" w:cs="Arial"/>
                <w:sz w:val="20"/>
              </w:rPr>
            </w:pPr>
            <w:r w:rsidRPr="00603D4F">
              <w:rPr>
                <w:rFonts w:ascii="Arial" w:hAnsi="Arial" w:cs="Arial"/>
                <w:sz w:val="20"/>
              </w:rPr>
              <w:t>Otoscope</w:t>
            </w:r>
            <w:r w:rsidR="001B1D2B">
              <w:rPr>
                <w:rFonts w:ascii="Arial" w:hAnsi="Arial" w:cs="Arial"/>
                <w:sz w:val="20"/>
              </w:rPr>
              <w:t>;</w:t>
            </w:r>
          </w:p>
          <w:p w:rsidR="00603D4F" w:rsidRDefault="00603D4F" w:rsidP="00EB6F09">
            <w:pPr>
              <w:pStyle w:val="ListParagraph"/>
              <w:numPr>
                <w:ilvl w:val="0"/>
                <w:numId w:val="17"/>
              </w:numPr>
              <w:rPr>
                <w:rFonts w:ascii="Arial" w:hAnsi="Arial" w:cs="Arial"/>
                <w:sz w:val="20"/>
              </w:rPr>
            </w:pPr>
            <w:r w:rsidRPr="00603D4F">
              <w:rPr>
                <w:rFonts w:ascii="Arial" w:hAnsi="Arial" w:cs="Arial"/>
                <w:sz w:val="20"/>
              </w:rPr>
              <w:t>Ear impression taking equipment</w:t>
            </w:r>
            <w:r w:rsidR="001B1D2B">
              <w:rPr>
                <w:rFonts w:ascii="Arial" w:hAnsi="Arial" w:cs="Arial"/>
                <w:sz w:val="20"/>
              </w:rPr>
              <w:t>;</w:t>
            </w:r>
          </w:p>
          <w:p w:rsidR="00603D4F" w:rsidRDefault="00603D4F" w:rsidP="00EB6F09">
            <w:pPr>
              <w:pStyle w:val="ListParagraph"/>
              <w:numPr>
                <w:ilvl w:val="0"/>
                <w:numId w:val="17"/>
              </w:numPr>
              <w:rPr>
                <w:rFonts w:ascii="Arial" w:hAnsi="Arial" w:cs="Arial"/>
                <w:sz w:val="20"/>
              </w:rPr>
            </w:pPr>
            <w:r w:rsidRPr="00603D4F">
              <w:rPr>
                <w:rFonts w:ascii="Arial" w:hAnsi="Arial" w:cs="Arial"/>
                <w:sz w:val="20"/>
              </w:rPr>
              <w:t>Ear mould modification equipment</w:t>
            </w:r>
            <w:r w:rsidR="001B1D2B">
              <w:rPr>
                <w:rFonts w:ascii="Arial" w:hAnsi="Arial" w:cs="Arial"/>
                <w:sz w:val="20"/>
              </w:rPr>
              <w:t>;</w:t>
            </w:r>
          </w:p>
          <w:p w:rsidR="00603D4F" w:rsidRDefault="00603D4F" w:rsidP="00EB6F09">
            <w:pPr>
              <w:pStyle w:val="ListParagraph"/>
              <w:numPr>
                <w:ilvl w:val="0"/>
                <w:numId w:val="17"/>
              </w:numPr>
              <w:rPr>
                <w:rFonts w:ascii="Arial" w:hAnsi="Arial" w:cs="Arial"/>
                <w:sz w:val="20"/>
              </w:rPr>
            </w:pPr>
            <w:r w:rsidRPr="00603D4F">
              <w:rPr>
                <w:rFonts w:ascii="Arial" w:hAnsi="Arial" w:cs="Arial"/>
                <w:sz w:val="20"/>
              </w:rPr>
              <w:t>Audiometer, objective measurement (</w:t>
            </w:r>
            <w:r w:rsidR="001B1D2B">
              <w:rPr>
                <w:rFonts w:ascii="Arial" w:hAnsi="Arial" w:cs="Arial"/>
                <w:sz w:val="20"/>
              </w:rPr>
              <w:t>for example</w:t>
            </w:r>
            <w:proofErr w:type="gramStart"/>
            <w:r w:rsidR="001B1D2B">
              <w:rPr>
                <w:rFonts w:ascii="Arial" w:hAnsi="Arial" w:cs="Arial"/>
                <w:sz w:val="20"/>
              </w:rPr>
              <w:t>,</w:t>
            </w:r>
            <w:r w:rsidRPr="00603D4F">
              <w:rPr>
                <w:rFonts w:ascii="Arial" w:hAnsi="Arial" w:cs="Arial"/>
                <w:sz w:val="20"/>
              </w:rPr>
              <w:t>.</w:t>
            </w:r>
            <w:proofErr w:type="gramEnd"/>
            <w:r w:rsidRPr="00603D4F">
              <w:rPr>
                <w:rFonts w:ascii="Arial" w:hAnsi="Arial" w:cs="Arial"/>
                <w:sz w:val="20"/>
              </w:rPr>
              <w:t xml:space="preserve"> REM) and 2cc test box systems that store data electronically in a form that can be readily exported and read into compatible NHS provider systems</w:t>
            </w:r>
            <w:r w:rsidR="001B1D2B">
              <w:rPr>
                <w:rFonts w:ascii="Arial" w:hAnsi="Arial" w:cs="Arial"/>
                <w:sz w:val="20"/>
              </w:rPr>
              <w:t>;</w:t>
            </w:r>
          </w:p>
          <w:p w:rsidR="00603D4F" w:rsidRDefault="00603D4F" w:rsidP="00EB6F09">
            <w:pPr>
              <w:pStyle w:val="ListParagraph"/>
              <w:numPr>
                <w:ilvl w:val="0"/>
                <w:numId w:val="17"/>
              </w:numPr>
              <w:rPr>
                <w:rFonts w:ascii="Arial" w:hAnsi="Arial" w:cs="Arial"/>
                <w:sz w:val="20"/>
              </w:rPr>
            </w:pPr>
            <w:r w:rsidRPr="00603D4F">
              <w:rPr>
                <w:rFonts w:ascii="Arial" w:hAnsi="Arial" w:cs="Arial"/>
                <w:sz w:val="20"/>
              </w:rPr>
              <w:t>Appropriate and updated hearing aid fitting software</w:t>
            </w:r>
            <w:r w:rsidR="001B1D2B">
              <w:rPr>
                <w:rFonts w:ascii="Arial" w:hAnsi="Arial" w:cs="Arial"/>
                <w:sz w:val="20"/>
              </w:rPr>
              <w:t>;</w:t>
            </w:r>
          </w:p>
          <w:p w:rsidR="00603D4F" w:rsidRDefault="00603D4F" w:rsidP="00EB6F09">
            <w:pPr>
              <w:pStyle w:val="ListParagraph"/>
              <w:numPr>
                <w:ilvl w:val="0"/>
                <w:numId w:val="17"/>
              </w:numPr>
              <w:rPr>
                <w:rFonts w:ascii="Arial" w:hAnsi="Arial" w:cs="Arial"/>
                <w:sz w:val="20"/>
              </w:rPr>
            </w:pPr>
            <w:r w:rsidRPr="00603D4F">
              <w:rPr>
                <w:rFonts w:ascii="Arial" w:hAnsi="Arial" w:cs="Arial"/>
                <w:sz w:val="20"/>
              </w:rPr>
              <w:t>A Patient Management System that stores data, including outcome questionnaire responses (</w:t>
            </w:r>
            <w:r w:rsidR="001B1D2B">
              <w:rPr>
                <w:rFonts w:ascii="Arial" w:hAnsi="Arial" w:cs="Arial"/>
                <w:sz w:val="20"/>
              </w:rPr>
              <w:t>for example,</w:t>
            </w:r>
            <w:r w:rsidRPr="00603D4F">
              <w:rPr>
                <w:rFonts w:ascii="Arial" w:hAnsi="Arial" w:cs="Arial"/>
                <w:sz w:val="20"/>
              </w:rPr>
              <w:t xml:space="preserve"> GHABP/COSI/IOI-HA), electronically, in a form that can be readily exported and read into compatible NHS provider systems</w:t>
            </w:r>
            <w:r w:rsidR="001B1D2B">
              <w:rPr>
                <w:rFonts w:ascii="Arial" w:hAnsi="Arial" w:cs="Arial"/>
                <w:sz w:val="20"/>
              </w:rPr>
              <w:t>;</w:t>
            </w:r>
          </w:p>
          <w:p w:rsidR="00603D4F" w:rsidRDefault="00603D4F" w:rsidP="00EB6F09">
            <w:pPr>
              <w:pStyle w:val="ListParagraph"/>
              <w:numPr>
                <w:ilvl w:val="0"/>
                <w:numId w:val="17"/>
              </w:numPr>
              <w:rPr>
                <w:rFonts w:ascii="Arial" w:hAnsi="Arial" w:cs="Arial"/>
                <w:sz w:val="20"/>
              </w:rPr>
            </w:pPr>
            <w:r w:rsidRPr="00603D4F">
              <w:rPr>
                <w:rFonts w:ascii="Arial" w:hAnsi="Arial" w:cs="Arial"/>
                <w:sz w:val="20"/>
              </w:rPr>
              <w:t>Computer hardware and software of a sufficiently robust standard to support the above systems, including secure back up facilities of all patient data</w:t>
            </w:r>
            <w:r w:rsidR="001B1D2B">
              <w:rPr>
                <w:rFonts w:ascii="Arial" w:hAnsi="Arial" w:cs="Arial"/>
                <w:sz w:val="20"/>
              </w:rPr>
              <w:t>.</w:t>
            </w:r>
          </w:p>
          <w:p w:rsidR="00603D4F" w:rsidRDefault="00603D4F" w:rsidP="00EB6F09">
            <w:pPr>
              <w:rPr>
                <w:rFonts w:ascii="Arial" w:hAnsi="Arial" w:cs="Arial"/>
                <w:sz w:val="20"/>
              </w:rPr>
            </w:pPr>
          </w:p>
          <w:p w:rsidR="00EB6F09" w:rsidRDefault="00EB6F09" w:rsidP="00EB6F09">
            <w:pPr>
              <w:rPr>
                <w:rFonts w:ascii="Arial" w:hAnsi="Arial" w:cs="Arial"/>
                <w:sz w:val="20"/>
              </w:rPr>
            </w:pPr>
            <w:r>
              <w:rPr>
                <w:rFonts w:ascii="Arial" w:hAnsi="Arial" w:cs="Arial"/>
                <w:sz w:val="20"/>
              </w:rPr>
              <w:t>Other Recommended Equipment:</w:t>
            </w:r>
          </w:p>
          <w:p w:rsidR="00EB6F09" w:rsidRDefault="00EB6F09" w:rsidP="00EB6F09">
            <w:pPr>
              <w:pStyle w:val="ListParagraph"/>
              <w:numPr>
                <w:ilvl w:val="0"/>
                <w:numId w:val="17"/>
              </w:numPr>
              <w:rPr>
                <w:rFonts w:ascii="Arial" w:hAnsi="Arial" w:cs="Arial"/>
                <w:sz w:val="20"/>
              </w:rPr>
            </w:pPr>
            <w:proofErr w:type="spellStart"/>
            <w:r w:rsidRPr="00603D4F">
              <w:rPr>
                <w:rFonts w:ascii="Arial" w:hAnsi="Arial" w:cs="Arial"/>
                <w:sz w:val="20"/>
              </w:rPr>
              <w:t>Tympanometer</w:t>
            </w:r>
            <w:proofErr w:type="spellEnd"/>
            <w:r w:rsidRPr="00603D4F">
              <w:rPr>
                <w:rFonts w:ascii="Arial" w:hAnsi="Arial" w:cs="Arial"/>
                <w:sz w:val="20"/>
              </w:rPr>
              <w:t xml:space="preserve"> to evaluate eardrum mobility and middle ear function as required</w:t>
            </w:r>
          </w:p>
          <w:p w:rsidR="00EB6F09" w:rsidRPr="00EB6F09" w:rsidRDefault="00EB6F09" w:rsidP="00EB6F09">
            <w:pPr>
              <w:pStyle w:val="ListParagraph"/>
              <w:rPr>
                <w:rFonts w:ascii="Arial" w:hAnsi="Arial" w:cs="Arial"/>
                <w:sz w:val="20"/>
              </w:rPr>
            </w:pPr>
          </w:p>
          <w:p w:rsidR="00603D4F" w:rsidRDefault="00603D4F" w:rsidP="00603D4F">
            <w:pPr>
              <w:spacing w:after="0"/>
              <w:ind w:left="743" w:hanging="743"/>
              <w:rPr>
                <w:rFonts w:ascii="Arial" w:hAnsi="Arial" w:cs="Arial"/>
                <w:sz w:val="20"/>
              </w:rPr>
            </w:pPr>
            <w:r w:rsidRPr="00603D4F">
              <w:rPr>
                <w:rFonts w:ascii="Arial" w:hAnsi="Arial" w:cs="Arial"/>
                <w:sz w:val="20"/>
              </w:rPr>
              <w:lastRenderedPageBreak/>
              <w:t>In addition:</w:t>
            </w:r>
          </w:p>
          <w:p w:rsidR="00603D4F" w:rsidRDefault="00603D4F" w:rsidP="00EB6F09">
            <w:pPr>
              <w:pStyle w:val="ListParagraph"/>
              <w:numPr>
                <w:ilvl w:val="0"/>
                <w:numId w:val="17"/>
              </w:numPr>
              <w:rPr>
                <w:rFonts w:ascii="Arial" w:hAnsi="Arial" w:cs="Arial"/>
                <w:sz w:val="20"/>
              </w:rPr>
            </w:pPr>
            <w:r w:rsidRPr="00603D4F">
              <w:rPr>
                <w:rFonts w:ascii="Arial" w:hAnsi="Arial" w:cs="Arial"/>
                <w:sz w:val="20"/>
              </w:rPr>
              <w:t xml:space="preserve">All audiometric equipment should be regularly calibrated </w:t>
            </w:r>
            <w:r w:rsidR="00352CFD">
              <w:rPr>
                <w:rFonts w:ascii="Arial" w:hAnsi="Arial" w:cs="Arial"/>
                <w:sz w:val="20"/>
              </w:rPr>
              <w:t xml:space="preserve">and checked </w:t>
            </w:r>
            <w:r w:rsidRPr="00603D4F">
              <w:rPr>
                <w:rFonts w:ascii="Arial" w:hAnsi="Arial" w:cs="Arial"/>
                <w:sz w:val="20"/>
              </w:rPr>
              <w:t xml:space="preserve">to relevant national or international guidelines </w:t>
            </w:r>
            <w:r w:rsidR="00352CFD">
              <w:rPr>
                <w:rFonts w:ascii="Arial" w:hAnsi="Arial" w:cs="Arial"/>
                <w:sz w:val="20"/>
              </w:rPr>
              <w:t>including Stage A, Stage B or Stage C checks</w:t>
            </w:r>
            <w:r w:rsidRPr="00603D4F">
              <w:rPr>
                <w:rFonts w:ascii="Arial" w:hAnsi="Arial" w:cs="Arial"/>
                <w:sz w:val="20"/>
              </w:rPr>
              <w:t xml:space="preserve"> in accordance with national recommendations</w:t>
            </w:r>
            <w:r w:rsidR="001B1D2B">
              <w:rPr>
                <w:rFonts w:ascii="Arial" w:hAnsi="Arial" w:cs="Arial"/>
                <w:sz w:val="20"/>
              </w:rPr>
              <w:t>;</w:t>
            </w:r>
          </w:p>
          <w:p w:rsidR="00603D4F" w:rsidRPr="00603D4F" w:rsidRDefault="00603D4F" w:rsidP="00EB6F09">
            <w:pPr>
              <w:pStyle w:val="ListParagraph"/>
              <w:numPr>
                <w:ilvl w:val="0"/>
                <w:numId w:val="17"/>
              </w:numPr>
              <w:rPr>
                <w:rFonts w:ascii="Arial" w:hAnsi="Arial" w:cs="Arial"/>
                <w:sz w:val="20"/>
              </w:rPr>
            </w:pPr>
            <w:r w:rsidRPr="00603D4F">
              <w:rPr>
                <w:rFonts w:ascii="Arial" w:hAnsi="Arial" w:cs="Arial"/>
                <w:sz w:val="20"/>
              </w:rPr>
              <w:t>Equipment and electrical connections should meet the NHS requirements of safety of equipment used with patients and comply with the relevant NHS</w:t>
            </w:r>
            <w:r>
              <w:rPr>
                <w:rFonts w:ascii="Arial" w:hAnsi="Arial" w:cs="Arial"/>
                <w:sz w:val="20"/>
              </w:rPr>
              <w:t xml:space="preserve"> England </w:t>
            </w:r>
            <w:r w:rsidRPr="00603D4F">
              <w:rPr>
                <w:rFonts w:ascii="Arial" w:hAnsi="Arial" w:cs="Arial"/>
                <w:sz w:val="20"/>
              </w:rPr>
              <w:t>recommendations</w:t>
            </w:r>
            <w:r>
              <w:rPr>
                <w:rFonts w:ascii="Arial" w:hAnsi="Arial" w:cs="Arial"/>
                <w:sz w:val="20"/>
              </w:rPr>
              <w:t>.</w:t>
            </w:r>
          </w:p>
          <w:p w:rsidR="00603D4F" w:rsidRPr="00603D4F" w:rsidRDefault="00603D4F" w:rsidP="00603D4F">
            <w:pPr>
              <w:spacing w:after="0"/>
              <w:ind w:left="743" w:hanging="743"/>
              <w:rPr>
                <w:rFonts w:ascii="Arial" w:hAnsi="Arial" w:cs="Arial"/>
                <w:sz w:val="20"/>
              </w:rPr>
            </w:pPr>
          </w:p>
          <w:p w:rsidR="00530761" w:rsidRPr="00C83E6E" w:rsidRDefault="00530761" w:rsidP="003A4D35">
            <w:pPr>
              <w:spacing w:after="0"/>
              <w:rPr>
                <w:rFonts w:ascii="Arial" w:hAnsi="Arial" w:cs="Arial"/>
                <w:b/>
                <w:sz w:val="20"/>
              </w:rPr>
            </w:pPr>
            <w:r w:rsidRPr="00C83E6E">
              <w:rPr>
                <w:rFonts w:ascii="Arial" w:hAnsi="Arial" w:cs="Arial"/>
                <w:b/>
                <w:sz w:val="20"/>
              </w:rPr>
              <w:t>4.3</w:t>
            </w:r>
            <w:r w:rsidRPr="00C83E6E">
              <w:rPr>
                <w:rFonts w:ascii="Arial" w:hAnsi="Arial" w:cs="Arial"/>
                <w:b/>
                <w:sz w:val="20"/>
              </w:rPr>
              <w:tab/>
              <w:t>Applicable local standards</w:t>
            </w:r>
          </w:p>
          <w:p w:rsidR="00530761" w:rsidRPr="00C83E6E" w:rsidRDefault="00530761" w:rsidP="003A4D35">
            <w:pPr>
              <w:spacing w:after="0"/>
              <w:rPr>
                <w:rFonts w:ascii="Arial" w:hAnsi="Arial" w:cs="Arial"/>
                <w:sz w:val="20"/>
              </w:rPr>
            </w:pPr>
          </w:p>
          <w:p w:rsidR="00530761" w:rsidRDefault="002B1DA8" w:rsidP="002B1DA8">
            <w:pPr>
              <w:shd w:val="clear" w:color="auto" w:fill="00B050"/>
              <w:spacing w:after="0"/>
              <w:rPr>
                <w:rFonts w:ascii="Arial" w:hAnsi="Arial" w:cs="Arial"/>
                <w:sz w:val="20"/>
              </w:rPr>
            </w:pPr>
            <w:r>
              <w:rPr>
                <w:rFonts w:ascii="Arial" w:hAnsi="Arial" w:cs="Arial"/>
                <w:sz w:val="20"/>
              </w:rPr>
              <w:t xml:space="preserve">Insert relevant local standards as applicable </w:t>
            </w:r>
          </w:p>
          <w:p w:rsidR="002B1DA8" w:rsidRDefault="002B1DA8" w:rsidP="003A4D35">
            <w:pPr>
              <w:spacing w:after="0"/>
              <w:rPr>
                <w:rFonts w:ascii="Arial" w:hAnsi="Arial" w:cs="Arial"/>
                <w:sz w:val="20"/>
              </w:rPr>
            </w:pPr>
          </w:p>
          <w:p w:rsidR="005D23A6" w:rsidRPr="005D23A6" w:rsidRDefault="005D23A6" w:rsidP="005D23A6">
            <w:pPr>
              <w:spacing w:after="0"/>
              <w:rPr>
                <w:rFonts w:ascii="Arial" w:hAnsi="Arial" w:cs="Arial"/>
                <w:b/>
                <w:sz w:val="20"/>
              </w:rPr>
            </w:pPr>
            <w:r w:rsidRPr="005D23A6">
              <w:rPr>
                <w:rFonts w:ascii="Arial" w:hAnsi="Arial" w:cs="Arial"/>
                <w:b/>
                <w:sz w:val="20"/>
              </w:rPr>
              <w:t>Marketing and Promotion of Services</w:t>
            </w:r>
          </w:p>
          <w:p w:rsidR="005D23A6" w:rsidRDefault="005D23A6" w:rsidP="005D23A6">
            <w:pPr>
              <w:spacing w:after="0"/>
              <w:rPr>
                <w:rFonts w:ascii="Arial" w:hAnsi="Arial" w:cs="Arial"/>
                <w:sz w:val="20"/>
              </w:rPr>
            </w:pPr>
          </w:p>
          <w:p w:rsidR="005D23A6" w:rsidRDefault="005D23A6" w:rsidP="005D23A6">
            <w:pPr>
              <w:spacing w:after="0"/>
              <w:rPr>
                <w:rFonts w:ascii="Arial" w:hAnsi="Arial" w:cs="Arial"/>
                <w:sz w:val="20"/>
              </w:rPr>
            </w:pPr>
            <w:r w:rsidRPr="005D23A6">
              <w:rPr>
                <w:rFonts w:ascii="Arial" w:hAnsi="Arial" w:cs="Arial"/>
                <w:sz w:val="20"/>
              </w:rPr>
              <w:t>Providers marketing and promoting their NHS services should adhere to the ‘Code of Practice For The Promotion of NHS-Funded Services’.</w:t>
            </w:r>
          </w:p>
          <w:p w:rsidR="005D23A6" w:rsidRPr="005D23A6" w:rsidRDefault="005D23A6" w:rsidP="005D23A6">
            <w:pPr>
              <w:spacing w:after="0"/>
              <w:rPr>
                <w:rFonts w:ascii="Arial" w:hAnsi="Arial" w:cs="Arial"/>
                <w:sz w:val="20"/>
              </w:rPr>
            </w:pPr>
          </w:p>
          <w:p w:rsidR="005D23A6" w:rsidRDefault="005D23A6" w:rsidP="005D23A6">
            <w:pPr>
              <w:spacing w:after="0"/>
              <w:rPr>
                <w:rFonts w:ascii="Arial" w:hAnsi="Arial" w:cs="Arial"/>
                <w:sz w:val="20"/>
              </w:rPr>
            </w:pPr>
            <w:r w:rsidRPr="005D23A6">
              <w:rPr>
                <w:rFonts w:ascii="Arial" w:hAnsi="Arial" w:cs="Arial"/>
                <w:sz w:val="20"/>
              </w:rPr>
              <w:t>The Provider will:</w:t>
            </w:r>
          </w:p>
          <w:p w:rsidR="005D23A6" w:rsidRDefault="005D23A6" w:rsidP="00EB6F09">
            <w:pPr>
              <w:pStyle w:val="ListParagraph"/>
              <w:numPr>
                <w:ilvl w:val="0"/>
                <w:numId w:val="17"/>
              </w:numPr>
              <w:rPr>
                <w:rFonts w:ascii="Arial" w:hAnsi="Arial" w:cs="Arial"/>
                <w:sz w:val="20"/>
              </w:rPr>
            </w:pPr>
            <w:r w:rsidRPr="005D23A6">
              <w:rPr>
                <w:rFonts w:ascii="Arial" w:hAnsi="Arial" w:cs="Arial"/>
                <w:sz w:val="20"/>
              </w:rPr>
              <w:t>Undertake communication activity and marketing campaigns in order to promote the NHS funded service. This will include producing marketing materials, information and literature relating to the service. Both the Commissioner and the Provider have the right to approve content of such materials. Materials may include posters, information sheets or electronic media on accessing the service.</w:t>
            </w:r>
          </w:p>
          <w:p w:rsidR="005D23A6" w:rsidRDefault="005D23A6" w:rsidP="00EB6F09">
            <w:pPr>
              <w:pStyle w:val="ListParagraph"/>
              <w:numPr>
                <w:ilvl w:val="0"/>
                <w:numId w:val="17"/>
              </w:numPr>
              <w:rPr>
                <w:rFonts w:ascii="Arial" w:hAnsi="Arial" w:cs="Arial"/>
                <w:sz w:val="20"/>
              </w:rPr>
            </w:pPr>
            <w:r w:rsidRPr="005D23A6">
              <w:rPr>
                <w:rFonts w:ascii="Arial" w:hAnsi="Arial" w:cs="Arial"/>
                <w:sz w:val="20"/>
              </w:rPr>
              <w:t>Comply with NHS branding guidelines when producing communication, marketing and patient promotion literature</w:t>
            </w:r>
            <w:r w:rsidR="001B1D2B">
              <w:rPr>
                <w:rFonts w:ascii="Arial" w:hAnsi="Arial" w:cs="Arial"/>
                <w:sz w:val="20"/>
              </w:rPr>
              <w:t>.</w:t>
            </w:r>
          </w:p>
          <w:p w:rsidR="005D23A6" w:rsidRDefault="005D23A6" w:rsidP="00EB6F09">
            <w:pPr>
              <w:pStyle w:val="ListParagraph"/>
              <w:numPr>
                <w:ilvl w:val="0"/>
                <w:numId w:val="17"/>
              </w:numPr>
              <w:rPr>
                <w:rFonts w:ascii="Arial" w:hAnsi="Arial" w:cs="Arial"/>
                <w:sz w:val="20"/>
              </w:rPr>
            </w:pPr>
            <w:r w:rsidRPr="005D23A6">
              <w:rPr>
                <w:rFonts w:ascii="Arial" w:hAnsi="Arial" w:cs="Arial"/>
                <w:sz w:val="20"/>
              </w:rPr>
              <w:t>Any communication, marketing and promotional activity must be separate from other non-NHS funded services marketing and promotion activities</w:t>
            </w:r>
            <w:r w:rsidR="001B1D2B">
              <w:rPr>
                <w:rFonts w:ascii="Arial" w:hAnsi="Arial" w:cs="Arial"/>
                <w:sz w:val="20"/>
              </w:rPr>
              <w:t>.</w:t>
            </w:r>
          </w:p>
          <w:p w:rsidR="005D23A6" w:rsidRDefault="005D23A6" w:rsidP="00EB6F09">
            <w:pPr>
              <w:pStyle w:val="ListParagraph"/>
              <w:numPr>
                <w:ilvl w:val="0"/>
                <w:numId w:val="17"/>
              </w:numPr>
              <w:rPr>
                <w:rFonts w:ascii="Arial" w:hAnsi="Arial" w:cs="Arial"/>
                <w:sz w:val="20"/>
              </w:rPr>
            </w:pPr>
            <w:r w:rsidRPr="005D23A6">
              <w:rPr>
                <w:rFonts w:ascii="Arial" w:hAnsi="Arial" w:cs="Arial"/>
                <w:sz w:val="20"/>
              </w:rPr>
              <w:t xml:space="preserve">Not pro-actively promote non NHS-funded services, activities or products which could be considered to be an alternative option to NHS provision to NHS </w:t>
            </w:r>
            <w:r w:rsidR="00737A0D">
              <w:rPr>
                <w:rFonts w:ascii="Arial" w:hAnsi="Arial" w:cs="Arial"/>
                <w:sz w:val="20"/>
              </w:rPr>
              <w:t>patients using the</w:t>
            </w:r>
            <w:r w:rsidR="001B1D2B">
              <w:rPr>
                <w:rFonts w:ascii="Arial" w:hAnsi="Arial" w:cs="Arial"/>
                <w:sz w:val="20"/>
              </w:rPr>
              <w:t xml:space="preserve"> Adult Hearing Service.</w:t>
            </w:r>
          </w:p>
          <w:p w:rsidR="005D23A6" w:rsidRDefault="005D23A6" w:rsidP="00EB6F09">
            <w:pPr>
              <w:pStyle w:val="ListParagraph"/>
              <w:numPr>
                <w:ilvl w:val="0"/>
                <w:numId w:val="17"/>
              </w:numPr>
              <w:rPr>
                <w:rFonts w:ascii="Arial" w:hAnsi="Arial" w:cs="Arial"/>
                <w:sz w:val="20"/>
              </w:rPr>
            </w:pPr>
            <w:r w:rsidRPr="00737A0D">
              <w:rPr>
                <w:rFonts w:ascii="Arial" w:hAnsi="Arial" w:cs="Arial"/>
                <w:sz w:val="20"/>
              </w:rPr>
              <w:t>Not market NHS products and services as inferior to other products or services they or any organisation in which they have an interest provide</w:t>
            </w:r>
            <w:r w:rsidR="00737A0D">
              <w:rPr>
                <w:rFonts w:ascii="Arial" w:hAnsi="Arial" w:cs="Arial"/>
                <w:sz w:val="20"/>
              </w:rPr>
              <w:t>.</w:t>
            </w:r>
          </w:p>
          <w:p w:rsidR="00737A0D" w:rsidRPr="00737A0D" w:rsidRDefault="00737A0D" w:rsidP="00737A0D">
            <w:pPr>
              <w:pStyle w:val="ListParagraph"/>
              <w:rPr>
                <w:rFonts w:ascii="Arial" w:hAnsi="Arial" w:cs="Arial"/>
                <w:sz w:val="20"/>
              </w:rPr>
            </w:pPr>
          </w:p>
          <w:p w:rsidR="005D23A6" w:rsidRDefault="005D23A6" w:rsidP="00737A0D">
            <w:pPr>
              <w:spacing w:after="0"/>
              <w:rPr>
                <w:rFonts w:ascii="Arial" w:hAnsi="Arial" w:cs="Arial"/>
                <w:sz w:val="20"/>
              </w:rPr>
            </w:pPr>
            <w:r w:rsidRPr="005D23A6">
              <w:rPr>
                <w:rFonts w:ascii="Arial" w:hAnsi="Arial" w:cs="Arial"/>
                <w:sz w:val="20"/>
              </w:rPr>
              <w:t xml:space="preserve">Offer </w:t>
            </w:r>
            <w:r w:rsidR="00737A0D">
              <w:rPr>
                <w:rFonts w:ascii="Arial" w:hAnsi="Arial" w:cs="Arial"/>
                <w:sz w:val="20"/>
              </w:rPr>
              <w:t xml:space="preserve">service users </w:t>
            </w:r>
            <w:r w:rsidRPr="005D23A6">
              <w:rPr>
                <w:rFonts w:ascii="Arial" w:hAnsi="Arial" w:cs="Arial"/>
                <w:sz w:val="20"/>
              </w:rPr>
              <w:t xml:space="preserve">an opportunity to opt into receiving marketing information, and not make future contact without the </w:t>
            </w:r>
            <w:r w:rsidR="00737A0D">
              <w:rPr>
                <w:rFonts w:ascii="Arial" w:hAnsi="Arial" w:cs="Arial"/>
                <w:sz w:val="20"/>
              </w:rPr>
              <w:t xml:space="preserve">individual’s </w:t>
            </w:r>
            <w:r w:rsidRPr="005D23A6">
              <w:rPr>
                <w:rFonts w:ascii="Arial" w:hAnsi="Arial" w:cs="Arial"/>
                <w:sz w:val="20"/>
              </w:rPr>
              <w:t>explicit opt-in consent</w:t>
            </w:r>
            <w:r w:rsidR="00737A0D">
              <w:rPr>
                <w:rFonts w:ascii="Arial" w:hAnsi="Arial" w:cs="Arial"/>
                <w:sz w:val="20"/>
              </w:rPr>
              <w:t>.</w:t>
            </w:r>
          </w:p>
          <w:p w:rsidR="00EC38FE" w:rsidRDefault="00EC38FE" w:rsidP="00737A0D">
            <w:pPr>
              <w:spacing w:after="0"/>
              <w:rPr>
                <w:rFonts w:ascii="Arial" w:hAnsi="Arial" w:cs="Arial"/>
                <w:sz w:val="20"/>
              </w:rPr>
            </w:pPr>
          </w:p>
          <w:p w:rsidR="00EC38FE" w:rsidRDefault="00EC38FE" w:rsidP="00737A0D">
            <w:pPr>
              <w:spacing w:after="0"/>
              <w:rPr>
                <w:rFonts w:ascii="Arial" w:hAnsi="Arial" w:cs="Arial"/>
                <w:sz w:val="20"/>
              </w:rPr>
            </w:pPr>
            <w:r w:rsidRPr="00EC38FE">
              <w:rPr>
                <w:rFonts w:ascii="Arial" w:hAnsi="Arial" w:cs="Arial"/>
                <w:sz w:val="20"/>
              </w:rPr>
              <w:t xml:space="preserve">Where a service user is actively seeking alternative information about private purchase, providers must not act unprofessionally or make uninformed comments about alternatives, but refer to alternative </w:t>
            </w:r>
            <w:r w:rsidR="001B1D2B">
              <w:rPr>
                <w:rFonts w:ascii="Arial" w:hAnsi="Arial" w:cs="Arial"/>
                <w:sz w:val="20"/>
              </w:rPr>
              <w:t xml:space="preserve">unbiased sources of information, for example, </w:t>
            </w:r>
            <w:r w:rsidRPr="00EC38FE">
              <w:rPr>
                <w:rFonts w:ascii="Arial" w:hAnsi="Arial" w:cs="Arial"/>
                <w:sz w:val="20"/>
              </w:rPr>
              <w:t>the BSHAA Find an Audiologist service</w:t>
            </w:r>
          </w:p>
          <w:p w:rsidR="00737A0D" w:rsidRPr="00C83E6E" w:rsidRDefault="00737A0D" w:rsidP="00737A0D">
            <w:pPr>
              <w:spacing w:after="0"/>
              <w:rPr>
                <w:rFonts w:ascii="Arial" w:hAnsi="Arial" w:cs="Arial"/>
                <w:sz w:val="20"/>
              </w:rPr>
            </w:pPr>
          </w:p>
        </w:tc>
      </w:tr>
      <w:tr w:rsidR="00530761" w:rsidRPr="00B5552C" w:rsidTr="00C83E6E">
        <w:tc>
          <w:tcPr>
            <w:tcW w:w="8414" w:type="dxa"/>
            <w:shd w:val="clear" w:color="auto" w:fill="auto"/>
          </w:tcPr>
          <w:p w:rsidR="00530761" w:rsidRPr="00C83E6E" w:rsidRDefault="00530761" w:rsidP="003A4D35">
            <w:pPr>
              <w:spacing w:after="0" w:line="276" w:lineRule="auto"/>
              <w:rPr>
                <w:rFonts w:ascii="Arial" w:hAnsi="Arial" w:cs="Arial"/>
                <w:b/>
              </w:rPr>
            </w:pPr>
            <w:r w:rsidRPr="00C83E6E">
              <w:rPr>
                <w:rFonts w:ascii="Arial" w:hAnsi="Arial" w:cs="Arial"/>
                <w:b/>
              </w:rPr>
              <w:lastRenderedPageBreak/>
              <w:t>5.</w:t>
            </w:r>
            <w:r w:rsidRPr="00C83E6E">
              <w:rPr>
                <w:rFonts w:ascii="Arial" w:hAnsi="Arial" w:cs="Arial"/>
                <w:b/>
              </w:rPr>
              <w:tab/>
              <w:t>Applicable quality requirements and CQUIN goals</w:t>
            </w:r>
          </w:p>
        </w:tc>
      </w:tr>
      <w:tr w:rsidR="00530761" w:rsidRPr="00512021" w:rsidTr="00C83E6E">
        <w:tc>
          <w:tcPr>
            <w:tcW w:w="8414" w:type="dxa"/>
            <w:shd w:val="clear" w:color="auto" w:fill="auto"/>
          </w:tcPr>
          <w:p w:rsidR="00530761" w:rsidRPr="00C83E6E" w:rsidRDefault="00530761" w:rsidP="003A4D35">
            <w:pPr>
              <w:spacing w:after="0"/>
              <w:rPr>
                <w:rFonts w:ascii="Arial" w:hAnsi="Arial" w:cs="Arial"/>
                <w:sz w:val="20"/>
              </w:rPr>
            </w:pPr>
          </w:p>
          <w:p w:rsidR="00530761" w:rsidRPr="00C83E6E" w:rsidRDefault="00530761" w:rsidP="005F0F19">
            <w:pPr>
              <w:pStyle w:val="ListParagraph"/>
              <w:numPr>
                <w:ilvl w:val="1"/>
                <w:numId w:val="5"/>
              </w:numPr>
              <w:ind w:left="743" w:hanging="743"/>
              <w:rPr>
                <w:rFonts w:ascii="Arial" w:hAnsi="Arial" w:cs="Arial"/>
                <w:b/>
                <w:sz w:val="20"/>
                <w:szCs w:val="20"/>
              </w:rPr>
            </w:pPr>
            <w:r w:rsidRPr="00C83E6E">
              <w:rPr>
                <w:rFonts w:ascii="Arial" w:hAnsi="Arial" w:cs="Arial"/>
                <w:b/>
                <w:sz w:val="20"/>
                <w:szCs w:val="20"/>
              </w:rPr>
              <w:t xml:space="preserve">Applicable </w:t>
            </w:r>
            <w:r w:rsidR="00CF662F" w:rsidRPr="00C83E6E">
              <w:rPr>
                <w:rFonts w:ascii="Arial" w:hAnsi="Arial" w:cs="Arial"/>
                <w:b/>
                <w:sz w:val="20"/>
                <w:szCs w:val="20"/>
              </w:rPr>
              <w:t>Q</w:t>
            </w:r>
            <w:r w:rsidRPr="00C83E6E">
              <w:rPr>
                <w:rFonts w:ascii="Arial" w:hAnsi="Arial" w:cs="Arial"/>
                <w:b/>
                <w:sz w:val="20"/>
                <w:szCs w:val="20"/>
              </w:rPr>
              <w:t xml:space="preserve">uality </w:t>
            </w:r>
            <w:r w:rsidR="00CF662F" w:rsidRPr="00C83E6E">
              <w:rPr>
                <w:rFonts w:ascii="Arial" w:hAnsi="Arial" w:cs="Arial"/>
                <w:b/>
                <w:sz w:val="20"/>
                <w:szCs w:val="20"/>
              </w:rPr>
              <w:t>R</w:t>
            </w:r>
            <w:r w:rsidRPr="00C83E6E">
              <w:rPr>
                <w:rFonts w:ascii="Arial" w:hAnsi="Arial" w:cs="Arial"/>
                <w:b/>
                <w:sz w:val="20"/>
                <w:szCs w:val="20"/>
              </w:rPr>
              <w:t>equirements</w:t>
            </w:r>
            <w:r w:rsidR="006321CD">
              <w:rPr>
                <w:rFonts w:ascii="Arial" w:hAnsi="Arial" w:cs="Arial"/>
                <w:b/>
                <w:sz w:val="20"/>
                <w:szCs w:val="20"/>
              </w:rPr>
              <w:t xml:space="preserve"> (See Schedule 4</w:t>
            </w:r>
            <w:r w:rsidR="00F85778">
              <w:rPr>
                <w:rFonts w:ascii="Arial" w:hAnsi="Arial" w:cs="Arial"/>
                <w:b/>
                <w:sz w:val="20"/>
                <w:szCs w:val="20"/>
              </w:rPr>
              <w:t>C</w:t>
            </w:r>
            <w:r w:rsidRPr="00C83E6E">
              <w:rPr>
                <w:rFonts w:ascii="Arial" w:hAnsi="Arial" w:cs="Arial"/>
                <w:b/>
                <w:sz w:val="20"/>
                <w:szCs w:val="20"/>
              </w:rPr>
              <w:t>)</w:t>
            </w:r>
          </w:p>
          <w:p w:rsidR="00530761" w:rsidRPr="00C83E6E" w:rsidRDefault="00530761" w:rsidP="003A4D35">
            <w:pPr>
              <w:pStyle w:val="ListParagraph"/>
              <w:ind w:left="743"/>
              <w:rPr>
                <w:rFonts w:ascii="Arial" w:hAnsi="Arial" w:cs="Arial"/>
                <w:b/>
                <w:sz w:val="20"/>
                <w:szCs w:val="20"/>
              </w:rPr>
            </w:pPr>
          </w:p>
          <w:p w:rsidR="00530761" w:rsidRPr="00C83E6E" w:rsidRDefault="00530761" w:rsidP="005F0F19">
            <w:pPr>
              <w:pStyle w:val="ListParagraph"/>
              <w:numPr>
                <w:ilvl w:val="1"/>
                <w:numId w:val="5"/>
              </w:numPr>
              <w:ind w:left="743" w:hanging="743"/>
              <w:rPr>
                <w:rFonts w:ascii="Arial" w:hAnsi="Arial" w:cs="Arial"/>
                <w:b/>
                <w:sz w:val="20"/>
                <w:szCs w:val="20"/>
              </w:rPr>
            </w:pPr>
            <w:r w:rsidRPr="00C83E6E">
              <w:rPr>
                <w:rFonts w:ascii="Arial" w:hAnsi="Arial" w:cs="Arial"/>
                <w:b/>
                <w:sz w:val="20"/>
                <w:szCs w:val="20"/>
              </w:rPr>
              <w:t>Applicable CQUIN goals</w:t>
            </w:r>
            <w:r w:rsidR="005057CC" w:rsidRPr="00C83E6E">
              <w:rPr>
                <w:rFonts w:ascii="Arial" w:hAnsi="Arial" w:cs="Arial"/>
                <w:b/>
                <w:sz w:val="20"/>
                <w:szCs w:val="20"/>
              </w:rPr>
              <w:t xml:space="preserve"> (See Schedule 4</w:t>
            </w:r>
            <w:r w:rsidR="00F85778">
              <w:rPr>
                <w:rFonts w:ascii="Arial" w:hAnsi="Arial" w:cs="Arial"/>
                <w:b/>
                <w:sz w:val="20"/>
                <w:szCs w:val="20"/>
              </w:rPr>
              <w:t>D</w:t>
            </w:r>
            <w:r w:rsidRPr="00C83E6E">
              <w:rPr>
                <w:rFonts w:ascii="Arial" w:hAnsi="Arial" w:cs="Arial"/>
                <w:b/>
                <w:sz w:val="20"/>
                <w:szCs w:val="20"/>
              </w:rPr>
              <w:t>)</w:t>
            </w:r>
          </w:p>
          <w:p w:rsidR="00530761" w:rsidRPr="00C83E6E" w:rsidRDefault="00530761" w:rsidP="003A4D35">
            <w:pPr>
              <w:spacing w:after="0"/>
              <w:rPr>
                <w:rFonts w:ascii="Arial" w:hAnsi="Arial" w:cs="Arial"/>
                <w:sz w:val="20"/>
              </w:rPr>
            </w:pPr>
          </w:p>
          <w:p w:rsidR="00530761" w:rsidRPr="00C83E6E" w:rsidRDefault="00530761" w:rsidP="003A4D35">
            <w:pPr>
              <w:spacing w:after="0"/>
              <w:rPr>
                <w:rFonts w:ascii="Arial" w:hAnsi="Arial" w:cs="Arial"/>
                <w:sz w:val="20"/>
              </w:rPr>
            </w:pPr>
          </w:p>
        </w:tc>
      </w:tr>
      <w:tr w:rsidR="00530761" w:rsidRPr="00B5552C" w:rsidTr="00C83E6E">
        <w:tc>
          <w:tcPr>
            <w:tcW w:w="8414" w:type="dxa"/>
            <w:shd w:val="clear" w:color="auto" w:fill="auto"/>
          </w:tcPr>
          <w:p w:rsidR="00530761" w:rsidRPr="00C83E6E" w:rsidRDefault="00530761" w:rsidP="003A4D35">
            <w:pPr>
              <w:spacing w:after="0" w:line="276" w:lineRule="auto"/>
              <w:rPr>
                <w:rFonts w:ascii="Arial" w:hAnsi="Arial" w:cs="Arial"/>
                <w:b/>
              </w:rPr>
            </w:pPr>
            <w:r w:rsidRPr="00C83E6E">
              <w:rPr>
                <w:rFonts w:ascii="Arial" w:hAnsi="Arial" w:cs="Arial"/>
                <w:b/>
              </w:rPr>
              <w:t>6.</w:t>
            </w:r>
            <w:r w:rsidRPr="00C83E6E">
              <w:rPr>
                <w:rFonts w:ascii="Arial" w:hAnsi="Arial" w:cs="Arial"/>
                <w:b/>
              </w:rPr>
              <w:tab/>
              <w:t>Location of Provider Premises</w:t>
            </w:r>
          </w:p>
        </w:tc>
      </w:tr>
      <w:tr w:rsidR="00530761" w:rsidRPr="00512021" w:rsidTr="00C83E6E">
        <w:tc>
          <w:tcPr>
            <w:tcW w:w="8414" w:type="dxa"/>
            <w:shd w:val="clear" w:color="auto" w:fill="auto"/>
          </w:tcPr>
          <w:p w:rsidR="00530761" w:rsidRPr="00C83E6E" w:rsidRDefault="00530761" w:rsidP="003A4D35">
            <w:pPr>
              <w:spacing w:after="0"/>
              <w:rPr>
                <w:rFonts w:ascii="Arial" w:hAnsi="Arial" w:cs="Arial"/>
                <w:sz w:val="20"/>
              </w:rPr>
            </w:pPr>
          </w:p>
          <w:p w:rsidR="00530761" w:rsidRPr="00C83E6E" w:rsidRDefault="00530761" w:rsidP="003A4D35">
            <w:pPr>
              <w:spacing w:after="0"/>
              <w:rPr>
                <w:rFonts w:ascii="Arial" w:hAnsi="Arial" w:cs="Arial"/>
                <w:b/>
                <w:sz w:val="20"/>
              </w:rPr>
            </w:pPr>
            <w:r w:rsidRPr="00C83E6E">
              <w:rPr>
                <w:rFonts w:ascii="Arial" w:hAnsi="Arial" w:cs="Arial"/>
                <w:b/>
                <w:sz w:val="20"/>
              </w:rPr>
              <w:t>The Provider’s Premises are located at:</w:t>
            </w:r>
          </w:p>
          <w:p w:rsidR="00BB2EF4" w:rsidRPr="00BB2EF4" w:rsidRDefault="00BB2EF4" w:rsidP="00BB2EF4">
            <w:pPr>
              <w:spacing w:after="0"/>
              <w:rPr>
                <w:rFonts w:ascii="Arial" w:hAnsi="Arial" w:cs="Arial"/>
                <w:sz w:val="20"/>
              </w:rPr>
            </w:pPr>
          </w:p>
          <w:p w:rsidR="00BB2EF4" w:rsidRPr="00BB2EF4" w:rsidRDefault="00BB2EF4" w:rsidP="00BB2EF4">
            <w:pPr>
              <w:spacing w:after="0"/>
              <w:rPr>
                <w:rFonts w:ascii="Arial" w:hAnsi="Arial" w:cs="Arial"/>
                <w:sz w:val="20"/>
              </w:rPr>
            </w:pPr>
            <w:r w:rsidRPr="00BB2EF4">
              <w:rPr>
                <w:rFonts w:ascii="Arial" w:hAnsi="Arial" w:cs="Arial"/>
                <w:sz w:val="20"/>
              </w:rPr>
              <w:t xml:space="preserve">The expectation is that the service will be provided from appropriate accessible, premises within the NHS commissioning </w:t>
            </w:r>
            <w:proofErr w:type="spellStart"/>
            <w:r w:rsidRPr="00BB2EF4">
              <w:rPr>
                <w:rFonts w:ascii="Arial" w:hAnsi="Arial" w:cs="Arial"/>
                <w:sz w:val="20"/>
              </w:rPr>
              <w:t>organisation</w:t>
            </w:r>
            <w:proofErr w:type="spellEnd"/>
            <w:r w:rsidRPr="00BB2EF4">
              <w:rPr>
                <w:rFonts w:ascii="Arial" w:hAnsi="Arial" w:cs="Arial"/>
                <w:sz w:val="20"/>
              </w:rPr>
              <w:t xml:space="preserve"> locality, with the service available and accessible to </w:t>
            </w:r>
            <w:r w:rsidR="001B1D2B">
              <w:rPr>
                <w:rFonts w:ascii="Arial" w:hAnsi="Arial" w:cs="Arial"/>
                <w:sz w:val="20"/>
              </w:rPr>
              <w:t xml:space="preserve">service users </w:t>
            </w:r>
            <w:r w:rsidRPr="00BB2EF4">
              <w:rPr>
                <w:rFonts w:ascii="Arial" w:hAnsi="Arial" w:cs="Arial"/>
                <w:sz w:val="20"/>
              </w:rPr>
              <w:t>throughout the geographic area for the standard days/hours of operation.</w:t>
            </w:r>
          </w:p>
          <w:p w:rsidR="00BB2EF4" w:rsidRPr="00BB2EF4" w:rsidRDefault="00BB2EF4" w:rsidP="00BB2EF4">
            <w:pPr>
              <w:spacing w:after="0"/>
              <w:rPr>
                <w:rFonts w:ascii="Arial" w:hAnsi="Arial" w:cs="Arial"/>
                <w:sz w:val="20"/>
              </w:rPr>
            </w:pPr>
          </w:p>
          <w:p w:rsidR="00BB2EF4" w:rsidRPr="00BB2EF4" w:rsidRDefault="00BB2EF4" w:rsidP="00BB2EF4">
            <w:pPr>
              <w:spacing w:after="0"/>
              <w:rPr>
                <w:rFonts w:ascii="Arial" w:hAnsi="Arial" w:cs="Arial"/>
                <w:sz w:val="20"/>
              </w:rPr>
            </w:pPr>
            <w:r w:rsidRPr="00BB2EF4">
              <w:rPr>
                <w:rFonts w:ascii="Arial" w:hAnsi="Arial" w:cs="Arial"/>
                <w:sz w:val="20"/>
              </w:rPr>
              <w:t xml:space="preserve">Operating hours of the service across the geographic area covered by the NHS commissioning </w:t>
            </w:r>
            <w:proofErr w:type="spellStart"/>
            <w:r w:rsidRPr="00BB2EF4">
              <w:rPr>
                <w:rFonts w:ascii="Arial" w:hAnsi="Arial" w:cs="Arial"/>
                <w:sz w:val="20"/>
              </w:rPr>
              <w:t>organisation</w:t>
            </w:r>
            <w:proofErr w:type="spellEnd"/>
            <w:r w:rsidRPr="00BB2EF4">
              <w:rPr>
                <w:rFonts w:ascii="Arial" w:hAnsi="Arial" w:cs="Arial"/>
                <w:sz w:val="20"/>
              </w:rPr>
              <w:t xml:space="preserve">, </w:t>
            </w:r>
            <w:r w:rsidRPr="00F763F0">
              <w:rPr>
                <w:rFonts w:ascii="Arial" w:hAnsi="Arial" w:cs="Arial"/>
                <w:sz w:val="20"/>
                <w:shd w:val="clear" w:color="auto" w:fill="00B050"/>
              </w:rPr>
              <w:t>should be specified by each individual commissioner</w:t>
            </w:r>
            <w:r w:rsidRPr="00BB2EF4">
              <w:rPr>
                <w:rFonts w:ascii="Arial" w:hAnsi="Arial" w:cs="Arial"/>
                <w:sz w:val="20"/>
              </w:rPr>
              <w:t xml:space="preserve">, </w:t>
            </w:r>
          </w:p>
          <w:p w:rsidR="00BB2EF4" w:rsidRDefault="00BB2EF4" w:rsidP="00BB2EF4">
            <w:pPr>
              <w:spacing w:after="0"/>
              <w:rPr>
                <w:rFonts w:ascii="Arial" w:hAnsi="Arial" w:cs="Arial"/>
                <w:sz w:val="20"/>
              </w:rPr>
            </w:pPr>
            <w:r w:rsidRPr="00BB2EF4">
              <w:rPr>
                <w:rFonts w:ascii="Arial" w:hAnsi="Arial" w:cs="Arial"/>
                <w:sz w:val="20"/>
              </w:rPr>
              <w:lastRenderedPageBreak/>
              <w:t>(</w:t>
            </w:r>
            <w:proofErr w:type="gramStart"/>
            <w:r w:rsidR="00D56E9C">
              <w:rPr>
                <w:rFonts w:ascii="Arial" w:hAnsi="Arial" w:cs="Arial"/>
                <w:sz w:val="20"/>
              </w:rPr>
              <w:t>for</w:t>
            </w:r>
            <w:proofErr w:type="gramEnd"/>
            <w:r w:rsidR="00D56E9C">
              <w:rPr>
                <w:rFonts w:ascii="Arial" w:hAnsi="Arial" w:cs="Arial"/>
                <w:sz w:val="20"/>
              </w:rPr>
              <w:t xml:space="preserve"> example</w:t>
            </w:r>
            <w:r w:rsidRPr="00BB2EF4">
              <w:rPr>
                <w:rFonts w:ascii="Arial" w:hAnsi="Arial" w:cs="Arial"/>
                <w:sz w:val="20"/>
              </w:rPr>
              <w:t xml:space="preserve">. 8.00am – 6.00pm, Monday to Friday, with an additional minimum of </w:t>
            </w:r>
            <w:r w:rsidR="001B1D2B">
              <w:rPr>
                <w:rFonts w:ascii="Arial" w:hAnsi="Arial" w:cs="Arial"/>
                <w:sz w:val="20"/>
              </w:rPr>
              <w:t>five</w:t>
            </w:r>
            <w:r w:rsidRPr="00BB2EF4">
              <w:rPr>
                <w:rFonts w:ascii="Arial" w:hAnsi="Arial" w:cs="Arial"/>
                <w:sz w:val="20"/>
              </w:rPr>
              <w:t xml:space="preserve"> hours regular extended opening hours on a weekend. ). </w:t>
            </w:r>
          </w:p>
          <w:p w:rsidR="00F763F0" w:rsidRPr="00BB2EF4" w:rsidRDefault="00F763F0" w:rsidP="00BB2EF4">
            <w:pPr>
              <w:spacing w:after="0"/>
              <w:rPr>
                <w:rFonts w:ascii="Arial" w:hAnsi="Arial" w:cs="Arial"/>
                <w:sz w:val="20"/>
              </w:rPr>
            </w:pPr>
          </w:p>
          <w:p w:rsidR="00530761" w:rsidRDefault="00BB2EF4" w:rsidP="00BB2EF4">
            <w:pPr>
              <w:spacing w:after="0"/>
              <w:rPr>
                <w:rFonts w:ascii="Arial" w:hAnsi="Arial" w:cs="Arial"/>
                <w:sz w:val="20"/>
              </w:rPr>
            </w:pPr>
            <w:r w:rsidRPr="00BB2EF4">
              <w:rPr>
                <w:rFonts w:ascii="Arial" w:hAnsi="Arial" w:cs="Arial"/>
                <w:sz w:val="20"/>
              </w:rPr>
              <w:t xml:space="preserve">Opening the service on statutory public holidays is for the discretion of the provider; however there will be a requirement for Providers to ensure </w:t>
            </w:r>
            <w:r w:rsidR="001B1D2B">
              <w:rPr>
                <w:rFonts w:ascii="Arial" w:hAnsi="Arial" w:cs="Arial"/>
                <w:sz w:val="20"/>
              </w:rPr>
              <w:t xml:space="preserve">service users </w:t>
            </w:r>
            <w:r w:rsidRPr="00BB2EF4">
              <w:rPr>
                <w:rFonts w:ascii="Arial" w:hAnsi="Arial" w:cs="Arial"/>
                <w:sz w:val="20"/>
              </w:rPr>
              <w:t>are notified in advance of closures and have access to an emergency service for the provision of batteries and tubing.</w:t>
            </w:r>
          </w:p>
          <w:p w:rsidR="00F763F0" w:rsidRPr="00C83E6E" w:rsidRDefault="00F763F0" w:rsidP="00BB2EF4">
            <w:pPr>
              <w:spacing w:after="0"/>
              <w:rPr>
                <w:rFonts w:ascii="Arial" w:hAnsi="Arial" w:cs="Arial"/>
                <w:sz w:val="20"/>
              </w:rPr>
            </w:pPr>
          </w:p>
        </w:tc>
      </w:tr>
      <w:tr w:rsidR="00530761" w:rsidRPr="00B5552C" w:rsidTr="00C83E6E">
        <w:tc>
          <w:tcPr>
            <w:tcW w:w="8414" w:type="dxa"/>
            <w:shd w:val="clear" w:color="auto" w:fill="auto"/>
          </w:tcPr>
          <w:p w:rsidR="00530761" w:rsidRPr="00C83E6E" w:rsidRDefault="00530761" w:rsidP="003A4D35">
            <w:pPr>
              <w:spacing w:after="0" w:line="276" w:lineRule="auto"/>
              <w:rPr>
                <w:rFonts w:ascii="Arial" w:hAnsi="Arial" w:cs="Arial"/>
                <w:b/>
              </w:rPr>
            </w:pPr>
            <w:r w:rsidRPr="00C83E6E">
              <w:rPr>
                <w:rFonts w:ascii="Arial" w:hAnsi="Arial" w:cs="Arial"/>
                <w:b/>
              </w:rPr>
              <w:lastRenderedPageBreak/>
              <w:t>7.</w:t>
            </w:r>
            <w:r w:rsidRPr="00C83E6E">
              <w:rPr>
                <w:rFonts w:ascii="Arial" w:hAnsi="Arial" w:cs="Arial"/>
                <w:b/>
              </w:rPr>
              <w:tab/>
              <w:t>Individual Service User Placement</w:t>
            </w:r>
          </w:p>
        </w:tc>
      </w:tr>
      <w:tr w:rsidR="00530761" w:rsidRPr="00512021" w:rsidTr="00C83E6E">
        <w:tc>
          <w:tcPr>
            <w:tcW w:w="8414" w:type="dxa"/>
            <w:shd w:val="clear" w:color="auto" w:fill="auto"/>
          </w:tcPr>
          <w:p w:rsidR="00530761" w:rsidRPr="00C83E6E" w:rsidRDefault="00530761" w:rsidP="003A4D35">
            <w:pPr>
              <w:spacing w:after="0"/>
              <w:rPr>
                <w:rFonts w:ascii="Arial" w:hAnsi="Arial" w:cs="Arial"/>
                <w:sz w:val="20"/>
              </w:rPr>
            </w:pPr>
          </w:p>
          <w:p w:rsidR="00530761" w:rsidRPr="00C83E6E" w:rsidRDefault="00530761" w:rsidP="003A4D35">
            <w:pPr>
              <w:spacing w:after="0"/>
              <w:rPr>
                <w:rFonts w:ascii="Arial" w:hAnsi="Arial" w:cs="Arial"/>
                <w:sz w:val="20"/>
              </w:rPr>
            </w:pPr>
          </w:p>
          <w:p w:rsidR="00530761" w:rsidRPr="00C83E6E" w:rsidRDefault="00530761" w:rsidP="003A4D35">
            <w:pPr>
              <w:spacing w:after="0"/>
              <w:rPr>
                <w:rFonts w:ascii="Arial" w:hAnsi="Arial" w:cs="Arial"/>
                <w:sz w:val="20"/>
              </w:rPr>
            </w:pPr>
          </w:p>
          <w:p w:rsidR="00530761" w:rsidRPr="00C83E6E" w:rsidRDefault="00530761" w:rsidP="003A4D35">
            <w:pPr>
              <w:spacing w:after="0"/>
              <w:rPr>
                <w:rFonts w:ascii="Arial" w:hAnsi="Arial" w:cs="Arial"/>
                <w:sz w:val="20"/>
              </w:rPr>
            </w:pPr>
          </w:p>
        </w:tc>
      </w:tr>
    </w:tbl>
    <w:p w:rsidR="00530761" w:rsidRDefault="00530761" w:rsidP="003A4D35">
      <w:pPr>
        <w:spacing w:after="0"/>
        <w:rPr>
          <w:rFonts w:ascii="Arial" w:hAnsi="Arial" w:cs="Arial"/>
          <w:sz w:val="20"/>
        </w:rPr>
      </w:pPr>
    </w:p>
    <w:p w:rsidR="00530761" w:rsidRDefault="00530761" w:rsidP="00530761">
      <w:pPr>
        <w:rPr>
          <w:rFonts w:ascii="Arial" w:hAnsi="Arial" w:cs="Arial"/>
          <w:b/>
          <w:sz w:val="20"/>
        </w:rPr>
      </w:pPr>
      <w:r>
        <w:rPr>
          <w:rFonts w:ascii="Arial" w:hAnsi="Arial" w:cs="Arial"/>
          <w:sz w:val="20"/>
        </w:rPr>
        <w:br w:type="page"/>
      </w:r>
    </w:p>
    <w:p w:rsidR="00BC3E00" w:rsidRPr="00CD6CA2" w:rsidRDefault="00530761" w:rsidP="00CD6CA2">
      <w:pPr>
        <w:pStyle w:val="Heading1"/>
      </w:pPr>
      <w:r w:rsidRPr="00CD6CA2">
        <w:lastRenderedPageBreak/>
        <w:t xml:space="preserve">SCHEDULE 3 </w:t>
      </w:r>
      <w:r w:rsidR="00341DA8" w:rsidRPr="00CD6CA2">
        <w:t>–</w:t>
      </w:r>
      <w:r w:rsidRPr="00CD6CA2">
        <w:t xml:space="preserve"> PAYMENT</w:t>
      </w:r>
    </w:p>
    <w:p w:rsidR="00D86456" w:rsidRPr="009A7842" w:rsidRDefault="00D86456" w:rsidP="00530761">
      <w:pPr>
        <w:pStyle w:val="ListParagraph"/>
        <w:ind w:left="0"/>
        <w:jc w:val="center"/>
        <w:rPr>
          <w:rFonts w:ascii="Arial" w:hAnsi="Arial" w:cs="Arial"/>
          <w:b/>
        </w:rPr>
      </w:pPr>
    </w:p>
    <w:p w:rsidR="00D86456" w:rsidRPr="00D45E4B" w:rsidRDefault="00D86456" w:rsidP="005F0F19">
      <w:pPr>
        <w:pStyle w:val="ListParagraph"/>
        <w:numPr>
          <w:ilvl w:val="0"/>
          <w:numId w:val="7"/>
        </w:numPr>
        <w:spacing w:line="276" w:lineRule="auto"/>
        <w:contextualSpacing/>
        <w:jc w:val="center"/>
        <w:outlineLvl w:val="1"/>
        <w:rPr>
          <w:rFonts w:ascii="Arial" w:hAnsi="Arial" w:cs="Arial"/>
          <w:b/>
        </w:rPr>
      </w:pPr>
      <w:r w:rsidRPr="00D45E4B">
        <w:rPr>
          <w:rFonts w:ascii="Arial" w:hAnsi="Arial" w:cs="Arial"/>
          <w:b/>
        </w:rPr>
        <w:t>Local Prices</w:t>
      </w:r>
    </w:p>
    <w:p w:rsidR="00D86456" w:rsidRDefault="00D86456" w:rsidP="00D86456">
      <w:pPr>
        <w:spacing w:after="0"/>
        <w:rPr>
          <w:rFonts w:ascii="Arial" w:hAnsi="Arial" w:cs="Arial"/>
          <w:sz w:val="20"/>
        </w:rPr>
      </w:pPr>
    </w:p>
    <w:p w:rsidR="009A7842" w:rsidRPr="007313D8" w:rsidRDefault="009A7842" w:rsidP="00D86456">
      <w:pPr>
        <w:spacing w:after="0"/>
        <w:rPr>
          <w:rFonts w:ascii="Arial" w:hAnsi="Arial" w:cs="Arial"/>
          <w:sz w:val="20"/>
        </w:rPr>
      </w:pPr>
    </w:p>
    <w:p w:rsidR="00D86456" w:rsidRPr="007313D8" w:rsidRDefault="00D86456" w:rsidP="00636203">
      <w:pPr>
        <w:spacing w:after="0"/>
        <w:jc w:val="both"/>
        <w:rPr>
          <w:rFonts w:ascii="Arial" w:hAnsi="Arial" w:cs="Arial"/>
          <w:i/>
          <w:sz w:val="20"/>
        </w:rPr>
      </w:pPr>
      <w:r w:rsidRPr="007313D8">
        <w:rPr>
          <w:rFonts w:ascii="Arial" w:hAnsi="Arial" w:cs="Arial"/>
          <w:i/>
          <w:sz w:val="20"/>
        </w:rPr>
        <w:t>Enter text below which, for</w:t>
      </w:r>
      <w:r w:rsidR="004131AC">
        <w:rPr>
          <w:rFonts w:ascii="Arial" w:hAnsi="Arial" w:cs="Arial"/>
          <w:i/>
          <w:sz w:val="20"/>
        </w:rPr>
        <w:t xml:space="preserve"> each separately priced </w:t>
      </w:r>
      <w:r w:rsidR="00E14662">
        <w:rPr>
          <w:rFonts w:ascii="Arial" w:hAnsi="Arial" w:cs="Arial"/>
          <w:i/>
          <w:sz w:val="20"/>
        </w:rPr>
        <w:t>Service</w:t>
      </w:r>
      <w:r w:rsidR="004131AC">
        <w:rPr>
          <w:rFonts w:ascii="Arial" w:hAnsi="Arial" w:cs="Arial"/>
          <w:i/>
          <w:sz w:val="20"/>
        </w:rPr>
        <w:t>:</w:t>
      </w:r>
    </w:p>
    <w:p w:rsidR="00D86456" w:rsidRPr="007313D8" w:rsidRDefault="00D86456" w:rsidP="00636203">
      <w:pPr>
        <w:spacing w:after="0"/>
        <w:jc w:val="both"/>
        <w:rPr>
          <w:rFonts w:ascii="Arial" w:hAnsi="Arial" w:cs="Arial"/>
          <w:i/>
          <w:sz w:val="20"/>
        </w:rPr>
      </w:pPr>
    </w:p>
    <w:p w:rsidR="00E14662" w:rsidRDefault="00D86456" w:rsidP="005F0F19">
      <w:pPr>
        <w:pStyle w:val="ListParagraph"/>
        <w:numPr>
          <w:ilvl w:val="0"/>
          <w:numId w:val="6"/>
        </w:numPr>
        <w:contextualSpacing/>
        <w:rPr>
          <w:rFonts w:ascii="Arial" w:hAnsi="Arial" w:cs="Arial"/>
          <w:i/>
          <w:sz w:val="20"/>
          <w:szCs w:val="20"/>
        </w:rPr>
      </w:pPr>
      <w:r w:rsidRPr="007313D8">
        <w:rPr>
          <w:rFonts w:ascii="Arial" w:hAnsi="Arial" w:cs="Arial"/>
          <w:i/>
          <w:sz w:val="20"/>
          <w:szCs w:val="20"/>
        </w:rPr>
        <w:t xml:space="preserve">identifies the </w:t>
      </w:r>
      <w:r w:rsidR="00E14662">
        <w:rPr>
          <w:rFonts w:ascii="Arial" w:hAnsi="Arial" w:cs="Arial"/>
          <w:i/>
          <w:sz w:val="20"/>
          <w:szCs w:val="20"/>
        </w:rPr>
        <w:t>S</w:t>
      </w:r>
      <w:r w:rsidR="00E14662" w:rsidRPr="007313D8">
        <w:rPr>
          <w:rFonts w:ascii="Arial" w:hAnsi="Arial" w:cs="Arial"/>
          <w:i/>
          <w:sz w:val="20"/>
          <w:szCs w:val="20"/>
        </w:rPr>
        <w:t>ervice</w:t>
      </w:r>
      <w:r w:rsidRPr="007313D8">
        <w:rPr>
          <w:rFonts w:ascii="Arial" w:hAnsi="Arial" w:cs="Arial"/>
          <w:i/>
          <w:sz w:val="20"/>
          <w:szCs w:val="20"/>
        </w:rPr>
        <w:t>;</w:t>
      </w:r>
    </w:p>
    <w:p w:rsidR="00D86456" w:rsidRPr="007313D8" w:rsidRDefault="0090503C" w:rsidP="005F0F19">
      <w:pPr>
        <w:pStyle w:val="ListParagraph"/>
        <w:numPr>
          <w:ilvl w:val="0"/>
          <w:numId w:val="6"/>
        </w:numPr>
        <w:contextualSpacing/>
        <w:rPr>
          <w:rFonts w:ascii="Arial" w:hAnsi="Arial" w:cs="Arial"/>
          <w:i/>
          <w:sz w:val="20"/>
          <w:szCs w:val="20"/>
        </w:rPr>
      </w:pPr>
      <w:r>
        <w:rPr>
          <w:rFonts w:ascii="Arial" w:hAnsi="Arial" w:cs="Arial"/>
          <w:i/>
          <w:sz w:val="20"/>
          <w:szCs w:val="20"/>
        </w:rPr>
        <w:t>describ</w:t>
      </w:r>
      <w:r w:rsidR="00D215DF">
        <w:rPr>
          <w:rFonts w:ascii="Arial" w:hAnsi="Arial" w:cs="Arial"/>
          <w:i/>
          <w:sz w:val="20"/>
          <w:szCs w:val="20"/>
        </w:rPr>
        <w:t>es any agreement to depart from an applicable national currency (in respect of which the appropriate</w:t>
      </w:r>
      <w:r w:rsidR="00344839">
        <w:rPr>
          <w:rFonts w:ascii="Arial" w:hAnsi="Arial" w:cs="Arial"/>
          <w:i/>
          <w:sz w:val="20"/>
          <w:szCs w:val="20"/>
        </w:rPr>
        <w:t xml:space="preserve"> summary template (available at: </w:t>
      </w:r>
      <w:hyperlink r:id="rId17" w:history="1">
        <w:r w:rsidR="00344839" w:rsidRPr="00344839">
          <w:rPr>
            <w:rStyle w:val="Hyperlink"/>
            <w:rFonts w:ascii="Arial" w:hAnsi="Arial" w:cs="Arial"/>
            <w:sz w:val="20"/>
            <w:szCs w:val="20"/>
          </w:rPr>
          <w:t>http://www.monitor.gov.uk/locallydeterminedprices</w:t>
        </w:r>
      </w:hyperlink>
      <w:r>
        <w:rPr>
          <w:rFonts w:ascii="Arial" w:hAnsi="Arial" w:cs="Arial"/>
          <w:i/>
          <w:sz w:val="20"/>
          <w:szCs w:val="20"/>
        </w:rPr>
        <w:t>)</w:t>
      </w:r>
      <w:r w:rsidR="00D215DF">
        <w:rPr>
          <w:rFonts w:ascii="Arial" w:hAnsi="Arial" w:cs="Arial"/>
          <w:i/>
          <w:sz w:val="20"/>
          <w:szCs w:val="20"/>
        </w:rPr>
        <w:t xml:space="preserve"> should be copie</w:t>
      </w:r>
      <w:r w:rsidR="0043276F">
        <w:rPr>
          <w:rFonts w:ascii="Arial" w:hAnsi="Arial" w:cs="Arial"/>
          <w:i/>
          <w:sz w:val="20"/>
          <w:szCs w:val="20"/>
        </w:rPr>
        <w:t>d</w:t>
      </w:r>
      <w:r w:rsidR="00D215DF">
        <w:rPr>
          <w:rFonts w:ascii="Arial" w:hAnsi="Arial" w:cs="Arial"/>
          <w:i/>
          <w:sz w:val="20"/>
          <w:szCs w:val="20"/>
        </w:rPr>
        <w:t xml:space="preserve"> or attached)</w:t>
      </w:r>
    </w:p>
    <w:p w:rsidR="00D86456" w:rsidRPr="007313D8" w:rsidRDefault="00D86456" w:rsidP="005F0F19">
      <w:pPr>
        <w:pStyle w:val="ListParagraph"/>
        <w:numPr>
          <w:ilvl w:val="0"/>
          <w:numId w:val="6"/>
        </w:numPr>
        <w:contextualSpacing/>
        <w:rPr>
          <w:rFonts w:ascii="Arial" w:hAnsi="Arial" w:cs="Arial"/>
          <w:i/>
          <w:sz w:val="20"/>
          <w:szCs w:val="20"/>
        </w:rPr>
      </w:pPr>
      <w:r w:rsidRPr="007313D8">
        <w:rPr>
          <w:rFonts w:ascii="Arial" w:hAnsi="Arial" w:cs="Arial"/>
          <w:i/>
          <w:sz w:val="20"/>
          <w:szCs w:val="20"/>
        </w:rPr>
        <w:t>describes any currencies</w:t>
      </w:r>
      <w:r w:rsidR="00961F55">
        <w:rPr>
          <w:rFonts w:ascii="Arial" w:hAnsi="Arial" w:cs="Arial"/>
          <w:i/>
          <w:sz w:val="20"/>
          <w:szCs w:val="20"/>
        </w:rPr>
        <w:t xml:space="preserve"> (including national currencies)</w:t>
      </w:r>
      <w:r w:rsidR="00344839">
        <w:rPr>
          <w:rFonts w:ascii="Arial" w:hAnsi="Arial" w:cs="Arial"/>
          <w:i/>
          <w:sz w:val="20"/>
          <w:szCs w:val="20"/>
        </w:rPr>
        <w:t xml:space="preserve"> to be used to measure activity</w:t>
      </w:r>
    </w:p>
    <w:p w:rsidR="00D86456" w:rsidRPr="007313D8" w:rsidRDefault="00D86456" w:rsidP="005F0F19">
      <w:pPr>
        <w:pStyle w:val="ListParagraph"/>
        <w:numPr>
          <w:ilvl w:val="0"/>
          <w:numId w:val="6"/>
        </w:numPr>
        <w:contextualSpacing/>
        <w:rPr>
          <w:rFonts w:ascii="Arial" w:hAnsi="Arial" w:cs="Arial"/>
          <w:i/>
          <w:sz w:val="20"/>
          <w:szCs w:val="20"/>
        </w:rPr>
      </w:pPr>
      <w:r w:rsidRPr="007313D8">
        <w:rPr>
          <w:rFonts w:ascii="Arial" w:hAnsi="Arial" w:cs="Arial"/>
          <w:i/>
          <w:sz w:val="20"/>
          <w:szCs w:val="20"/>
        </w:rPr>
        <w:t>describes the basis on which payment is to be made (that is, whether dependent on activity, quality or outcomes</w:t>
      </w:r>
      <w:r w:rsidR="00344839">
        <w:rPr>
          <w:rFonts w:ascii="Arial" w:hAnsi="Arial" w:cs="Arial"/>
          <w:i/>
          <w:sz w:val="20"/>
          <w:szCs w:val="20"/>
        </w:rPr>
        <w:t xml:space="preserve"> (and if so how), </w:t>
      </w:r>
      <w:r w:rsidR="00A734C2">
        <w:rPr>
          <w:rFonts w:ascii="Arial" w:hAnsi="Arial" w:cs="Arial"/>
          <w:i/>
          <w:sz w:val="20"/>
          <w:szCs w:val="20"/>
        </w:rPr>
        <w:t>a block payment</w:t>
      </w:r>
      <w:r w:rsidR="00344839">
        <w:rPr>
          <w:rFonts w:ascii="Arial" w:hAnsi="Arial" w:cs="Arial"/>
          <w:i/>
          <w:sz w:val="20"/>
          <w:szCs w:val="20"/>
        </w:rPr>
        <w:t>, or made on any other basis</w:t>
      </w:r>
      <w:r w:rsidRPr="007313D8">
        <w:rPr>
          <w:rFonts w:ascii="Arial" w:hAnsi="Arial" w:cs="Arial"/>
          <w:i/>
          <w:sz w:val="20"/>
          <w:szCs w:val="20"/>
        </w:rPr>
        <w:t>)</w:t>
      </w:r>
    </w:p>
    <w:p w:rsidR="00D86456" w:rsidRPr="007313D8" w:rsidRDefault="00D86456" w:rsidP="005F0F19">
      <w:pPr>
        <w:pStyle w:val="ListParagraph"/>
        <w:numPr>
          <w:ilvl w:val="0"/>
          <w:numId w:val="6"/>
        </w:numPr>
        <w:contextualSpacing/>
        <w:rPr>
          <w:rFonts w:ascii="Arial" w:hAnsi="Arial" w:cs="Arial"/>
          <w:sz w:val="20"/>
          <w:szCs w:val="20"/>
        </w:rPr>
      </w:pPr>
      <w:proofErr w:type="gramStart"/>
      <w:r w:rsidRPr="007313D8">
        <w:rPr>
          <w:rFonts w:ascii="Arial" w:hAnsi="Arial" w:cs="Arial"/>
          <w:i/>
          <w:sz w:val="20"/>
          <w:szCs w:val="20"/>
        </w:rPr>
        <w:t>sets</w:t>
      </w:r>
      <w:proofErr w:type="gramEnd"/>
      <w:r w:rsidRPr="007313D8">
        <w:rPr>
          <w:rFonts w:ascii="Arial" w:hAnsi="Arial" w:cs="Arial"/>
          <w:i/>
          <w:sz w:val="20"/>
          <w:szCs w:val="20"/>
        </w:rPr>
        <w:t xml:space="preserve"> out any agreed regime for adjustment of prices for the second and any subsequent Contract Year(s)</w:t>
      </w:r>
      <w:r w:rsidRPr="007313D8">
        <w:rPr>
          <w:rFonts w:ascii="Arial" w:hAnsi="Arial" w:cs="Arial"/>
          <w:sz w:val="20"/>
          <w:szCs w:val="20"/>
        </w:rPr>
        <w:t>.</w:t>
      </w:r>
    </w:p>
    <w:p w:rsidR="00D86456" w:rsidRPr="007313D8" w:rsidRDefault="00D86456" w:rsidP="00D86456">
      <w:pPr>
        <w:spacing w:after="0"/>
        <w:rPr>
          <w:rFonts w:ascii="Arial" w:hAnsi="Arial" w:cs="Arial"/>
          <w:sz w:val="20"/>
        </w:rPr>
      </w:pPr>
    </w:p>
    <w:tbl>
      <w:tblPr>
        <w:tblStyle w:val="TableGrid"/>
        <w:tblW w:w="0" w:type="auto"/>
        <w:tblLook w:val="04A0" w:firstRow="1" w:lastRow="0" w:firstColumn="1" w:lastColumn="0" w:noHBand="0" w:noVBand="1"/>
        <w:tblDescription w:val="Insert template in respect of any departure from an applicable national currency; insert text and/or attach spreadsheets or documents locally – or state Not Applicable"/>
      </w:tblPr>
      <w:tblGrid>
        <w:gridCol w:w="8528"/>
      </w:tblGrid>
      <w:tr w:rsidR="00D86456" w:rsidRPr="007313D8" w:rsidTr="00B16A19">
        <w:trPr>
          <w:trHeight w:val="3345"/>
          <w:tblHeader/>
        </w:trPr>
        <w:tc>
          <w:tcPr>
            <w:tcW w:w="9242" w:type="dxa"/>
          </w:tcPr>
          <w:p w:rsidR="00D86456" w:rsidRDefault="00D86456" w:rsidP="00CF3159">
            <w:pPr>
              <w:spacing w:before="120"/>
              <w:jc w:val="center"/>
              <w:rPr>
                <w:rFonts w:ascii="Arial" w:hAnsi="Arial" w:cs="Arial"/>
                <w:b/>
                <w:sz w:val="20"/>
              </w:rPr>
            </w:pPr>
            <w:r w:rsidRPr="007313D8">
              <w:rPr>
                <w:rFonts w:ascii="Arial" w:hAnsi="Arial" w:cs="Arial"/>
                <w:b/>
                <w:sz w:val="20"/>
              </w:rPr>
              <w:lastRenderedPageBreak/>
              <w:t>Insert</w:t>
            </w:r>
            <w:r w:rsidR="00D215DF">
              <w:rPr>
                <w:rFonts w:ascii="Arial" w:hAnsi="Arial" w:cs="Arial"/>
                <w:b/>
                <w:sz w:val="20"/>
              </w:rPr>
              <w:t xml:space="preserve"> template in respect of any departure from an applicable national currency; insert</w:t>
            </w:r>
            <w:r w:rsidRPr="007313D8">
              <w:rPr>
                <w:rFonts w:ascii="Arial" w:hAnsi="Arial" w:cs="Arial"/>
                <w:b/>
                <w:sz w:val="20"/>
              </w:rPr>
              <w:t xml:space="preserve"> text and/or attach spreadsheets or documents lo</w:t>
            </w:r>
            <w:r w:rsidR="009A7842">
              <w:rPr>
                <w:rFonts w:ascii="Arial" w:hAnsi="Arial" w:cs="Arial"/>
                <w:b/>
                <w:sz w:val="20"/>
              </w:rPr>
              <w:t>cally – or state Not Applicable</w:t>
            </w:r>
          </w:p>
          <w:p w:rsidR="00D53B2D" w:rsidRDefault="00D53B2D" w:rsidP="00D53B2D">
            <w:pPr>
              <w:spacing w:before="120"/>
              <w:rPr>
                <w:rFonts w:ascii="Arial" w:hAnsi="Arial" w:cs="Arial"/>
                <w:b/>
                <w:sz w:val="20"/>
              </w:rPr>
            </w:pPr>
          </w:p>
          <w:p w:rsidR="00F078DC" w:rsidRPr="00F078DC" w:rsidRDefault="00F078DC" w:rsidP="00F078DC">
            <w:pPr>
              <w:rPr>
                <w:rFonts w:ascii="Arial" w:hAnsi="Arial"/>
                <w:bCs/>
                <w:sz w:val="20"/>
                <w:lang w:val="en-GB" w:eastAsia="en-US"/>
              </w:rPr>
            </w:pPr>
            <w:r w:rsidRPr="00F078DC">
              <w:rPr>
                <w:rFonts w:ascii="Arial" w:hAnsi="Arial"/>
                <w:bCs/>
                <w:sz w:val="20"/>
                <w:lang w:val="en-GB" w:eastAsia="en-US"/>
              </w:rPr>
              <w:t xml:space="preserve">There is no nationally mandated currency or price for hearing services, but the 2016 /17 National Tariff Payment System </w:t>
            </w:r>
            <w:r w:rsidRPr="00597CEF">
              <w:rPr>
                <w:rFonts w:ascii="Arial" w:hAnsi="Arial"/>
                <w:bCs/>
                <w:sz w:val="20"/>
                <w:lang w:val="en-GB" w:eastAsia="en-US"/>
              </w:rPr>
              <w:t>(NTPS</w:t>
            </w:r>
            <w:r w:rsidRPr="00F078DC">
              <w:rPr>
                <w:rFonts w:ascii="Arial" w:hAnsi="Arial"/>
                <w:bCs/>
                <w:i/>
                <w:sz w:val="20"/>
                <w:lang w:val="en-GB" w:eastAsia="en-US"/>
              </w:rPr>
              <w:t>)</w:t>
            </w:r>
            <w:r w:rsidRPr="00F078DC">
              <w:rPr>
                <w:rFonts w:ascii="Arial" w:hAnsi="Arial"/>
                <w:bCs/>
                <w:sz w:val="20"/>
                <w:lang w:val="en-GB" w:eastAsia="en-US"/>
              </w:rPr>
              <w:t xml:space="preserve"> sets out principles and rules which govern the agreement of local prices, including:</w:t>
            </w:r>
          </w:p>
          <w:p w:rsidR="00F078DC" w:rsidRPr="00F078DC" w:rsidRDefault="00F078DC" w:rsidP="00F078DC">
            <w:pPr>
              <w:rPr>
                <w:rFonts w:ascii="Arial" w:hAnsi="Arial"/>
                <w:bCs/>
                <w:sz w:val="20"/>
                <w:lang w:val="en-GB" w:eastAsia="en-US"/>
              </w:rPr>
            </w:pPr>
          </w:p>
          <w:p w:rsidR="00F078DC" w:rsidRPr="00F078DC" w:rsidRDefault="00D56E9C" w:rsidP="00F078DC">
            <w:pPr>
              <w:numPr>
                <w:ilvl w:val="0"/>
                <w:numId w:val="15"/>
              </w:numPr>
              <w:contextualSpacing/>
              <w:rPr>
                <w:rFonts w:ascii="Arial" w:hAnsi="Arial"/>
                <w:bCs/>
                <w:sz w:val="20"/>
                <w:lang w:val="en-GB" w:eastAsia="en-US"/>
              </w:rPr>
            </w:pPr>
            <w:r>
              <w:rPr>
                <w:rFonts w:ascii="Arial" w:hAnsi="Arial"/>
                <w:bCs/>
                <w:sz w:val="20"/>
                <w:lang w:val="en-GB" w:eastAsia="en-US"/>
              </w:rPr>
              <w:t>T</w:t>
            </w:r>
            <w:r w:rsidR="00F078DC" w:rsidRPr="00F078DC">
              <w:rPr>
                <w:rFonts w:ascii="Arial" w:hAnsi="Arial"/>
                <w:bCs/>
                <w:sz w:val="20"/>
                <w:lang w:val="en-GB" w:eastAsia="en-US"/>
              </w:rPr>
              <w:t>he approach must be in the best interests of patients;</w:t>
            </w:r>
          </w:p>
          <w:p w:rsidR="00F078DC" w:rsidRDefault="00D56E9C" w:rsidP="00F078DC">
            <w:pPr>
              <w:numPr>
                <w:ilvl w:val="0"/>
                <w:numId w:val="15"/>
              </w:numPr>
              <w:contextualSpacing/>
              <w:rPr>
                <w:rFonts w:ascii="Arial" w:hAnsi="Arial"/>
                <w:bCs/>
                <w:sz w:val="20"/>
                <w:lang w:val="en-GB" w:eastAsia="en-US"/>
              </w:rPr>
            </w:pPr>
            <w:r>
              <w:rPr>
                <w:rFonts w:ascii="Arial" w:hAnsi="Arial"/>
                <w:bCs/>
                <w:sz w:val="20"/>
                <w:lang w:val="en-GB" w:eastAsia="en-US"/>
              </w:rPr>
              <w:t>Th</w:t>
            </w:r>
            <w:r w:rsidR="00F078DC" w:rsidRPr="00F078DC">
              <w:rPr>
                <w:rFonts w:ascii="Arial" w:hAnsi="Arial"/>
                <w:bCs/>
                <w:sz w:val="20"/>
                <w:lang w:val="en-GB" w:eastAsia="en-US"/>
              </w:rPr>
              <w:t>e approach must promote transparency to improve accountability and encourage the sharing of best practice, and</w:t>
            </w:r>
          </w:p>
          <w:p w:rsidR="00F078DC" w:rsidRPr="00D56E9C" w:rsidRDefault="00D56E9C" w:rsidP="00D56E9C">
            <w:pPr>
              <w:numPr>
                <w:ilvl w:val="0"/>
                <w:numId w:val="15"/>
              </w:numPr>
              <w:contextualSpacing/>
              <w:rPr>
                <w:rFonts w:ascii="Arial" w:hAnsi="Arial"/>
                <w:bCs/>
                <w:sz w:val="20"/>
                <w:lang w:val="en-GB" w:eastAsia="en-US"/>
              </w:rPr>
            </w:pPr>
            <w:r w:rsidRPr="00D56E9C">
              <w:rPr>
                <w:rFonts w:ascii="Arial" w:hAnsi="Arial"/>
                <w:bCs/>
                <w:sz w:val="20"/>
                <w:lang w:val="en-GB" w:eastAsia="en-US"/>
              </w:rPr>
              <w:t>T</w:t>
            </w:r>
            <w:r w:rsidR="00F078DC" w:rsidRPr="00D56E9C">
              <w:rPr>
                <w:rFonts w:ascii="Arial" w:hAnsi="Arial"/>
                <w:bCs/>
                <w:sz w:val="20"/>
                <w:lang w:val="en-GB" w:eastAsia="en-US"/>
              </w:rPr>
              <w:t>he provider and commissioner(s) must engage constructively with each other when trying to agree local payment approaches.</w:t>
            </w:r>
          </w:p>
          <w:p w:rsidR="00F078DC" w:rsidRPr="00F078DC" w:rsidRDefault="00F078DC" w:rsidP="00F078DC">
            <w:pPr>
              <w:rPr>
                <w:rFonts w:ascii="Arial" w:hAnsi="Arial"/>
                <w:bCs/>
                <w:szCs w:val="26"/>
                <w:lang w:val="en-GB" w:eastAsia="en-US"/>
              </w:rPr>
            </w:pPr>
          </w:p>
          <w:p w:rsidR="00F078DC" w:rsidRPr="00F078DC" w:rsidRDefault="00F078DC" w:rsidP="00F078DC">
            <w:pPr>
              <w:rPr>
                <w:rFonts w:ascii="Arial" w:hAnsi="Arial"/>
                <w:bCs/>
                <w:sz w:val="20"/>
                <w:lang w:val="en-GB" w:eastAsia="en-US"/>
              </w:rPr>
            </w:pPr>
            <w:r w:rsidRPr="00F078DC">
              <w:rPr>
                <w:rFonts w:ascii="Arial" w:hAnsi="Arial"/>
                <w:bCs/>
                <w:sz w:val="20"/>
                <w:lang w:val="en-GB" w:eastAsia="en-US"/>
              </w:rPr>
              <w:t>Within these principles and rules, CCGs are able to determine how they wish to structure payments to providers for hearing loss services, setting this out as part of their procurement process.</w:t>
            </w:r>
          </w:p>
          <w:p w:rsidR="00F078DC" w:rsidRPr="00F078DC" w:rsidRDefault="00F078DC" w:rsidP="00F078DC">
            <w:pPr>
              <w:rPr>
                <w:rFonts w:ascii="Arial" w:hAnsi="Arial"/>
                <w:bCs/>
                <w:sz w:val="20"/>
                <w:lang w:val="en-GB" w:eastAsia="en-US"/>
              </w:rPr>
            </w:pPr>
          </w:p>
          <w:p w:rsidR="00F078DC" w:rsidRPr="00F078DC" w:rsidRDefault="00F078DC" w:rsidP="00F078DC">
            <w:pPr>
              <w:rPr>
                <w:rFonts w:ascii="Arial" w:hAnsi="Arial"/>
                <w:bCs/>
                <w:sz w:val="20"/>
                <w:lang w:val="en-GB" w:eastAsia="en-US"/>
              </w:rPr>
            </w:pPr>
            <w:r w:rsidRPr="00F078DC">
              <w:rPr>
                <w:rFonts w:ascii="Arial" w:hAnsi="Arial"/>
                <w:bCs/>
                <w:sz w:val="20"/>
                <w:lang w:val="en-GB" w:eastAsia="en-US"/>
              </w:rPr>
              <w:t>CCGs should use the best possible information to arrive at a price for hearing services. Useful sources of information include:</w:t>
            </w:r>
          </w:p>
          <w:p w:rsidR="00F078DC" w:rsidRPr="00F078DC" w:rsidRDefault="00F078DC" w:rsidP="00F078DC">
            <w:pPr>
              <w:rPr>
                <w:rFonts w:ascii="Arial" w:hAnsi="Arial"/>
                <w:bCs/>
                <w:sz w:val="20"/>
                <w:lang w:val="en-GB" w:eastAsia="en-US"/>
              </w:rPr>
            </w:pPr>
          </w:p>
          <w:p w:rsidR="001F7D06" w:rsidRDefault="001F7D06" w:rsidP="00F078DC">
            <w:pPr>
              <w:numPr>
                <w:ilvl w:val="0"/>
                <w:numId w:val="16"/>
              </w:numPr>
              <w:contextualSpacing/>
              <w:rPr>
                <w:rFonts w:ascii="Arial" w:hAnsi="Arial"/>
                <w:bCs/>
                <w:sz w:val="20"/>
                <w:lang w:val="en-GB" w:eastAsia="en-US"/>
              </w:rPr>
            </w:pPr>
            <w:r>
              <w:rPr>
                <w:rFonts w:ascii="Arial" w:hAnsi="Arial"/>
                <w:bCs/>
                <w:sz w:val="20"/>
                <w:lang w:val="en-GB" w:eastAsia="en-US"/>
              </w:rPr>
              <w:t>Section 8.4 of the Commissioning Framework for People with Hearing Loss</w:t>
            </w:r>
          </w:p>
          <w:p w:rsidR="00F078DC" w:rsidRPr="00F078DC" w:rsidRDefault="00F078DC" w:rsidP="00F078DC">
            <w:pPr>
              <w:numPr>
                <w:ilvl w:val="0"/>
                <w:numId w:val="16"/>
              </w:numPr>
              <w:contextualSpacing/>
              <w:rPr>
                <w:rFonts w:ascii="Arial" w:hAnsi="Arial"/>
                <w:bCs/>
                <w:sz w:val="20"/>
                <w:lang w:val="en-GB" w:eastAsia="en-US"/>
              </w:rPr>
            </w:pPr>
            <w:r w:rsidRPr="00F078DC">
              <w:rPr>
                <w:rFonts w:ascii="Arial" w:hAnsi="Arial"/>
                <w:bCs/>
                <w:sz w:val="20"/>
                <w:lang w:val="en-GB" w:eastAsia="en-US"/>
              </w:rPr>
              <w:t>Non-mandatory prices for adult hearing services set out for reference in the NTPS 2016/17 and below for information;</w:t>
            </w:r>
          </w:p>
          <w:p w:rsidR="00F078DC" w:rsidRPr="00F078DC" w:rsidRDefault="00F078DC" w:rsidP="00F078DC">
            <w:pPr>
              <w:numPr>
                <w:ilvl w:val="0"/>
                <w:numId w:val="16"/>
              </w:numPr>
              <w:contextualSpacing/>
              <w:rPr>
                <w:rFonts w:ascii="Arial" w:hAnsi="Arial"/>
                <w:bCs/>
                <w:sz w:val="20"/>
                <w:lang w:val="en-GB" w:eastAsia="en-US"/>
              </w:rPr>
            </w:pPr>
            <w:r w:rsidRPr="00F078DC">
              <w:rPr>
                <w:rFonts w:ascii="Arial" w:hAnsi="Arial"/>
                <w:bCs/>
                <w:sz w:val="20"/>
                <w:lang w:val="en-GB" w:eastAsia="en-US"/>
              </w:rPr>
              <w:t>2012 AQP pricing guidance (see Appendix 9</w:t>
            </w:r>
            <w:r w:rsidRPr="00597CEF">
              <w:rPr>
                <w:rFonts w:ascii="Arial" w:hAnsi="Arial"/>
                <w:bCs/>
                <w:sz w:val="20"/>
                <w:lang w:val="en-GB" w:eastAsia="en-US"/>
              </w:rPr>
              <w:t xml:space="preserve"> of the Commissioning Framework</w:t>
            </w:r>
            <w:r w:rsidRPr="00F078DC">
              <w:rPr>
                <w:rFonts w:ascii="Arial" w:hAnsi="Arial"/>
                <w:bCs/>
                <w:sz w:val="20"/>
                <w:lang w:val="en-GB" w:eastAsia="en-US"/>
              </w:rPr>
              <w:t>);</w:t>
            </w:r>
          </w:p>
          <w:p w:rsidR="00F078DC" w:rsidRPr="00F078DC" w:rsidRDefault="00F078DC" w:rsidP="00F078DC">
            <w:pPr>
              <w:numPr>
                <w:ilvl w:val="0"/>
                <w:numId w:val="16"/>
              </w:numPr>
              <w:contextualSpacing/>
              <w:rPr>
                <w:rFonts w:ascii="Arial" w:hAnsi="Arial"/>
                <w:bCs/>
                <w:sz w:val="20"/>
                <w:lang w:val="en-GB" w:eastAsia="en-US"/>
              </w:rPr>
            </w:pPr>
            <w:r w:rsidRPr="00F078DC">
              <w:rPr>
                <w:rFonts w:ascii="Arial" w:hAnsi="Arial"/>
                <w:bCs/>
                <w:sz w:val="20"/>
                <w:lang w:val="en-GB" w:eastAsia="en-US"/>
              </w:rPr>
              <w:t>Other CCGs.</w:t>
            </w:r>
          </w:p>
          <w:p w:rsidR="00F078DC" w:rsidRPr="00F078DC" w:rsidRDefault="00F078DC" w:rsidP="00F078DC">
            <w:pPr>
              <w:rPr>
                <w:rFonts w:ascii="Arial" w:hAnsi="Arial"/>
                <w:bCs/>
                <w:i/>
                <w:szCs w:val="26"/>
                <w:lang w:val="en-GB" w:eastAsia="en-US"/>
              </w:rPr>
            </w:pPr>
          </w:p>
          <w:p w:rsidR="00F078DC" w:rsidRPr="00F078DC" w:rsidRDefault="00F078DC" w:rsidP="00F078DC">
            <w:pPr>
              <w:rPr>
                <w:rFonts w:ascii="Arial" w:hAnsi="Arial"/>
                <w:bCs/>
                <w:szCs w:val="26"/>
                <w:lang w:val="en-GB" w:eastAsia="en-US"/>
              </w:rPr>
            </w:pPr>
            <w:r w:rsidRPr="00F078DC">
              <w:rPr>
                <w:rFonts w:ascii="Arial" w:eastAsia="MS Mincho" w:hAnsi="Arial" w:cs="Arial"/>
                <w:b/>
                <w:noProof/>
                <w:sz w:val="20"/>
                <w:lang w:val="en-GB"/>
              </w:rPr>
              <w:drawing>
                <wp:inline distT="0" distB="0" distL="0" distR="0" wp14:anchorId="68373FDF" wp14:editId="2A9A4779">
                  <wp:extent cx="5278120" cy="10375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iff.PNG"/>
                          <pic:cNvPicPr/>
                        </pic:nvPicPr>
                        <pic:blipFill>
                          <a:blip r:embed="rId18">
                            <a:extLst>
                              <a:ext uri="{28A0092B-C50C-407E-A947-70E740481C1C}">
                                <a14:useLocalDpi xmlns:a14="http://schemas.microsoft.com/office/drawing/2010/main" val="0"/>
                              </a:ext>
                            </a:extLst>
                          </a:blip>
                          <a:stretch>
                            <a:fillRect/>
                          </a:stretch>
                        </pic:blipFill>
                        <pic:spPr>
                          <a:xfrm>
                            <a:off x="0" y="0"/>
                            <a:ext cx="5278120" cy="1037590"/>
                          </a:xfrm>
                          <a:prstGeom prst="rect">
                            <a:avLst/>
                          </a:prstGeom>
                        </pic:spPr>
                      </pic:pic>
                    </a:graphicData>
                  </a:graphic>
                </wp:inline>
              </w:drawing>
            </w:r>
          </w:p>
          <w:p w:rsidR="00F078DC" w:rsidRPr="00F078DC" w:rsidRDefault="00F078DC" w:rsidP="00F078DC">
            <w:pPr>
              <w:rPr>
                <w:rFonts w:ascii="Arial" w:hAnsi="Arial"/>
                <w:bCs/>
                <w:szCs w:val="26"/>
                <w:lang w:val="en-GB" w:eastAsia="en-US"/>
              </w:rPr>
            </w:pPr>
          </w:p>
          <w:p w:rsidR="00F078DC" w:rsidRPr="00F078DC" w:rsidRDefault="00F078DC" w:rsidP="00F078DC">
            <w:pPr>
              <w:rPr>
                <w:rFonts w:ascii="Arial" w:hAnsi="Arial"/>
                <w:bCs/>
                <w:sz w:val="20"/>
                <w:lang w:val="en-GB" w:eastAsia="en-US"/>
              </w:rPr>
            </w:pPr>
            <w:r w:rsidRPr="00F078DC">
              <w:rPr>
                <w:rFonts w:ascii="Arial" w:hAnsi="Arial"/>
                <w:bCs/>
                <w:sz w:val="20"/>
                <w:lang w:val="en-GB" w:eastAsia="en-US"/>
              </w:rPr>
              <w:t xml:space="preserve">It is important to note that the non-mandatory tariff and the </w:t>
            </w:r>
            <w:r w:rsidRPr="00597CEF">
              <w:rPr>
                <w:rFonts w:ascii="Arial" w:hAnsi="Arial"/>
                <w:bCs/>
                <w:sz w:val="20"/>
                <w:lang w:val="en-GB" w:eastAsia="en-US"/>
              </w:rPr>
              <w:t xml:space="preserve">2012 </w:t>
            </w:r>
            <w:r w:rsidRPr="00F078DC">
              <w:rPr>
                <w:rFonts w:ascii="Arial" w:hAnsi="Arial"/>
                <w:bCs/>
                <w:sz w:val="20"/>
                <w:lang w:val="en-GB" w:eastAsia="en-US"/>
              </w:rPr>
              <w:t xml:space="preserve">AQP pricing guidance reflect different packages of care. In particular, the </w:t>
            </w:r>
            <w:r w:rsidRPr="00597CEF">
              <w:rPr>
                <w:rFonts w:ascii="Arial" w:hAnsi="Arial"/>
                <w:bCs/>
                <w:sz w:val="20"/>
                <w:lang w:val="en-GB" w:eastAsia="en-US"/>
              </w:rPr>
              <w:t xml:space="preserve">2012 </w:t>
            </w:r>
            <w:r w:rsidRPr="00F078DC">
              <w:rPr>
                <w:rFonts w:ascii="Arial" w:hAnsi="Arial"/>
                <w:bCs/>
                <w:sz w:val="20"/>
                <w:lang w:val="en-GB" w:eastAsia="en-US"/>
              </w:rPr>
              <w:t>AQP price included a full three years of aftercare following fitting of a device.</w:t>
            </w:r>
          </w:p>
          <w:p w:rsidR="001C3A39" w:rsidRPr="007313D8" w:rsidRDefault="001C3A39" w:rsidP="00F078DC">
            <w:pPr>
              <w:spacing w:before="120"/>
              <w:rPr>
                <w:rFonts w:ascii="Arial" w:hAnsi="Arial" w:cs="Arial"/>
                <w:b/>
                <w:sz w:val="20"/>
              </w:rPr>
            </w:pPr>
          </w:p>
        </w:tc>
      </w:tr>
    </w:tbl>
    <w:p w:rsidR="00C30080" w:rsidRDefault="00C30080">
      <w:pPr>
        <w:rPr>
          <w:rFonts w:ascii="Arial" w:hAnsi="Arial" w:cs="Arial"/>
          <w:sz w:val="20"/>
        </w:rPr>
      </w:pPr>
      <w:r>
        <w:rPr>
          <w:rFonts w:ascii="Arial" w:hAnsi="Arial" w:cs="Arial"/>
          <w:sz w:val="20"/>
        </w:rPr>
        <w:br w:type="page"/>
      </w:r>
    </w:p>
    <w:p w:rsidR="00CC2567" w:rsidRDefault="00CC2567" w:rsidP="00CC2567">
      <w:pPr>
        <w:pStyle w:val="ListParagraph"/>
        <w:ind w:left="0"/>
        <w:jc w:val="center"/>
        <w:rPr>
          <w:rFonts w:ascii="Arial" w:hAnsi="Arial" w:cs="Arial"/>
          <w:b/>
          <w:sz w:val="28"/>
          <w:szCs w:val="28"/>
        </w:rPr>
      </w:pPr>
      <w:r w:rsidRPr="00745FF1">
        <w:rPr>
          <w:rFonts w:ascii="Arial" w:hAnsi="Arial" w:cs="Arial"/>
          <w:b/>
          <w:sz w:val="28"/>
          <w:szCs w:val="28"/>
        </w:rPr>
        <w:lastRenderedPageBreak/>
        <w:t xml:space="preserve">SCHEDULE 3 </w:t>
      </w:r>
      <w:r>
        <w:rPr>
          <w:rFonts w:ascii="Arial" w:hAnsi="Arial" w:cs="Arial"/>
          <w:b/>
          <w:sz w:val="28"/>
          <w:szCs w:val="28"/>
        </w:rPr>
        <w:t>–</w:t>
      </w:r>
      <w:r w:rsidRPr="00745FF1">
        <w:rPr>
          <w:rFonts w:ascii="Arial" w:hAnsi="Arial" w:cs="Arial"/>
          <w:b/>
          <w:sz w:val="28"/>
          <w:szCs w:val="28"/>
        </w:rPr>
        <w:t xml:space="preserve"> PAYMENT</w:t>
      </w:r>
    </w:p>
    <w:p w:rsidR="007313D8" w:rsidRDefault="007313D8" w:rsidP="00D86456">
      <w:pPr>
        <w:spacing w:after="0"/>
        <w:rPr>
          <w:rFonts w:ascii="Arial" w:hAnsi="Arial" w:cs="Arial"/>
          <w:sz w:val="20"/>
        </w:rPr>
      </w:pPr>
    </w:p>
    <w:p w:rsidR="00D86456" w:rsidRPr="009A7842" w:rsidRDefault="00D86456" w:rsidP="005F0F19">
      <w:pPr>
        <w:pStyle w:val="ListParagraph"/>
        <w:numPr>
          <w:ilvl w:val="0"/>
          <w:numId w:val="7"/>
        </w:numPr>
        <w:spacing w:line="276" w:lineRule="auto"/>
        <w:contextualSpacing/>
        <w:jc w:val="center"/>
        <w:outlineLvl w:val="1"/>
        <w:rPr>
          <w:rFonts w:ascii="Arial" w:hAnsi="Arial" w:cs="Arial"/>
          <w:b/>
        </w:rPr>
      </w:pPr>
      <w:r w:rsidRPr="009A7842">
        <w:rPr>
          <w:rFonts w:ascii="Arial" w:hAnsi="Arial" w:cs="Arial"/>
          <w:b/>
        </w:rPr>
        <w:t>Local Variations</w:t>
      </w:r>
    </w:p>
    <w:p w:rsidR="00D86456" w:rsidRDefault="00D86456" w:rsidP="00D86456">
      <w:pPr>
        <w:spacing w:after="0"/>
        <w:rPr>
          <w:rFonts w:ascii="Arial" w:hAnsi="Arial" w:cs="Arial"/>
          <w:sz w:val="20"/>
        </w:rPr>
      </w:pPr>
    </w:p>
    <w:p w:rsidR="009A7842" w:rsidRPr="007313D8" w:rsidRDefault="009A7842" w:rsidP="00D86456">
      <w:pPr>
        <w:spacing w:after="0"/>
        <w:rPr>
          <w:rFonts w:ascii="Arial" w:hAnsi="Arial" w:cs="Arial"/>
          <w:sz w:val="20"/>
        </w:rPr>
      </w:pPr>
    </w:p>
    <w:p w:rsidR="00D86456" w:rsidRPr="00636203" w:rsidRDefault="00D86456" w:rsidP="006A69E9">
      <w:pPr>
        <w:spacing w:after="0"/>
        <w:rPr>
          <w:rFonts w:ascii="Arial" w:hAnsi="Arial" w:cs="Arial"/>
          <w:i/>
          <w:sz w:val="20"/>
        </w:rPr>
      </w:pPr>
      <w:r w:rsidRPr="00636203">
        <w:rPr>
          <w:rFonts w:ascii="Arial" w:hAnsi="Arial" w:cs="Arial"/>
          <w:i/>
          <w:sz w:val="20"/>
        </w:rPr>
        <w:t xml:space="preserve">For each Local Variation which has been agreed for this Contract, copy or attach the completed </w:t>
      </w:r>
      <w:r w:rsidR="00961F55">
        <w:rPr>
          <w:rFonts w:ascii="Arial" w:hAnsi="Arial" w:cs="Arial"/>
          <w:i/>
          <w:sz w:val="20"/>
        </w:rPr>
        <w:t>publication</w:t>
      </w:r>
      <w:r w:rsidRPr="00636203">
        <w:rPr>
          <w:rFonts w:ascii="Arial" w:hAnsi="Arial" w:cs="Arial"/>
          <w:i/>
          <w:sz w:val="20"/>
        </w:rPr>
        <w:t xml:space="preserve"> template required by Monitor</w:t>
      </w:r>
      <w:r w:rsidR="0090503C">
        <w:rPr>
          <w:rFonts w:ascii="Arial" w:hAnsi="Arial" w:cs="Arial"/>
          <w:i/>
          <w:sz w:val="20"/>
        </w:rPr>
        <w:t xml:space="preserve"> (</w:t>
      </w:r>
      <w:r w:rsidRPr="00636203">
        <w:rPr>
          <w:rFonts w:ascii="Arial" w:hAnsi="Arial" w:cs="Arial"/>
          <w:i/>
          <w:sz w:val="20"/>
        </w:rPr>
        <w:t>available at</w:t>
      </w:r>
      <w:r w:rsidR="006A69E9">
        <w:rPr>
          <w:rFonts w:ascii="Arial" w:hAnsi="Arial" w:cs="Arial"/>
          <w:i/>
          <w:sz w:val="20"/>
        </w:rPr>
        <w:t>:</w:t>
      </w:r>
      <w:r w:rsidRPr="00636203">
        <w:rPr>
          <w:rFonts w:ascii="Arial" w:hAnsi="Arial" w:cs="Arial"/>
          <w:i/>
          <w:sz w:val="20"/>
        </w:rPr>
        <w:t xml:space="preserve"> </w:t>
      </w:r>
      <w:hyperlink r:id="rId19" w:history="1">
        <w:r w:rsidR="00344839" w:rsidRPr="00344839">
          <w:rPr>
            <w:rStyle w:val="Hyperlink"/>
            <w:rFonts w:ascii="Arial" w:hAnsi="Arial" w:cs="Arial"/>
            <w:sz w:val="20"/>
          </w:rPr>
          <w:t>http://www.monitor.gov.uk/locallydeterminedprices</w:t>
        </w:r>
      </w:hyperlink>
      <w:r w:rsidR="0090503C">
        <w:rPr>
          <w:rFonts w:ascii="Arial" w:hAnsi="Arial" w:cs="Arial"/>
          <w:i/>
          <w:sz w:val="20"/>
        </w:rPr>
        <w:t>)</w:t>
      </w:r>
      <w:r w:rsidRPr="00636203">
        <w:rPr>
          <w:rFonts w:ascii="Arial" w:hAnsi="Arial" w:cs="Arial"/>
          <w:i/>
          <w:sz w:val="20"/>
        </w:rPr>
        <w:t xml:space="preserve"> – or state Not Applicable. Additional locally-agreed detail may be included as necessary by attaching further documents or spreadsheets.</w:t>
      </w:r>
    </w:p>
    <w:p w:rsidR="00D86456" w:rsidRPr="007313D8" w:rsidRDefault="00D86456" w:rsidP="00D86456">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528"/>
      </w:tblGrid>
      <w:tr w:rsidR="00D86456" w:rsidRPr="007313D8" w:rsidTr="00B16A19">
        <w:trPr>
          <w:trHeight w:val="3345"/>
          <w:tblHeader/>
        </w:trPr>
        <w:tc>
          <w:tcPr>
            <w:tcW w:w="9242" w:type="dxa"/>
          </w:tcPr>
          <w:p w:rsidR="00D86456" w:rsidRPr="007313D8" w:rsidRDefault="00D86456" w:rsidP="00CF3159">
            <w:pPr>
              <w:spacing w:before="120"/>
              <w:jc w:val="center"/>
              <w:rPr>
                <w:rFonts w:ascii="Arial" w:hAnsi="Arial" w:cs="Arial"/>
                <w:b/>
                <w:sz w:val="20"/>
              </w:rPr>
            </w:pPr>
            <w:r w:rsidRPr="007313D8">
              <w:rPr>
                <w:rFonts w:ascii="Arial" w:hAnsi="Arial" w:cs="Arial"/>
                <w:b/>
                <w:sz w:val="20"/>
              </w:rPr>
              <w:t>Insert</w:t>
            </w:r>
            <w:r w:rsidR="00961F55">
              <w:rPr>
                <w:rFonts w:ascii="Arial" w:hAnsi="Arial" w:cs="Arial"/>
                <w:b/>
                <w:sz w:val="20"/>
              </w:rPr>
              <w:t xml:space="preserve"> template; insert any additional</w:t>
            </w:r>
            <w:r w:rsidRPr="007313D8">
              <w:rPr>
                <w:rFonts w:ascii="Arial" w:hAnsi="Arial" w:cs="Arial"/>
                <w:b/>
                <w:sz w:val="20"/>
              </w:rPr>
              <w:t xml:space="preserve"> text and/or attach spreadsheets or documents locally – or state Not Applicable</w:t>
            </w:r>
          </w:p>
        </w:tc>
      </w:tr>
    </w:tbl>
    <w:p w:rsidR="00D86456" w:rsidRPr="007313D8" w:rsidRDefault="00D86456" w:rsidP="00D86456">
      <w:pPr>
        <w:rPr>
          <w:rFonts w:ascii="Arial" w:hAnsi="Arial" w:cs="Arial"/>
          <w:b/>
          <w:sz w:val="20"/>
        </w:rPr>
      </w:pPr>
      <w:r w:rsidRPr="007313D8">
        <w:rPr>
          <w:rFonts w:ascii="Arial" w:hAnsi="Arial" w:cs="Arial"/>
          <w:b/>
          <w:sz w:val="20"/>
        </w:rPr>
        <w:br w:type="page"/>
      </w:r>
    </w:p>
    <w:p w:rsidR="00CC2567" w:rsidRDefault="00CC2567" w:rsidP="00CC2567">
      <w:pPr>
        <w:pStyle w:val="ListParagraph"/>
        <w:ind w:left="0"/>
        <w:jc w:val="center"/>
        <w:rPr>
          <w:rFonts w:ascii="Arial" w:hAnsi="Arial" w:cs="Arial"/>
          <w:b/>
          <w:sz w:val="28"/>
          <w:szCs w:val="28"/>
        </w:rPr>
      </w:pPr>
      <w:r w:rsidRPr="00745FF1">
        <w:rPr>
          <w:rFonts w:ascii="Arial" w:hAnsi="Arial" w:cs="Arial"/>
          <w:b/>
          <w:sz w:val="28"/>
          <w:szCs w:val="28"/>
        </w:rPr>
        <w:lastRenderedPageBreak/>
        <w:t xml:space="preserve">SCHEDULE 3 </w:t>
      </w:r>
      <w:r>
        <w:rPr>
          <w:rFonts w:ascii="Arial" w:hAnsi="Arial" w:cs="Arial"/>
          <w:b/>
          <w:sz w:val="28"/>
          <w:szCs w:val="28"/>
        </w:rPr>
        <w:t>–</w:t>
      </w:r>
      <w:r w:rsidRPr="00745FF1">
        <w:rPr>
          <w:rFonts w:ascii="Arial" w:hAnsi="Arial" w:cs="Arial"/>
          <w:b/>
          <w:sz w:val="28"/>
          <w:szCs w:val="28"/>
        </w:rPr>
        <w:t xml:space="preserve"> PAYMENT</w:t>
      </w:r>
    </w:p>
    <w:p w:rsidR="009A7842" w:rsidRDefault="009A7842" w:rsidP="009A7842">
      <w:pPr>
        <w:spacing w:after="0"/>
        <w:rPr>
          <w:rFonts w:ascii="Arial" w:hAnsi="Arial" w:cs="Arial"/>
          <w:sz w:val="20"/>
        </w:rPr>
      </w:pPr>
    </w:p>
    <w:p w:rsidR="00D86456" w:rsidRPr="009A7842" w:rsidRDefault="00D86456" w:rsidP="005F0F19">
      <w:pPr>
        <w:pStyle w:val="ListParagraph"/>
        <w:numPr>
          <w:ilvl w:val="0"/>
          <w:numId w:val="7"/>
        </w:numPr>
        <w:spacing w:line="276" w:lineRule="auto"/>
        <w:contextualSpacing/>
        <w:jc w:val="center"/>
        <w:outlineLvl w:val="1"/>
        <w:rPr>
          <w:rFonts w:ascii="Arial" w:hAnsi="Arial" w:cs="Arial"/>
          <w:b/>
        </w:rPr>
      </w:pPr>
      <w:r w:rsidRPr="009A7842">
        <w:rPr>
          <w:rFonts w:ascii="Arial" w:hAnsi="Arial" w:cs="Arial"/>
          <w:b/>
        </w:rPr>
        <w:t>Local Modifications</w:t>
      </w:r>
    </w:p>
    <w:p w:rsidR="009A7842" w:rsidRDefault="009A7842" w:rsidP="009A7842">
      <w:pPr>
        <w:pStyle w:val="ListParagraph"/>
        <w:rPr>
          <w:rFonts w:ascii="Arial" w:hAnsi="Arial" w:cs="Arial"/>
          <w:sz w:val="20"/>
        </w:rPr>
      </w:pPr>
    </w:p>
    <w:p w:rsidR="009A7842" w:rsidRPr="009A7842" w:rsidRDefault="009A7842" w:rsidP="009A7842">
      <w:pPr>
        <w:pStyle w:val="ListParagraph"/>
        <w:rPr>
          <w:rFonts w:ascii="Arial" w:hAnsi="Arial" w:cs="Arial"/>
          <w:sz w:val="20"/>
        </w:rPr>
      </w:pPr>
    </w:p>
    <w:p w:rsidR="006A69E9" w:rsidRDefault="00D86456" w:rsidP="006A69E9">
      <w:pPr>
        <w:spacing w:after="0"/>
        <w:rPr>
          <w:rFonts w:ascii="Arial" w:hAnsi="Arial" w:cs="Arial"/>
          <w:i/>
          <w:sz w:val="20"/>
        </w:rPr>
      </w:pPr>
      <w:r w:rsidRPr="007313D8">
        <w:rPr>
          <w:rFonts w:ascii="Arial" w:hAnsi="Arial" w:cs="Arial"/>
          <w:i/>
          <w:sz w:val="20"/>
        </w:rPr>
        <w:t>For each Local Modification</w:t>
      </w:r>
      <w:r w:rsidR="00A734C2">
        <w:rPr>
          <w:rFonts w:ascii="Arial" w:hAnsi="Arial" w:cs="Arial"/>
          <w:i/>
          <w:sz w:val="20"/>
        </w:rPr>
        <w:t xml:space="preserve"> Agreement (as defined in the National Tariff)</w:t>
      </w:r>
      <w:r w:rsidRPr="007313D8">
        <w:rPr>
          <w:rFonts w:ascii="Arial" w:hAnsi="Arial" w:cs="Arial"/>
          <w:i/>
          <w:sz w:val="20"/>
        </w:rPr>
        <w:t xml:space="preserve"> which applies to this Contract, copy or attach the completed submissi</w:t>
      </w:r>
      <w:r w:rsidR="0090503C">
        <w:rPr>
          <w:rFonts w:ascii="Arial" w:hAnsi="Arial" w:cs="Arial"/>
          <w:i/>
          <w:sz w:val="20"/>
        </w:rPr>
        <w:t>on template required by Monitor (</w:t>
      </w:r>
      <w:r w:rsidRPr="007313D8">
        <w:rPr>
          <w:rFonts w:ascii="Arial" w:hAnsi="Arial" w:cs="Arial"/>
          <w:i/>
          <w:sz w:val="20"/>
        </w:rPr>
        <w:t>available at</w:t>
      </w:r>
      <w:r w:rsidR="006A69E9">
        <w:rPr>
          <w:rFonts w:ascii="Arial" w:hAnsi="Arial" w:cs="Arial"/>
          <w:i/>
          <w:sz w:val="20"/>
        </w:rPr>
        <w:t>:</w:t>
      </w:r>
    </w:p>
    <w:p w:rsidR="00D86456" w:rsidRDefault="00A665E4" w:rsidP="006A69E9">
      <w:pPr>
        <w:spacing w:after="0"/>
        <w:rPr>
          <w:rFonts w:ascii="Arial" w:hAnsi="Arial" w:cs="Arial"/>
          <w:i/>
          <w:sz w:val="20"/>
        </w:rPr>
      </w:pPr>
      <w:hyperlink r:id="rId20" w:history="1">
        <w:r w:rsidR="006A69E9" w:rsidRPr="006A69E9">
          <w:rPr>
            <w:rStyle w:val="Hyperlink"/>
            <w:rFonts w:ascii="Arial" w:hAnsi="Arial" w:cs="Arial"/>
            <w:sz w:val="20"/>
          </w:rPr>
          <w:t>http://www.monitor.gov.uk/locallydeterminedprices</w:t>
        </w:r>
      </w:hyperlink>
      <w:r w:rsidR="0090503C">
        <w:rPr>
          <w:rFonts w:ascii="Arial" w:hAnsi="Arial" w:cs="Arial"/>
          <w:i/>
          <w:sz w:val="20"/>
        </w:rPr>
        <w:t>)</w:t>
      </w:r>
      <w:r w:rsidR="00A734C2">
        <w:rPr>
          <w:rFonts w:ascii="Arial" w:hAnsi="Arial" w:cs="Arial"/>
          <w:i/>
          <w:sz w:val="20"/>
        </w:rPr>
        <w:t xml:space="preserve">. For each Local Modification </w:t>
      </w:r>
      <w:r w:rsidR="005430F7">
        <w:rPr>
          <w:rFonts w:ascii="Arial" w:hAnsi="Arial" w:cs="Arial"/>
          <w:i/>
          <w:sz w:val="20"/>
        </w:rPr>
        <w:t>a</w:t>
      </w:r>
      <w:r w:rsidR="00A734C2">
        <w:rPr>
          <w:rFonts w:ascii="Arial" w:hAnsi="Arial" w:cs="Arial"/>
          <w:i/>
          <w:sz w:val="20"/>
        </w:rPr>
        <w:t>pplication granted by Monitor, copy or attach the decision notice published by Monitor</w:t>
      </w:r>
      <w:r w:rsidR="00D86456" w:rsidRPr="007313D8">
        <w:rPr>
          <w:rFonts w:ascii="Arial" w:hAnsi="Arial" w:cs="Arial"/>
          <w:i/>
          <w:sz w:val="20"/>
        </w:rPr>
        <w:t>. Additional locally-agreed detail may be included as necessary by attaching further documents or spreadsheets</w:t>
      </w:r>
      <w:r w:rsidR="00D86456" w:rsidRPr="007313D8">
        <w:rPr>
          <w:rFonts w:ascii="Arial" w:hAnsi="Arial" w:cs="Arial"/>
          <w:sz w:val="20"/>
        </w:rPr>
        <w:t>.</w:t>
      </w:r>
    </w:p>
    <w:p w:rsidR="0043276F" w:rsidRPr="007313D8" w:rsidRDefault="0043276F" w:rsidP="00D86456">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528"/>
      </w:tblGrid>
      <w:tr w:rsidR="00D86456" w:rsidRPr="007313D8" w:rsidTr="00B16A19">
        <w:trPr>
          <w:trHeight w:val="3345"/>
          <w:tblHeader/>
        </w:trPr>
        <w:tc>
          <w:tcPr>
            <w:tcW w:w="9242" w:type="dxa"/>
          </w:tcPr>
          <w:p w:rsidR="00D86456" w:rsidRPr="007313D8" w:rsidRDefault="00D86456" w:rsidP="00CF3159">
            <w:pPr>
              <w:spacing w:before="120"/>
              <w:jc w:val="center"/>
              <w:rPr>
                <w:rFonts w:ascii="Arial" w:hAnsi="Arial" w:cs="Arial"/>
                <w:b/>
                <w:sz w:val="20"/>
              </w:rPr>
            </w:pPr>
            <w:r w:rsidRPr="007313D8">
              <w:rPr>
                <w:rFonts w:ascii="Arial" w:hAnsi="Arial" w:cs="Arial"/>
                <w:b/>
                <w:sz w:val="20"/>
              </w:rPr>
              <w:t>Insert</w:t>
            </w:r>
            <w:r w:rsidR="00961F55">
              <w:rPr>
                <w:rFonts w:ascii="Arial" w:hAnsi="Arial" w:cs="Arial"/>
                <w:b/>
                <w:sz w:val="20"/>
              </w:rPr>
              <w:t xml:space="preserve"> template; insert any additional</w:t>
            </w:r>
            <w:r w:rsidRPr="007313D8">
              <w:rPr>
                <w:rFonts w:ascii="Arial" w:hAnsi="Arial" w:cs="Arial"/>
                <w:b/>
                <w:sz w:val="20"/>
              </w:rPr>
              <w:t xml:space="preserve"> text and/or attach spreadsheets or documents lo</w:t>
            </w:r>
            <w:r w:rsidR="00CF3159">
              <w:rPr>
                <w:rFonts w:ascii="Arial" w:hAnsi="Arial" w:cs="Arial"/>
                <w:b/>
                <w:sz w:val="20"/>
              </w:rPr>
              <w:t>cally – or state Not Applicable</w:t>
            </w:r>
          </w:p>
        </w:tc>
      </w:tr>
    </w:tbl>
    <w:p w:rsidR="002D71A0" w:rsidRDefault="002D71A0">
      <w:pPr>
        <w:rPr>
          <w:rFonts w:ascii="Arial" w:hAnsi="Arial" w:cs="Arial"/>
          <w:sz w:val="20"/>
        </w:rPr>
      </w:pPr>
      <w:r>
        <w:rPr>
          <w:rFonts w:ascii="Arial" w:hAnsi="Arial" w:cs="Arial"/>
          <w:sz w:val="20"/>
        </w:rPr>
        <w:br w:type="page"/>
      </w:r>
    </w:p>
    <w:p w:rsidR="00CC2567" w:rsidRDefault="00CC2567" w:rsidP="00CC2567">
      <w:pPr>
        <w:pStyle w:val="ListParagraph"/>
        <w:ind w:left="0"/>
        <w:jc w:val="center"/>
        <w:rPr>
          <w:rFonts w:ascii="Arial" w:hAnsi="Arial" w:cs="Arial"/>
          <w:b/>
          <w:sz w:val="28"/>
          <w:szCs w:val="28"/>
        </w:rPr>
      </w:pPr>
      <w:r w:rsidRPr="00745FF1">
        <w:rPr>
          <w:rFonts w:ascii="Arial" w:hAnsi="Arial" w:cs="Arial"/>
          <w:b/>
          <w:sz w:val="28"/>
          <w:szCs w:val="28"/>
        </w:rPr>
        <w:lastRenderedPageBreak/>
        <w:t xml:space="preserve">SCHEDULE 3 </w:t>
      </w:r>
      <w:r>
        <w:rPr>
          <w:rFonts w:ascii="Arial" w:hAnsi="Arial" w:cs="Arial"/>
          <w:b/>
          <w:sz w:val="28"/>
          <w:szCs w:val="28"/>
        </w:rPr>
        <w:t>–</w:t>
      </w:r>
      <w:r w:rsidRPr="00745FF1">
        <w:rPr>
          <w:rFonts w:ascii="Arial" w:hAnsi="Arial" w:cs="Arial"/>
          <w:b/>
          <w:sz w:val="28"/>
          <w:szCs w:val="28"/>
        </w:rPr>
        <w:t xml:space="preserve"> PAYMENT</w:t>
      </w:r>
    </w:p>
    <w:p w:rsidR="007313D8" w:rsidRDefault="007313D8" w:rsidP="00D86456">
      <w:pPr>
        <w:spacing w:after="0"/>
        <w:rPr>
          <w:rFonts w:ascii="Arial" w:hAnsi="Arial" w:cs="Arial"/>
          <w:sz w:val="20"/>
        </w:rPr>
      </w:pPr>
    </w:p>
    <w:p w:rsidR="00D86456" w:rsidRPr="007313D8" w:rsidRDefault="00D86456" w:rsidP="00D86456">
      <w:pPr>
        <w:spacing w:after="0"/>
        <w:rPr>
          <w:rFonts w:ascii="Arial" w:hAnsi="Arial" w:cs="Arial"/>
          <w:sz w:val="20"/>
        </w:rPr>
      </w:pPr>
    </w:p>
    <w:p w:rsidR="00D86456" w:rsidRPr="002D71A0" w:rsidRDefault="007313D8" w:rsidP="005F0F19">
      <w:pPr>
        <w:pStyle w:val="ListParagraph"/>
        <w:numPr>
          <w:ilvl w:val="0"/>
          <w:numId w:val="7"/>
        </w:numPr>
        <w:spacing w:line="276" w:lineRule="auto"/>
        <w:contextualSpacing/>
        <w:jc w:val="center"/>
        <w:outlineLvl w:val="1"/>
        <w:rPr>
          <w:rFonts w:ascii="Arial" w:hAnsi="Arial" w:cs="Arial"/>
          <w:b/>
        </w:rPr>
      </w:pPr>
      <w:r w:rsidRPr="002D71A0">
        <w:rPr>
          <w:rFonts w:ascii="Arial" w:hAnsi="Arial" w:cs="Arial"/>
          <w:b/>
        </w:rPr>
        <w:t>Marginal Rate Emergency Rule</w:t>
      </w:r>
      <w:r w:rsidR="00D86456" w:rsidRPr="002D71A0">
        <w:rPr>
          <w:rFonts w:ascii="Arial" w:hAnsi="Arial" w:cs="Arial"/>
          <w:b/>
        </w:rPr>
        <w:t>: Agreed Baseline Value</w:t>
      </w:r>
    </w:p>
    <w:p w:rsidR="00D86456" w:rsidRPr="007313D8" w:rsidRDefault="00D86456" w:rsidP="00D86456">
      <w:pPr>
        <w:spacing w:after="0"/>
        <w:rPr>
          <w:rFonts w:ascii="Arial" w:hAnsi="Arial" w:cs="Arial"/>
          <w:sz w:val="20"/>
        </w:rPr>
      </w:pPr>
    </w:p>
    <w:tbl>
      <w:tblPr>
        <w:tblStyle w:val="TableGrid"/>
        <w:tblW w:w="0" w:type="auto"/>
        <w:tblLook w:val="04A0" w:firstRow="1" w:lastRow="0" w:firstColumn="1" w:lastColumn="0" w:noHBand="0" w:noVBand="1"/>
        <w:tblDescription w:val="In line with the requirements set out in the National Tariff, insert text and/or attach spreadsheets or documents locally – or state Not Applicable"/>
      </w:tblPr>
      <w:tblGrid>
        <w:gridCol w:w="8528"/>
      </w:tblGrid>
      <w:tr w:rsidR="00D86456" w:rsidRPr="007313D8" w:rsidTr="00B16A19">
        <w:trPr>
          <w:trHeight w:val="3345"/>
          <w:tblHeader/>
        </w:trPr>
        <w:tc>
          <w:tcPr>
            <w:tcW w:w="9242" w:type="dxa"/>
          </w:tcPr>
          <w:p w:rsidR="00D86456" w:rsidRPr="007313D8" w:rsidRDefault="00D86456" w:rsidP="00BD06EC">
            <w:pPr>
              <w:spacing w:before="120"/>
              <w:jc w:val="center"/>
              <w:rPr>
                <w:rFonts w:ascii="Arial" w:hAnsi="Arial" w:cs="Arial"/>
                <w:b/>
                <w:sz w:val="20"/>
              </w:rPr>
            </w:pPr>
            <w:r w:rsidRPr="007313D8">
              <w:rPr>
                <w:rFonts w:ascii="Arial" w:hAnsi="Arial" w:cs="Arial"/>
                <w:b/>
                <w:sz w:val="20"/>
              </w:rPr>
              <w:t>In line with the requirements set out in the National Tariff, insert text and/or attach spreadsheets or documents lo</w:t>
            </w:r>
            <w:r w:rsidR="00CF3159">
              <w:rPr>
                <w:rFonts w:ascii="Arial" w:hAnsi="Arial" w:cs="Arial"/>
                <w:b/>
                <w:sz w:val="20"/>
              </w:rPr>
              <w:t>cally – or state Not Applicable</w:t>
            </w:r>
          </w:p>
        </w:tc>
      </w:tr>
    </w:tbl>
    <w:p w:rsidR="002D71A0" w:rsidRDefault="002D71A0">
      <w:pPr>
        <w:rPr>
          <w:rFonts w:ascii="Arial" w:hAnsi="Arial" w:cs="Arial"/>
          <w:sz w:val="20"/>
        </w:rPr>
      </w:pPr>
      <w:r>
        <w:rPr>
          <w:rFonts w:ascii="Arial" w:hAnsi="Arial" w:cs="Arial"/>
          <w:sz w:val="20"/>
        </w:rPr>
        <w:br w:type="page"/>
      </w:r>
    </w:p>
    <w:p w:rsidR="00CC2567" w:rsidRDefault="00CC2567" w:rsidP="00CC2567">
      <w:pPr>
        <w:pStyle w:val="ListParagraph"/>
        <w:ind w:left="0"/>
        <w:jc w:val="center"/>
        <w:rPr>
          <w:rFonts w:ascii="Arial" w:hAnsi="Arial" w:cs="Arial"/>
          <w:b/>
          <w:sz w:val="28"/>
          <w:szCs w:val="28"/>
        </w:rPr>
      </w:pPr>
      <w:r w:rsidRPr="00745FF1">
        <w:rPr>
          <w:rFonts w:ascii="Arial" w:hAnsi="Arial" w:cs="Arial"/>
          <w:b/>
          <w:sz w:val="28"/>
          <w:szCs w:val="28"/>
        </w:rPr>
        <w:lastRenderedPageBreak/>
        <w:t xml:space="preserve">SCHEDULE 3 </w:t>
      </w:r>
      <w:r>
        <w:rPr>
          <w:rFonts w:ascii="Arial" w:hAnsi="Arial" w:cs="Arial"/>
          <w:b/>
          <w:sz w:val="28"/>
          <w:szCs w:val="28"/>
        </w:rPr>
        <w:t>–</w:t>
      </w:r>
      <w:r w:rsidRPr="00745FF1">
        <w:rPr>
          <w:rFonts w:ascii="Arial" w:hAnsi="Arial" w:cs="Arial"/>
          <w:b/>
          <w:sz w:val="28"/>
          <w:szCs w:val="28"/>
        </w:rPr>
        <w:t xml:space="preserve"> PAYMENT</w:t>
      </w:r>
    </w:p>
    <w:p w:rsidR="007313D8" w:rsidRPr="007313D8" w:rsidRDefault="007313D8" w:rsidP="00D86456">
      <w:pPr>
        <w:spacing w:after="0"/>
        <w:rPr>
          <w:rFonts w:ascii="Arial" w:hAnsi="Arial" w:cs="Arial"/>
          <w:sz w:val="20"/>
        </w:rPr>
      </w:pPr>
    </w:p>
    <w:p w:rsidR="00D86456" w:rsidRPr="002D71A0" w:rsidRDefault="00D86456" w:rsidP="005F0F19">
      <w:pPr>
        <w:pStyle w:val="ListParagraph"/>
        <w:numPr>
          <w:ilvl w:val="0"/>
          <w:numId w:val="7"/>
        </w:numPr>
        <w:spacing w:line="276" w:lineRule="auto"/>
        <w:contextualSpacing/>
        <w:jc w:val="center"/>
        <w:outlineLvl w:val="1"/>
        <w:rPr>
          <w:rFonts w:ascii="Arial" w:hAnsi="Arial" w:cs="Arial"/>
          <w:b/>
        </w:rPr>
      </w:pPr>
      <w:r w:rsidRPr="002D71A0">
        <w:rPr>
          <w:rFonts w:ascii="Arial" w:hAnsi="Arial" w:cs="Arial"/>
          <w:b/>
        </w:rPr>
        <w:t>Expected Annual Contract Values</w:t>
      </w:r>
    </w:p>
    <w:p w:rsidR="002D71A0" w:rsidRDefault="002D71A0" w:rsidP="00D86456">
      <w:pPr>
        <w:spacing w:after="0"/>
        <w:rPr>
          <w:rFonts w:ascii="Arial" w:hAnsi="Arial" w:cs="Arial"/>
          <w:sz w:val="20"/>
        </w:rPr>
      </w:pPr>
    </w:p>
    <w:p w:rsidR="002D71A0" w:rsidRPr="007313D8" w:rsidRDefault="002D71A0" w:rsidP="00D86456">
      <w:pPr>
        <w:spacing w:after="0"/>
        <w:rPr>
          <w:rFonts w:ascii="Arial" w:hAnsi="Arial" w:cs="Arial"/>
          <w:sz w:val="20"/>
        </w:rPr>
      </w:pPr>
    </w:p>
    <w:tbl>
      <w:tblPr>
        <w:tblStyle w:val="TableGrid"/>
        <w:tblW w:w="0" w:type="auto"/>
        <w:tblLook w:val="04A0" w:firstRow="1" w:lastRow="0" w:firstColumn="1" w:lastColumn="0" w:noHBand="0" w:noVBand="1"/>
        <w:tblCaption w:val="Schedule 3F Expected annual contract values"/>
      </w:tblPr>
      <w:tblGrid>
        <w:gridCol w:w="2922"/>
        <w:gridCol w:w="5606"/>
      </w:tblGrid>
      <w:tr w:rsidR="00D86456" w:rsidRPr="007313D8" w:rsidTr="00B16A19">
        <w:trPr>
          <w:tblHeader/>
        </w:trPr>
        <w:tc>
          <w:tcPr>
            <w:tcW w:w="3085" w:type="dxa"/>
          </w:tcPr>
          <w:p w:rsidR="00D86456" w:rsidRPr="007313D8" w:rsidRDefault="00D86456" w:rsidP="00A2750B">
            <w:pPr>
              <w:rPr>
                <w:rFonts w:ascii="Arial" w:hAnsi="Arial" w:cs="Arial"/>
                <w:b/>
                <w:sz w:val="20"/>
              </w:rPr>
            </w:pPr>
            <w:r w:rsidRPr="007313D8">
              <w:rPr>
                <w:rFonts w:ascii="Arial" w:hAnsi="Arial" w:cs="Arial"/>
                <w:b/>
                <w:sz w:val="20"/>
              </w:rPr>
              <w:t>Commissioner</w:t>
            </w:r>
          </w:p>
        </w:tc>
        <w:tc>
          <w:tcPr>
            <w:tcW w:w="6157" w:type="dxa"/>
          </w:tcPr>
          <w:p w:rsidR="00042282" w:rsidRDefault="00D86456" w:rsidP="00042282">
            <w:pPr>
              <w:rPr>
                <w:rFonts w:ascii="Arial" w:hAnsi="Arial" w:cs="Arial"/>
                <w:b/>
                <w:sz w:val="20"/>
              </w:rPr>
            </w:pPr>
            <w:r w:rsidRPr="007313D8">
              <w:rPr>
                <w:rFonts w:ascii="Arial" w:hAnsi="Arial" w:cs="Arial"/>
                <w:b/>
                <w:sz w:val="20"/>
              </w:rPr>
              <w:t>Expected Annual Contract Value</w:t>
            </w:r>
          </w:p>
          <w:p w:rsidR="00042282" w:rsidRPr="00042282" w:rsidRDefault="00961F55" w:rsidP="00042282">
            <w:pPr>
              <w:rPr>
                <w:rFonts w:ascii="Arial" w:hAnsi="Arial" w:cs="Arial"/>
                <w:sz w:val="20"/>
              </w:rPr>
            </w:pPr>
            <w:r w:rsidRPr="00042282">
              <w:rPr>
                <w:rFonts w:ascii="Arial" w:hAnsi="Arial" w:cs="Arial"/>
                <w:i/>
                <w:sz w:val="20"/>
              </w:rPr>
              <w:t>(</w:t>
            </w:r>
            <w:r w:rsidR="00042282" w:rsidRPr="00042282">
              <w:rPr>
                <w:rFonts w:ascii="Arial" w:hAnsi="Arial" w:cs="Arial"/>
                <w:i/>
                <w:sz w:val="20"/>
              </w:rPr>
              <w:t>Exclude any expected CQUIN payments. CQUIN on account payments are set out separately in Table 2 of Schedule 4</w:t>
            </w:r>
            <w:r w:rsidR="006D740A">
              <w:rPr>
                <w:rFonts w:ascii="Arial" w:hAnsi="Arial" w:cs="Arial"/>
                <w:i/>
                <w:sz w:val="20"/>
              </w:rPr>
              <w:t>D</w:t>
            </w:r>
            <w:r w:rsidR="00042282" w:rsidRPr="00042282">
              <w:rPr>
                <w:rFonts w:ascii="Arial" w:hAnsi="Arial" w:cs="Arial"/>
                <w:i/>
                <w:sz w:val="20"/>
              </w:rPr>
              <w:t>, as required under SC38.</w:t>
            </w:r>
            <w:r w:rsidR="00447A3E">
              <w:rPr>
                <w:rFonts w:ascii="Arial" w:hAnsi="Arial" w:cs="Arial"/>
                <w:i/>
                <w:sz w:val="20"/>
              </w:rPr>
              <w:t>3</w:t>
            </w:r>
            <w:r w:rsidR="00042282" w:rsidRPr="00042282">
              <w:rPr>
                <w:rFonts w:ascii="Arial" w:hAnsi="Arial" w:cs="Arial"/>
                <w:i/>
                <w:sz w:val="20"/>
              </w:rPr>
              <w:t>.</w:t>
            </w:r>
            <w:r w:rsidR="00042282">
              <w:rPr>
                <w:rFonts w:ascii="Arial" w:hAnsi="Arial" w:cs="Arial"/>
                <w:i/>
                <w:sz w:val="20"/>
              </w:rPr>
              <w:t>)</w:t>
            </w:r>
          </w:p>
          <w:p w:rsidR="00961F55" w:rsidRPr="005742AE" w:rsidRDefault="00961F55" w:rsidP="00042282">
            <w:pPr>
              <w:jc w:val="both"/>
              <w:rPr>
                <w:rFonts w:ascii="Arial" w:hAnsi="Arial" w:cs="Arial"/>
                <w:i/>
                <w:sz w:val="20"/>
              </w:rPr>
            </w:pPr>
          </w:p>
        </w:tc>
      </w:tr>
      <w:tr w:rsidR="00D86456" w:rsidRPr="007313D8" w:rsidTr="00D86456">
        <w:tc>
          <w:tcPr>
            <w:tcW w:w="3085" w:type="dxa"/>
          </w:tcPr>
          <w:p w:rsidR="00D86456" w:rsidRPr="00636203" w:rsidRDefault="00D86456" w:rsidP="00A2750B">
            <w:pPr>
              <w:rPr>
                <w:rFonts w:ascii="Arial" w:hAnsi="Arial" w:cs="Arial"/>
                <w:b/>
                <w:sz w:val="20"/>
              </w:rPr>
            </w:pPr>
            <w:r w:rsidRPr="00636203">
              <w:rPr>
                <w:rFonts w:ascii="Arial" w:hAnsi="Arial" w:cs="Arial"/>
                <w:b/>
                <w:sz w:val="20"/>
              </w:rPr>
              <w:t>Insert text and/or attach spreadsheets or documents locally</w:t>
            </w:r>
          </w:p>
        </w:tc>
        <w:tc>
          <w:tcPr>
            <w:tcW w:w="6157" w:type="dxa"/>
          </w:tcPr>
          <w:p w:rsidR="00D86456" w:rsidRPr="007313D8" w:rsidRDefault="00D86456" w:rsidP="00A2750B">
            <w:pPr>
              <w:rPr>
                <w:rFonts w:ascii="Arial" w:hAnsi="Arial" w:cs="Arial"/>
                <w:sz w:val="20"/>
              </w:rPr>
            </w:pPr>
          </w:p>
        </w:tc>
      </w:tr>
      <w:tr w:rsidR="00D86456" w:rsidRPr="007313D8" w:rsidTr="00D86456">
        <w:tc>
          <w:tcPr>
            <w:tcW w:w="3085" w:type="dxa"/>
          </w:tcPr>
          <w:p w:rsidR="00D86456" w:rsidRDefault="00D86456" w:rsidP="00A2750B">
            <w:pPr>
              <w:rPr>
                <w:rFonts w:ascii="Arial" w:hAnsi="Arial" w:cs="Arial"/>
                <w:sz w:val="20"/>
              </w:rPr>
            </w:pPr>
          </w:p>
          <w:p w:rsidR="00A2750B" w:rsidRPr="007313D8" w:rsidRDefault="00A2750B" w:rsidP="00A2750B">
            <w:pPr>
              <w:rPr>
                <w:rFonts w:ascii="Arial" w:hAnsi="Arial" w:cs="Arial"/>
                <w:sz w:val="20"/>
              </w:rPr>
            </w:pPr>
          </w:p>
        </w:tc>
        <w:tc>
          <w:tcPr>
            <w:tcW w:w="6157" w:type="dxa"/>
          </w:tcPr>
          <w:p w:rsidR="00D86456" w:rsidRPr="007313D8" w:rsidRDefault="00D86456" w:rsidP="00A2750B">
            <w:pPr>
              <w:rPr>
                <w:rFonts w:ascii="Arial" w:hAnsi="Arial" w:cs="Arial"/>
                <w:sz w:val="20"/>
              </w:rPr>
            </w:pPr>
          </w:p>
        </w:tc>
      </w:tr>
      <w:tr w:rsidR="00D86456" w:rsidRPr="007313D8" w:rsidTr="00D86456">
        <w:tc>
          <w:tcPr>
            <w:tcW w:w="3085" w:type="dxa"/>
          </w:tcPr>
          <w:p w:rsidR="00D86456" w:rsidRDefault="00D86456" w:rsidP="00A2750B">
            <w:pPr>
              <w:rPr>
                <w:rFonts w:ascii="Arial" w:hAnsi="Arial" w:cs="Arial"/>
                <w:sz w:val="20"/>
              </w:rPr>
            </w:pPr>
          </w:p>
          <w:p w:rsidR="00A2750B" w:rsidRPr="007313D8" w:rsidRDefault="00A2750B" w:rsidP="00A2750B">
            <w:pPr>
              <w:rPr>
                <w:rFonts w:ascii="Arial" w:hAnsi="Arial" w:cs="Arial"/>
                <w:sz w:val="20"/>
              </w:rPr>
            </w:pPr>
          </w:p>
        </w:tc>
        <w:tc>
          <w:tcPr>
            <w:tcW w:w="6157" w:type="dxa"/>
          </w:tcPr>
          <w:p w:rsidR="00D86456" w:rsidRPr="007313D8" w:rsidRDefault="00D86456" w:rsidP="00A2750B">
            <w:pPr>
              <w:rPr>
                <w:rFonts w:ascii="Arial" w:hAnsi="Arial" w:cs="Arial"/>
                <w:sz w:val="20"/>
              </w:rPr>
            </w:pPr>
          </w:p>
        </w:tc>
      </w:tr>
      <w:tr w:rsidR="00D86456" w:rsidRPr="007313D8" w:rsidTr="00A2750B">
        <w:trPr>
          <w:trHeight w:val="491"/>
        </w:trPr>
        <w:tc>
          <w:tcPr>
            <w:tcW w:w="3085" w:type="dxa"/>
          </w:tcPr>
          <w:p w:rsidR="00D86456" w:rsidRDefault="00D86456" w:rsidP="00A2750B">
            <w:pPr>
              <w:rPr>
                <w:rFonts w:ascii="Arial" w:hAnsi="Arial" w:cs="Arial"/>
                <w:sz w:val="20"/>
              </w:rPr>
            </w:pPr>
          </w:p>
          <w:p w:rsidR="00A2750B" w:rsidRPr="007313D8" w:rsidRDefault="00A2750B" w:rsidP="00A2750B">
            <w:pPr>
              <w:rPr>
                <w:rFonts w:ascii="Arial" w:hAnsi="Arial" w:cs="Arial"/>
                <w:sz w:val="20"/>
              </w:rPr>
            </w:pPr>
          </w:p>
        </w:tc>
        <w:tc>
          <w:tcPr>
            <w:tcW w:w="6157" w:type="dxa"/>
          </w:tcPr>
          <w:p w:rsidR="00D86456" w:rsidRPr="007313D8" w:rsidRDefault="00D86456" w:rsidP="00A2750B">
            <w:pPr>
              <w:rPr>
                <w:rFonts w:ascii="Arial" w:hAnsi="Arial" w:cs="Arial"/>
                <w:sz w:val="20"/>
              </w:rPr>
            </w:pPr>
          </w:p>
        </w:tc>
      </w:tr>
      <w:tr w:rsidR="00D86456" w:rsidRPr="007313D8" w:rsidTr="00D86456">
        <w:tc>
          <w:tcPr>
            <w:tcW w:w="3085" w:type="dxa"/>
          </w:tcPr>
          <w:p w:rsidR="00D86456" w:rsidRDefault="00D86456" w:rsidP="00A2750B">
            <w:pPr>
              <w:rPr>
                <w:rFonts w:ascii="Arial" w:hAnsi="Arial" w:cs="Arial"/>
                <w:sz w:val="20"/>
              </w:rPr>
            </w:pPr>
          </w:p>
          <w:p w:rsidR="00A2750B" w:rsidRPr="007313D8" w:rsidRDefault="00A2750B" w:rsidP="00A2750B">
            <w:pPr>
              <w:rPr>
                <w:rFonts w:ascii="Arial" w:hAnsi="Arial" w:cs="Arial"/>
                <w:sz w:val="20"/>
              </w:rPr>
            </w:pPr>
          </w:p>
        </w:tc>
        <w:tc>
          <w:tcPr>
            <w:tcW w:w="6157" w:type="dxa"/>
          </w:tcPr>
          <w:p w:rsidR="00D86456" w:rsidRPr="007313D8" w:rsidRDefault="00D86456" w:rsidP="00A2750B">
            <w:pPr>
              <w:rPr>
                <w:rFonts w:ascii="Arial" w:hAnsi="Arial" w:cs="Arial"/>
                <w:sz w:val="20"/>
              </w:rPr>
            </w:pPr>
          </w:p>
        </w:tc>
      </w:tr>
      <w:tr w:rsidR="00D86456" w:rsidRPr="007313D8" w:rsidTr="00D86456">
        <w:tc>
          <w:tcPr>
            <w:tcW w:w="3085" w:type="dxa"/>
          </w:tcPr>
          <w:p w:rsidR="00D86456" w:rsidRDefault="00D86456" w:rsidP="00A2750B">
            <w:pPr>
              <w:rPr>
                <w:rFonts w:ascii="Arial" w:hAnsi="Arial" w:cs="Arial"/>
                <w:b/>
                <w:sz w:val="20"/>
              </w:rPr>
            </w:pPr>
            <w:r w:rsidRPr="007313D8">
              <w:rPr>
                <w:rFonts w:ascii="Arial" w:hAnsi="Arial" w:cs="Arial"/>
                <w:b/>
                <w:sz w:val="20"/>
              </w:rPr>
              <w:t>Total</w:t>
            </w:r>
          </w:p>
          <w:p w:rsidR="00A2750B" w:rsidRPr="007313D8" w:rsidRDefault="00A2750B" w:rsidP="00A2750B">
            <w:pPr>
              <w:rPr>
                <w:rFonts w:ascii="Arial" w:hAnsi="Arial" w:cs="Arial"/>
                <w:b/>
                <w:sz w:val="20"/>
              </w:rPr>
            </w:pPr>
          </w:p>
        </w:tc>
        <w:tc>
          <w:tcPr>
            <w:tcW w:w="6157" w:type="dxa"/>
          </w:tcPr>
          <w:p w:rsidR="00D86456" w:rsidRPr="007313D8" w:rsidRDefault="00D86456" w:rsidP="00A2750B">
            <w:pPr>
              <w:rPr>
                <w:rFonts w:ascii="Arial" w:hAnsi="Arial" w:cs="Arial"/>
                <w:b/>
                <w:sz w:val="20"/>
              </w:rPr>
            </w:pPr>
          </w:p>
        </w:tc>
      </w:tr>
    </w:tbl>
    <w:p w:rsidR="000F1928" w:rsidRDefault="000F1928" w:rsidP="00D86456">
      <w:pPr>
        <w:spacing w:after="0"/>
        <w:rPr>
          <w:rFonts w:ascii="Arial" w:hAnsi="Arial" w:cs="Arial"/>
          <w:sz w:val="20"/>
        </w:rPr>
      </w:pPr>
    </w:p>
    <w:p w:rsidR="00CC2567" w:rsidRDefault="000F1928" w:rsidP="00CD6CA2">
      <w:pPr>
        <w:widowControl w:val="0"/>
        <w:spacing w:after="0"/>
        <w:jc w:val="center"/>
        <w:rPr>
          <w:rFonts w:ascii="Arial" w:hAnsi="Arial" w:cs="Arial"/>
          <w:b/>
          <w:sz w:val="28"/>
          <w:szCs w:val="28"/>
        </w:rPr>
      </w:pPr>
      <w:r>
        <w:rPr>
          <w:rFonts w:ascii="Arial" w:hAnsi="Arial" w:cs="Arial"/>
          <w:sz w:val="20"/>
        </w:rPr>
        <w:br w:type="page"/>
      </w:r>
      <w:r w:rsidR="00CC2567" w:rsidRPr="00CD6CA2">
        <w:rPr>
          <w:rFonts w:ascii="Arial" w:hAnsi="Arial" w:cs="Arial"/>
          <w:b/>
          <w:bCs/>
          <w:sz w:val="28"/>
          <w:szCs w:val="28"/>
        </w:rPr>
        <w:lastRenderedPageBreak/>
        <w:t>SCHEDULE 3 – PAYMENT</w:t>
      </w:r>
    </w:p>
    <w:p w:rsidR="007313D8" w:rsidRPr="007313D8" w:rsidRDefault="007313D8" w:rsidP="00D86456">
      <w:pPr>
        <w:spacing w:after="0"/>
        <w:rPr>
          <w:rFonts w:ascii="Arial" w:hAnsi="Arial" w:cs="Arial"/>
          <w:sz w:val="20"/>
        </w:rPr>
      </w:pPr>
    </w:p>
    <w:p w:rsidR="00D86456" w:rsidRPr="002D71A0" w:rsidRDefault="00D86456" w:rsidP="005F0F19">
      <w:pPr>
        <w:pStyle w:val="ListParagraph"/>
        <w:numPr>
          <w:ilvl w:val="0"/>
          <w:numId w:val="7"/>
        </w:numPr>
        <w:spacing w:line="276" w:lineRule="auto"/>
        <w:contextualSpacing/>
        <w:jc w:val="center"/>
        <w:outlineLvl w:val="1"/>
        <w:rPr>
          <w:rFonts w:ascii="Arial" w:hAnsi="Arial" w:cs="Arial"/>
          <w:b/>
        </w:rPr>
      </w:pPr>
      <w:r w:rsidRPr="002D71A0">
        <w:rPr>
          <w:rFonts w:ascii="Arial" w:hAnsi="Arial" w:cs="Arial"/>
          <w:b/>
        </w:rPr>
        <w:t>Timing and Amounts of Payments</w:t>
      </w:r>
      <w:r w:rsidR="005057CC" w:rsidRPr="002D71A0">
        <w:rPr>
          <w:rFonts w:ascii="Arial" w:hAnsi="Arial" w:cs="Arial"/>
          <w:b/>
        </w:rPr>
        <w:t xml:space="preserve"> </w:t>
      </w:r>
      <w:r w:rsidRPr="002D71A0">
        <w:rPr>
          <w:rFonts w:ascii="Arial" w:hAnsi="Arial" w:cs="Arial"/>
          <w:b/>
        </w:rPr>
        <w:t>in First and/or Final Contract Year</w:t>
      </w:r>
    </w:p>
    <w:p w:rsidR="00D86456" w:rsidRPr="007313D8" w:rsidRDefault="00D86456" w:rsidP="00D86456">
      <w:pPr>
        <w:spacing w:after="0"/>
        <w:rPr>
          <w:rFonts w:ascii="Arial" w:hAnsi="Arial" w:cs="Arial"/>
          <w:sz w:val="20"/>
        </w:rPr>
      </w:pPr>
    </w:p>
    <w:p w:rsidR="00D86456" w:rsidRPr="007313D8" w:rsidRDefault="00D86456" w:rsidP="00D86456">
      <w:pPr>
        <w:spacing w:after="0"/>
        <w:rPr>
          <w:rFonts w:ascii="Arial" w:hAnsi="Arial" w:cs="Arial"/>
          <w:sz w:val="20"/>
        </w:rPr>
      </w:pPr>
    </w:p>
    <w:tbl>
      <w:tblPr>
        <w:tblStyle w:val="TableGrid"/>
        <w:tblW w:w="0" w:type="auto"/>
        <w:tblLook w:val="04A0" w:firstRow="1" w:lastRow="0" w:firstColumn="1" w:lastColumn="0" w:noHBand="0" w:noVBand="1"/>
        <w:tblDescription w:val="Insert text and/or attach spreadsheets or documents locally – or state Not Applicable"/>
      </w:tblPr>
      <w:tblGrid>
        <w:gridCol w:w="8528"/>
      </w:tblGrid>
      <w:tr w:rsidR="00D86456" w:rsidRPr="007313D8" w:rsidTr="00B16A19">
        <w:trPr>
          <w:trHeight w:val="3345"/>
          <w:tblHeader/>
        </w:trPr>
        <w:tc>
          <w:tcPr>
            <w:tcW w:w="9242" w:type="dxa"/>
          </w:tcPr>
          <w:p w:rsidR="00D86456" w:rsidRPr="007313D8" w:rsidRDefault="00D86456" w:rsidP="00CF3159">
            <w:pPr>
              <w:spacing w:before="120"/>
              <w:jc w:val="center"/>
              <w:rPr>
                <w:rFonts w:ascii="Arial" w:hAnsi="Arial" w:cs="Arial"/>
                <w:sz w:val="20"/>
              </w:rPr>
            </w:pPr>
            <w:r w:rsidRPr="007313D8">
              <w:rPr>
                <w:rFonts w:ascii="Arial" w:hAnsi="Arial" w:cs="Arial"/>
                <w:b/>
                <w:sz w:val="20"/>
              </w:rPr>
              <w:t>Insert text and/or attach spreadsheets or documents lo</w:t>
            </w:r>
            <w:r w:rsidR="002D71A0">
              <w:rPr>
                <w:rFonts w:ascii="Arial" w:hAnsi="Arial" w:cs="Arial"/>
                <w:b/>
                <w:sz w:val="20"/>
              </w:rPr>
              <w:t>cally – or state Not Applicable</w:t>
            </w:r>
          </w:p>
        </w:tc>
      </w:tr>
    </w:tbl>
    <w:p w:rsidR="005A5163" w:rsidRDefault="005A5163" w:rsidP="00530761">
      <w:pPr>
        <w:pStyle w:val="ListParagraph"/>
        <w:ind w:left="0"/>
        <w:rPr>
          <w:rFonts w:ascii="Arial" w:hAnsi="Arial" w:cs="Arial"/>
          <w:b/>
          <w:sz w:val="20"/>
          <w:szCs w:val="20"/>
        </w:rPr>
        <w:sectPr w:rsidR="005A5163" w:rsidSect="00CD245B">
          <w:headerReference w:type="default" r:id="rId21"/>
          <w:footerReference w:type="default" r:id="rId22"/>
          <w:type w:val="continuous"/>
          <w:pgSz w:w="11906" w:h="16838" w:code="9"/>
          <w:pgMar w:top="1440" w:right="1797" w:bottom="1440" w:left="1797" w:header="709" w:footer="709" w:gutter="0"/>
          <w:cols w:space="708"/>
          <w:titlePg/>
          <w:docGrid w:linePitch="360"/>
        </w:sectPr>
      </w:pPr>
    </w:p>
    <w:p w:rsidR="00CC2567" w:rsidRDefault="00B82126" w:rsidP="00620AD1">
      <w:pPr>
        <w:pStyle w:val="ListParagraph"/>
        <w:ind w:left="0"/>
        <w:jc w:val="center"/>
        <w:rPr>
          <w:rFonts w:ascii="Arial" w:hAnsi="Arial" w:cs="Arial"/>
          <w:b/>
          <w:sz w:val="28"/>
          <w:szCs w:val="28"/>
        </w:rPr>
      </w:pPr>
      <w:r>
        <w:rPr>
          <w:rFonts w:ascii="Arial" w:hAnsi="Arial" w:cs="Arial"/>
          <w:b/>
          <w:sz w:val="28"/>
          <w:szCs w:val="28"/>
        </w:rPr>
        <w:lastRenderedPageBreak/>
        <w:t>S</w:t>
      </w:r>
      <w:r w:rsidR="00CC2567" w:rsidRPr="00745FF1">
        <w:rPr>
          <w:rFonts w:ascii="Arial" w:hAnsi="Arial" w:cs="Arial"/>
          <w:b/>
          <w:sz w:val="28"/>
          <w:szCs w:val="28"/>
        </w:rPr>
        <w:t>CHEDULE 4</w:t>
      </w:r>
      <w:r w:rsidR="00DF0ADB">
        <w:rPr>
          <w:rFonts w:ascii="Arial" w:hAnsi="Arial" w:cs="Arial"/>
          <w:b/>
          <w:sz w:val="28"/>
          <w:szCs w:val="28"/>
        </w:rPr>
        <w:t xml:space="preserve"> </w:t>
      </w:r>
      <w:r w:rsidR="00CC2567" w:rsidRPr="00745FF1">
        <w:rPr>
          <w:rFonts w:ascii="Arial" w:hAnsi="Arial" w:cs="Arial"/>
          <w:b/>
          <w:sz w:val="28"/>
          <w:szCs w:val="28"/>
        </w:rPr>
        <w:t>– QUALITY REQUIREMENTS</w:t>
      </w:r>
    </w:p>
    <w:p w:rsidR="00F336F9" w:rsidRDefault="00F336F9" w:rsidP="00C52C23">
      <w:pPr>
        <w:spacing w:after="0"/>
        <w:rPr>
          <w:rFonts w:ascii="Arial" w:hAnsi="Arial" w:cs="Arial"/>
          <w:sz w:val="20"/>
        </w:rPr>
      </w:pPr>
    </w:p>
    <w:p w:rsidR="00DF0ADB" w:rsidRPr="004F0D3F" w:rsidRDefault="00DF0ADB" w:rsidP="00DF0ADB">
      <w:pPr>
        <w:pStyle w:val="ListParagraph"/>
        <w:spacing w:line="276" w:lineRule="auto"/>
        <w:contextualSpacing/>
        <w:jc w:val="center"/>
        <w:outlineLvl w:val="1"/>
        <w:rPr>
          <w:rFonts w:ascii="Arial" w:hAnsi="Arial" w:cs="Arial"/>
          <w:b/>
        </w:rPr>
      </w:pPr>
      <w:bookmarkStart w:id="3" w:name="_Toc343591401"/>
      <w:r>
        <w:rPr>
          <w:rFonts w:ascii="Arial" w:hAnsi="Arial" w:cs="Arial"/>
          <w:b/>
        </w:rPr>
        <w:t xml:space="preserve">C  </w:t>
      </w:r>
      <w:r w:rsidRPr="00232D57">
        <w:rPr>
          <w:rFonts w:ascii="Arial" w:hAnsi="Arial" w:cs="Arial"/>
          <w:b/>
        </w:rPr>
        <w:t>Local Quality Requirements</w:t>
      </w:r>
    </w:p>
    <w:bookmarkEnd w:id="3"/>
    <w:p w:rsidR="00C52C23" w:rsidRPr="00A2750B" w:rsidRDefault="00C52C23" w:rsidP="00A2750B">
      <w:pPr>
        <w:pStyle w:val="ListParagraph"/>
        <w:ind w:left="0"/>
        <w:contextualSpacing/>
        <w:rPr>
          <w:rFonts w:ascii="Arial" w:hAnsi="Arial" w:cs="Arial"/>
          <w:b/>
          <w:sz w:val="20"/>
          <w:szCs w:val="20"/>
        </w:rPr>
      </w:pP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4C Local Quality Requirements"/>
      </w:tblPr>
      <w:tblGrid>
        <w:gridCol w:w="3828"/>
        <w:gridCol w:w="1559"/>
        <w:gridCol w:w="2836"/>
        <w:gridCol w:w="1984"/>
        <w:gridCol w:w="2126"/>
        <w:gridCol w:w="1559"/>
      </w:tblGrid>
      <w:tr w:rsidR="007F35A0" w:rsidRPr="00931967" w:rsidTr="00386BF2">
        <w:trPr>
          <w:tblHeader/>
        </w:trPr>
        <w:tc>
          <w:tcPr>
            <w:tcW w:w="3828" w:type="dxa"/>
            <w:tcBorders>
              <w:top w:val="single" w:sz="4" w:space="0" w:color="auto"/>
              <w:left w:val="single" w:sz="4" w:space="0" w:color="auto"/>
              <w:bottom w:val="single" w:sz="4" w:space="0" w:color="auto"/>
              <w:right w:val="single" w:sz="4" w:space="0" w:color="auto"/>
            </w:tcBorders>
            <w:shd w:val="clear" w:color="auto" w:fill="auto"/>
          </w:tcPr>
          <w:p w:rsidR="007F35A0" w:rsidRPr="007F35A0" w:rsidRDefault="007F35A0" w:rsidP="007F35A0">
            <w:pPr>
              <w:spacing w:after="0"/>
              <w:rPr>
                <w:rFonts w:ascii="Arial" w:hAnsi="Arial" w:cs="Arial"/>
                <w:b/>
                <w:bCs/>
                <w:sz w:val="20"/>
              </w:rPr>
            </w:pPr>
            <w:r w:rsidRPr="007F35A0">
              <w:rPr>
                <w:rFonts w:ascii="Arial" w:hAnsi="Arial" w:cs="Arial"/>
                <w:b/>
                <w:bCs/>
                <w:sz w:val="20"/>
              </w:rPr>
              <w:t>Quality Requirement</w:t>
            </w:r>
          </w:p>
          <w:p w:rsidR="007F35A0" w:rsidRPr="007F35A0" w:rsidRDefault="007F35A0" w:rsidP="007F35A0">
            <w:pPr>
              <w:spacing w:after="0"/>
              <w:rPr>
                <w:rFonts w:ascii="Arial" w:hAnsi="Arial" w:cs="Arial"/>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35A0" w:rsidRPr="007F35A0" w:rsidRDefault="007F35A0" w:rsidP="007F35A0">
            <w:pPr>
              <w:spacing w:after="0"/>
              <w:rPr>
                <w:rFonts w:ascii="Arial" w:hAnsi="Arial" w:cs="Arial"/>
                <w:b/>
                <w:sz w:val="20"/>
              </w:rPr>
            </w:pPr>
            <w:r w:rsidRPr="007F35A0">
              <w:rPr>
                <w:rFonts w:ascii="Arial" w:hAnsi="Arial" w:cs="Arial"/>
                <w:b/>
                <w:sz w:val="20"/>
              </w:rPr>
              <w:t>Threshold</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F35A0" w:rsidRPr="007F35A0" w:rsidRDefault="007F35A0" w:rsidP="007F35A0">
            <w:pPr>
              <w:spacing w:after="0"/>
              <w:rPr>
                <w:rFonts w:ascii="Arial" w:hAnsi="Arial" w:cs="Arial"/>
                <w:b/>
                <w:sz w:val="20"/>
              </w:rPr>
            </w:pPr>
            <w:r w:rsidRPr="007F35A0">
              <w:rPr>
                <w:rFonts w:ascii="Arial" w:hAnsi="Arial" w:cs="Arial"/>
                <w:b/>
                <w:sz w:val="20"/>
              </w:rPr>
              <w:t>Method of Measurement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F35A0" w:rsidRPr="007F35A0" w:rsidRDefault="007F35A0" w:rsidP="007F35A0">
            <w:pPr>
              <w:spacing w:after="0"/>
              <w:rPr>
                <w:rFonts w:ascii="Arial" w:hAnsi="Arial" w:cs="Arial"/>
                <w:b/>
                <w:sz w:val="20"/>
              </w:rPr>
            </w:pPr>
            <w:r w:rsidRPr="007F35A0">
              <w:rPr>
                <w:rFonts w:ascii="Arial" w:hAnsi="Arial" w:cs="Arial"/>
                <w:b/>
                <w:sz w:val="20"/>
              </w:rPr>
              <w:t>Consequence of breach</w:t>
            </w:r>
          </w:p>
        </w:tc>
        <w:tc>
          <w:tcPr>
            <w:tcW w:w="2126" w:type="dxa"/>
            <w:tcBorders>
              <w:top w:val="single" w:sz="4" w:space="0" w:color="auto"/>
              <w:left w:val="single" w:sz="4" w:space="0" w:color="auto"/>
              <w:bottom w:val="single" w:sz="4" w:space="0" w:color="auto"/>
              <w:right w:val="single" w:sz="4" w:space="0" w:color="auto"/>
            </w:tcBorders>
          </w:tcPr>
          <w:p w:rsidR="007F35A0" w:rsidRPr="007F35A0" w:rsidRDefault="007F35A0" w:rsidP="007F35A0">
            <w:pPr>
              <w:spacing w:after="0"/>
              <w:rPr>
                <w:rFonts w:ascii="Arial" w:hAnsi="Arial" w:cs="Arial"/>
                <w:b/>
                <w:sz w:val="20"/>
              </w:rPr>
            </w:pPr>
            <w:r w:rsidRPr="007F35A0">
              <w:rPr>
                <w:rFonts w:ascii="Arial" w:hAnsi="Arial" w:cs="Arial"/>
                <w:b/>
                <w:sz w:val="20"/>
              </w:rPr>
              <w:t>Timing of application of consequence</w:t>
            </w:r>
          </w:p>
        </w:tc>
        <w:tc>
          <w:tcPr>
            <w:tcW w:w="1559" w:type="dxa"/>
            <w:tcBorders>
              <w:top w:val="single" w:sz="4" w:space="0" w:color="auto"/>
              <w:left w:val="single" w:sz="4" w:space="0" w:color="auto"/>
              <w:bottom w:val="single" w:sz="4" w:space="0" w:color="auto"/>
              <w:right w:val="single" w:sz="4" w:space="0" w:color="auto"/>
            </w:tcBorders>
          </w:tcPr>
          <w:p w:rsidR="007F35A0" w:rsidRPr="007F35A0" w:rsidRDefault="007F35A0" w:rsidP="007F35A0">
            <w:pPr>
              <w:spacing w:after="0"/>
              <w:rPr>
                <w:rFonts w:ascii="Arial" w:hAnsi="Arial" w:cs="Arial"/>
                <w:b/>
                <w:sz w:val="20"/>
              </w:rPr>
            </w:pPr>
            <w:r w:rsidRPr="007F35A0">
              <w:rPr>
                <w:rFonts w:ascii="Arial" w:hAnsi="Arial" w:cs="Arial"/>
                <w:b/>
                <w:sz w:val="20"/>
              </w:rPr>
              <w:t>Applicable Service Specification</w:t>
            </w:r>
          </w:p>
        </w:tc>
      </w:tr>
      <w:tr w:rsidR="007F35A0" w:rsidRPr="00931967" w:rsidTr="00386BF2">
        <w:tc>
          <w:tcPr>
            <w:tcW w:w="3828" w:type="dxa"/>
            <w:tcBorders>
              <w:top w:val="single" w:sz="4" w:space="0" w:color="auto"/>
              <w:left w:val="single" w:sz="4" w:space="0" w:color="auto"/>
              <w:bottom w:val="single" w:sz="4" w:space="0" w:color="auto"/>
              <w:right w:val="single" w:sz="4" w:space="0" w:color="auto"/>
            </w:tcBorders>
            <w:shd w:val="clear" w:color="auto" w:fill="00B0F0"/>
          </w:tcPr>
          <w:p w:rsidR="007F35A0" w:rsidRPr="007F35A0" w:rsidRDefault="007F35A0" w:rsidP="007F35A0">
            <w:pPr>
              <w:spacing w:after="0"/>
              <w:rPr>
                <w:rFonts w:ascii="Arial" w:hAnsi="Arial" w:cs="Arial"/>
                <w:b/>
                <w:bCs/>
                <w:sz w:val="20"/>
              </w:rPr>
            </w:pPr>
            <w:r w:rsidRPr="007F35A0">
              <w:rPr>
                <w:rFonts w:ascii="Arial" w:hAnsi="Arial" w:cs="Arial"/>
                <w:b/>
                <w:bCs/>
                <w:sz w:val="20"/>
              </w:rPr>
              <w:t>Recommended Outcomes:</w:t>
            </w:r>
          </w:p>
        </w:tc>
        <w:tc>
          <w:tcPr>
            <w:tcW w:w="1559" w:type="dxa"/>
            <w:tcBorders>
              <w:top w:val="single" w:sz="4" w:space="0" w:color="auto"/>
              <w:left w:val="single" w:sz="4" w:space="0" w:color="auto"/>
              <w:bottom w:val="single" w:sz="4" w:space="0" w:color="auto"/>
              <w:right w:val="single" w:sz="4" w:space="0" w:color="auto"/>
            </w:tcBorders>
            <w:shd w:val="clear" w:color="auto" w:fill="00B0F0"/>
          </w:tcPr>
          <w:p w:rsidR="007F35A0" w:rsidRPr="007F35A0" w:rsidRDefault="007F35A0" w:rsidP="007F35A0">
            <w:pPr>
              <w:spacing w:after="0"/>
              <w:rPr>
                <w:rFonts w:ascii="Arial" w:hAnsi="Arial" w:cs="Arial"/>
                <w:b/>
                <w:sz w:val="20"/>
              </w:rPr>
            </w:pPr>
          </w:p>
        </w:tc>
        <w:tc>
          <w:tcPr>
            <w:tcW w:w="2836" w:type="dxa"/>
            <w:tcBorders>
              <w:top w:val="single" w:sz="4" w:space="0" w:color="auto"/>
              <w:left w:val="single" w:sz="4" w:space="0" w:color="auto"/>
              <w:bottom w:val="single" w:sz="4" w:space="0" w:color="auto"/>
              <w:right w:val="single" w:sz="4" w:space="0" w:color="auto"/>
            </w:tcBorders>
            <w:shd w:val="clear" w:color="auto" w:fill="00B0F0"/>
          </w:tcPr>
          <w:p w:rsidR="007F35A0" w:rsidRPr="007F35A0" w:rsidRDefault="007F35A0" w:rsidP="007F35A0">
            <w:pPr>
              <w:spacing w:after="0"/>
              <w:rPr>
                <w:rFonts w:ascii="Arial" w:hAnsi="Arial" w:cs="Arial"/>
                <w:b/>
                <w:sz w:val="20"/>
              </w:rPr>
            </w:pPr>
          </w:p>
        </w:tc>
        <w:tc>
          <w:tcPr>
            <w:tcW w:w="1984" w:type="dxa"/>
            <w:tcBorders>
              <w:top w:val="single" w:sz="4" w:space="0" w:color="auto"/>
              <w:left w:val="single" w:sz="4" w:space="0" w:color="auto"/>
              <w:bottom w:val="single" w:sz="4" w:space="0" w:color="auto"/>
              <w:right w:val="single" w:sz="4" w:space="0" w:color="auto"/>
            </w:tcBorders>
            <w:shd w:val="clear" w:color="auto" w:fill="00B0F0"/>
          </w:tcPr>
          <w:p w:rsidR="007F35A0" w:rsidRPr="00CA0E6A" w:rsidRDefault="007F35A0" w:rsidP="007F35A0">
            <w:pPr>
              <w:spacing w:after="0"/>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00B0F0"/>
          </w:tcPr>
          <w:p w:rsidR="007F35A0" w:rsidRPr="007F35A0" w:rsidRDefault="007F35A0" w:rsidP="007F35A0">
            <w:pPr>
              <w:spacing w:after="0"/>
              <w:rPr>
                <w:rFonts w:ascii="Arial" w:hAnsi="Arial" w:cs="Arial"/>
                <w:b/>
                <w:sz w:val="20"/>
              </w:rPr>
            </w:pPr>
          </w:p>
        </w:tc>
        <w:tc>
          <w:tcPr>
            <w:tcW w:w="1559" w:type="dxa"/>
            <w:tcBorders>
              <w:top w:val="single" w:sz="4" w:space="0" w:color="auto"/>
              <w:left w:val="single" w:sz="4" w:space="0" w:color="auto"/>
              <w:bottom w:val="single" w:sz="4" w:space="0" w:color="auto"/>
              <w:right w:val="single" w:sz="4" w:space="0" w:color="auto"/>
            </w:tcBorders>
            <w:shd w:val="clear" w:color="auto" w:fill="00B0F0"/>
          </w:tcPr>
          <w:p w:rsidR="007F35A0" w:rsidRPr="007F35A0" w:rsidRDefault="007F35A0" w:rsidP="007F35A0">
            <w:pPr>
              <w:spacing w:after="0"/>
              <w:rPr>
                <w:rFonts w:ascii="Arial" w:hAnsi="Arial" w:cs="Arial"/>
                <w:b/>
                <w:sz w:val="20"/>
              </w:rPr>
            </w:pPr>
          </w:p>
        </w:tc>
      </w:tr>
      <w:tr w:rsidR="007F35A0" w:rsidRPr="0093196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rsidR="007F35A0" w:rsidRPr="007F35A0" w:rsidRDefault="007F35A0" w:rsidP="007F35A0">
            <w:pPr>
              <w:spacing w:after="0"/>
              <w:rPr>
                <w:rFonts w:ascii="Arial" w:hAnsi="Arial" w:cs="Arial"/>
                <w:b/>
                <w:bCs/>
                <w:sz w:val="20"/>
              </w:rPr>
            </w:pPr>
            <w:r w:rsidRPr="007F35A0">
              <w:rPr>
                <w:rFonts w:ascii="Arial" w:hAnsi="Arial" w:cs="Arial"/>
                <w:b/>
                <w:bCs/>
                <w:sz w:val="20"/>
              </w:rPr>
              <w:t>Outcome 1</w:t>
            </w:r>
          </w:p>
          <w:p w:rsidR="007F35A0" w:rsidRPr="007F35A0" w:rsidRDefault="007F35A0" w:rsidP="007F35A0">
            <w:pPr>
              <w:spacing w:after="0"/>
              <w:rPr>
                <w:rFonts w:ascii="Arial" w:hAnsi="Arial" w:cs="Arial"/>
                <w:b/>
                <w:bCs/>
                <w:sz w:val="20"/>
              </w:rPr>
            </w:pPr>
            <w:r w:rsidRPr="007F35A0">
              <w:rPr>
                <w:rFonts w:ascii="Arial" w:hAnsi="Arial" w:cs="Arial"/>
                <w:b/>
                <w:bCs/>
                <w:sz w:val="20"/>
              </w:rPr>
              <w:t>Improvement in service user  disability, and/or difficulty in communication (reduced communication difficulties)</w:t>
            </w:r>
          </w:p>
          <w:p w:rsidR="007F35A0" w:rsidRPr="007F35A0" w:rsidRDefault="007F35A0" w:rsidP="007F35A0">
            <w:pPr>
              <w:spacing w:after="0"/>
              <w:rPr>
                <w:rFonts w:ascii="Arial" w:hAnsi="Arial" w:cs="Arial"/>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D56E9C" w:rsidP="007F35A0">
            <w:pPr>
              <w:spacing w:after="0"/>
              <w:rPr>
                <w:rFonts w:ascii="Arial" w:hAnsi="Arial" w:cs="Arial"/>
                <w:sz w:val="20"/>
              </w:rPr>
            </w:pPr>
            <w:r>
              <w:rPr>
                <w:rFonts w:ascii="Arial" w:hAnsi="Arial" w:cs="Arial"/>
                <w:sz w:val="20"/>
              </w:rPr>
              <w:t>90 percent</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7F35A0" w:rsidP="007F35A0">
            <w:pPr>
              <w:spacing w:after="0"/>
              <w:rPr>
                <w:rFonts w:ascii="Arial" w:hAnsi="Arial" w:cs="Arial"/>
                <w:sz w:val="20"/>
              </w:rPr>
            </w:pPr>
            <w:r w:rsidRPr="00CA0E6A">
              <w:rPr>
                <w:rFonts w:ascii="Arial" w:hAnsi="Arial" w:cs="Arial"/>
                <w:sz w:val="20"/>
              </w:rPr>
              <w:t>Validated service user reported outcome tools such as Glasgow Hearing Aid Benefit Profile (GHABP)/ Client Oriented Scale of Improvement (COSI) and International Outcome Inventory for Hearing Aids (IOI-HA)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7F35A0" w:rsidP="007F35A0">
            <w:pPr>
              <w:spacing w:after="0"/>
              <w:rPr>
                <w:rFonts w:ascii="Arial" w:hAnsi="Arial" w:cs="Arial"/>
                <w:sz w:val="20"/>
              </w:rPr>
            </w:pPr>
            <w:r w:rsidRPr="00CA0E6A">
              <w:rPr>
                <w:rFonts w:ascii="Arial" w:hAnsi="Arial" w:cs="Arial"/>
                <w:sz w:val="20"/>
              </w:rPr>
              <w:t xml:space="preserve">To be defined locally </w:t>
            </w:r>
          </w:p>
        </w:tc>
        <w:tc>
          <w:tcPr>
            <w:tcW w:w="2126"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Monthly Performance Report</w:t>
            </w:r>
          </w:p>
        </w:tc>
        <w:tc>
          <w:tcPr>
            <w:tcW w:w="1559"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Adult Hearing Service</w:t>
            </w:r>
          </w:p>
        </w:tc>
      </w:tr>
      <w:tr w:rsidR="007F35A0" w:rsidRPr="0093196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rsidR="007F35A0" w:rsidRPr="007F35A0" w:rsidRDefault="007F35A0" w:rsidP="007F35A0">
            <w:pPr>
              <w:spacing w:after="0"/>
              <w:rPr>
                <w:rFonts w:ascii="Arial" w:hAnsi="Arial" w:cs="Arial"/>
                <w:b/>
                <w:bCs/>
                <w:sz w:val="20"/>
              </w:rPr>
            </w:pPr>
            <w:r w:rsidRPr="007F35A0">
              <w:rPr>
                <w:rFonts w:ascii="Arial" w:hAnsi="Arial" w:cs="Arial"/>
                <w:b/>
                <w:bCs/>
                <w:sz w:val="20"/>
              </w:rPr>
              <w:t>Outcome 2</w:t>
            </w:r>
          </w:p>
          <w:p w:rsidR="007F35A0" w:rsidRPr="007F35A0" w:rsidRDefault="007F35A0" w:rsidP="007F35A0">
            <w:pPr>
              <w:spacing w:after="0"/>
              <w:rPr>
                <w:rFonts w:ascii="Arial" w:hAnsi="Arial" w:cs="Arial"/>
                <w:b/>
                <w:bCs/>
                <w:sz w:val="20"/>
              </w:rPr>
            </w:pPr>
            <w:r w:rsidRPr="007F35A0">
              <w:rPr>
                <w:rFonts w:ascii="Arial" w:hAnsi="Arial" w:cs="Arial"/>
                <w:b/>
                <w:bCs/>
                <w:sz w:val="20"/>
              </w:rPr>
              <w:t>Improvement in service user reported quality of life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D56E9C" w:rsidP="007F35A0">
            <w:pPr>
              <w:spacing w:after="0"/>
              <w:rPr>
                <w:rFonts w:ascii="Arial" w:hAnsi="Arial" w:cs="Arial"/>
                <w:sz w:val="20"/>
              </w:rPr>
            </w:pPr>
            <w:r>
              <w:rPr>
                <w:rFonts w:ascii="Arial" w:hAnsi="Arial" w:cs="Arial"/>
                <w:sz w:val="20"/>
              </w:rPr>
              <w:t>90 percent</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7F35A0" w:rsidP="007F35A0">
            <w:pPr>
              <w:spacing w:after="0"/>
              <w:rPr>
                <w:rFonts w:ascii="Arial" w:hAnsi="Arial" w:cs="Arial"/>
                <w:sz w:val="20"/>
              </w:rPr>
            </w:pPr>
            <w:r w:rsidRPr="00CA0E6A">
              <w:rPr>
                <w:rFonts w:ascii="Arial" w:hAnsi="Arial" w:cs="Arial"/>
                <w:sz w:val="20"/>
              </w:rPr>
              <w:t>Validated service user reported outcome tools such as Glasgow Hearing Aid Benefit Profile (GHABP)/ Client Oriented Scale of Improvement (COSI) and International Outcome Inventory for Hearing Aids (IOI-HA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7F35A0" w:rsidP="007F35A0">
            <w:pPr>
              <w:spacing w:after="0"/>
              <w:rPr>
                <w:rFonts w:ascii="Arial" w:hAnsi="Arial" w:cs="Arial"/>
                <w:sz w:val="20"/>
              </w:rPr>
            </w:pPr>
            <w:r w:rsidRPr="00CA0E6A">
              <w:rPr>
                <w:rFonts w:ascii="Arial" w:hAnsi="Arial" w:cs="Arial"/>
                <w:sz w:val="20"/>
              </w:rPr>
              <w:t>To be defined locally</w:t>
            </w:r>
          </w:p>
        </w:tc>
        <w:tc>
          <w:tcPr>
            <w:tcW w:w="2126"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Monthly Performance Report</w:t>
            </w:r>
          </w:p>
        </w:tc>
        <w:tc>
          <w:tcPr>
            <w:tcW w:w="1559"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Adult Hearing Service</w:t>
            </w:r>
          </w:p>
        </w:tc>
      </w:tr>
      <w:tr w:rsidR="007F35A0" w:rsidRPr="0093196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rsidR="007F35A0" w:rsidRPr="007F35A0" w:rsidRDefault="007F35A0" w:rsidP="007F35A0">
            <w:pPr>
              <w:spacing w:after="0"/>
              <w:rPr>
                <w:rFonts w:ascii="Arial" w:hAnsi="Arial" w:cs="Arial"/>
                <w:b/>
                <w:bCs/>
                <w:sz w:val="20"/>
              </w:rPr>
            </w:pPr>
            <w:r w:rsidRPr="007F35A0">
              <w:rPr>
                <w:rFonts w:ascii="Arial" w:hAnsi="Arial" w:cs="Arial"/>
                <w:b/>
                <w:bCs/>
                <w:sz w:val="20"/>
              </w:rPr>
              <w:lastRenderedPageBreak/>
              <w:t>Outcome 3</w:t>
            </w:r>
          </w:p>
          <w:p w:rsidR="007F35A0" w:rsidRPr="007F35A0" w:rsidRDefault="007F35A0" w:rsidP="007F35A0">
            <w:pPr>
              <w:spacing w:after="0"/>
              <w:rPr>
                <w:rFonts w:ascii="Arial" w:hAnsi="Arial" w:cs="Arial"/>
                <w:b/>
                <w:bCs/>
                <w:sz w:val="20"/>
              </w:rPr>
            </w:pPr>
            <w:r w:rsidRPr="007F35A0">
              <w:rPr>
                <w:rFonts w:ascii="Arial" w:hAnsi="Arial" w:cs="Arial"/>
                <w:b/>
                <w:bCs/>
                <w:sz w:val="20"/>
              </w:rPr>
              <w:t>Percentage of service users reporting continued use of their choice of hearing aid and or other intervention(s).</w:t>
            </w:r>
          </w:p>
          <w:p w:rsidR="007F35A0" w:rsidRPr="007F35A0" w:rsidRDefault="007F35A0" w:rsidP="007F35A0">
            <w:pPr>
              <w:spacing w:after="0"/>
              <w:rPr>
                <w:rFonts w:ascii="Arial" w:hAnsi="Arial" w:cs="Arial"/>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D56E9C" w:rsidP="007F35A0">
            <w:pPr>
              <w:spacing w:after="0"/>
              <w:rPr>
                <w:rFonts w:ascii="Arial" w:hAnsi="Arial" w:cs="Arial"/>
                <w:sz w:val="20"/>
              </w:rPr>
            </w:pPr>
            <w:r>
              <w:rPr>
                <w:rFonts w:ascii="Arial" w:hAnsi="Arial" w:cs="Arial"/>
                <w:sz w:val="20"/>
              </w:rPr>
              <w:t>90 percent</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7F35A0" w:rsidP="007F35A0">
            <w:pPr>
              <w:spacing w:after="0"/>
              <w:rPr>
                <w:rFonts w:ascii="Arial" w:hAnsi="Arial" w:cs="Arial"/>
                <w:sz w:val="20"/>
              </w:rPr>
            </w:pPr>
            <w:r w:rsidRPr="00CA0E6A">
              <w:rPr>
                <w:rFonts w:ascii="Arial" w:hAnsi="Arial" w:cs="Arial"/>
                <w:sz w:val="20"/>
              </w:rPr>
              <w:t>Review of Service Quality Performance Reports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7F35A0" w:rsidP="007F35A0">
            <w:pPr>
              <w:spacing w:after="0"/>
              <w:rPr>
                <w:rFonts w:ascii="Arial" w:hAnsi="Arial" w:cs="Arial"/>
                <w:sz w:val="20"/>
              </w:rPr>
            </w:pPr>
            <w:r w:rsidRPr="00CA0E6A">
              <w:rPr>
                <w:rFonts w:ascii="Arial" w:hAnsi="Arial" w:cs="Arial"/>
                <w:sz w:val="20"/>
              </w:rPr>
              <w:t>To be defined locally</w:t>
            </w:r>
          </w:p>
        </w:tc>
        <w:tc>
          <w:tcPr>
            <w:tcW w:w="2126"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Monthly Performance Report</w:t>
            </w:r>
          </w:p>
        </w:tc>
        <w:tc>
          <w:tcPr>
            <w:tcW w:w="1559"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 xml:space="preserve">Adult Hearing Service </w:t>
            </w:r>
          </w:p>
        </w:tc>
      </w:tr>
      <w:tr w:rsidR="007F35A0" w:rsidRPr="0093196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rsidR="007F35A0" w:rsidRPr="007F35A0" w:rsidRDefault="007F35A0" w:rsidP="007F35A0">
            <w:pPr>
              <w:spacing w:after="0"/>
              <w:rPr>
                <w:rFonts w:ascii="Arial" w:hAnsi="Arial" w:cs="Arial"/>
                <w:b/>
                <w:bCs/>
                <w:sz w:val="20"/>
              </w:rPr>
            </w:pPr>
            <w:r w:rsidRPr="007F35A0">
              <w:rPr>
                <w:rFonts w:ascii="Arial" w:hAnsi="Arial" w:cs="Arial"/>
                <w:b/>
                <w:bCs/>
                <w:sz w:val="20"/>
              </w:rPr>
              <w:t>Outcome 4</w:t>
            </w:r>
          </w:p>
          <w:p w:rsidR="007F35A0" w:rsidRPr="007F35A0" w:rsidRDefault="007F35A0" w:rsidP="007F35A0">
            <w:pPr>
              <w:spacing w:after="0"/>
              <w:rPr>
                <w:rFonts w:ascii="Arial" w:hAnsi="Arial" w:cs="Arial"/>
                <w:b/>
                <w:bCs/>
                <w:sz w:val="20"/>
              </w:rPr>
            </w:pPr>
            <w:r w:rsidRPr="007F35A0">
              <w:rPr>
                <w:rFonts w:ascii="Arial" w:hAnsi="Arial" w:cs="Arial"/>
                <w:b/>
                <w:bCs/>
                <w:sz w:val="20"/>
              </w:rPr>
              <w:t>Percentage of service users reporting benefits from their choice of intervention</w:t>
            </w:r>
          </w:p>
          <w:p w:rsidR="007F35A0" w:rsidRPr="007F35A0" w:rsidRDefault="007F35A0" w:rsidP="007F35A0">
            <w:pPr>
              <w:spacing w:after="0"/>
              <w:rPr>
                <w:rFonts w:ascii="Arial" w:hAnsi="Arial" w:cs="Arial"/>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D56E9C" w:rsidP="007F35A0">
            <w:pPr>
              <w:spacing w:after="0"/>
              <w:rPr>
                <w:rFonts w:ascii="Arial" w:hAnsi="Arial" w:cs="Arial"/>
                <w:sz w:val="20"/>
              </w:rPr>
            </w:pPr>
            <w:r>
              <w:rPr>
                <w:rFonts w:ascii="Arial" w:hAnsi="Arial" w:cs="Arial"/>
                <w:sz w:val="20"/>
              </w:rPr>
              <w:t>90 percent</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7F35A0" w:rsidP="007F35A0">
            <w:pPr>
              <w:spacing w:after="0"/>
              <w:rPr>
                <w:rFonts w:ascii="Arial" w:hAnsi="Arial" w:cs="Arial"/>
                <w:sz w:val="20"/>
              </w:rPr>
            </w:pPr>
            <w:r w:rsidRPr="00CA0E6A">
              <w:rPr>
                <w:rFonts w:ascii="Arial" w:hAnsi="Arial" w:cs="Arial"/>
                <w:sz w:val="20"/>
              </w:rPr>
              <w:t>Validated service user reported outcome tools such as Glasgow Hearing Aid Benefit Profile (GHABP)/ Client Oriented Scale of Improvement (COSI) and International Outcome Inventory for Hearing Aids (IOI-HA)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7F35A0" w:rsidP="007F35A0">
            <w:pPr>
              <w:spacing w:after="0"/>
              <w:rPr>
                <w:rFonts w:ascii="Arial" w:hAnsi="Arial" w:cs="Arial"/>
                <w:sz w:val="20"/>
              </w:rPr>
            </w:pPr>
            <w:r w:rsidRPr="00CA0E6A">
              <w:rPr>
                <w:rFonts w:ascii="Arial" w:hAnsi="Arial" w:cs="Arial"/>
                <w:sz w:val="20"/>
              </w:rPr>
              <w:t>To be defined locally</w:t>
            </w:r>
          </w:p>
        </w:tc>
        <w:tc>
          <w:tcPr>
            <w:tcW w:w="2126"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 xml:space="preserve">Monthly Performance Report </w:t>
            </w:r>
          </w:p>
        </w:tc>
        <w:tc>
          <w:tcPr>
            <w:tcW w:w="1559"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Adult Hearing Service</w:t>
            </w:r>
          </w:p>
        </w:tc>
      </w:tr>
      <w:tr w:rsidR="007F35A0" w:rsidRPr="0093196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rsidR="007F35A0" w:rsidRPr="007F35A0" w:rsidRDefault="007F35A0" w:rsidP="007F35A0">
            <w:pPr>
              <w:spacing w:after="0"/>
              <w:rPr>
                <w:rFonts w:ascii="Arial" w:hAnsi="Arial" w:cs="Arial"/>
                <w:b/>
                <w:bCs/>
                <w:sz w:val="20"/>
              </w:rPr>
            </w:pPr>
            <w:r w:rsidRPr="007F35A0">
              <w:rPr>
                <w:rFonts w:ascii="Arial" w:hAnsi="Arial" w:cs="Arial"/>
                <w:b/>
                <w:bCs/>
                <w:sz w:val="20"/>
              </w:rPr>
              <w:t>Outcome 5</w:t>
            </w:r>
          </w:p>
          <w:p w:rsidR="007F35A0" w:rsidRPr="007F35A0" w:rsidRDefault="007F35A0" w:rsidP="007F35A0">
            <w:pPr>
              <w:spacing w:after="0"/>
              <w:rPr>
                <w:rFonts w:ascii="Arial" w:hAnsi="Arial" w:cs="Arial"/>
                <w:b/>
                <w:bCs/>
                <w:sz w:val="20"/>
              </w:rPr>
            </w:pPr>
            <w:r w:rsidRPr="007F35A0">
              <w:rPr>
                <w:rFonts w:ascii="Arial" w:hAnsi="Arial" w:cs="Arial"/>
                <w:b/>
                <w:bCs/>
                <w:sz w:val="20"/>
              </w:rPr>
              <w:t>Percentage of service users reporting satisfaction with their choice of intervention</w:t>
            </w:r>
          </w:p>
          <w:p w:rsidR="007F35A0" w:rsidRPr="007F35A0" w:rsidRDefault="007F35A0" w:rsidP="007F35A0">
            <w:pPr>
              <w:spacing w:after="0"/>
              <w:rPr>
                <w:rFonts w:ascii="Arial" w:hAnsi="Arial" w:cs="Arial"/>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D56E9C" w:rsidP="007F35A0">
            <w:pPr>
              <w:spacing w:after="0"/>
              <w:rPr>
                <w:rFonts w:ascii="Arial" w:hAnsi="Arial" w:cs="Arial"/>
                <w:sz w:val="20"/>
              </w:rPr>
            </w:pPr>
            <w:r>
              <w:rPr>
                <w:rFonts w:ascii="Arial" w:hAnsi="Arial" w:cs="Arial"/>
                <w:sz w:val="20"/>
              </w:rPr>
              <w:t>90 percent</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7F35A0" w:rsidP="007F35A0">
            <w:pPr>
              <w:spacing w:after="0"/>
              <w:rPr>
                <w:rFonts w:ascii="Arial" w:hAnsi="Arial" w:cs="Arial"/>
                <w:sz w:val="20"/>
              </w:rPr>
            </w:pPr>
            <w:r w:rsidRPr="00CA0E6A">
              <w:rPr>
                <w:rFonts w:ascii="Arial" w:hAnsi="Arial" w:cs="Arial"/>
                <w:sz w:val="20"/>
              </w:rPr>
              <w:t>Validated service user reported outcome tools such as Glasgow Hearing Aid Benefit Profile (GHABP)/ Client Oriented Scale of Improvement (COSI) and International Outcome Inventory for Hearing Aids (IOI-HA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7F35A0" w:rsidP="007F35A0">
            <w:pPr>
              <w:spacing w:after="0"/>
              <w:rPr>
                <w:rFonts w:ascii="Arial" w:hAnsi="Arial" w:cs="Arial"/>
                <w:sz w:val="20"/>
              </w:rPr>
            </w:pPr>
            <w:r w:rsidRPr="00CA0E6A">
              <w:rPr>
                <w:rFonts w:ascii="Arial" w:hAnsi="Arial" w:cs="Arial"/>
                <w:sz w:val="20"/>
              </w:rPr>
              <w:t>To be defined locally</w:t>
            </w:r>
          </w:p>
        </w:tc>
        <w:tc>
          <w:tcPr>
            <w:tcW w:w="2126"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Quarterly and accumulative annual report to include an analysis of number of patients discharged and surveyed, number of responses received, % of those satisfied or very satisfied with service.</w:t>
            </w:r>
          </w:p>
        </w:tc>
        <w:tc>
          <w:tcPr>
            <w:tcW w:w="1559"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 xml:space="preserve">Adult Hearing Service </w:t>
            </w:r>
          </w:p>
        </w:tc>
      </w:tr>
      <w:tr w:rsidR="007F35A0" w:rsidRPr="00931967" w:rsidTr="00386BF2">
        <w:tc>
          <w:tcPr>
            <w:tcW w:w="3828" w:type="dxa"/>
            <w:tcBorders>
              <w:top w:val="single" w:sz="4" w:space="0" w:color="auto"/>
              <w:left w:val="single" w:sz="4" w:space="0" w:color="auto"/>
              <w:bottom w:val="single" w:sz="4" w:space="0" w:color="auto"/>
              <w:right w:val="single" w:sz="4" w:space="0" w:color="auto"/>
            </w:tcBorders>
            <w:shd w:val="clear" w:color="auto" w:fill="00B0F0"/>
          </w:tcPr>
          <w:p w:rsidR="007F35A0" w:rsidRPr="007F35A0" w:rsidRDefault="007F35A0" w:rsidP="007F35A0">
            <w:pPr>
              <w:spacing w:after="0"/>
              <w:rPr>
                <w:rFonts w:ascii="Arial" w:hAnsi="Arial" w:cs="Arial"/>
                <w:b/>
                <w:bCs/>
                <w:sz w:val="20"/>
              </w:rPr>
            </w:pPr>
            <w:r w:rsidRPr="007F35A0">
              <w:rPr>
                <w:rFonts w:ascii="Arial" w:hAnsi="Arial" w:cs="Arial"/>
                <w:b/>
                <w:bCs/>
                <w:sz w:val="20"/>
              </w:rPr>
              <w:t>Recommended KPIs (incorporating key outcomes above)</w:t>
            </w:r>
          </w:p>
        </w:tc>
        <w:tc>
          <w:tcPr>
            <w:tcW w:w="1559" w:type="dxa"/>
            <w:tcBorders>
              <w:top w:val="single" w:sz="4" w:space="0" w:color="auto"/>
              <w:left w:val="single" w:sz="4" w:space="0" w:color="auto"/>
              <w:bottom w:val="single" w:sz="4" w:space="0" w:color="auto"/>
              <w:right w:val="single" w:sz="4" w:space="0" w:color="auto"/>
            </w:tcBorders>
            <w:shd w:val="clear" w:color="auto" w:fill="00B0F0"/>
          </w:tcPr>
          <w:p w:rsidR="007F35A0" w:rsidRPr="007F35A0" w:rsidRDefault="007F35A0" w:rsidP="007F35A0">
            <w:pPr>
              <w:spacing w:after="0"/>
              <w:rPr>
                <w:rFonts w:ascii="Arial" w:hAnsi="Arial" w:cs="Arial"/>
                <w:b/>
                <w:sz w:val="20"/>
              </w:rPr>
            </w:pPr>
          </w:p>
        </w:tc>
        <w:tc>
          <w:tcPr>
            <w:tcW w:w="2836" w:type="dxa"/>
            <w:tcBorders>
              <w:top w:val="single" w:sz="4" w:space="0" w:color="auto"/>
              <w:left w:val="single" w:sz="4" w:space="0" w:color="auto"/>
              <w:bottom w:val="single" w:sz="4" w:space="0" w:color="auto"/>
              <w:right w:val="single" w:sz="4" w:space="0" w:color="auto"/>
            </w:tcBorders>
            <w:shd w:val="clear" w:color="auto" w:fill="00B0F0"/>
          </w:tcPr>
          <w:p w:rsidR="007F35A0" w:rsidRPr="00CA0E6A" w:rsidRDefault="007F35A0" w:rsidP="007F35A0">
            <w:pPr>
              <w:spacing w:after="0"/>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shd w:val="clear" w:color="auto" w:fill="00B0F0"/>
          </w:tcPr>
          <w:p w:rsidR="007F35A0" w:rsidRPr="00CA0E6A" w:rsidRDefault="007F35A0" w:rsidP="007F35A0">
            <w:pPr>
              <w:spacing w:after="0"/>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00B0F0"/>
          </w:tcPr>
          <w:p w:rsidR="007F35A0" w:rsidRPr="00CA0E6A" w:rsidRDefault="007F35A0" w:rsidP="007F35A0">
            <w:pPr>
              <w:spacing w:after="0"/>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shd w:val="clear" w:color="auto" w:fill="00B0F0"/>
          </w:tcPr>
          <w:p w:rsidR="007F35A0" w:rsidRPr="00CA0E6A" w:rsidRDefault="007F35A0" w:rsidP="007F35A0">
            <w:pPr>
              <w:spacing w:after="0"/>
              <w:rPr>
                <w:rFonts w:ascii="Arial" w:hAnsi="Arial" w:cs="Arial"/>
                <w:sz w:val="20"/>
              </w:rPr>
            </w:pPr>
          </w:p>
        </w:tc>
      </w:tr>
      <w:tr w:rsidR="007F35A0" w:rsidRPr="0093196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rsidR="007F35A0" w:rsidRPr="007F35A0" w:rsidRDefault="007F35A0" w:rsidP="007F35A0">
            <w:pPr>
              <w:spacing w:after="0"/>
              <w:rPr>
                <w:rFonts w:ascii="Arial" w:hAnsi="Arial" w:cs="Arial"/>
                <w:b/>
                <w:bCs/>
                <w:sz w:val="20"/>
              </w:rPr>
            </w:pPr>
            <w:r w:rsidRPr="007F35A0">
              <w:rPr>
                <w:rFonts w:ascii="Arial" w:hAnsi="Arial" w:cs="Arial"/>
                <w:b/>
                <w:bCs/>
                <w:sz w:val="20"/>
              </w:rPr>
              <w:t>Referral to Assessment Time</w:t>
            </w:r>
          </w:p>
          <w:p w:rsidR="007F35A0" w:rsidRPr="007F35A0" w:rsidRDefault="007F35A0" w:rsidP="007F35A0">
            <w:pPr>
              <w:spacing w:after="0"/>
              <w:rPr>
                <w:rFonts w:ascii="Arial" w:hAnsi="Arial" w:cs="Arial"/>
                <w:b/>
                <w:bCs/>
                <w:sz w:val="20"/>
              </w:rPr>
            </w:pPr>
          </w:p>
          <w:p w:rsidR="007F35A0" w:rsidRPr="00CA0E6A" w:rsidRDefault="007F35A0" w:rsidP="007F35A0">
            <w:pPr>
              <w:spacing w:after="0"/>
              <w:rPr>
                <w:rFonts w:ascii="Arial" w:hAnsi="Arial" w:cs="Arial"/>
                <w:bCs/>
                <w:sz w:val="20"/>
              </w:rPr>
            </w:pPr>
            <w:r w:rsidRPr="00CA0E6A">
              <w:rPr>
                <w:rFonts w:ascii="Arial" w:hAnsi="Arial" w:cs="Arial"/>
                <w:bCs/>
                <w:sz w:val="20"/>
              </w:rPr>
              <w:t>Assessments to be completed within 16 working days following receipt of referral, unless patient requests otherwise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D56E9C" w:rsidP="00D56E9C">
            <w:pPr>
              <w:spacing w:after="0"/>
              <w:rPr>
                <w:rFonts w:ascii="Arial" w:hAnsi="Arial" w:cs="Arial"/>
                <w:sz w:val="20"/>
              </w:rPr>
            </w:pPr>
            <w:r>
              <w:rPr>
                <w:rFonts w:ascii="Arial" w:hAnsi="Arial" w:cs="Arial"/>
                <w:sz w:val="20"/>
              </w:rPr>
              <w:t>(90</w:t>
            </w:r>
            <w:r w:rsidR="007F35A0" w:rsidRPr="00CA0E6A">
              <w:rPr>
                <w:rFonts w:ascii="Arial" w:hAnsi="Arial" w:cs="Arial"/>
                <w:sz w:val="20"/>
              </w:rPr>
              <w:t xml:space="preserve"> </w:t>
            </w:r>
            <w:r>
              <w:rPr>
                <w:rFonts w:ascii="Arial" w:hAnsi="Arial" w:cs="Arial"/>
                <w:sz w:val="20"/>
              </w:rPr>
              <w:t>–</w:t>
            </w:r>
            <w:r w:rsidR="007F35A0" w:rsidRPr="00CA0E6A">
              <w:rPr>
                <w:rFonts w:ascii="Arial" w:hAnsi="Arial" w:cs="Arial"/>
                <w:sz w:val="20"/>
              </w:rPr>
              <w:t xml:space="preserve"> 98</w:t>
            </w:r>
            <w:r>
              <w:rPr>
                <w:rFonts w:ascii="Arial" w:hAnsi="Arial" w:cs="Arial"/>
                <w:sz w:val="20"/>
              </w:rPr>
              <w:t xml:space="preserve"> percent</w:t>
            </w:r>
            <w:r w:rsidR="007F35A0" w:rsidRPr="00CA0E6A">
              <w:rPr>
                <w:rFonts w:ascii="Arial" w:hAnsi="Arial" w:cs="Arial"/>
                <w:sz w:val="20"/>
              </w:rPr>
              <w:t>)</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7F35A0" w:rsidP="007F35A0">
            <w:pPr>
              <w:spacing w:after="0"/>
              <w:rPr>
                <w:rFonts w:ascii="Arial" w:hAnsi="Arial" w:cs="Arial"/>
                <w:sz w:val="20"/>
              </w:rPr>
            </w:pPr>
            <w:r w:rsidRPr="00CA0E6A">
              <w:rPr>
                <w:rFonts w:ascii="Arial" w:hAnsi="Arial" w:cs="Arial"/>
                <w:sz w:val="20"/>
              </w:rPr>
              <w:t>Review of Service Quality Performance Reports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F219EC" w:rsidP="007F35A0">
            <w:pPr>
              <w:spacing w:after="0"/>
              <w:rPr>
                <w:rFonts w:ascii="Arial" w:hAnsi="Arial" w:cs="Arial"/>
                <w:sz w:val="20"/>
              </w:rPr>
            </w:pPr>
            <w:r>
              <w:rPr>
                <w:rFonts w:ascii="Arial" w:hAnsi="Arial" w:cs="Arial"/>
                <w:sz w:val="20"/>
              </w:rPr>
              <w:t>Sanction</w:t>
            </w:r>
          </w:p>
        </w:tc>
        <w:tc>
          <w:tcPr>
            <w:tcW w:w="2126"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 xml:space="preserve">Monthly </w:t>
            </w:r>
          </w:p>
        </w:tc>
        <w:tc>
          <w:tcPr>
            <w:tcW w:w="1559"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Adult Hearing Service</w:t>
            </w:r>
          </w:p>
        </w:tc>
      </w:tr>
      <w:tr w:rsidR="007F35A0" w:rsidRPr="0093196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rsidR="007F35A0" w:rsidRPr="007F35A0" w:rsidRDefault="007F35A0" w:rsidP="007F35A0">
            <w:pPr>
              <w:spacing w:after="0"/>
              <w:rPr>
                <w:rFonts w:ascii="Arial" w:hAnsi="Arial" w:cs="Arial"/>
                <w:b/>
                <w:bCs/>
                <w:sz w:val="20"/>
              </w:rPr>
            </w:pPr>
            <w:r w:rsidRPr="007F35A0">
              <w:rPr>
                <w:rFonts w:ascii="Arial" w:hAnsi="Arial" w:cs="Arial"/>
                <w:b/>
                <w:bCs/>
                <w:sz w:val="20"/>
              </w:rPr>
              <w:lastRenderedPageBreak/>
              <w:t>Assessment to Fitting Time</w:t>
            </w:r>
          </w:p>
          <w:p w:rsidR="007F35A0" w:rsidRPr="007F35A0" w:rsidRDefault="007F35A0" w:rsidP="007F35A0">
            <w:pPr>
              <w:spacing w:after="0"/>
              <w:rPr>
                <w:rFonts w:ascii="Arial" w:hAnsi="Arial" w:cs="Arial"/>
                <w:b/>
                <w:bCs/>
                <w:sz w:val="20"/>
              </w:rPr>
            </w:pPr>
          </w:p>
          <w:p w:rsidR="007F35A0" w:rsidRPr="00CA0E6A" w:rsidRDefault="007F35A0" w:rsidP="007F35A0">
            <w:pPr>
              <w:spacing w:after="0"/>
              <w:rPr>
                <w:rFonts w:ascii="Arial" w:hAnsi="Arial" w:cs="Arial"/>
                <w:bCs/>
                <w:sz w:val="20"/>
              </w:rPr>
            </w:pPr>
            <w:r w:rsidRPr="00CA0E6A">
              <w:rPr>
                <w:rFonts w:ascii="Arial" w:hAnsi="Arial" w:cs="Arial"/>
                <w:bCs/>
                <w:sz w:val="20"/>
              </w:rPr>
              <w:t>Hearing aids to be fitted within 20 working days following assessment, unless patient requests otherwise</w:t>
            </w:r>
          </w:p>
          <w:p w:rsidR="007F35A0" w:rsidRPr="00CA0E6A" w:rsidRDefault="007F35A0" w:rsidP="007F35A0">
            <w:pPr>
              <w:spacing w:after="0"/>
              <w:rPr>
                <w:rFonts w:ascii="Arial" w:hAnsi="Arial" w:cs="Arial"/>
                <w:bCs/>
                <w:sz w:val="20"/>
              </w:rPr>
            </w:pPr>
          </w:p>
          <w:p w:rsidR="007F35A0" w:rsidRPr="007F35A0" w:rsidRDefault="007F35A0" w:rsidP="007F35A0">
            <w:pPr>
              <w:spacing w:after="0"/>
              <w:rPr>
                <w:rFonts w:ascii="Arial" w:hAnsi="Arial" w:cs="Arial"/>
                <w:b/>
                <w:bCs/>
                <w:sz w:val="20"/>
              </w:rPr>
            </w:pPr>
            <w:r w:rsidRPr="00CA0E6A">
              <w:rPr>
                <w:rFonts w:ascii="Arial" w:hAnsi="Arial" w:cs="Arial"/>
                <w:bCs/>
                <w:sz w:val="20"/>
              </w:rPr>
              <w:t>Note: Some CCGs are specifying outcomes for one stop assess and fit services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D56E9C" w:rsidP="007F35A0">
            <w:pPr>
              <w:spacing w:after="0"/>
              <w:rPr>
                <w:rFonts w:ascii="Arial" w:hAnsi="Arial" w:cs="Arial"/>
                <w:sz w:val="20"/>
              </w:rPr>
            </w:pPr>
            <w:r>
              <w:rPr>
                <w:rFonts w:ascii="Arial" w:hAnsi="Arial" w:cs="Arial"/>
                <w:sz w:val="20"/>
              </w:rPr>
              <w:t>(90 – 98 percent</w:t>
            </w:r>
            <w:r w:rsidR="007F35A0" w:rsidRPr="00CA0E6A">
              <w:rPr>
                <w:rFonts w:ascii="Arial" w:hAnsi="Arial" w:cs="Arial"/>
                <w:sz w:val="20"/>
              </w:rPr>
              <w:t>)</w:t>
            </w:r>
          </w:p>
          <w:p w:rsidR="007F35A0" w:rsidRPr="00CA0E6A" w:rsidRDefault="007F35A0" w:rsidP="007F35A0">
            <w:pPr>
              <w:spacing w:after="0"/>
              <w:rPr>
                <w:rFonts w:ascii="Arial" w:hAnsi="Arial" w:cs="Arial"/>
                <w:sz w:val="20"/>
              </w:rPr>
            </w:pPr>
          </w:p>
          <w:p w:rsidR="007F35A0" w:rsidRPr="00CA0E6A" w:rsidRDefault="007F35A0" w:rsidP="007F35A0">
            <w:pPr>
              <w:spacing w:after="0"/>
              <w:rPr>
                <w:rFonts w:ascii="Arial" w:hAnsi="Arial" w:cs="Arial"/>
                <w:sz w:val="20"/>
              </w:rPr>
            </w:pPr>
          </w:p>
          <w:p w:rsidR="007F35A0" w:rsidRPr="00CA0E6A" w:rsidRDefault="007F35A0" w:rsidP="007F35A0">
            <w:pPr>
              <w:spacing w:after="0"/>
              <w:rPr>
                <w:rFonts w:ascii="Arial" w:hAnsi="Arial" w:cs="Arial"/>
                <w:sz w:val="20"/>
              </w:rPr>
            </w:pPr>
          </w:p>
          <w:p w:rsidR="007F35A0" w:rsidRPr="00CA0E6A" w:rsidRDefault="007F35A0" w:rsidP="007F35A0">
            <w:pPr>
              <w:spacing w:after="0"/>
              <w:rPr>
                <w:rFonts w:ascii="Arial" w:hAnsi="Arial" w:cs="Arial"/>
                <w:sz w:val="20"/>
              </w:rPr>
            </w:pPr>
          </w:p>
          <w:p w:rsidR="007F35A0" w:rsidRPr="00CA0E6A" w:rsidRDefault="007F35A0" w:rsidP="007F35A0">
            <w:pPr>
              <w:spacing w:after="0"/>
              <w:rPr>
                <w:rFonts w:ascii="Arial" w:hAnsi="Arial" w:cs="Arial"/>
                <w:sz w:val="20"/>
              </w:rPr>
            </w:pPr>
          </w:p>
          <w:p w:rsidR="007F35A0" w:rsidRPr="00CA0E6A" w:rsidRDefault="00D56E9C" w:rsidP="007F35A0">
            <w:pPr>
              <w:spacing w:after="0"/>
              <w:rPr>
                <w:rFonts w:ascii="Arial" w:hAnsi="Arial" w:cs="Arial"/>
                <w:sz w:val="20"/>
              </w:rPr>
            </w:pPr>
            <w:r>
              <w:rPr>
                <w:rFonts w:ascii="Arial" w:hAnsi="Arial" w:cs="Arial"/>
                <w:sz w:val="20"/>
              </w:rPr>
              <w:t>85 percent</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7F35A0" w:rsidP="007F35A0">
            <w:pPr>
              <w:spacing w:after="0"/>
              <w:rPr>
                <w:rFonts w:ascii="Arial" w:hAnsi="Arial" w:cs="Arial"/>
                <w:sz w:val="20"/>
              </w:rPr>
            </w:pPr>
            <w:r w:rsidRPr="00CA0E6A">
              <w:rPr>
                <w:rFonts w:ascii="Arial" w:hAnsi="Arial" w:cs="Arial"/>
                <w:sz w:val="20"/>
              </w:rPr>
              <w:t>Review of Service Quality Performance Reports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F219EC" w:rsidP="007F35A0">
            <w:pPr>
              <w:spacing w:after="0"/>
              <w:rPr>
                <w:rFonts w:ascii="Arial" w:hAnsi="Arial" w:cs="Arial"/>
                <w:sz w:val="20"/>
              </w:rPr>
            </w:pPr>
            <w:r>
              <w:rPr>
                <w:rFonts w:ascii="Arial" w:hAnsi="Arial" w:cs="Arial"/>
                <w:sz w:val="20"/>
              </w:rPr>
              <w:t>Sanction</w:t>
            </w:r>
          </w:p>
        </w:tc>
        <w:tc>
          <w:tcPr>
            <w:tcW w:w="2126"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Monthly</w:t>
            </w:r>
          </w:p>
        </w:tc>
        <w:tc>
          <w:tcPr>
            <w:tcW w:w="1559"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Adult Hearing Service</w:t>
            </w:r>
          </w:p>
        </w:tc>
      </w:tr>
      <w:tr w:rsidR="007F35A0" w:rsidRPr="0093196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rsidR="007F35A0" w:rsidRPr="007F35A0" w:rsidRDefault="007F35A0" w:rsidP="007F35A0">
            <w:pPr>
              <w:spacing w:after="0"/>
              <w:rPr>
                <w:rFonts w:ascii="Arial" w:hAnsi="Arial" w:cs="Arial"/>
                <w:b/>
                <w:bCs/>
                <w:sz w:val="20"/>
              </w:rPr>
            </w:pPr>
            <w:r w:rsidRPr="007F35A0">
              <w:rPr>
                <w:rFonts w:ascii="Arial" w:hAnsi="Arial" w:cs="Arial"/>
                <w:b/>
                <w:bCs/>
                <w:sz w:val="20"/>
              </w:rPr>
              <w:t>Fitting to Follow Up Time</w:t>
            </w:r>
          </w:p>
          <w:p w:rsidR="007F35A0" w:rsidRPr="007F35A0" w:rsidRDefault="007F35A0" w:rsidP="007F35A0">
            <w:pPr>
              <w:spacing w:after="0"/>
              <w:rPr>
                <w:rFonts w:ascii="Arial" w:hAnsi="Arial" w:cs="Arial"/>
                <w:b/>
                <w:bCs/>
                <w:sz w:val="20"/>
              </w:rPr>
            </w:pPr>
          </w:p>
          <w:p w:rsidR="007F35A0" w:rsidRPr="00CA0E6A" w:rsidRDefault="007F35A0" w:rsidP="007F35A0">
            <w:pPr>
              <w:spacing w:after="0"/>
              <w:rPr>
                <w:rFonts w:ascii="Arial" w:hAnsi="Arial" w:cs="Arial"/>
                <w:bCs/>
                <w:sz w:val="20"/>
              </w:rPr>
            </w:pPr>
            <w:r w:rsidRPr="00CA0E6A">
              <w:rPr>
                <w:rFonts w:ascii="Arial" w:hAnsi="Arial" w:cs="Arial"/>
                <w:bCs/>
                <w:sz w:val="20"/>
              </w:rPr>
              <w:t>Appointments are offered within 10 weeks from fitting, unless there are clear, documented, clinical reasons to do otherwise, or the patient chooses to wait beyond this period</w:t>
            </w:r>
          </w:p>
          <w:p w:rsidR="007F35A0" w:rsidRPr="007F35A0" w:rsidRDefault="007F35A0" w:rsidP="007F35A0">
            <w:pPr>
              <w:spacing w:after="0"/>
              <w:rPr>
                <w:rFonts w:ascii="Arial" w:hAnsi="Arial" w:cs="Arial"/>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D56E9C" w:rsidP="00D56E9C">
            <w:pPr>
              <w:spacing w:after="0"/>
              <w:rPr>
                <w:rFonts w:ascii="Arial" w:hAnsi="Arial" w:cs="Arial"/>
                <w:sz w:val="20"/>
              </w:rPr>
            </w:pPr>
            <w:r>
              <w:rPr>
                <w:rFonts w:ascii="Arial" w:hAnsi="Arial" w:cs="Arial"/>
                <w:sz w:val="20"/>
              </w:rPr>
              <w:t>(90</w:t>
            </w:r>
            <w:r w:rsidR="007F35A0" w:rsidRPr="00CA0E6A">
              <w:rPr>
                <w:rFonts w:ascii="Arial" w:hAnsi="Arial" w:cs="Arial"/>
                <w:sz w:val="20"/>
              </w:rPr>
              <w:t>-98</w:t>
            </w:r>
            <w:r>
              <w:rPr>
                <w:rFonts w:ascii="Arial" w:hAnsi="Arial" w:cs="Arial"/>
                <w:sz w:val="20"/>
              </w:rPr>
              <w:t xml:space="preserve"> percent</w:t>
            </w:r>
            <w:r w:rsidR="007F35A0" w:rsidRPr="00CA0E6A">
              <w:rPr>
                <w:rFonts w:ascii="Arial" w:hAnsi="Arial" w:cs="Arial"/>
                <w:sz w:val="20"/>
              </w:rPr>
              <w:t>)</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7F35A0" w:rsidP="007F35A0">
            <w:pPr>
              <w:spacing w:after="0"/>
              <w:rPr>
                <w:rFonts w:ascii="Arial" w:hAnsi="Arial" w:cs="Arial"/>
                <w:sz w:val="20"/>
              </w:rPr>
            </w:pPr>
            <w:r w:rsidRPr="00CA0E6A">
              <w:rPr>
                <w:rFonts w:ascii="Arial" w:hAnsi="Arial" w:cs="Arial"/>
                <w:sz w:val="20"/>
              </w:rPr>
              <w:t>Review of Service Quality Performance Reports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F219EC" w:rsidP="00F219EC">
            <w:pPr>
              <w:spacing w:after="0"/>
              <w:rPr>
                <w:rFonts w:ascii="Arial" w:hAnsi="Arial" w:cs="Arial"/>
                <w:sz w:val="20"/>
              </w:rPr>
            </w:pPr>
            <w:r>
              <w:rPr>
                <w:rFonts w:ascii="Arial" w:hAnsi="Arial" w:cs="Arial"/>
                <w:sz w:val="20"/>
              </w:rPr>
              <w:t>Sanction</w:t>
            </w:r>
          </w:p>
        </w:tc>
        <w:tc>
          <w:tcPr>
            <w:tcW w:w="2126"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Monthly</w:t>
            </w:r>
          </w:p>
        </w:tc>
        <w:tc>
          <w:tcPr>
            <w:tcW w:w="1559"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Adult Hearing Service</w:t>
            </w:r>
          </w:p>
        </w:tc>
      </w:tr>
      <w:tr w:rsidR="007F35A0" w:rsidRPr="0093196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rsidR="007F35A0" w:rsidRPr="007F35A0" w:rsidRDefault="007F35A0" w:rsidP="007F35A0">
            <w:pPr>
              <w:spacing w:after="0"/>
              <w:rPr>
                <w:rFonts w:ascii="Arial" w:hAnsi="Arial" w:cs="Arial"/>
                <w:b/>
                <w:bCs/>
                <w:sz w:val="20"/>
              </w:rPr>
            </w:pPr>
            <w:r w:rsidRPr="007F35A0">
              <w:rPr>
                <w:rFonts w:ascii="Arial" w:hAnsi="Arial" w:cs="Arial"/>
                <w:b/>
                <w:bCs/>
                <w:sz w:val="20"/>
              </w:rPr>
              <w:t>Quicker Follow Up</w:t>
            </w:r>
          </w:p>
          <w:p w:rsidR="007F35A0" w:rsidRPr="007F35A0" w:rsidRDefault="007F35A0" w:rsidP="007F35A0">
            <w:pPr>
              <w:spacing w:after="0"/>
              <w:rPr>
                <w:rFonts w:ascii="Arial" w:hAnsi="Arial" w:cs="Arial"/>
                <w:b/>
                <w:bCs/>
                <w:sz w:val="20"/>
              </w:rPr>
            </w:pPr>
          </w:p>
          <w:p w:rsidR="007F35A0" w:rsidRPr="00CA0E6A" w:rsidRDefault="007F35A0" w:rsidP="007F35A0">
            <w:pPr>
              <w:spacing w:after="0"/>
              <w:rPr>
                <w:rFonts w:ascii="Arial" w:hAnsi="Arial" w:cs="Arial"/>
                <w:bCs/>
                <w:sz w:val="20"/>
              </w:rPr>
            </w:pPr>
            <w:r w:rsidRPr="00CA0E6A">
              <w:rPr>
                <w:rFonts w:ascii="Arial" w:hAnsi="Arial" w:cs="Arial"/>
                <w:bCs/>
                <w:sz w:val="20"/>
              </w:rPr>
              <w:t>Where patients request this, a quicker follow-up is offered within 5 working days</w:t>
            </w:r>
          </w:p>
          <w:p w:rsidR="007F35A0" w:rsidRPr="007F35A0" w:rsidRDefault="007F35A0" w:rsidP="007F35A0">
            <w:pPr>
              <w:spacing w:after="0"/>
              <w:rPr>
                <w:rFonts w:ascii="Arial" w:hAnsi="Arial" w:cs="Arial"/>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D56E9C" w:rsidP="007F35A0">
            <w:pPr>
              <w:spacing w:after="0"/>
              <w:rPr>
                <w:rFonts w:ascii="Arial" w:hAnsi="Arial" w:cs="Arial"/>
                <w:sz w:val="20"/>
              </w:rPr>
            </w:pPr>
            <w:r>
              <w:rPr>
                <w:rFonts w:ascii="Arial" w:hAnsi="Arial" w:cs="Arial"/>
                <w:sz w:val="20"/>
              </w:rPr>
              <w:t>90 percent</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7F35A0" w:rsidP="007F35A0">
            <w:pPr>
              <w:spacing w:after="0"/>
              <w:rPr>
                <w:rFonts w:ascii="Arial" w:hAnsi="Arial" w:cs="Arial"/>
                <w:sz w:val="20"/>
              </w:rPr>
            </w:pPr>
            <w:r w:rsidRPr="00CA0E6A">
              <w:rPr>
                <w:rFonts w:ascii="Arial" w:hAnsi="Arial" w:cs="Arial"/>
                <w:sz w:val="20"/>
              </w:rPr>
              <w:t>Review of Service Quality Performance Reports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7F35A0" w:rsidP="007F35A0">
            <w:pPr>
              <w:spacing w:after="0"/>
              <w:rPr>
                <w:rFonts w:ascii="Arial" w:hAnsi="Arial" w:cs="Arial"/>
                <w:sz w:val="20"/>
              </w:rPr>
            </w:pPr>
            <w:r w:rsidRPr="00CA0E6A">
              <w:rPr>
                <w:rFonts w:ascii="Arial" w:hAnsi="Arial" w:cs="Arial"/>
                <w:sz w:val="20"/>
              </w:rPr>
              <w:t>To be defined locally</w:t>
            </w:r>
          </w:p>
        </w:tc>
        <w:tc>
          <w:tcPr>
            <w:tcW w:w="2126"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 xml:space="preserve">Monthly </w:t>
            </w:r>
          </w:p>
        </w:tc>
        <w:tc>
          <w:tcPr>
            <w:tcW w:w="1559"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Adult Hearing Service</w:t>
            </w:r>
          </w:p>
        </w:tc>
      </w:tr>
      <w:tr w:rsidR="007F35A0" w:rsidRPr="0093196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rsidR="007F35A0" w:rsidRPr="007F35A0" w:rsidRDefault="007F35A0" w:rsidP="007F35A0">
            <w:pPr>
              <w:spacing w:after="0"/>
              <w:rPr>
                <w:rFonts w:ascii="Arial" w:hAnsi="Arial" w:cs="Arial"/>
                <w:b/>
                <w:bCs/>
                <w:sz w:val="20"/>
              </w:rPr>
            </w:pPr>
            <w:r w:rsidRPr="007F35A0">
              <w:rPr>
                <w:rFonts w:ascii="Arial" w:hAnsi="Arial" w:cs="Arial"/>
                <w:b/>
                <w:bCs/>
                <w:sz w:val="20"/>
              </w:rPr>
              <w:t>Objective Measurements</w:t>
            </w:r>
          </w:p>
          <w:p w:rsidR="007F35A0" w:rsidRPr="007F35A0" w:rsidRDefault="007F35A0" w:rsidP="007F35A0">
            <w:pPr>
              <w:spacing w:after="0"/>
              <w:rPr>
                <w:rFonts w:ascii="Arial" w:hAnsi="Arial" w:cs="Arial"/>
                <w:b/>
                <w:bCs/>
                <w:sz w:val="20"/>
              </w:rPr>
            </w:pPr>
          </w:p>
          <w:p w:rsidR="007F35A0" w:rsidRPr="00CA0E6A" w:rsidRDefault="007F35A0" w:rsidP="007F35A0">
            <w:pPr>
              <w:spacing w:after="0"/>
              <w:rPr>
                <w:rFonts w:ascii="Arial" w:hAnsi="Arial" w:cs="Arial"/>
                <w:bCs/>
                <w:sz w:val="20"/>
              </w:rPr>
            </w:pPr>
            <w:r w:rsidRPr="00CA0E6A">
              <w:rPr>
                <w:rFonts w:ascii="Arial" w:hAnsi="Arial" w:cs="Arial"/>
                <w:bCs/>
                <w:sz w:val="20"/>
              </w:rPr>
              <w:t>(e.g. REM)  - Patients undergo objective measurement at first fitting where clinically appropriate (exceptions reported in IMP)</w:t>
            </w:r>
          </w:p>
          <w:p w:rsidR="007F35A0" w:rsidRPr="007F35A0" w:rsidRDefault="007F35A0" w:rsidP="007F35A0">
            <w:pPr>
              <w:spacing w:after="0"/>
              <w:rPr>
                <w:rFonts w:ascii="Arial" w:hAnsi="Arial" w:cs="Arial"/>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D56E9C" w:rsidP="007F35A0">
            <w:pPr>
              <w:spacing w:after="0"/>
              <w:rPr>
                <w:rFonts w:ascii="Arial" w:hAnsi="Arial" w:cs="Arial"/>
                <w:sz w:val="20"/>
              </w:rPr>
            </w:pPr>
            <w:r>
              <w:rPr>
                <w:rFonts w:ascii="Arial" w:hAnsi="Arial" w:cs="Arial"/>
                <w:sz w:val="20"/>
              </w:rPr>
              <w:t>95 percent</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7F35A0" w:rsidP="007F35A0">
            <w:pPr>
              <w:spacing w:after="0"/>
              <w:rPr>
                <w:rFonts w:ascii="Arial" w:hAnsi="Arial" w:cs="Arial"/>
                <w:sz w:val="20"/>
              </w:rPr>
            </w:pPr>
            <w:r w:rsidRPr="00CA0E6A">
              <w:rPr>
                <w:rFonts w:ascii="Arial" w:hAnsi="Arial" w:cs="Arial"/>
                <w:sz w:val="20"/>
              </w:rPr>
              <w:t>Review of Service Quality Performance Reports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7F35A0" w:rsidP="007F35A0">
            <w:pPr>
              <w:spacing w:after="0"/>
              <w:rPr>
                <w:rFonts w:ascii="Arial" w:hAnsi="Arial" w:cs="Arial"/>
                <w:sz w:val="20"/>
              </w:rPr>
            </w:pPr>
            <w:r w:rsidRPr="00CA0E6A">
              <w:rPr>
                <w:rFonts w:ascii="Arial" w:hAnsi="Arial" w:cs="Arial"/>
                <w:sz w:val="20"/>
              </w:rPr>
              <w:t>To be defined locally</w:t>
            </w:r>
          </w:p>
        </w:tc>
        <w:tc>
          <w:tcPr>
            <w:tcW w:w="2126"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Monthly</w:t>
            </w:r>
          </w:p>
        </w:tc>
        <w:tc>
          <w:tcPr>
            <w:tcW w:w="1559"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Adult Hearing Service</w:t>
            </w:r>
          </w:p>
        </w:tc>
      </w:tr>
      <w:tr w:rsidR="007F35A0" w:rsidRPr="0093196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rsidR="007F35A0" w:rsidRPr="007F35A0" w:rsidRDefault="007F35A0" w:rsidP="007F35A0">
            <w:pPr>
              <w:spacing w:after="0"/>
              <w:rPr>
                <w:rFonts w:ascii="Arial" w:hAnsi="Arial" w:cs="Arial"/>
                <w:b/>
                <w:bCs/>
                <w:sz w:val="20"/>
              </w:rPr>
            </w:pPr>
            <w:r w:rsidRPr="007F35A0">
              <w:rPr>
                <w:rFonts w:ascii="Arial" w:hAnsi="Arial" w:cs="Arial"/>
                <w:b/>
                <w:bCs/>
                <w:sz w:val="20"/>
              </w:rPr>
              <w:lastRenderedPageBreak/>
              <w:t>Additional Follow Up</w:t>
            </w:r>
          </w:p>
          <w:p w:rsidR="007F35A0" w:rsidRPr="007F35A0" w:rsidRDefault="007F35A0" w:rsidP="007F35A0">
            <w:pPr>
              <w:spacing w:after="0"/>
              <w:rPr>
                <w:rFonts w:ascii="Arial" w:hAnsi="Arial" w:cs="Arial"/>
                <w:b/>
                <w:bCs/>
                <w:sz w:val="20"/>
              </w:rPr>
            </w:pPr>
          </w:p>
          <w:p w:rsidR="007F35A0" w:rsidRPr="00CA0E6A" w:rsidRDefault="007F35A0" w:rsidP="007F35A0">
            <w:pPr>
              <w:spacing w:after="0"/>
              <w:rPr>
                <w:rFonts w:ascii="Arial" w:hAnsi="Arial" w:cs="Arial"/>
                <w:bCs/>
                <w:sz w:val="20"/>
              </w:rPr>
            </w:pPr>
            <w:r w:rsidRPr="00CA0E6A">
              <w:rPr>
                <w:rFonts w:ascii="Arial" w:hAnsi="Arial" w:cs="Arial"/>
                <w:bCs/>
                <w:sz w:val="20"/>
              </w:rPr>
              <w:t>Where required, additional face to face follow-ups are offered within 7 working days of non-face to face follow-up</w:t>
            </w:r>
          </w:p>
          <w:p w:rsidR="007F35A0" w:rsidRPr="007F35A0" w:rsidRDefault="007F35A0" w:rsidP="007F35A0">
            <w:pPr>
              <w:spacing w:after="0"/>
              <w:rPr>
                <w:rFonts w:ascii="Arial" w:hAnsi="Arial" w:cs="Arial"/>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D56E9C" w:rsidP="007F35A0">
            <w:pPr>
              <w:spacing w:after="0"/>
              <w:rPr>
                <w:rFonts w:ascii="Arial" w:hAnsi="Arial" w:cs="Arial"/>
                <w:sz w:val="20"/>
              </w:rPr>
            </w:pPr>
            <w:r>
              <w:rPr>
                <w:rFonts w:ascii="Arial" w:hAnsi="Arial" w:cs="Arial"/>
                <w:sz w:val="20"/>
              </w:rPr>
              <w:t>90 per cent</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7F35A0" w:rsidP="007F35A0">
            <w:pPr>
              <w:spacing w:after="0"/>
              <w:rPr>
                <w:rFonts w:ascii="Arial" w:hAnsi="Arial" w:cs="Arial"/>
                <w:sz w:val="20"/>
              </w:rPr>
            </w:pPr>
            <w:r w:rsidRPr="00CA0E6A">
              <w:rPr>
                <w:rFonts w:ascii="Arial" w:hAnsi="Arial" w:cs="Arial"/>
                <w:sz w:val="20"/>
              </w:rPr>
              <w:t>Review of Service Quality Performance Reports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7F35A0" w:rsidP="007F35A0">
            <w:pPr>
              <w:spacing w:after="0"/>
              <w:rPr>
                <w:rFonts w:ascii="Arial" w:hAnsi="Arial" w:cs="Arial"/>
                <w:sz w:val="20"/>
              </w:rPr>
            </w:pPr>
            <w:r w:rsidRPr="00CA0E6A">
              <w:rPr>
                <w:rFonts w:ascii="Arial" w:hAnsi="Arial" w:cs="Arial"/>
                <w:sz w:val="20"/>
              </w:rPr>
              <w:t>To be defined locally</w:t>
            </w:r>
          </w:p>
        </w:tc>
        <w:tc>
          <w:tcPr>
            <w:tcW w:w="2126"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Monthly</w:t>
            </w:r>
          </w:p>
        </w:tc>
        <w:tc>
          <w:tcPr>
            <w:tcW w:w="1559"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Adult Hearing Service</w:t>
            </w:r>
          </w:p>
        </w:tc>
      </w:tr>
      <w:tr w:rsidR="007F35A0" w:rsidRPr="0093196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rsidR="007F35A0" w:rsidRPr="007F35A0" w:rsidRDefault="007F35A0" w:rsidP="007F35A0">
            <w:pPr>
              <w:spacing w:after="0"/>
              <w:rPr>
                <w:rFonts w:ascii="Arial" w:hAnsi="Arial" w:cs="Arial"/>
                <w:b/>
                <w:bCs/>
                <w:sz w:val="20"/>
              </w:rPr>
            </w:pPr>
            <w:proofErr w:type="spellStart"/>
            <w:r w:rsidRPr="007F35A0">
              <w:rPr>
                <w:rFonts w:ascii="Arial" w:hAnsi="Arial" w:cs="Arial"/>
                <w:b/>
                <w:bCs/>
                <w:sz w:val="20"/>
              </w:rPr>
              <w:t>AfterCare</w:t>
            </w:r>
            <w:proofErr w:type="spellEnd"/>
          </w:p>
          <w:p w:rsidR="007F35A0" w:rsidRPr="007F35A0" w:rsidRDefault="007F35A0" w:rsidP="007F35A0">
            <w:pPr>
              <w:spacing w:after="0"/>
              <w:rPr>
                <w:rFonts w:ascii="Arial" w:hAnsi="Arial" w:cs="Arial"/>
                <w:b/>
                <w:bCs/>
                <w:sz w:val="20"/>
              </w:rPr>
            </w:pPr>
          </w:p>
          <w:p w:rsidR="007F35A0" w:rsidRPr="00CA0E6A" w:rsidRDefault="007F35A0" w:rsidP="007F35A0">
            <w:pPr>
              <w:spacing w:after="0"/>
              <w:rPr>
                <w:rFonts w:ascii="Arial" w:hAnsi="Arial" w:cs="Arial"/>
                <w:bCs/>
                <w:sz w:val="20"/>
              </w:rPr>
            </w:pPr>
            <w:r w:rsidRPr="00CA0E6A">
              <w:rPr>
                <w:rFonts w:ascii="Arial" w:hAnsi="Arial" w:cs="Arial"/>
                <w:bCs/>
                <w:sz w:val="20"/>
              </w:rPr>
              <w:t>Aftercare is available (face to face or non-face to face) within 2 working days of patient request</w:t>
            </w:r>
          </w:p>
          <w:p w:rsidR="007F35A0" w:rsidRPr="007F35A0" w:rsidRDefault="007F35A0" w:rsidP="007F35A0">
            <w:pPr>
              <w:spacing w:after="0"/>
              <w:rPr>
                <w:rFonts w:ascii="Arial" w:hAnsi="Arial" w:cs="Arial"/>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D56E9C" w:rsidP="00D56E9C">
            <w:pPr>
              <w:spacing w:after="0"/>
              <w:rPr>
                <w:rFonts w:ascii="Arial" w:hAnsi="Arial" w:cs="Arial"/>
                <w:sz w:val="20"/>
              </w:rPr>
            </w:pPr>
            <w:r>
              <w:rPr>
                <w:rFonts w:ascii="Arial" w:hAnsi="Arial" w:cs="Arial"/>
                <w:sz w:val="20"/>
              </w:rPr>
              <w:t>(90</w:t>
            </w:r>
            <w:r w:rsidR="007F35A0" w:rsidRPr="00CA0E6A">
              <w:rPr>
                <w:rFonts w:ascii="Arial" w:hAnsi="Arial" w:cs="Arial"/>
                <w:sz w:val="20"/>
              </w:rPr>
              <w:t xml:space="preserve"> </w:t>
            </w:r>
            <w:r>
              <w:rPr>
                <w:rFonts w:ascii="Arial" w:hAnsi="Arial" w:cs="Arial"/>
                <w:sz w:val="20"/>
              </w:rPr>
              <w:t>–</w:t>
            </w:r>
            <w:r w:rsidR="007F35A0" w:rsidRPr="00CA0E6A">
              <w:rPr>
                <w:rFonts w:ascii="Arial" w:hAnsi="Arial" w:cs="Arial"/>
                <w:sz w:val="20"/>
              </w:rPr>
              <w:t xml:space="preserve"> 98</w:t>
            </w:r>
            <w:r>
              <w:rPr>
                <w:rFonts w:ascii="Arial" w:hAnsi="Arial" w:cs="Arial"/>
                <w:sz w:val="20"/>
              </w:rPr>
              <w:t xml:space="preserve"> percent</w:t>
            </w:r>
            <w:r w:rsidR="007F35A0" w:rsidRPr="00CA0E6A">
              <w:rPr>
                <w:rFonts w:ascii="Arial" w:hAnsi="Arial" w:cs="Arial"/>
                <w:sz w:val="20"/>
              </w:rPr>
              <w:t>)</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7F35A0" w:rsidP="007F35A0">
            <w:pPr>
              <w:spacing w:after="0"/>
              <w:rPr>
                <w:rFonts w:ascii="Arial" w:hAnsi="Arial" w:cs="Arial"/>
                <w:sz w:val="20"/>
              </w:rPr>
            </w:pPr>
            <w:r w:rsidRPr="00CA0E6A">
              <w:rPr>
                <w:rFonts w:ascii="Arial" w:hAnsi="Arial" w:cs="Arial"/>
                <w:sz w:val="20"/>
              </w:rPr>
              <w:t>Review of Service Quality Performance Reports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F219EC" w:rsidP="007F35A0">
            <w:pPr>
              <w:spacing w:after="0"/>
              <w:rPr>
                <w:rFonts w:ascii="Arial" w:hAnsi="Arial" w:cs="Arial"/>
                <w:sz w:val="20"/>
              </w:rPr>
            </w:pPr>
            <w:r>
              <w:rPr>
                <w:rFonts w:ascii="Arial" w:hAnsi="Arial" w:cs="Arial"/>
                <w:sz w:val="20"/>
              </w:rPr>
              <w:t>Sanction</w:t>
            </w:r>
          </w:p>
        </w:tc>
        <w:tc>
          <w:tcPr>
            <w:tcW w:w="2126"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Monthly</w:t>
            </w:r>
          </w:p>
        </w:tc>
        <w:tc>
          <w:tcPr>
            <w:tcW w:w="1559"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Adult Hearing Service</w:t>
            </w:r>
          </w:p>
        </w:tc>
      </w:tr>
      <w:tr w:rsidR="007F35A0" w:rsidRPr="0093196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rsidR="007F35A0" w:rsidRPr="007F35A0" w:rsidRDefault="007F35A0" w:rsidP="007F35A0">
            <w:pPr>
              <w:spacing w:after="0"/>
              <w:rPr>
                <w:rFonts w:ascii="Arial" w:hAnsi="Arial" w:cs="Arial"/>
                <w:b/>
                <w:bCs/>
                <w:sz w:val="20"/>
              </w:rPr>
            </w:pPr>
            <w:r w:rsidRPr="007F35A0">
              <w:rPr>
                <w:rFonts w:ascii="Arial" w:hAnsi="Arial" w:cs="Arial"/>
                <w:b/>
                <w:bCs/>
                <w:sz w:val="20"/>
              </w:rPr>
              <w:t xml:space="preserve">Information Sharing </w:t>
            </w:r>
          </w:p>
          <w:p w:rsidR="007F35A0" w:rsidRPr="007F35A0" w:rsidRDefault="007F35A0" w:rsidP="007F35A0">
            <w:pPr>
              <w:spacing w:after="0"/>
              <w:rPr>
                <w:rFonts w:ascii="Arial" w:hAnsi="Arial" w:cs="Arial"/>
                <w:b/>
                <w:bCs/>
                <w:sz w:val="20"/>
              </w:rPr>
            </w:pPr>
          </w:p>
          <w:p w:rsidR="007F35A0" w:rsidRPr="00CA0E6A" w:rsidRDefault="007F35A0" w:rsidP="007F35A0">
            <w:pPr>
              <w:spacing w:after="0"/>
              <w:rPr>
                <w:rFonts w:ascii="Arial" w:hAnsi="Arial" w:cs="Arial"/>
                <w:bCs/>
                <w:sz w:val="20"/>
              </w:rPr>
            </w:pPr>
            <w:r w:rsidRPr="00CA0E6A">
              <w:rPr>
                <w:rFonts w:ascii="Arial" w:hAnsi="Arial" w:cs="Arial"/>
                <w:bCs/>
                <w:sz w:val="20"/>
              </w:rPr>
              <w:t>Patient records and associated letters/reports completed and sent to GP within 5 working days of hearing assessment/ fitting/ follow-up</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D56E9C" w:rsidP="007F35A0">
            <w:pPr>
              <w:spacing w:after="0"/>
              <w:rPr>
                <w:rFonts w:ascii="Arial" w:hAnsi="Arial" w:cs="Arial"/>
                <w:sz w:val="20"/>
              </w:rPr>
            </w:pPr>
            <w:r>
              <w:rPr>
                <w:rFonts w:ascii="Arial" w:hAnsi="Arial" w:cs="Arial"/>
                <w:sz w:val="20"/>
              </w:rPr>
              <w:t>95 percent</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7F35A0" w:rsidP="007F35A0">
            <w:pPr>
              <w:spacing w:after="0"/>
              <w:rPr>
                <w:rFonts w:ascii="Arial" w:hAnsi="Arial" w:cs="Arial"/>
                <w:sz w:val="20"/>
              </w:rPr>
            </w:pPr>
            <w:r w:rsidRPr="00CA0E6A">
              <w:rPr>
                <w:rFonts w:ascii="Arial" w:hAnsi="Arial" w:cs="Arial"/>
                <w:sz w:val="20"/>
              </w:rPr>
              <w:t>Review of Service Quality Performance Reports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7F35A0" w:rsidP="007F35A0">
            <w:pPr>
              <w:spacing w:after="0"/>
              <w:rPr>
                <w:rFonts w:ascii="Arial" w:hAnsi="Arial" w:cs="Arial"/>
                <w:sz w:val="20"/>
              </w:rPr>
            </w:pPr>
            <w:r w:rsidRPr="00CA0E6A">
              <w:rPr>
                <w:rFonts w:ascii="Arial" w:hAnsi="Arial" w:cs="Arial"/>
                <w:sz w:val="20"/>
              </w:rPr>
              <w:t>To be defined locally</w:t>
            </w:r>
          </w:p>
        </w:tc>
        <w:tc>
          <w:tcPr>
            <w:tcW w:w="2126"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Monthly</w:t>
            </w:r>
          </w:p>
        </w:tc>
        <w:tc>
          <w:tcPr>
            <w:tcW w:w="1559"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Adult Hearing Service</w:t>
            </w:r>
          </w:p>
        </w:tc>
      </w:tr>
      <w:tr w:rsidR="007F35A0" w:rsidRPr="0093196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rsidR="007F35A0" w:rsidRPr="007F35A0" w:rsidRDefault="007F35A0" w:rsidP="007F35A0">
            <w:pPr>
              <w:spacing w:after="0"/>
              <w:rPr>
                <w:rFonts w:ascii="Arial" w:hAnsi="Arial" w:cs="Arial"/>
                <w:b/>
                <w:bCs/>
                <w:sz w:val="20"/>
              </w:rPr>
            </w:pPr>
            <w:r w:rsidRPr="007F35A0">
              <w:rPr>
                <w:rFonts w:ascii="Arial" w:hAnsi="Arial" w:cs="Arial"/>
                <w:b/>
                <w:bCs/>
                <w:sz w:val="20"/>
              </w:rPr>
              <w:t xml:space="preserve">Service User Experience </w:t>
            </w:r>
          </w:p>
          <w:p w:rsidR="007F35A0" w:rsidRPr="007F35A0" w:rsidRDefault="007F35A0" w:rsidP="007F35A0">
            <w:pPr>
              <w:spacing w:after="0"/>
              <w:rPr>
                <w:rFonts w:ascii="Arial" w:hAnsi="Arial" w:cs="Arial"/>
                <w:b/>
                <w:bCs/>
                <w:sz w:val="20"/>
              </w:rPr>
            </w:pPr>
          </w:p>
          <w:p w:rsidR="007F35A0" w:rsidRPr="00CA0E6A" w:rsidRDefault="007F35A0" w:rsidP="007F35A0">
            <w:pPr>
              <w:spacing w:after="0"/>
              <w:rPr>
                <w:rFonts w:ascii="Arial" w:hAnsi="Arial" w:cs="Arial"/>
                <w:bCs/>
                <w:sz w:val="20"/>
              </w:rPr>
            </w:pPr>
            <w:proofErr w:type="spellStart"/>
            <w:r w:rsidRPr="00CA0E6A">
              <w:rPr>
                <w:rFonts w:ascii="Arial" w:hAnsi="Arial" w:cs="Arial"/>
                <w:bCs/>
                <w:sz w:val="20"/>
              </w:rPr>
              <w:t>Standardised</w:t>
            </w:r>
            <w:proofErr w:type="spellEnd"/>
            <w:r w:rsidRPr="00CA0E6A">
              <w:rPr>
                <w:rFonts w:ascii="Arial" w:hAnsi="Arial" w:cs="Arial"/>
                <w:bCs/>
                <w:sz w:val="20"/>
              </w:rPr>
              <w:t xml:space="preserve"> patient questionnaire to be issued at discharge points. </w:t>
            </w:r>
          </w:p>
          <w:p w:rsidR="007F35A0" w:rsidRPr="007F35A0" w:rsidRDefault="007F35A0" w:rsidP="007F35A0">
            <w:pPr>
              <w:spacing w:after="0"/>
              <w:rPr>
                <w:rFonts w:ascii="Arial" w:hAnsi="Arial" w:cs="Arial"/>
                <w:b/>
                <w:bCs/>
                <w:sz w:val="20"/>
              </w:rPr>
            </w:pPr>
            <w:r w:rsidRPr="00CA0E6A">
              <w:rPr>
                <w:rFonts w:ascii="Arial" w:hAnsi="Arial" w:cs="Arial"/>
                <w:bCs/>
                <w:sz w:val="20"/>
              </w:rPr>
              <w:t>95% of responses received from service users sampled should report overall satisfaction with service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D56E9C" w:rsidP="007F35A0">
            <w:pPr>
              <w:spacing w:after="0"/>
              <w:rPr>
                <w:rFonts w:ascii="Arial" w:hAnsi="Arial" w:cs="Arial"/>
                <w:sz w:val="20"/>
              </w:rPr>
            </w:pPr>
            <w:r>
              <w:rPr>
                <w:rFonts w:ascii="Arial" w:hAnsi="Arial" w:cs="Arial"/>
                <w:sz w:val="20"/>
              </w:rPr>
              <w:t>95 percent</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7F35A0" w:rsidP="007F35A0">
            <w:pPr>
              <w:spacing w:after="0"/>
              <w:rPr>
                <w:rFonts w:ascii="Arial" w:hAnsi="Arial" w:cs="Arial"/>
                <w:sz w:val="20"/>
              </w:rPr>
            </w:pPr>
            <w:r w:rsidRPr="00CA0E6A">
              <w:rPr>
                <w:rFonts w:ascii="Arial" w:hAnsi="Arial" w:cs="Arial"/>
                <w:sz w:val="20"/>
              </w:rPr>
              <w:t>Review of Service Quality Performance Reports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F219EC" w:rsidP="007F35A0">
            <w:pPr>
              <w:spacing w:after="0"/>
              <w:rPr>
                <w:rFonts w:ascii="Arial" w:hAnsi="Arial" w:cs="Arial"/>
                <w:sz w:val="20"/>
              </w:rPr>
            </w:pPr>
            <w:r>
              <w:rPr>
                <w:rFonts w:ascii="Arial" w:hAnsi="Arial" w:cs="Arial"/>
                <w:sz w:val="20"/>
              </w:rPr>
              <w:t>Sanction</w:t>
            </w:r>
          </w:p>
        </w:tc>
        <w:tc>
          <w:tcPr>
            <w:tcW w:w="2126"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Quarterly and accumulative annual report to include an analysis of number of patients discharged and surveyed, number of responses received, % of those satisfied or very satisfied with service.</w:t>
            </w:r>
          </w:p>
        </w:tc>
        <w:tc>
          <w:tcPr>
            <w:tcW w:w="1559"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Adult Hearing Service</w:t>
            </w:r>
          </w:p>
        </w:tc>
      </w:tr>
      <w:tr w:rsidR="007F35A0" w:rsidRPr="0093196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rsidR="007F35A0" w:rsidRPr="007F35A0" w:rsidRDefault="007F35A0" w:rsidP="007F35A0">
            <w:pPr>
              <w:spacing w:after="0"/>
              <w:rPr>
                <w:rFonts w:ascii="Arial" w:hAnsi="Arial" w:cs="Arial"/>
                <w:b/>
                <w:bCs/>
                <w:sz w:val="20"/>
              </w:rPr>
            </w:pPr>
            <w:r w:rsidRPr="007F35A0">
              <w:rPr>
                <w:rFonts w:ascii="Arial" w:hAnsi="Arial" w:cs="Arial"/>
                <w:b/>
                <w:bCs/>
                <w:sz w:val="20"/>
              </w:rPr>
              <w:lastRenderedPageBreak/>
              <w:t>Peer Satisfaction of Service</w:t>
            </w:r>
          </w:p>
          <w:p w:rsidR="007F35A0" w:rsidRPr="007F35A0" w:rsidRDefault="007F35A0" w:rsidP="007F35A0">
            <w:pPr>
              <w:spacing w:after="0"/>
              <w:rPr>
                <w:rFonts w:ascii="Arial" w:hAnsi="Arial" w:cs="Arial"/>
                <w:b/>
                <w:bCs/>
                <w:sz w:val="20"/>
              </w:rPr>
            </w:pPr>
          </w:p>
          <w:p w:rsidR="007F35A0" w:rsidRPr="00CA0E6A" w:rsidRDefault="007F35A0" w:rsidP="007F35A0">
            <w:pPr>
              <w:spacing w:after="0"/>
              <w:rPr>
                <w:rFonts w:ascii="Arial" w:hAnsi="Arial" w:cs="Arial"/>
                <w:bCs/>
                <w:sz w:val="20"/>
              </w:rPr>
            </w:pPr>
            <w:r w:rsidRPr="00CA0E6A">
              <w:rPr>
                <w:rFonts w:ascii="Arial" w:hAnsi="Arial" w:cs="Arial"/>
                <w:bCs/>
                <w:sz w:val="20"/>
              </w:rPr>
              <w:t>Percentage of GPs satisfied with service</w:t>
            </w:r>
          </w:p>
          <w:p w:rsidR="007F35A0" w:rsidRPr="00CA0E6A" w:rsidRDefault="007F35A0" w:rsidP="007F35A0">
            <w:pPr>
              <w:spacing w:after="0"/>
              <w:rPr>
                <w:rFonts w:ascii="Arial" w:hAnsi="Arial" w:cs="Arial"/>
                <w:bCs/>
                <w:sz w:val="20"/>
              </w:rPr>
            </w:pPr>
          </w:p>
          <w:p w:rsidR="007F35A0" w:rsidRPr="00CA0E6A" w:rsidRDefault="007F35A0" w:rsidP="007F35A0">
            <w:pPr>
              <w:spacing w:after="0"/>
              <w:rPr>
                <w:rFonts w:ascii="Arial" w:hAnsi="Arial" w:cs="Arial"/>
                <w:bCs/>
                <w:sz w:val="20"/>
              </w:rPr>
            </w:pPr>
            <w:r w:rsidRPr="00CA0E6A">
              <w:rPr>
                <w:rFonts w:ascii="Arial" w:hAnsi="Arial" w:cs="Arial"/>
                <w:bCs/>
                <w:sz w:val="20"/>
              </w:rPr>
              <w:t>(A minimum of one GP satisfaction survey will be designed and sent to all referring GPs)</w:t>
            </w:r>
          </w:p>
          <w:p w:rsidR="007F35A0" w:rsidRPr="007F35A0" w:rsidRDefault="007F35A0" w:rsidP="007F35A0">
            <w:pPr>
              <w:spacing w:after="0"/>
              <w:rPr>
                <w:rFonts w:ascii="Arial" w:hAnsi="Arial" w:cs="Arial"/>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D56E9C" w:rsidP="007F35A0">
            <w:pPr>
              <w:spacing w:after="0"/>
              <w:rPr>
                <w:rFonts w:ascii="Arial" w:hAnsi="Arial" w:cs="Arial"/>
                <w:sz w:val="20"/>
              </w:rPr>
            </w:pPr>
            <w:r>
              <w:rPr>
                <w:rFonts w:ascii="Arial" w:hAnsi="Arial" w:cs="Arial"/>
                <w:sz w:val="20"/>
              </w:rPr>
              <w:t>95 percent</w:t>
            </w:r>
          </w:p>
          <w:p w:rsidR="007F35A0" w:rsidRPr="00CA0E6A" w:rsidRDefault="007F35A0" w:rsidP="007F35A0">
            <w:pPr>
              <w:spacing w:after="0"/>
              <w:rPr>
                <w:rFonts w:ascii="Arial" w:hAnsi="Arial" w:cs="Arial"/>
                <w:sz w:val="20"/>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7F35A0" w:rsidP="007F35A0">
            <w:pPr>
              <w:spacing w:after="0"/>
              <w:rPr>
                <w:rFonts w:ascii="Arial" w:hAnsi="Arial" w:cs="Arial"/>
                <w:sz w:val="20"/>
              </w:rPr>
            </w:pPr>
            <w:r w:rsidRPr="00CA0E6A">
              <w:rPr>
                <w:rFonts w:ascii="Arial" w:hAnsi="Arial" w:cs="Arial"/>
                <w:sz w:val="20"/>
              </w:rPr>
              <w:t xml:space="preserve">GP questionnaires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7F35A0" w:rsidP="007F35A0">
            <w:pPr>
              <w:spacing w:after="0"/>
              <w:rPr>
                <w:rFonts w:ascii="Arial" w:hAnsi="Arial" w:cs="Arial"/>
                <w:sz w:val="20"/>
              </w:rPr>
            </w:pPr>
            <w:r w:rsidRPr="00CA0E6A">
              <w:rPr>
                <w:rFonts w:ascii="Arial" w:hAnsi="Arial" w:cs="Arial"/>
                <w:sz w:val="20"/>
              </w:rPr>
              <w:t>To be defined locally</w:t>
            </w:r>
          </w:p>
        </w:tc>
        <w:tc>
          <w:tcPr>
            <w:tcW w:w="2126"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Quarterly and accumulative report to include an analysis of completed user questionnaires, demonstrating % of those satisfied or very satisfied with service.</w:t>
            </w:r>
          </w:p>
        </w:tc>
        <w:tc>
          <w:tcPr>
            <w:tcW w:w="1559"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Adult Hearing Service</w:t>
            </w:r>
          </w:p>
        </w:tc>
      </w:tr>
      <w:tr w:rsidR="007F35A0" w:rsidRPr="0093196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rsidR="007F35A0" w:rsidRPr="007F35A0" w:rsidRDefault="007F35A0" w:rsidP="007F35A0">
            <w:pPr>
              <w:spacing w:after="0"/>
              <w:rPr>
                <w:rFonts w:ascii="Arial" w:hAnsi="Arial" w:cs="Arial"/>
                <w:b/>
                <w:bCs/>
                <w:sz w:val="20"/>
              </w:rPr>
            </w:pPr>
            <w:r w:rsidRPr="007F35A0">
              <w:rPr>
                <w:rFonts w:ascii="Arial" w:hAnsi="Arial" w:cs="Arial"/>
                <w:b/>
                <w:bCs/>
                <w:sz w:val="20"/>
              </w:rPr>
              <w:t>Service Improvement</w:t>
            </w:r>
          </w:p>
          <w:p w:rsidR="007F35A0" w:rsidRPr="007F35A0" w:rsidRDefault="007F35A0" w:rsidP="007F35A0">
            <w:pPr>
              <w:spacing w:after="0"/>
              <w:rPr>
                <w:rFonts w:ascii="Arial" w:hAnsi="Arial" w:cs="Arial"/>
                <w:b/>
                <w:bCs/>
                <w:sz w:val="20"/>
              </w:rPr>
            </w:pPr>
          </w:p>
          <w:p w:rsidR="007F35A0" w:rsidRPr="00CA0E6A" w:rsidRDefault="007F35A0" w:rsidP="007F35A0">
            <w:pPr>
              <w:spacing w:after="0"/>
              <w:rPr>
                <w:rFonts w:ascii="Arial" w:hAnsi="Arial" w:cs="Arial"/>
                <w:bCs/>
                <w:sz w:val="20"/>
              </w:rPr>
            </w:pPr>
            <w:r w:rsidRPr="00CA0E6A">
              <w:rPr>
                <w:rFonts w:ascii="Arial" w:hAnsi="Arial" w:cs="Arial"/>
                <w:bCs/>
                <w:sz w:val="20"/>
              </w:rPr>
              <w:t xml:space="preserve">Service user questionnaires and peer satisfaction surveys to capture areas for improvements.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D56E9C" w:rsidP="007F35A0">
            <w:pPr>
              <w:spacing w:after="0"/>
              <w:rPr>
                <w:rFonts w:ascii="Arial" w:hAnsi="Arial" w:cs="Arial"/>
                <w:sz w:val="20"/>
              </w:rPr>
            </w:pPr>
            <w:r>
              <w:rPr>
                <w:rFonts w:ascii="Arial" w:hAnsi="Arial" w:cs="Arial"/>
                <w:sz w:val="20"/>
              </w:rPr>
              <w:t xml:space="preserve">100 percent </w:t>
            </w:r>
            <w:r w:rsidR="007F35A0" w:rsidRPr="00CA0E6A">
              <w:rPr>
                <w:rFonts w:ascii="Arial" w:hAnsi="Arial" w:cs="Arial"/>
                <w:sz w:val="20"/>
              </w:rPr>
              <w:t>of recommendations made and agreed with Commissioners are addressed</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7F35A0" w:rsidP="007F35A0">
            <w:pPr>
              <w:spacing w:after="0"/>
              <w:rPr>
                <w:rFonts w:ascii="Arial" w:hAnsi="Arial" w:cs="Arial"/>
                <w:sz w:val="20"/>
              </w:rPr>
            </w:pPr>
            <w:r w:rsidRPr="00CA0E6A">
              <w:rPr>
                <w:rFonts w:ascii="Arial" w:hAnsi="Arial" w:cs="Arial"/>
                <w:sz w:val="20"/>
              </w:rPr>
              <w:t>Service User Questionnaires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7F35A0" w:rsidP="007F35A0">
            <w:pPr>
              <w:spacing w:after="0"/>
              <w:rPr>
                <w:rFonts w:ascii="Arial" w:hAnsi="Arial" w:cs="Arial"/>
                <w:sz w:val="20"/>
              </w:rPr>
            </w:pPr>
            <w:r w:rsidRPr="00CA0E6A">
              <w:rPr>
                <w:rFonts w:ascii="Arial" w:hAnsi="Arial" w:cs="Arial"/>
                <w:sz w:val="20"/>
              </w:rPr>
              <w:t>To be defined locally</w:t>
            </w:r>
          </w:p>
        </w:tc>
        <w:tc>
          <w:tcPr>
            <w:tcW w:w="2126"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Annual report to demonstrate recommendations and actions taken to address areas of service improvement</w:t>
            </w:r>
          </w:p>
        </w:tc>
        <w:tc>
          <w:tcPr>
            <w:tcW w:w="1559"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Adult Hearing Service</w:t>
            </w:r>
          </w:p>
        </w:tc>
      </w:tr>
      <w:tr w:rsidR="007F35A0" w:rsidRPr="0093196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rsidR="007F35A0" w:rsidRPr="007F35A0" w:rsidRDefault="007F35A0" w:rsidP="007F35A0">
            <w:pPr>
              <w:spacing w:after="0"/>
              <w:rPr>
                <w:rFonts w:ascii="Arial" w:hAnsi="Arial" w:cs="Arial"/>
                <w:b/>
                <w:bCs/>
                <w:sz w:val="20"/>
              </w:rPr>
            </w:pPr>
            <w:r w:rsidRPr="007F35A0">
              <w:rPr>
                <w:rFonts w:ascii="Arial" w:hAnsi="Arial" w:cs="Arial"/>
                <w:b/>
                <w:bCs/>
                <w:sz w:val="20"/>
              </w:rPr>
              <w:t xml:space="preserve">Reducing Inequalities </w:t>
            </w:r>
          </w:p>
          <w:p w:rsidR="007F35A0" w:rsidRPr="007F35A0" w:rsidRDefault="007F35A0" w:rsidP="007F35A0">
            <w:pPr>
              <w:spacing w:after="0"/>
              <w:rPr>
                <w:rFonts w:ascii="Arial" w:hAnsi="Arial" w:cs="Arial"/>
                <w:b/>
                <w:bCs/>
                <w:sz w:val="20"/>
              </w:rPr>
            </w:pPr>
          </w:p>
          <w:p w:rsidR="007F35A0" w:rsidRPr="00CA0E6A" w:rsidRDefault="007F35A0" w:rsidP="007F35A0">
            <w:pPr>
              <w:spacing w:after="0"/>
              <w:rPr>
                <w:rFonts w:ascii="Arial" w:hAnsi="Arial" w:cs="Arial"/>
                <w:bCs/>
                <w:sz w:val="20"/>
              </w:rPr>
            </w:pPr>
            <w:r w:rsidRPr="00CA0E6A">
              <w:rPr>
                <w:rFonts w:ascii="Arial" w:hAnsi="Arial" w:cs="Arial"/>
                <w:bCs/>
                <w:sz w:val="20"/>
              </w:rPr>
              <w:t>Patient questionnaire demonstrates a high satisfaction rate from all protected characteristic groups (PCGs</w:t>
            </w:r>
            <w:r w:rsidR="00CA0E6A">
              <w:rPr>
                <w:rFonts w:ascii="Arial" w:hAnsi="Arial" w:cs="Arial"/>
                <w:bCs/>
                <w:sz w:val="20"/>
              </w:rPr>
              <w:t>)</w:t>
            </w:r>
          </w:p>
          <w:p w:rsidR="007F35A0" w:rsidRPr="007F35A0" w:rsidRDefault="007F35A0" w:rsidP="007F35A0">
            <w:pPr>
              <w:spacing w:after="0"/>
              <w:rPr>
                <w:rFonts w:ascii="Arial" w:hAnsi="Arial" w:cs="Arial"/>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D56E9C" w:rsidP="007F35A0">
            <w:pPr>
              <w:spacing w:after="0"/>
              <w:rPr>
                <w:rFonts w:ascii="Arial" w:hAnsi="Arial" w:cs="Arial"/>
                <w:sz w:val="20"/>
              </w:rPr>
            </w:pPr>
            <w:r>
              <w:rPr>
                <w:rFonts w:ascii="Arial" w:hAnsi="Arial" w:cs="Arial"/>
                <w:sz w:val="20"/>
              </w:rPr>
              <w:t>95 percent</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7F35A0" w:rsidP="007F35A0">
            <w:pPr>
              <w:spacing w:after="0"/>
              <w:rPr>
                <w:rFonts w:ascii="Arial" w:hAnsi="Arial" w:cs="Arial"/>
                <w:sz w:val="20"/>
              </w:rPr>
            </w:pPr>
            <w:r w:rsidRPr="00CA0E6A">
              <w:rPr>
                <w:rFonts w:ascii="Arial" w:hAnsi="Arial" w:cs="Arial"/>
                <w:sz w:val="20"/>
              </w:rPr>
              <w:t>Service User Questionnaires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7F35A0" w:rsidP="007F35A0">
            <w:pPr>
              <w:spacing w:after="0"/>
              <w:rPr>
                <w:rFonts w:ascii="Arial" w:hAnsi="Arial" w:cs="Arial"/>
                <w:sz w:val="20"/>
              </w:rPr>
            </w:pPr>
            <w:r w:rsidRPr="00CA0E6A">
              <w:rPr>
                <w:rFonts w:ascii="Arial" w:hAnsi="Arial" w:cs="Arial"/>
                <w:sz w:val="20"/>
              </w:rPr>
              <w:t>To be defined locally</w:t>
            </w:r>
          </w:p>
        </w:tc>
        <w:tc>
          <w:tcPr>
            <w:tcW w:w="2126"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 xml:space="preserve">Accumulative annual service user questionnaire report analysis to include number of patients </w:t>
            </w:r>
          </w:p>
          <w:p w:rsidR="007F35A0" w:rsidRPr="00CA0E6A" w:rsidRDefault="007F35A0" w:rsidP="007F35A0">
            <w:pPr>
              <w:spacing w:after="0"/>
              <w:rPr>
                <w:rFonts w:ascii="Arial" w:hAnsi="Arial" w:cs="Arial"/>
                <w:sz w:val="20"/>
              </w:rPr>
            </w:pPr>
            <w:r w:rsidRPr="00CA0E6A">
              <w:rPr>
                <w:rFonts w:ascii="Arial" w:hAnsi="Arial" w:cs="Arial"/>
                <w:sz w:val="20"/>
              </w:rPr>
              <w:t>surveyed, number of these in PCGs, response rates, response rates for PCGs, % of these specifying overall satisfaction</w:t>
            </w:r>
          </w:p>
        </w:tc>
        <w:tc>
          <w:tcPr>
            <w:tcW w:w="1559"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Adult Hearing Service</w:t>
            </w:r>
          </w:p>
        </w:tc>
      </w:tr>
      <w:tr w:rsidR="007F35A0" w:rsidRPr="0093196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rsidR="007F35A0" w:rsidRPr="007F35A0" w:rsidRDefault="007F35A0" w:rsidP="007F35A0">
            <w:pPr>
              <w:spacing w:after="0"/>
              <w:rPr>
                <w:rFonts w:ascii="Arial" w:hAnsi="Arial" w:cs="Arial"/>
                <w:b/>
                <w:bCs/>
                <w:sz w:val="20"/>
              </w:rPr>
            </w:pPr>
            <w:r w:rsidRPr="007F35A0">
              <w:rPr>
                <w:rFonts w:ascii="Arial" w:hAnsi="Arial" w:cs="Arial"/>
                <w:b/>
                <w:bCs/>
                <w:sz w:val="20"/>
              </w:rPr>
              <w:lastRenderedPageBreak/>
              <w:t xml:space="preserve">Reducing Barriers* </w:t>
            </w:r>
          </w:p>
          <w:p w:rsidR="007F35A0" w:rsidRPr="007F35A0" w:rsidRDefault="007F35A0" w:rsidP="007F35A0">
            <w:pPr>
              <w:spacing w:after="0"/>
              <w:rPr>
                <w:rFonts w:ascii="Arial" w:hAnsi="Arial" w:cs="Arial"/>
                <w:b/>
                <w:bCs/>
                <w:sz w:val="20"/>
              </w:rPr>
            </w:pPr>
          </w:p>
          <w:p w:rsidR="007F35A0" w:rsidRPr="00CA0E6A" w:rsidRDefault="007F35A0" w:rsidP="007F35A0">
            <w:pPr>
              <w:spacing w:after="0"/>
              <w:rPr>
                <w:rFonts w:ascii="Arial" w:hAnsi="Arial" w:cs="Arial"/>
                <w:bCs/>
                <w:sz w:val="20"/>
              </w:rPr>
            </w:pPr>
            <w:r w:rsidRPr="00CA0E6A">
              <w:rPr>
                <w:rFonts w:ascii="Arial" w:hAnsi="Arial" w:cs="Arial"/>
                <w:bCs/>
                <w:sz w:val="20"/>
              </w:rPr>
              <w:t>An integrated patient pathway, which facilitates signposting to wider communication/social support services (where appropriate)</w:t>
            </w:r>
          </w:p>
          <w:p w:rsidR="007F35A0" w:rsidRPr="007F35A0" w:rsidRDefault="007F35A0" w:rsidP="007F35A0">
            <w:pPr>
              <w:spacing w:after="0"/>
              <w:rPr>
                <w:rFonts w:ascii="Arial" w:hAnsi="Arial" w:cs="Arial"/>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D56E9C" w:rsidP="007F35A0">
            <w:pPr>
              <w:spacing w:after="0"/>
              <w:rPr>
                <w:rFonts w:ascii="Arial" w:hAnsi="Arial" w:cs="Arial"/>
                <w:sz w:val="20"/>
              </w:rPr>
            </w:pPr>
            <w:r>
              <w:rPr>
                <w:rFonts w:ascii="Arial" w:hAnsi="Arial" w:cs="Arial"/>
                <w:sz w:val="20"/>
              </w:rPr>
              <w:t>100 percent</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7F35A0" w:rsidP="007F35A0">
            <w:pPr>
              <w:spacing w:after="0"/>
              <w:rPr>
                <w:rFonts w:ascii="Arial" w:hAnsi="Arial" w:cs="Arial"/>
                <w:sz w:val="20"/>
              </w:rPr>
            </w:pPr>
            <w:r w:rsidRPr="00CA0E6A">
              <w:rPr>
                <w:rFonts w:ascii="Arial" w:hAnsi="Arial" w:cs="Arial"/>
                <w:sz w:val="20"/>
              </w:rPr>
              <w:t xml:space="preserve">Provider provides demonstrable evidence of % patients who receive information about these support services validated through service user questionnaires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7F35A0" w:rsidP="007F35A0">
            <w:pPr>
              <w:spacing w:after="0"/>
              <w:rPr>
                <w:rFonts w:ascii="Arial" w:hAnsi="Arial" w:cs="Arial"/>
                <w:sz w:val="20"/>
              </w:rPr>
            </w:pPr>
            <w:r w:rsidRPr="00CA0E6A">
              <w:rPr>
                <w:rFonts w:ascii="Arial" w:hAnsi="Arial" w:cs="Arial"/>
                <w:sz w:val="20"/>
              </w:rPr>
              <w:t>To be defined locally</w:t>
            </w:r>
          </w:p>
        </w:tc>
        <w:tc>
          <w:tcPr>
            <w:tcW w:w="2126"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Provider provides demonstrable evidence of % patients who receive information about these support services</w:t>
            </w:r>
          </w:p>
        </w:tc>
        <w:tc>
          <w:tcPr>
            <w:tcW w:w="1559"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Adult Hearing Service</w:t>
            </w:r>
          </w:p>
        </w:tc>
      </w:tr>
      <w:tr w:rsidR="007F35A0" w:rsidRPr="0093196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rsidR="007F35A0" w:rsidRPr="007F35A0" w:rsidRDefault="007F35A0" w:rsidP="007F35A0">
            <w:pPr>
              <w:spacing w:after="0"/>
              <w:rPr>
                <w:rFonts w:ascii="Arial" w:hAnsi="Arial" w:cs="Arial"/>
                <w:b/>
                <w:bCs/>
                <w:sz w:val="20"/>
              </w:rPr>
            </w:pPr>
            <w:proofErr w:type="spellStart"/>
            <w:r w:rsidRPr="007F35A0">
              <w:rPr>
                <w:rFonts w:ascii="Arial" w:hAnsi="Arial" w:cs="Arial"/>
                <w:b/>
                <w:bCs/>
                <w:sz w:val="20"/>
              </w:rPr>
              <w:t>Personalised</w:t>
            </w:r>
            <w:proofErr w:type="spellEnd"/>
            <w:r w:rsidRPr="007F35A0">
              <w:rPr>
                <w:rFonts w:ascii="Arial" w:hAnsi="Arial" w:cs="Arial"/>
                <w:b/>
                <w:bCs/>
                <w:sz w:val="20"/>
              </w:rPr>
              <w:t xml:space="preserve"> Care Planning </w:t>
            </w:r>
          </w:p>
          <w:p w:rsidR="007F35A0" w:rsidRPr="007F35A0" w:rsidRDefault="007F35A0" w:rsidP="007F35A0">
            <w:pPr>
              <w:spacing w:after="0"/>
              <w:rPr>
                <w:rFonts w:ascii="Arial" w:hAnsi="Arial" w:cs="Arial"/>
                <w:b/>
                <w:bCs/>
                <w:sz w:val="20"/>
              </w:rPr>
            </w:pPr>
          </w:p>
          <w:p w:rsidR="007F35A0" w:rsidRPr="00CA0E6A" w:rsidRDefault="000D5BCE" w:rsidP="007F35A0">
            <w:pPr>
              <w:spacing w:after="0"/>
              <w:rPr>
                <w:rFonts w:ascii="Arial" w:hAnsi="Arial" w:cs="Arial"/>
                <w:bCs/>
                <w:sz w:val="20"/>
              </w:rPr>
            </w:pPr>
            <w:r>
              <w:rPr>
                <w:rFonts w:ascii="Arial" w:hAnsi="Arial" w:cs="Arial"/>
                <w:bCs/>
                <w:sz w:val="20"/>
              </w:rPr>
              <w:t xml:space="preserve">All service users have a personalized care plan </w:t>
            </w:r>
            <w:r w:rsidR="007F35A0" w:rsidRPr="00CA0E6A">
              <w:rPr>
                <w:rFonts w:ascii="Arial" w:hAnsi="Arial" w:cs="Arial"/>
                <w:bCs/>
                <w:sz w:val="20"/>
              </w:rPr>
              <w:t xml:space="preserve">produced jointly with users, their family and </w:t>
            </w:r>
            <w:proofErr w:type="spellStart"/>
            <w:r w:rsidR="007F35A0" w:rsidRPr="00CA0E6A">
              <w:rPr>
                <w:rFonts w:ascii="Arial" w:hAnsi="Arial" w:cs="Arial"/>
                <w:bCs/>
                <w:sz w:val="20"/>
              </w:rPr>
              <w:t>carers</w:t>
            </w:r>
            <w:proofErr w:type="spellEnd"/>
          </w:p>
          <w:p w:rsidR="007F35A0" w:rsidRPr="007F35A0" w:rsidRDefault="007F35A0" w:rsidP="007F35A0">
            <w:pPr>
              <w:spacing w:after="0"/>
              <w:rPr>
                <w:rFonts w:ascii="Arial" w:hAnsi="Arial" w:cs="Arial"/>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D56E9C" w:rsidP="007F35A0">
            <w:pPr>
              <w:spacing w:after="0"/>
              <w:rPr>
                <w:rFonts w:ascii="Arial" w:hAnsi="Arial" w:cs="Arial"/>
                <w:sz w:val="20"/>
              </w:rPr>
            </w:pPr>
            <w:r>
              <w:rPr>
                <w:rFonts w:ascii="Arial" w:hAnsi="Arial" w:cs="Arial"/>
                <w:sz w:val="20"/>
              </w:rPr>
              <w:t>100 percent</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7F35A0" w:rsidP="007F35A0">
            <w:pPr>
              <w:spacing w:after="0"/>
              <w:rPr>
                <w:rFonts w:ascii="Arial" w:hAnsi="Arial" w:cs="Arial"/>
                <w:sz w:val="20"/>
              </w:rPr>
            </w:pPr>
            <w:r w:rsidRPr="00CA0E6A">
              <w:rPr>
                <w:rFonts w:ascii="Arial" w:hAnsi="Arial" w:cs="Arial"/>
                <w:sz w:val="20"/>
              </w:rPr>
              <w:t>Review of audit data to demonstrate that all service users have a completed IMP and service user satisfaction survey</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7F35A0" w:rsidP="007F35A0">
            <w:pPr>
              <w:spacing w:after="0"/>
              <w:rPr>
                <w:rFonts w:ascii="Arial" w:hAnsi="Arial" w:cs="Arial"/>
                <w:sz w:val="20"/>
              </w:rPr>
            </w:pPr>
            <w:r w:rsidRPr="00CA0E6A">
              <w:rPr>
                <w:rFonts w:ascii="Arial" w:hAnsi="Arial" w:cs="Arial"/>
                <w:sz w:val="20"/>
              </w:rPr>
              <w:t xml:space="preserve">To be defined locally </w:t>
            </w:r>
          </w:p>
        </w:tc>
        <w:tc>
          <w:tcPr>
            <w:tcW w:w="2126"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 xml:space="preserve">Quarterly </w:t>
            </w:r>
          </w:p>
        </w:tc>
        <w:tc>
          <w:tcPr>
            <w:tcW w:w="1559"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 xml:space="preserve">Adult Hearing Service </w:t>
            </w:r>
          </w:p>
        </w:tc>
      </w:tr>
      <w:tr w:rsidR="007F35A0" w:rsidRPr="0093196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rsidR="007F35A0" w:rsidRPr="007F35A0" w:rsidRDefault="007F35A0" w:rsidP="007F35A0">
            <w:pPr>
              <w:spacing w:after="0"/>
              <w:rPr>
                <w:rFonts w:ascii="Arial" w:hAnsi="Arial" w:cs="Arial"/>
                <w:b/>
                <w:bCs/>
                <w:sz w:val="20"/>
              </w:rPr>
            </w:pPr>
            <w:r w:rsidRPr="007F35A0">
              <w:rPr>
                <w:rFonts w:ascii="Arial" w:hAnsi="Arial" w:cs="Arial"/>
                <w:b/>
                <w:bCs/>
                <w:sz w:val="20"/>
              </w:rPr>
              <w:t>Increased choice and control of when and where treatment is delivered (time and place)</w:t>
            </w:r>
          </w:p>
          <w:p w:rsidR="007F35A0" w:rsidRPr="007F35A0" w:rsidRDefault="007F35A0" w:rsidP="007F35A0">
            <w:pPr>
              <w:spacing w:after="0"/>
              <w:rPr>
                <w:rFonts w:ascii="Arial" w:hAnsi="Arial" w:cs="Arial"/>
                <w:b/>
                <w:bCs/>
                <w:sz w:val="20"/>
              </w:rPr>
            </w:pPr>
          </w:p>
          <w:p w:rsidR="007F35A0" w:rsidRPr="00CA0E6A" w:rsidRDefault="007F35A0" w:rsidP="007F35A0">
            <w:pPr>
              <w:spacing w:after="0"/>
              <w:rPr>
                <w:rFonts w:ascii="Arial" w:hAnsi="Arial" w:cs="Arial"/>
                <w:bCs/>
                <w:sz w:val="20"/>
              </w:rPr>
            </w:pPr>
            <w:r w:rsidRPr="00CA0E6A">
              <w:rPr>
                <w:rFonts w:ascii="Arial" w:hAnsi="Arial" w:cs="Arial"/>
                <w:bCs/>
                <w:sz w:val="20"/>
              </w:rPr>
              <w:t>95% of service users sampled should report satisfaction with amount of choice and control</w:t>
            </w:r>
          </w:p>
          <w:p w:rsidR="007F35A0" w:rsidRPr="007F35A0" w:rsidRDefault="007F35A0" w:rsidP="007F35A0">
            <w:pPr>
              <w:spacing w:after="0"/>
              <w:rPr>
                <w:rFonts w:ascii="Arial" w:hAnsi="Arial" w:cs="Arial"/>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D56E9C" w:rsidP="007F35A0">
            <w:pPr>
              <w:spacing w:after="0"/>
              <w:rPr>
                <w:rFonts w:ascii="Arial" w:hAnsi="Arial" w:cs="Arial"/>
                <w:sz w:val="20"/>
              </w:rPr>
            </w:pPr>
            <w:r>
              <w:rPr>
                <w:rFonts w:ascii="Arial" w:hAnsi="Arial" w:cs="Arial"/>
                <w:sz w:val="20"/>
              </w:rPr>
              <w:t>95 percent</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7F35A0" w:rsidP="007F35A0">
            <w:pPr>
              <w:spacing w:after="0"/>
              <w:rPr>
                <w:rFonts w:ascii="Arial" w:hAnsi="Arial" w:cs="Arial"/>
                <w:sz w:val="20"/>
              </w:rPr>
            </w:pPr>
            <w:r w:rsidRPr="00CA0E6A">
              <w:rPr>
                <w:rFonts w:ascii="Arial" w:hAnsi="Arial" w:cs="Arial"/>
                <w:sz w:val="20"/>
              </w:rPr>
              <w:t>Patient questionnaire to monitor satisfaction with amount of choice and control offered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7F35A0" w:rsidP="007F35A0">
            <w:pPr>
              <w:spacing w:after="0"/>
              <w:rPr>
                <w:rFonts w:ascii="Arial" w:hAnsi="Arial" w:cs="Arial"/>
                <w:sz w:val="20"/>
              </w:rPr>
            </w:pPr>
            <w:r w:rsidRPr="00CA0E6A">
              <w:rPr>
                <w:rFonts w:ascii="Arial" w:hAnsi="Arial" w:cs="Arial"/>
                <w:sz w:val="20"/>
              </w:rPr>
              <w:t xml:space="preserve">To be defined locally </w:t>
            </w:r>
          </w:p>
        </w:tc>
        <w:tc>
          <w:tcPr>
            <w:tcW w:w="2126"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Monthly performance report for activity and quarterly report for survey</w:t>
            </w:r>
          </w:p>
        </w:tc>
        <w:tc>
          <w:tcPr>
            <w:tcW w:w="1559"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Adult Hearing Service</w:t>
            </w:r>
          </w:p>
        </w:tc>
      </w:tr>
      <w:tr w:rsidR="007F35A0" w:rsidRPr="0093196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rsidR="007F35A0" w:rsidRPr="007F35A0" w:rsidRDefault="007F35A0" w:rsidP="007F35A0">
            <w:pPr>
              <w:spacing w:after="0"/>
              <w:rPr>
                <w:rFonts w:ascii="Arial" w:hAnsi="Arial" w:cs="Arial"/>
                <w:b/>
                <w:bCs/>
                <w:sz w:val="20"/>
              </w:rPr>
            </w:pPr>
            <w:r w:rsidRPr="007F35A0">
              <w:rPr>
                <w:rFonts w:ascii="Arial" w:hAnsi="Arial" w:cs="Arial"/>
                <w:b/>
                <w:bCs/>
                <w:sz w:val="20"/>
              </w:rPr>
              <w:t xml:space="preserve">Increased uptake of hearing aids and proportion of patients continuing </w:t>
            </w:r>
          </w:p>
          <w:p w:rsidR="007F35A0" w:rsidRPr="007F35A0" w:rsidRDefault="007F35A0" w:rsidP="007F35A0">
            <w:pPr>
              <w:spacing w:after="0"/>
              <w:rPr>
                <w:rFonts w:ascii="Arial" w:hAnsi="Arial" w:cs="Arial"/>
                <w:b/>
                <w:bCs/>
                <w:sz w:val="20"/>
              </w:rPr>
            </w:pPr>
            <w:r w:rsidRPr="007F35A0">
              <w:rPr>
                <w:rFonts w:ascii="Arial" w:hAnsi="Arial" w:cs="Arial"/>
                <w:b/>
                <w:bCs/>
                <w:sz w:val="20"/>
              </w:rPr>
              <w:t>to wear hearing aids</w:t>
            </w:r>
          </w:p>
          <w:p w:rsidR="007F35A0" w:rsidRPr="007F35A0" w:rsidRDefault="007F35A0" w:rsidP="007F35A0">
            <w:pPr>
              <w:spacing w:after="0"/>
              <w:rPr>
                <w:rFonts w:ascii="Arial" w:hAnsi="Arial" w:cs="Arial"/>
                <w:b/>
                <w:bCs/>
                <w:sz w:val="20"/>
              </w:rPr>
            </w:pPr>
          </w:p>
          <w:p w:rsidR="007F35A0" w:rsidRPr="00CA0E6A" w:rsidRDefault="007F35A0" w:rsidP="007F35A0">
            <w:pPr>
              <w:spacing w:after="0"/>
              <w:rPr>
                <w:rFonts w:ascii="Arial" w:hAnsi="Arial" w:cs="Arial"/>
                <w:bCs/>
                <w:sz w:val="20"/>
              </w:rPr>
            </w:pPr>
            <w:r w:rsidRPr="00CA0E6A">
              <w:rPr>
                <w:rFonts w:ascii="Arial" w:hAnsi="Arial" w:cs="Arial"/>
                <w:bCs/>
                <w:sz w:val="20"/>
              </w:rPr>
              <w:t>Percentage of patients still wearing hearing aids at review stage</w:t>
            </w:r>
            <w:r w:rsidR="00954431">
              <w:rPr>
                <w:rFonts w:ascii="Arial" w:hAnsi="Arial" w:cs="Arial"/>
                <w:bCs/>
                <w:sz w:val="20"/>
              </w:rPr>
              <w:t xml:space="preserve"> (</w:t>
            </w:r>
            <w:r w:rsidR="00954431" w:rsidRPr="00954431">
              <w:rPr>
                <w:rFonts w:ascii="Arial" w:hAnsi="Arial" w:cs="Arial"/>
                <w:bCs/>
                <w:sz w:val="20"/>
              </w:rPr>
              <w:t>(after first follow up, 12, and 24 months)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7F35A0" w:rsidP="00D56E9C">
            <w:pPr>
              <w:spacing w:after="0"/>
              <w:rPr>
                <w:rFonts w:ascii="Arial" w:hAnsi="Arial" w:cs="Arial"/>
                <w:sz w:val="20"/>
              </w:rPr>
            </w:pPr>
            <w:r w:rsidRPr="00CA0E6A">
              <w:rPr>
                <w:rFonts w:ascii="Arial" w:hAnsi="Arial" w:cs="Arial"/>
                <w:sz w:val="20"/>
              </w:rPr>
              <w:t>90</w:t>
            </w:r>
            <w:r w:rsidR="00D56E9C">
              <w:rPr>
                <w:rFonts w:ascii="Arial" w:hAnsi="Arial" w:cs="Arial"/>
                <w:sz w:val="20"/>
              </w:rPr>
              <w:t xml:space="preserve"> percent</w:t>
            </w:r>
            <w:r w:rsidRPr="00CA0E6A">
              <w:rPr>
                <w:rFonts w:ascii="Arial" w:hAnsi="Arial" w:cs="Arial"/>
                <w:sz w:val="20"/>
              </w:rPr>
              <w:t xml:space="preserve"> of patients fitted with a hearing aid should be continuing to wear the aid(s) at review</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7F35A0" w:rsidP="007F35A0">
            <w:pPr>
              <w:spacing w:after="0"/>
              <w:rPr>
                <w:rFonts w:ascii="Arial" w:hAnsi="Arial" w:cs="Arial"/>
                <w:sz w:val="20"/>
              </w:rPr>
            </w:pPr>
            <w:r w:rsidRPr="00CA0E6A">
              <w:rPr>
                <w:rFonts w:ascii="Arial" w:hAnsi="Arial" w:cs="Arial"/>
                <w:sz w:val="20"/>
              </w:rPr>
              <w:t xml:space="preserve">As above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7F35A0" w:rsidP="007F35A0">
            <w:pPr>
              <w:spacing w:after="0"/>
              <w:rPr>
                <w:rFonts w:ascii="Arial" w:hAnsi="Arial" w:cs="Arial"/>
                <w:sz w:val="20"/>
              </w:rPr>
            </w:pPr>
            <w:r w:rsidRPr="00CA0E6A">
              <w:rPr>
                <w:rFonts w:ascii="Arial" w:hAnsi="Arial" w:cs="Arial"/>
                <w:sz w:val="20"/>
              </w:rPr>
              <w:t xml:space="preserve">To be defined locally </w:t>
            </w:r>
          </w:p>
        </w:tc>
        <w:tc>
          <w:tcPr>
            <w:tcW w:w="2126"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Monthly Performance Report</w:t>
            </w:r>
          </w:p>
        </w:tc>
        <w:tc>
          <w:tcPr>
            <w:tcW w:w="1559"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Adult Hearing Service</w:t>
            </w:r>
          </w:p>
        </w:tc>
      </w:tr>
      <w:tr w:rsidR="007F35A0" w:rsidRPr="0093196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rsidR="007F35A0" w:rsidRPr="007F35A0" w:rsidRDefault="007F35A0" w:rsidP="007F35A0">
            <w:pPr>
              <w:spacing w:after="0"/>
              <w:rPr>
                <w:rFonts w:ascii="Arial" w:hAnsi="Arial" w:cs="Arial"/>
                <w:b/>
                <w:bCs/>
                <w:sz w:val="20"/>
              </w:rPr>
            </w:pPr>
            <w:r w:rsidRPr="007F35A0">
              <w:rPr>
                <w:rFonts w:ascii="Arial" w:hAnsi="Arial" w:cs="Arial"/>
                <w:b/>
                <w:bCs/>
                <w:sz w:val="20"/>
              </w:rPr>
              <w:t>Reduced social isolation and consequent mental health</w:t>
            </w:r>
          </w:p>
          <w:p w:rsidR="007F35A0" w:rsidRPr="00CA0E6A" w:rsidRDefault="007F35A0" w:rsidP="007F35A0">
            <w:pPr>
              <w:spacing w:after="0"/>
              <w:rPr>
                <w:rFonts w:ascii="Arial" w:hAnsi="Arial" w:cs="Arial"/>
                <w:bCs/>
                <w:sz w:val="20"/>
              </w:rPr>
            </w:pPr>
          </w:p>
          <w:p w:rsidR="007F35A0" w:rsidRPr="007F35A0" w:rsidRDefault="00E35B85" w:rsidP="00E35B85">
            <w:pPr>
              <w:spacing w:after="0"/>
              <w:rPr>
                <w:rFonts w:ascii="Arial" w:hAnsi="Arial" w:cs="Arial"/>
                <w:b/>
                <w:bCs/>
                <w:sz w:val="20"/>
              </w:rPr>
            </w:pPr>
            <w:r>
              <w:rPr>
                <w:rFonts w:ascii="Arial" w:hAnsi="Arial" w:cs="Arial"/>
                <w:bCs/>
                <w:sz w:val="20"/>
              </w:rPr>
              <w:t>Measure of i</w:t>
            </w:r>
            <w:r w:rsidR="007F35A0" w:rsidRPr="00CA0E6A">
              <w:rPr>
                <w:rFonts w:ascii="Arial" w:hAnsi="Arial" w:cs="Arial"/>
                <w:bCs/>
                <w:sz w:val="20"/>
              </w:rPr>
              <w:t>mprovement in outcome measure after hearing aid fitted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D56E9C" w:rsidP="007F35A0">
            <w:pPr>
              <w:spacing w:after="0"/>
              <w:rPr>
                <w:rFonts w:ascii="Arial" w:hAnsi="Arial" w:cs="Arial"/>
                <w:sz w:val="20"/>
              </w:rPr>
            </w:pPr>
            <w:r>
              <w:rPr>
                <w:rFonts w:ascii="Arial" w:hAnsi="Arial" w:cs="Arial"/>
                <w:sz w:val="20"/>
              </w:rPr>
              <w:t>90 percent</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7F35A0" w:rsidP="007F35A0">
            <w:pPr>
              <w:spacing w:after="0"/>
              <w:rPr>
                <w:rFonts w:ascii="Arial" w:hAnsi="Arial" w:cs="Arial"/>
                <w:sz w:val="20"/>
              </w:rPr>
            </w:pPr>
            <w:r w:rsidRPr="00CA0E6A">
              <w:rPr>
                <w:rFonts w:ascii="Arial" w:hAnsi="Arial" w:cs="Arial"/>
                <w:sz w:val="20"/>
              </w:rPr>
              <w:t>Use of validated tool</w:t>
            </w:r>
            <w:r w:rsidR="00E35B85">
              <w:rPr>
                <w:rFonts w:ascii="Arial" w:hAnsi="Arial" w:cs="Arial"/>
                <w:sz w:val="20"/>
              </w:rPr>
              <w:t xml:space="preserve"> ( to be defined by profession)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7F35A0" w:rsidP="007F35A0">
            <w:pPr>
              <w:spacing w:after="0"/>
              <w:rPr>
                <w:rFonts w:ascii="Arial" w:hAnsi="Arial" w:cs="Arial"/>
                <w:sz w:val="20"/>
              </w:rPr>
            </w:pPr>
            <w:r w:rsidRPr="00CA0E6A">
              <w:rPr>
                <w:rFonts w:ascii="Arial" w:hAnsi="Arial" w:cs="Arial"/>
                <w:sz w:val="20"/>
              </w:rPr>
              <w:t xml:space="preserve">To be defined locally </w:t>
            </w:r>
          </w:p>
        </w:tc>
        <w:tc>
          <w:tcPr>
            <w:tcW w:w="2126"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Monthly Performance Report</w:t>
            </w:r>
          </w:p>
        </w:tc>
        <w:tc>
          <w:tcPr>
            <w:tcW w:w="1559"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Adult Hearing Service</w:t>
            </w:r>
          </w:p>
        </w:tc>
      </w:tr>
      <w:tr w:rsidR="007F35A0" w:rsidRPr="0093196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rsidR="007F35A0" w:rsidRPr="007F35A0" w:rsidRDefault="007F35A0" w:rsidP="007F35A0">
            <w:pPr>
              <w:spacing w:after="0"/>
              <w:rPr>
                <w:rFonts w:ascii="Arial" w:hAnsi="Arial" w:cs="Arial"/>
                <w:b/>
                <w:bCs/>
                <w:sz w:val="20"/>
              </w:rPr>
            </w:pPr>
            <w:r w:rsidRPr="007F35A0">
              <w:rPr>
                <w:rFonts w:ascii="Arial" w:hAnsi="Arial" w:cs="Arial"/>
                <w:b/>
                <w:bCs/>
                <w:sz w:val="20"/>
              </w:rPr>
              <w:lastRenderedPageBreak/>
              <w:t>Improved quality of life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D56E9C" w:rsidP="007F35A0">
            <w:pPr>
              <w:spacing w:after="0"/>
              <w:rPr>
                <w:rFonts w:ascii="Arial" w:hAnsi="Arial" w:cs="Arial"/>
                <w:sz w:val="20"/>
              </w:rPr>
            </w:pPr>
            <w:r>
              <w:rPr>
                <w:rFonts w:ascii="Arial" w:hAnsi="Arial" w:cs="Arial"/>
                <w:sz w:val="20"/>
              </w:rPr>
              <w:t>90 percent</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7F35A0" w:rsidP="007F35A0">
            <w:pPr>
              <w:spacing w:after="0"/>
              <w:rPr>
                <w:rFonts w:ascii="Arial" w:hAnsi="Arial" w:cs="Arial"/>
                <w:sz w:val="20"/>
              </w:rPr>
            </w:pPr>
            <w:r w:rsidRPr="00CA0E6A">
              <w:rPr>
                <w:rFonts w:ascii="Arial" w:hAnsi="Arial" w:cs="Arial"/>
                <w:sz w:val="20"/>
              </w:rPr>
              <w:t>Validated service user reported outcome tools such as Glasgow Hearing Aid Benefit Profile (GHABP)/ Client Oriented Scale of Improvement (COSI) and International Outcome Inventory for Hearing Aids (IOI-HA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F35A0" w:rsidRPr="00CA0E6A" w:rsidRDefault="007F35A0" w:rsidP="007F35A0">
            <w:pPr>
              <w:spacing w:after="0"/>
              <w:rPr>
                <w:rFonts w:ascii="Arial" w:hAnsi="Arial" w:cs="Arial"/>
                <w:sz w:val="20"/>
              </w:rPr>
            </w:pPr>
            <w:r w:rsidRPr="00CA0E6A">
              <w:rPr>
                <w:rFonts w:ascii="Arial" w:hAnsi="Arial" w:cs="Arial"/>
                <w:sz w:val="20"/>
              </w:rPr>
              <w:t>To be defined locally</w:t>
            </w:r>
          </w:p>
        </w:tc>
        <w:tc>
          <w:tcPr>
            <w:tcW w:w="2126"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Monthly Performance Report</w:t>
            </w:r>
          </w:p>
        </w:tc>
        <w:tc>
          <w:tcPr>
            <w:tcW w:w="1559" w:type="dxa"/>
            <w:tcBorders>
              <w:top w:val="single" w:sz="4" w:space="0" w:color="auto"/>
              <w:left w:val="single" w:sz="4" w:space="0" w:color="auto"/>
              <w:bottom w:val="single" w:sz="4" w:space="0" w:color="auto"/>
              <w:right w:val="single" w:sz="4" w:space="0" w:color="auto"/>
            </w:tcBorders>
          </w:tcPr>
          <w:p w:rsidR="007F35A0" w:rsidRPr="00CA0E6A" w:rsidRDefault="007F35A0" w:rsidP="007F35A0">
            <w:pPr>
              <w:spacing w:after="0"/>
              <w:rPr>
                <w:rFonts w:ascii="Arial" w:hAnsi="Arial" w:cs="Arial"/>
                <w:sz w:val="20"/>
              </w:rPr>
            </w:pPr>
            <w:r w:rsidRPr="00CA0E6A">
              <w:rPr>
                <w:rFonts w:ascii="Arial" w:hAnsi="Arial" w:cs="Arial"/>
                <w:sz w:val="20"/>
              </w:rPr>
              <w:t>Adult Hearing Service</w:t>
            </w:r>
          </w:p>
        </w:tc>
      </w:tr>
    </w:tbl>
    <w:p w:rsidR="005A5163" w:rsidRDefault="005A5163" w:rsidP="004F0D3F">
      <w:pPr>
        <w:spacing w:line="276" w:lineRule="auto"/>
        <w:contextualSpacing/>
        <w:outlineLvl w:val="1"/>
        <w:rPr>
          <w:rFonts w:ascii="Arial" w:hAnsi="Arial" w:cs="Arial"/>
          <w:b/>
          <w:sz w:val="20"/>
        </w:rPr>
        <w:sectPr w:rsidR="005A5163" w:rsidSect="003B58D0">
          <w:headerReference w:type="even" r:id="rId23"/>
          <w:headerReference w:type="first" r:id="rId24"/>
          <w:pgSz w:w="16838" w:h="11906" w:orient="landscape" w:code="9"/>
          <w:pgMar w:top="1800" w:right="1440" w:bottom="1800" w:left="1440" w:header="706" w:footer="706" w:gutter="0"/>
          <w:cols w:space="708"/>
          <w:docGrid w:linePitch="360"/>
        </w:sectPr>
      </w:pPr>
    </w:p>
    <w:p w:rsidR="00CC2567" w:rsidRDefault="00CC2567" w:rsidP="00CC2567">
      <w:pPr>
        <w:pStyle w:val="ListParagraph"/>
        <w:ind w:left="0"/>
        <w:jc w:val="center"/>
        <w:rPr>
          <w:rFonts w:ascii="Arial" w:hAnsi="Arial" w:cs="Arial"/>
          <w:b/>
          <w:sz w:val="28"/>
          <w:szCs w:val="28"/>
        </w:rPr>
      </w:pPr>
      <w:r w:rsidRPr="00745FF1">
        <w:rPr>
          <w:rFonts w:ascii="Arial" w:hAnsi="Arial" w:cs="Arial"/>
          <w:b/>
          <w:sz w:val="28"/>
          <w:szCs w:val="28"/>
        </w:rPr>
        <w:lastRenderedPageBreak/>
        <w:t>SCHEDULE 4 – QUALITY REQUIREMENTS</w:t>
      </w:r>
    </w:p>
    <w:p w:rsidR="00C52C23" w:rsidRDefault="00C52C23" w:rsidP="002D71A0">
      <w:pPr>
        <w:pStyle w:val="ListParagraph"/>
        <w:spacing w:after="200"/>
        <w:ind w:left="0"/>
        <w:contextualSpacing/>
        <w:rPr>
          <w:rFonts w:ascii="Arial" w:hAnsi="Arial" w:cs="Arial"/>
          <w:b/>
          <w:sz w:val="20"/>
          <w:szCs w:val="20"/>
        </w:rPr>
      </w:pPr>
    </w:p>
    <w:p w:rsidR="00C52C23" w:rsidRPr="00F07EA8" w:rsidRDefault="008A4390" w:rsidP="00C52C23">
      <w:pPr>
        <w:spacing w:before="240"/>
        <w:ind w:left="710"/>
        <w:contextualSpacing/>
        <w:jc w:val="center"/>
        <w:outlineLvl w:val="1"/>
        <w:rPr>
          <w:rFonts w:ascii="Arial" w:hAnsi="Arial" w:cs="Arial"/>
          <w:b/>
        </w:rPr>
      </w:pPr>
      <w:bookmarkStart w:id="4" w:name="_Toc343591404"/>
      <w:r>
        <w:rPr>
          <w:rFonts w:ascii="Arial" w:hAnsi="Arial" w:cs="Arial"/>
          <w:b/>
        </w:rPr>
        <w:t>D</w:t>
      </w:r>
      <w:r w:rsidR="00C52C23">
        <w:rPr>
          <w:rFonts w:ascii="Arial" w:hAnsi="Arial" w:cs="Arial"/>
          <w:b/>
        </w:rPr>
        <w:t>.</w:t>
      </w:r>
      <w:r w:rsidR="00C52C23">
        <w:rPr>
          <w:rFonts w:ascii="Arial" w:hAnsi="Arial" w:cs="Arial"/>
          <w:b/>
        </w:rPr>
        <w:tab/>
      </w:r>
      <w:r w:rsidR="00C52C23" w:rsidRPr="00F07EA8">
        <w:rPr>
          <w:rFonts w:ascii="Arial" w:hAnsi="Arial" w:cs="Arial"/>
          <w:b/>
        </w:rPr>
        <w:t>Commissioning for Quality and Innovation (CQUIN)</w:t>
      </w:r>
      <w:bookmarkEnd w:id="4"/>
    </w:p>
    <w:p w:rsidR="00C52C23" w:rsidRDefault="00C52C23" w:rsidP="00C52C23">
      <w:pPr>
        <w:spacing w:after="0"/>
        <w:ind w:left="720" w:hanging="720"/>
        <w:jc w:val="both"/>
        <w:rPr>
          <w:rFonts w:ascii="Arial" w:hAnsi="Arial" w:cs="Arial"/>
          <w:b/>
          <w:sz w:val="20"/>
        </w:rPr>
      </w:pPr>
    </w:p>
    <w:p w:rsidR="002D71A0" w:rsidRDefault="002D71A0" w:rsidP="00C52C23">
      <w:pPr>
        <w:spacing w:after="0"/>
        <w:ind w:left="720" w:hanging="720"/>
        <w:jc w:val="both"/>
        <w:rPr>
          <w:rFonts w:ascii="Arial" w:hAnsi="Arial" w:cs="Arial"/>
          <w:b/>
          <w:sz w:val="20"/>
        </w:rPr>
      </w:pPr>
    </w:p>
    <w:p w:rsidR="00C52C23" w:rsidRDefault="00C52C23" w:rsidP="000F1928">
      <w:pPr>
        <w:spacing w:after="0"/>
        <w:ind w:left="720" w:hanging="10"/>
        <w:jc w:val="both"/>
        <w:rPr>
          <w:rFonts w:ascii="Arial" w:hAnsi="Arial" w:cs="Arial"/>
          <w:b/>
          <w:sz w:val="20"/>
        </w:rPr>
      </w:pPr>
      <w:r>
        <w:rPr>
          <w:rFonts w:ascii="Arial" w:hAnsi="Arial" w:cs="Arial"/>
          <w:b/>
          <w:sz w:val="20"/>
        </w:rPr>
        <w:t>CQUIN Table 1:  CQUIN Schemes</w:t>
      </w:r>
    </w:p>
    <w:p w:rsidR="00C52C23" w:rsidRDefault="00C52C23" w:rsidP="00C52C23">
      <w:pPr>
        <w:spacing w:after="0"/>
        <w:ind w:left="720" w:hanging="720"/>
        <w:jc w:val="both"/>
        <w:rPr>
          <w:rFonts w:ascii="Arial" w:hAnsi="Arial" w:cs="Arial"/>
          <w:b/>
          <w:sz w:val="20"/>
        </w:rPr>
      </w:pPr>
    </w:p>
    <w:tbl>
      <w:tblPr>
        <w:tblStyle w:val="TableGrid"/>
        <w:tblW w:w="0" w:type="auto"/>
        <w:tblInd w:w="652" w:type="dxa"/>
        <w:tblLook w:val="04A0" w:firstRow="1" w:lastRow="0" w:firstColumn="1" w:lastColumn="0" w:noHBand="0" w:noVBand="1"/>
        <w:tblDescription w:val="Insert completed CQUIN template spreadsheet(s) or state Not Applicable"/>
      </w:tblPr>
      <w:tblGrid>
        <w:gridCol w:w="8789"/>
      </w:tblGrid>
      <w:tr w:rsidR="00C52C23" w:rsidTr="00B16A19">
        <w:trPr>
          <w:tblHeader/>
        </w:trPr>
        <w:tc>
          <w:tcPr>
            <w:tcW w:w="8789" w:type="dxa"/>
          </w:tcPr>
          <w:p w:rsidR="00C52C23" w:rsidRPr="00F76DDA" w:rsidRDefault="00C52C23" w:rsidP="00A2750B">
            <w:pPr>
              <w:spacing w:after="200"/>
              <w:jc w:val="center"/>
              <w:rPr>
                <w:rFonts w:ascii="Arial" w:hAnsi="Arial" w:cs="Arial"/>
                <w:b/>
                <w:sz w:val="20"/>
              </w:rPr>
            </w:pPr>
            <w:r w:rsidRPr="00F76DDA">
              <w:rPr>
                <w:rFonts w:ascii="Arial" w:hAnsi="Arial" w:cs="Arial"/>
                <w:b/>
                <w:sz w:val="20"/>
              </w:rPr>
              <w:t>Insert completed CQUIN template spreadsheet(s) or state Not Applicable</w:t>
            </w:r>
          </w:p>
          <w:p w:rsidR="00C52C23" w:rsidRDefault="00C52C23" w:rsidP="00C52C23">
            <w:pPr>
              <w:jc w:val="both"/>
              <w:rPr>
                <w:rFonts w:ascii="Arial" w:hAnsi="Arial" w:cs="Arial"/>
                <w:b/>
                <w:sz w:val="20"/>
              </w:rPr>
            </w:pPr>
          </w:p>
          <w:p w:rsidR="00C52C23" w:rsidRDefault="006321CD" w:rsidP="00C52C23">
            <w:pPr>
              <w:jc w:val="both"/>
              <w:rPr>
                <w:rFonts w:ascii="Arial" w:hAnsi="Arial" w:cs="Arial"/>
                <w:b/>
                <w:sz w:val="20"/>
              </w:rPr>
            </w:pPr>
            <w:r w:rsidRPr="006321CD">
              <w:rPr>
                <w:rFonts w:ascii="Arial" w:hAnsi="Arial" w:cs="Arial"/>
                <w:b/>
                <w:sz w:val="20"/>
              </w:rPr>
              <w:t>*20</w:t>
            </w:r>
            <w:r w:rsidR="00FA36A3">
              <w:rPr>
                <w:rFonts w:ascii="Arial" w:hAnsi="Arial" w:cs="Arial"/>
                <w:b/>
                <w:sz w:val="20"/>
              </w:rPr>
              <w:t xml:space="preserve"> percent</w:t>
            </w:r>
            <w:r w:rsidRPr="006321CD">
              <w:rPr>
                <w:rFonts w:ascii="Arial" w:hAnsi="Arial" w:cs="Arial"/>
                <w:b/>
                <w:sz w:val="20"/>
              </w:rPr>
              <w:t xml:space="preserve"> of the total value for annual delivered activity will be subject to the achievement of </w:t>
            </w:r>
            <w:r>
              <w:rPr>
                <w:rFonts w:ascii="Arial" w:hAnsi="Arial" w:cs="Arial"/>
                <w:b/>
                <w:sz w:val="20"/>
              </w:rPr>
              <w:t>O</w:t>
            </w:r>
            <w:r w:rsidR="00B34340">
              <w:rPr>
                <w:rFonts w:ascii="Arial" w:hAnsi="Arial" w:cs="Arial"/>
                <w:b/>
                <w:sz w:val="20"/>
              </w:rPr>
              <w:t xml:space="preserve">utcomes </w:t>
            </w:r>
            <w:r>
              <w:rPr>
                <w:rFonts w:ascii="Arial" w:hAnsi="Arial" w:cs="Arial"/>
                <w:b/>
                <w:sz w:val="20"/>
              </w:rPr>
              <w:t>/ Service Performance indicators</w:t>
            </w:r>
            <w:r w:rsidR="00C85F49">
              <w:rPr>
                <w:rFonts w:ascii="Arial" w:hAnsi="Arial" w:cs="Arial"/>
                <w:b/>
                <w:sz w:val="20"/>
              </w:rPr>
              <w:t xml:space="preserve"> </w:t>
            </w:r>
            <w:r w:rsidR="00B34340">
              <w:rPr>
                <w:rFonts w:ascii="Arial" w:hAnsi="Arial" w:cs="Arial"/>
                <w:b/>
                <w:sz w:val="20"/>
              </w:rPr>
              <w:t xml:space="preserve">selected by the Commissioner and </w:t>
            </w:r>
            <w:r w:rsidR="00C85F49">
              <w:rPr>
                <w:rFonts w:ascii="Arial" w:hAnsi="Arial" w:cs="Arial"/>
                <w:b/>
                <w:sz w:val="20"/>
              </w:rPr>
              <w:t>specified in Schedule 4C</w:t>
            </w:r>
            <w:r w:rsidRPr="006321CD">
              <w:rPr>
                <w:rFonts w:ascii="Arial" w:hAnsi="Arial" w:cs="Arial"/>
                <w:b/>
                <w:sz w:val="20"/>
              </w:rPr>
              <w:t xml:space="preserve">. Each </w:t>
            </w:r>
            <w:r w:rsidR="00B34340">
              <w:rPr>
                <w:rFonts w:ascii="Arial" w:hAnsi="Arial" w:cs="Arial"/>
                <w:b/>
                <w:sz w:val="20"/>
              </w:rPr>
              <w:t xml:space="preserve">selected </w:t>
            </w:r>
            <w:r w:rsidRPr="006321CD">
              <w:rPr>
                <w:rFonts w:ascii="Arial" w:hAnsi="Arial" w:cs="Arial"/>
                <w:b/>
                <w:sz w:val="20"/>
              </w:rPr>
              <w:t xml:space="preserve">outcome will be weighted equally. </w:t>
            </w:r>
            <w:r w:rsidR="00F219EC">
              <w:rPr>
                <w:rFonts w:ascii="Arial" w:hAnsi="Arial" w:cs="Arial"/>
                <w:b/>
                <w:sz w:val="20"/>
              </w:rPr>
              <w:t>Sanction</w:t>
            </w:r>
            <w:r w:rsidRPr="006321CD">
              <w:rPr>
                <w:rFonts w:ascii="Arial" w:hAnsi="Arial" w:cs="Arial"/>
                <w:b/>
                <w:sz w:val="20"/>
              </w:rPr>
              <w:t xml:space="preserve"> will be applied on the individual indicator failed in accordance with weighting i.e. </w:t>
            </w:r>
            <w:r w:rsidR="00FA3EF7">
              <w:rPr>
                <w:rFonts w:ascii="Arial" w:hAnsi="Arial" w:cs="Arial"/>
                <w:b/>
                <w:sz w:val="20"/>
              </w:rPr>
              <w:t>one</w:t>
            </w:r>
            <w:r w:rsidRPr="006321CD">
              <w:rPr>
                <w:rFonts w:ascii="Arial" w:hAnsi="Arial" w:cs="Arial"/>
                <w:b/>
                <w:sz w:val="20"/>
              </w:rPr>
              <w:t xml:space="preserve"> indicator failed is a </w:t>
            </w:r>
            <w:r w:rsidR="00F219EC">
              <w:rPr>
                <w:rFonts w:ascii="Arial" w:hAnsi="Arial" w:cs="Arial"/>
                <w:b/>
                <w:sz w:val="20"/>
              </w:rPr>
              <w:t xml:space="preserve">sanction </w:t>
            </w:r>
            <w:r w:rsidRPr="006321CD">
              <w:rPr>
                <w:rFonts w:ascii="Arial" w:hAnsi="Arial" w:cs="Arial"/>
                <w:b/>
                <w:sz w:val="20"/>
              </w:rPr>
              <w:t>of 4</w:t>
            </w:r>
            <w:r w:rsidR="00282E03">
              <w:rPr>
                <w:rFonts w:ascii="Arial" w:hAnsi="Arial" w:cs="Arial"/>
                <w:b/>
                <w:sz w:val="20"/>
              </w:rPr>
              <w:t xml:space="preserve"> percent</w:t>
            </w:r>
            <w:r w:rsidRPr="006321CD">
              <w:rPr>
                <w:rFonts w:ascii="Arial" w:hAnsi="Arial" w:cs="Arial"/>
                <w:b/>
                <w:sz w:val="20"/>
              </w:rPr>
              <w:t xml:space="preserve"> reduction; </w:t>
            </w:r>
            <w:r w:rsidR="00FA3EF7">
              <w:rPr>
                <w:rFonts w:ascii="Arial" w:hAnsi="Arial" w:cs="Arial"/>
                <w:b/>
                <w:sz w:val="20"/>
              </w:rPr>
              <w:t>five</w:t>
            </w:r>
            <w:r w:rsidRPr="006321CD">
              <w:rPr>
                <w:rFonts w:ascii="Arial" w:hAnsi="Arial" w:cs="Arial"/>
                <w:b/>
                <w:sz w:val="20"/>
              </w:rPr>
              <w:t xml:space="preserve"> indicators failed is a </w:t>
            </w:r>
            <w:r w:rsidR="00F219EC">
              <w:rPr>
                <w:rFonts w:ascii="Arial" w:hAnsi="Arial" w:cs="Arial"/>
                <w:b/>
                <w:sz w:val="20"/>
              </w:rPr>
              <w:t>sanction</w:t>
            </w:r>
            <w:r w:rsidRPr="006321CD">
              <w:rPr>
                <w:rFonts w:ascii="Arial" w:hAnsi="Arial" w:cs="Arial"/>
                <w:b/>
                <w:sz w:val="20"/>
              </w:rPr>
              <w:t xml:space="preserve"> of 20</w:t>
            </w:r>
            <w:r w:rsidR="00282E03">
              <w:rPr>
                <w:rFonts w:ascii="Arial" w:hAnsi="Arial" w:cs="Arial"/>
                <w:b/>
                <w:sz w:val="20"/>
              </w:rPr>
              <w:t xml:space="preserve"> percent reduction.</w:t>
            </w:r>
          </w:p>
          <w:p w:rsidR="00C52C23" w:rsidRDefault="00C52C23" w:rsidP="00C52C23">
            <w:pPr>
              <w:jc w:val="both"/>
              <w:rPr>
                <w:rFonts w:ascii="Arial" w:hAnsi="Arial" w:cs="Arial"/>
                <w:b/>
                <w:sz w:val="20"/>
              </w:rPr>
            </w:pPr>
          </w:p>
          <w:p w:rsidR="00C52C23" w:rsidRDefault="00C52C23" w:rsidP="00C52C23">
            <w:pPr>
              <w:jc w:val="both"/>
              <w:rPr>
                <w:rFonts w:ascii="Arial" w:hAnsi="Arial" w:cs="Arial"/>
                <w:b/>
                <w:sz w:val="20"/>
              </w:rPr>
            </w:pPr>
          </w:p>
          <w:p w:rsidR="00C52C23" w:rsidRDefault="00C52C23" w:rsidP="00C52C23">
            <w:pPr>
              <w:jc w:val="both"/>
              <w:rPr>
                <w:rFonts w:ascii="Arial" w:hAnsi="Arial" w:cs="Arial"/>
                <w:b/>
                <w:sz w:val="20"/>
              </w:rPr>
            </w:pPr>
          </w:p>
          <w:p w:rsidR="00C52C23" w:rsidRDefault="00C52C23" w:rsidP="00C52C23">
            <w:pPr>
              <w:jc w:val="both"/>
              <w:rPr>
                <w:rFonts w:ascii="Arial" w:hAnsi="Arial" w:cs="Arial"/>
                <w:b/>
                <w:sz w:val="20"/>
              </w:rPr>
            </w:pPr>
          </w:p>
          <w:p w:rsidR="00C52C23" w:rsidRDefault="00C52C23" w:rsidP="00C52C23">
            <w:pPr>
              <w:jc w:val="both"/>
              <w:rPr>
                <w:rFonts w:ascii="Arial" w:hAnsi="Arial" w:cs="Arial"/>
                <w:b/>
                <w:sz w:val="20"/>
              </w:rPr>
            </w:pPr>
          </w:p>
          <w:p w:rsidR="00C52C23" w:rsidRDefault="00C52C23" w:rsidP="00C52C23">
            <w:pPr>
              <w:jc w:val="both"/>
              <w:rPr>
                <w:rFonts w:ascii="Arial" w:hAnsi="Arial" w:cs="Arial"/>
                <w:b/>
                <w:sz w:val="20"/>
              </w:rPr>
            </w:pPr>
          </w:p>
          <w:p w:rsidR="00C52C23" w:rsidRDefault="00C52C23" w:rsidP="00C52C23">
            <w:pPr>
              <w:jc w:val="both"/>
              <w:rPr>
                <w:rFonts w:ascii="Arial" w:hAnsi="Arial" w:cs="Arial"/>
                <w:b/>
                <w:sz w:val="20"/>
              </w:rPr>
            </w:pPr>
          </w:p>
          <w:p w:rsidR="00C52C23" w:rsidRDefault="00C52C23" w:rsidP="00C52C23">
            <w:pPr>
              <w:jc w:val="both"/>
              <w:rPr>
                <w:rFonts w:ascii="Arial" w:hAnsi="Arial" w:cs="Arial"/>
                <w:b/>
                <w:sz w:val="20"/>
              </w:rPr>
            </w:pPr>
          </w:p>
          <w:p w:rsidR="00C52C23" w:rsidRDefault="00C52C23" w:rsidP="00C52C23">
            <w:pPr>
              <w:jc w:val="both"/>
              <w:rPr>
                <w:rFonts w:ascii="Arial" w:hAnsi="Arial" w:cs="Arial"/>
                <w:b/>
                <w:sz w:val="20"/>
              </w:rPr>
            </w:pPr>
          </w:p>
          <w:p w:rsidR="00C52C23" w:rsidRDefault="00C52C23" w:rsidP="00C52C23">
            <w:pPr>
              <w:jc w:val="both"/>
              <w:rPr>
                <w:rFonts w:ascii="Arial" w:hAnsi="Arial" w:cs="Arial"/>
                <w:b/>
                <w:sz w:val="20"/>
              </w:rPr>
            </w:pPr>
          </w:p>
          <w:p w:rsidR="00C52C23" w:rsidRDefault="00C52C23" w:rsidP="00C52C23">
            <w:pPr>
              <w:jc w:val="both"/>
              <w:rPr>
                <w:rFonts w:ascii="Arial" w:hAnsi="Arial" w:cs="Arial"/>
                <w:b/>
                <w:sz w:val="20"/>
              </w:rPr>
            </w:pPr>
          </w:p>
          <w:p w:rsidR="00C52C23" w:rsidRDefault="00C52C23" w:rsidP="00C52C23">
            <w:pPr>
              <w:jc w:val="both"/>
              <w:rPr>
                <w:rFonts w:ascii="Arial" w:hAnsi="Arial" w:cs="Arial"/>
                <w:b/>
                <w:sz w:val="20"/>
              </w:rPr>
            </w:pPr>
          </w:p>
          <w:p w:rsidR="00C52C23" w:rsidRDefault="00C52C23" w:rsidP="00C52C23">
            <w:pPr>
              <w:jc w:val="both"/>
              <w:rPr>
                <w:rFonts w:ascii="Arial" w:hAnsi="Arial" w:cs="Arial"/>
                <w:b/>
                <w:sz w:val="20"/>
              </w:rPr>
            </w:pPr>
          </w:p>
        </w:tc>
      </w:tr>
    </w:tbl>
    <w:p w:rsidR="00C52C23" w:rsidRDefault="00C52C23" w:rsidP="00C52C23">
      <w:pPr>
        <w:spacing w:after="0"/>
        <w:ind w:left="720" w:hanging="720"/>
        <w:jc w:val="both"/>
        <w:rPr>
          <w:rFonts w:ascii="Arial" w:hAnsi="Arial" w:cs="Arial"/>
          <w:b/>
          <w:sz w:val="20"/>
        </w:rPr>
      </w:pPr>
    </w:p>
    <w:p w:rsidR="00C52C23" w:rsidRDefault="00C52C23" w:rsidP="00C52C23">
      <w:pPr>
        <w:spacing w:after="0"/>
        <w:ind w:left="720" w:hanging="720"/>
        <w:jc w:val="both"/>
        <w:rPr>
          <w:rFonts w:ascii="Arial" w:hAnsi="Arial" w:cs="Arial"/>
          <w:sz w:val="20"/>
        </w:rPr>
      </w:pPr>
    </w:p>
    <w:p w:rsidR="00C52C23" w:rsidRPr="002B27B7" w:rsidRDefault="00C52C23" w:rsidP="004E5E18">
      <w:pPr>
        <w:spacing w:after="0"/>
        <w:ind w:firstLine="720"/>
        <w:rPr>
          <w:rFonts w:ascii="Arial" w:hAnsi="Arial" w:cs="Arial"/>
          <w:b/>
          <w:sz w:val="20"/>
        </w:rPr>
      </w:pPr>
      <w:r w:rsidRPr="002B27B7">
        <w:rPr>
          <w:rFonts w:ascii="Arial" w:hAnsi="Arial" w:cs="Arial"/>
          <w:b/>
          <w:sz w:val="20"/>
        </w:rPr>
        <w:t xml:space="preserve">CQUIN Table </w:t>
      </w:r>
      <w:r>
        <w:rPr>
          <w:rFonts w:ascii="Arial" w:hAnsi="Arial" w:cs="Arial"/>
          <w:b/>
          <w:sz w:val="20"/>
        </w:rPr>
        <w:t>2</w:t>
      </w:r>
      <w:r>
        <w:rPr>
          <w:rFonts w:ascii="Arial" w:hAnsi="Arial" w:cs="Arial"/>
          <w:sz w:val="20"/>
        </w:rPr>
        <w:t xml:space="preserve">:  </w:t>
      </w:r>
      <w:r w:rsidRPr="002B27B7">
        <w:rPr>
          <w:rFonts w:ascii="Arial" w:hAnsi="Arial" w:cs="Arial"/>
          <w:b/>
          <w:sz w:val="20"/>
        </w:rPr>
        <w:t>CQUIN Payments on Account</w:t>
      </w:r>
    </w:p>
    <w:p w:rsidR="00C52C23" w:rsidRDefault="00C52C23" w:rsidP="00C52C23">
      <w:pPr>
        <w:spacing w:after="0"/>
        <w:rPr>
          <w:rFonts w:ascii="Arial" w:hAnsi="Arial" w:cs="Arial"/>
          <w:sz w:val="20"/>
        </w:rPr>
      </w:pPr>
    </w:p>
    <w:tbl>
      <w:tblPr>
        <w:tblStyle w:val="TableGrid"/>
        <w:tblW w:w="0" w:type="auto"/>
        <w:tblInd w:w="843" w:type="dxa"/>
        <w:tblLook w:val="04A0" w:firstRow="1" w:lastRow="0" w:firstColumn="1" w:lastColumn="0" w:noHBand="0" w:noVBand="1"/>
        <w:tblCaption w:val="Schedule 4D CQUIN Table 2 CQUIN Payments on Account"/>
      </w:tblPr>
      <w:tblGrid>
        <w:gridCol w:w="1922"/>
        <w:gridCol w:w="1862"/>
        <w:gridCol w:w="2102"/>
        <w:gridCol w:w="2528"/>
      </w:tblGrid>
      <w:tr w:rsidR="00C52C23" w:rsidTr="00B16A19">
        <w:trPr>
          <w:tblHeader/>
        </w:trPr>
        <w:tc>
          <w:tcPr>
            <w:tcW w:w="1922" w:type="dxa"/>
            <w:shd w:val="clear" w:color="auto" w:fill="A6A6A6" w:themeFill="background1" w:themeFillShade="A6"/>
          </w:tcPr>
          <w:p w:rsidR="00C52C23" w:rsidRPr="002B27B7" w:rsidRDefault="00C52C23" w:rsidP="00C52C23">
            <w:pPr>
              <w:rPr>
                <w:rFonts w:ascii="Arial" w:hAnsi="Arial" w:cs="Arial"/>
                <w:b/>
                <w:sz w:val="20"/>
              </w:rPr>
            </w:pPr>
            <w:r w:rsidRPr="002B27B7">
              <w:rPr>
                <w:rFonts w:ascii="Arial" w:hAnsi="Arial" w:cs="Arial"/>
                <w:b/>
                <w:sz w:val="20"/>
              </w:rPr>
              <w:t>Commissioner</w:t>
            </w:r>
          </w:p>
        </w:tc>
        <w:tc>
          <w:tcPr>
            <w:tcW w:w="1862" w:type="dxa"/>
            <w:shd w:val="clear" w:color="auto" w:fill="A6A6A6" w:themeFill="background1" w:themeFillShade="A6"/>
          </w:tcPr>
          <w:p w:rsidR="00C52C23" w:rsidRPr="002B27B7" w:rsidRDefault="00C52C23" w:rsidP="00C52C23">
            <w:pPr>
              <w:rPr>
                <w:rFonts w:ascii="Arial" w:hAnsi="Arial" w:cs="Arial"/>
                <w:b/>
                <w:sz w:val="20"/>
              </w:rPr>
            </w:pPr>
            <w:r w:rsidRPr="002B27B7">
              <w:rPr>
                <w:rFonts w:ascii="Arial" w:hAnsi="Arial" w:cs="Arial"/>
                <w:b/>
                <w:sz w:val="20"/>
              </w:rPr>
              <w:t>Payment</w:t>
            </w:r>
          </w:p>
        </w:tc>
        <w:tc>
          <w:tcPr>
            <w:tcW w:w="2102" w:type="dxa"/>
            <w:shd w:val="clear" w:color="auto" w:fill="A6A6A6" w:themeFill="background1" w:themeFillShade="A6"/>
          </w:tcPr>
          <w:p w:rsidR="00C52C23" w:rsidRPr="002B27B7" w:rsidRDefault="00C52C23" w:rsidP="00C52C23">
            <w:pPr>
              <w:rPr>
                <w:rFonts w:ascii="Arial" w:hAnsi="Arial" w:cs="Arial"/>
                <w:b/>
                <w:sz w:val="20"/>
              </w:rPr>
            </w:pPr>
            <w:r w:rsidRPr="002B27B7">
              <w:rPr>
                <w:rFonts w:ascii="Arial" w:hAnsi="Arial" w:cs="Arial"/>
                <w:b/>
                <w:sz w:val="20"/>
              </w:rPr>
              <w:t>Frequency/Timing</w:t>
            </w:r>
          </w:p>
        </w:tc>
        <w:tc>
          <w:tcPr>
            <w:tcW w:w="2528" w:type="dxa"/>
            <w:shd w:val="clear" w:color="auto" w:fill="A6A6A6" w:themeFill="background1" w:themeFillShade="A6"/>
          </w:tcPr>
          <w:p w:rsidR="00C52C23" w:rsidRPr="002B27B7" w:rsidRDefault="00C52C23" w:rsidP="00C52C23">
            <w:pPr>
              <w:rPr>
                <w:rFonts w:ascii="Arial" w:hAnsi="Arial" w:cs="Arial"/>
                <w:b/>
                <w:sz w:val="20"/>
              </w:rPr>
            </w:pPr>
            <w:r>
              <w:rPr>
                <w:rFonts w:ascii="Arial" w:hAnsi="Arial" w:cs="Arial"/>
                <w:b/>
                <w:sz w:val="20"/>
              </w:rPr>
              <w:t>Agreed provisions for adjustment of CQUIN Payments on Account based on performance</w:t>
            </w:r>
          </w:p>
        </w:tc>
      </w:tr>
      <w:tr w:rsidR="00C52C23" w:rsidTr="004E5E18">
        <w:tc>
          <w:tcPr>
            <w:tcW w:w="1922" w:type="dxa"/>
          </w:tcPr>
          <w:p w:rsidR="00C52C23" w:rsidRDefault="00C52C23" w:rsidP="00C52C23">
            <w:pPr>
              <w:rPr>
                <w:rFonts w:ascii="Arial" w:hAnsi="Arial" w:cs="Arial"/>
                <w:sz w:val="20"/>
              </w:rPr>
            </w:pPr>
          </w:p>
          <w:p w:rsidR="00C52C23" w:rsidRDefault="00C52C23" w:rsidP="00C52C23">
            <w:pPr>
              <w:rPr>
                <w:rFonts w:ascii="Arial" w:hAnsi="Arial" w:cs="Arial"/>
                <w:sz w:val="20"/>
              </w:rPr>
            </w:pPr>
          </w:p>
          <w:p w:rsidR="00C52C23" w:rsidRDefault="00C52C23" w:rsidP="00C52C23">
            <w:pPr>
              <w:rPr>
                <w:rFonts w:ascii="Arial" w:hAnsi="Arial" w:cs="Arial"/>
                <w:sz w:val="20"/>
              </w:rPr>
            </w:pPr>
          </w:p>
        </w:tc>
        <w:tc>
          <w:tcPr>
            <w:tcW w:w="1862" w:type="dxa"/>
          </w:tcPr>
          <w:p w:rsidR="00C52C23" w:rsidRDefault="00C52C23" w:rsidP="00C52C23">
            <w:pPr>
              <w:rPr>
                <w:rFonts w:ascii="Arial" w:hAnsi="Arial" w:cs="Arial"/>
                <w:sz w:val="20"/>
              </w:rPr>
            </w:pPr>
          </w:p>
        </w:tc>
        <w:tc>
          <w:tcPr>
            <w:tcW w:w="2102" w:type="dxa"/>
          </w:tcPr>
          <w:p w:rsidR="00C52C23" w:rsidRDefault="00C52C23" w:rsidP="00C52C23">
            <w:pPr>
              <w:rPr>
                <w:rFonts w:ascii="Arial" w:hAnsi="Arial" w:cs="Arial"/>
                <w:sz w:val="20"/>
              </w:rPr>
            </w:pPr>
          </w:p>
        </w:tc>
        <w:tc>
          <w:tcPr>
            <w:tcW w:w="2528" w:type="dxa"/>
          </w:tcPr>
          <w:p w:rsidR="00C52C23" w:rsidRDefault="00C52C23" w:rsidP="00C52C23">
            <w:pPr>
              <w:rPr>
                <w:rFonts w:ascii="Arial" w:hAnsi="Arial" w:cs="Arial"/>
                <w:sz w:val="20"/>
              </w:rPr>
            </w:pPr>
          </w:p>
        </w:tc>
      </w:tr>
      <w:tr w:rsidR="00C52C23" w:rsidTr="004E5E18">
        <w:tc>
          <w:tcPr>
            <w:tcW w:w="1922" w:type="dxa"/>
          </w:tcPr>
          <w:p w:rsidR="00C52C23" w:rsidRDefault="00C52C23" w:rsidP="00C52C23">
            <w:pPr>
              <w:rPr>
                <w:rFonts w:ascii="Arial" w:hAnsi="Arial" w:cs="Arial"/>
                <w:sz w:val="20"/>
              </w:rPr>
            </w:pPr>
          </w:p>
          <w:p w:rsidR="00C52C23" w:rsidRDefault="00C52C23" w:rsidP="00C52C23">
            <w:pPr>
              <w:rPr>
                <w:rFonts w:ascii="Arial" w:hAnsi="Arial" w:cs="Arial"/>
                <w:sz w:val="20"/>
              </w:rPr>
            </w:pPr>
          </w:p>
          <w:p w:rsidR="00C52C23" w:rsidRDefault="00C52C23" w:rsidP="00C52C23">
            <w:pPr>
              <w:rPr>
                <w:rFonts w:ascii="Arial" w:hAnsi="Arial" w:cs="Arial"/>
                <w:sz w:val="20"/>
              </w:rPr>
            </w:pPr>
          </w:p>
        </w:tc>
        <w:tc>
          <w:tcPr>
            <w:tcW w:w="1862" w:type="dxa"/>
          </w:tcPr>
          <w:p w:rsidR="00C52C23" w:rsidRDefault="00C52C23" w:rsidP="00C52C23">
            <w:pPr>
              <w:rPr>
                <w:rFonts w:ascii="Arial" w:hAnsi="Arial" w:cs="Arial"/>
                <w:sz w:val="20"/>
              </w:rPr>
            </w:pPr>
          </w:p>
        </w:tc>
        <w:tc>
          <w:tcPr>
            <w:tcW w:w="2102" w:type="dxa"/>
          </w:tcPr>
          <w:p w:rsidR="00C52C23" w:rsidRDefault="00C52C23" w:rsidP="00C52C23">
            <w:pPr>
              <w:rPr>
                <w:rFonts w:ascii="Arial" w:hAnsi="Arial" w:cs="Arial"/>
                <w:sz w:val="20"/>
              </w:rPr>
            </w:pPr>
          </w:p>
        </w:tc>
        <w:tc>
          <w:tcPr>
            <w:tcW w:w="2528" w:type="dxa"/>
          </w:tcPr>
          <w:p w:rsidR="00C52C23" w:rsidRDefault="00C52C23" w:rsidP="00C52C23">
            <w:pPr>
              <w:rPr>
                <w:rFonts w:ascii="Arial" w:hAnsi="Arial" w:cs="Arial"/>
                <w:sz w:val="20"/>
              </w:rPr>
            </w:pPr>
          </w:p>
        </w:tc>
      </w:tr>
      <w:tr w:rsidR="00C52C23" w:rsidTr="004E5E18">
        <w:tc>
          <w:tcPr>
            <w:tcW w:w="1922" w:type="dxa"/>
          </w:tcPr>
          <w:p w:rsidR="00C52C23" w:rsidRDefault="00C52C23" w:rsidP="00C52C23">
            <w:pPr>
              <w:rPr>
                <w:rFonts w:ascii="Arial" w:hAnsi="Arial" w:cs="Arial"/>
                <w:sz w:val="20"/>
              </w:rPr>
            </w:pPr>
          </w:p>
          <w:p w:rsidR="00C52C23" w:rsidRDefault="00C52C23" w:rsidP="00C52C23">
            <w:pPr>
              <w:rPr>
                <w:rFonts w:ascii="Arial" w:hAnsi="Arial" w:cs="Arial"/>
                <w:sz w:val="20"/>
              </w:rPr>
            </w:pPr>
          </w:p>
          <w:p w:rsidR="00C52C23" w:rsidRDefault="00C52C23" w:rsidP="00C52C23">
            <w:pPr>
              <w:rPr>
                <w:rFonts w:ascii="Arial" w:hAnsi="Arial" w:cs="Arial"/>
                <w:sz w:val="20"/>
              </w:rPr>
            </w:pPr>
          </w:p>
        </w:tc>
        <w:tc>
          <w:tcPr>
            <w:tcW w:w="1862" w:type="dxa"/>
          </w:tcPr>
          <w:p w:rsidR="00C52C23" w:rsidRDefault="00C52C23" w:rsidP="00C52C23">
            <w:pPr>
              <w:rPr>
                <w:rFonts w:ascii="Arial" w:hAnsi="Arial" w:cs="Arial"/>
                <w:sz w:val="20"/>
              </w:rPr>
            </w:pPr>
          </w:p>
        </w:tc>
        <w:tc>
          <w:tcPr>
            <w:tcW w:w="2102" w:type="dxa"/>
          </w:tcPr>
          <w:p w:rsidR="00C52C23" w:rsidRDefault="00C52C23" w:rsidP="00C52C23">
            <w:pPr>
              <w:rPr>
                <w:rFonts w:ascii="Arial" w:hAnsi="Arial" w:cs="Arial"/>
                <w:sz w:val="20"/>
              </w:rPr>
            </w:pPr>
          </w:p>
        </w:tc>
        <w:tc>
          <w:tcPr>
            <w:tcW w:w="2528" w:type="dxa"/>
          </w:tcPr>
          <w:p w:rsidR="00C52C23" w:rsidRDefault="00C52C23" w:rsidP="00C52C23">
            <w:pPr>
              <w:rPr>
                <w:rFonts w:ascii="Arial" w:hAnsi="Arial" w:cs="Arial"/>
                <w:sz w:val="20"/>
              </w:rPr>
            </w:pPr>
          </w:p>
        </w:tc>
      </w:tr>
    </w:tbl>
    <w:p w:rsidR="00C52C23" w:rsidRDefault="00C52C23" w:rsidP="00C52C23">
      <w:pPr>
        <w:rPr>
          <w:rFonts w:ascii="Arial" w:hAnsi="Arial" w:cs="Arial"/>
          <w:b/>
          <w:sz w:val="20"/>
        </w:rPr>
      </w:pPr>
      <w:r>
        <w:rPr>
          <w:rFonts w:ascii="Arial" w:hAnsi="Arial" w:cs="Arial"/>
          <w:b/>
          <w:sz w:val="20"/>
        </w:rPr>
        <w:br w:type="page"/>
      </w:r>
    </w:p>
    <w:p w:rsidR="00CC2567" w:rsidRDefault="00CC2567" w:rsidP="00CC2567">
      <w:pPr>
        <w:pStyle w:val="ListParagraph"/>
        <w:ind w:left="0"/>
        <w:jc w:val="center"/>
        <w:rPr>
          <w:rFonts w:ascii="Arial" w:hAnsi="Arial" w:cs="Arial"/>
          <w:b/>
          <w:sz w:val="28"/>
          <w:szCs w:val="28"/>
        </w:rPr>
      </w:pPr>
      <w:r w:rsidRPr="00745FF1">
        <w:rPr>
          <w:rFonts w:ascii="Arial" w:hAnsi="Arial" w:cs="Arial"/>
          <w:b/>
          <w:sz w:val="28"/>
          <w:szCs w:val="28"/>
        </w:rPr>
        <w:lastRenderedPageBreak/>
        <w:t>SCHEDULE 4 – QUALITY REQUIREMENTS</w:t>
      </w:r>
    </w:p>
    <w:p w:rsidR="00C52C23" w:rsidRDefault="00C52C23" w:rsidP="002D71A0">
      <w:pPr>
        <w:spacing w:after="0"/>
        <w:rPr>
          <w:rFonts w:ascii="Arial" w:hAnsi="Arial" w:cs="Arial"/>
          <w:b/>
          <w:sz w:val="20"/>
        </w:rPr>
      </w:pPr>
    </w:p>
    <w:p w:rsidR="00C52C23" w:rsidRPr="00A558B4" w:rsidRDefault="008A4390" w:rsidP="00A558B4">
      <w:pPr>
        <w:spacing w:line="276" w:lineRule="auto"/>
        <w:ind w:left="710"/>
        <w:contextualSpacing/>
        <w:jc w:val="center"/>
        <w:outlineLvl w:val="1"/>
        <w:rPr>
          <w:rFonts w:ascii="Arial" w:hAnsi="Arial" w:cs="Arial"/>
          <w:b/>
        </w:rPr>
      </w:pPr>
      <w:bookmarkStart w:id="5" w:name="_Toc343591405"/>
      <w:r>
        <w:rPr>
          <w:rFonts w:ascii="Arial" w:hAnsi="Arial" w:cs="Arial"/>
          <w:b/>
        </w:rPr>
        <w:t xml:space="preserve">E. </w:t>
      </w:r>
      <w:r w:rsidR="00CD245B">
        <w:rPr>
          <w:rFonts w:ascii="Arial" w:hAnsi="Arial" w:cs="Arial"/>
          <w:b/>
        </w:rPr>
        <w:t xml:space="preserve">    </w:t>
      </w:r>
      <w:r w:rsidR="00C52C23" w:rsidRPr="00A558B4">
        <w:rPr>
          <w:rFonts w:ascii="Arial" w:hAnsi="Arial" w:cs="Arial"/>
          <w:b/>
        </w:rPr>
        <w:t>Local Incentive Scheme</w:t>
      </w:r>
      <w:bookmarkEnd w:id="5"/>
    </w:p>
    <w:p w:rsidR="00C52C23" w:rsidRPr="00745FF1" w:rsidRDefault="00C52C23" w:rsidP="00C52C23">
      <w:pPr>
        <w:pStyle w:val="ListParagraph"/>
        <w:spacing w:line="276" w:lineRule="auto"/>
        <w:ind w:left="0"/>
        <w:contextualSpacing/>
        <w:rPr>
          <w:rFonts w:ascii="Arial" w:hAnsi="Arial" w:cs="Arial"/>
          <w:sz w:val="20"/>
          <w:szCs w:val="20"/>
        </w:rPr>
      </w:pPr>
    </w:p>
    <w:p w:rsidR="00C52C23" w:rsidRPr="00745FF1" w:rsidRDefault="00C52C23" w:rsidP="00C52C23">
      <w:pPr>
        <w:pStyle w:val="ListParagraph"/>
        <w:ind w:left="0"/>
        <w:rPr>
          <w:rFonts w:ascii="Arial" w:hAnsi="Arial" w:cs="Arial"/>
          <w:sz w:val="20"/>
          <w:szCs w:val="20"/>
        </w:rPr>
      </w:pPr>
    </w:p>
    <w:tbl>
      <w:tblPr>
        <w:tblStyle w:val="TableGrid"/>
        <w:tblW w:w="0" w:type="auto"/>
        <w:tblInd w:w="785" w:type="dxa"/>
        <w:tblLook w:val="04A0" w:firstRow="1" w:lastRow="0" w:firstColumn="1" w:lastColumn="0" w:noHBand="0" w:noVBand="1"/>
        <w:tblDescription w:val="Insert text locally or state Not Applicable"/>
      </w:tblPr>
      <w:tblGrid>
        <w:gridCol w:w="8522"/>
      </w:tblGrid>
      <w:tr w:rsidR="00C52C23" w:rsidTr="00B16A19">
        <w:trPr>
          <w:tblHeader/>
        </w:trPr>
        <w:tc>
          <w:tcPr>
            <w:tcW w:w="8522" w:type="dxa"/>
          </w:tcPr>
          <w:p w:rsidR="00C52C23" w:rsidRDefault="00C52C23" w:rsidP="00C52C23">
            <w:pPr>
              <w:pStyle w:val="ListParagraph"/>
              <w:ind w:left="0"/>
              <w:jc w:val="center"/>
              <w:rPr>
                <w:rFonts w:ascii="Arial" w:hAnsi="Arial" w:cs="Arial"/>
                <w:b/>
                <w:sz w:val="20"/>
                <w:szCs w:val="20"/>
              </w:rPr>
            </w:pPr>
            <w:r>
              <w:rPr>
                <w:rFonts w:ascii="Arial" w:hAnsi="Arial" w:cs="Arial"/>
                <w:b/>
                <w:sz w:val="20"/>
                <w:szCs w:val="20"/>
              </w:rPr>
              <w:t xml:space="preserve">Insert text locally or state </w:t>
            </w:r>
            <w:r w:rsidRPr="00153861">
              <w:rPr>
                <w:rFonts w:ascii="Arial" w:hAnsi="Arial" w:cs="Arial"/>
                <w:b/>
                <w:sz w:val="20"/>
                <w:szCs w:val="20"/>
              </w:rPr>
              <w:t>Not Applicable</w:t>
            </w:r>
          </w:p>
          <w:p w:rsidR="00C52C23" w:rsidRDefault="00C52C23" w:rsidP="00C52C23">
            <w:pPr>
              <w:pStyle w:val="ListParagraph"/>
              <w:ind w:left="0"/>
              <w:rPr>
                <w:rFonts w:ascii="Arial" w:hAnsi="Arial" w:cs="Arial"/>
                <w:b/>
                <w:sz w:val="20"/>
                <w:szCs w:val="20"/>
              </w:rPr>
            </w:pPr>
          </w:p>
          <w:p w:rsidR="00C52C23" w:rsidRDefault="00C52C23" w:rsidP="00C52C23">
            <w:pPr>
              <w:pStyle w:val="ListParagraph"/>
              <w:ind w:left="0"/>
              <w:rPr>
                <w:rFonts w:ascii="Arial" w:hAnsi="Arial" w:cs="Arial"/>
                <w:b/>
                <w:sz w:val="20"/>
                <w:szCs w:val="20"/>
              </w:rPr>
            </w:pPr>
          </w:p>
          <w:p w:rsidR="00C52C23" w:rsidRDefault="00C52C23" w:rsidP="00C52C23">
            <w:pPr>
              <w:pStyle w:val="ListParagraph"/>
              <w:ind w:left="0"/>
              <w:rPr>
                <w:rFonts w:ascii="Arial" w:hAnsi="Arial" w:cs="Arial"/>
                <w:b/>
                <w:sz w:val="20"/>
                <w:szCs w:val="20"/>
              </w:rPr>
            </w:pPr>
          </w:p>
          <w:p w:rsidR="00C52C23" w:rsidRDefault="00C52C23" w:rsidP="00C52C23">
            <w:pPr>
              <w:pStyle w:val="ListParagraph"/>
              <w:ind w:left="0"/>
              <w:rPr>
                <w:rFonts w:ascii="Arial" w:hAnsi="Arial" w:cs="Arial"/>
                <w:b/>
                <w:sz w:val="20"/>
                <w:szCs w:val="20"/>
              </w:rPr>
            </w:pPr>
          </w:p>
          <w:p w:rsidR="00C52C23" w:rsidRDefault="00C52C23" w:rsidP="00C52C23">
            <w:pPr>
              <w:pStyle w:val="ListParagraph"/>
              <w:ind w:left="0"/>
              <w:rPr>
                <w:rFonts w:ascii="Arial" w:hAnsi="Arial" w:cs="Arial"/>
                <w:b/>
                <w:sz w:val="20"/>
                <w:szCs w:val="20"/>
              </w:rPr>
            </w:pPr>
          </w:p>
          <w:p w:rsidR="00C52C23" w:rsidRDefault="00C52C23" w:rsidP="00C52C23">
            <w:pPr>
              <w:pStyle w:val="ListParagraph"/>
              <w:ind w:left="0"/>
              <w:rPr>
                <w:rFonts w:ascii="Arial" w:hAnsi="Arial" w:cs="Arial"/>
                <w:b/>
                <w:sz w:val="20"/>
                <w:szCs w:val="20"/>
              </w:rPr>
            </w:pPr>
          </w:p>
          <w:p w:rsidR="00C52C23" w:rsidRDefault="00C52C23" w:rsidP="00C52C23">
            <w:pPr>
              <w:pStyle w:val="ListParagraph"/>
              <w:ind w:left="0"/>
              <w:rPr>
                <w:rFonts w:ascii="Arial" w:hAnsi="Arial" w:cs="Arial"/>
                <w:b/>
                <w:sz w:val="20"/>
                <w:szCs w:val="20"/>
              </w:rPr>
            </w:pPr>
          </w:p>
          <w:p w:rsidR="00C52C23" w:rsidRDefault="00C52C23" w:rsidP="00C52C23">
            <w:pPr>
              <w:pStyle w:val="ListParagraph"/>
              <w:ind w:left="0"/>
              <w:rPr>
                <w:rFonts w:ascii="Arial" w:hAnsi="Arial" w:cs="Arial"/>
                <w:b/>
                <w:sz w:val="20"/>
                <w:szCs w:val="20"/>
              </w:rPr>
            </w:pPr>
          </w:p>
          <w:p w:rsidR="00C52C23" w:rsidRDefault="00C52C23" w:rsidP="00C52C23">
            <w:pPr>
              <w:pStyle w:val="ListParagraph"/>
              <w:ind w:left="0"/>
              <w:rPr>
                <w:rFonts w:ascii="Arial" w:hAnsi="Arial" w:cs="Arial"/>
                <w:b/>
                <w:sz w:val="20"/>
                <w:szCs w:val="20"/>
              </w:rPr>
            </w:pPr>
          </w:p>
          <w:p w:rsidR="00C52C23" w:rsidRDefault="00C52C23" w:rsidP="00C52C23">
            <w:pPr>
              <w:pStyle w:val="ListParagraph"/>
              <w:ind w:left="0"/>
              <w:rPr>
                <w:rFonts w:ascii="Arial" w:hAnsi="Arial" w:cs="Arial"/>
                <w:b/>
                <w:sz w:val="20"/>
                <w:szCs w:val="20"/>
              </w:rPr>
            </w:pPr>
          </w:p>
        </w:tc>
      </w:tr>
    </w:tbl>
    <w:p w:rsidR="00C52C23" w:rsidRDefault="00C52C23" w:rsidP="00C52C23">
      <w:pPr>
        <w:rPr>
          <w:rFonts w:ascii="Arial" w:hAnsi="Arial" w:cs="Arial"/>
          <w:b/>
        </w:rPr>
      </w:pPr>
    </w:p>
    <w:p w:rsidR="005A5163" w:rsidRDefault="005A5163" w:rsidP="0016400C">
      <w:pPr>
        <w:spacing w:after="0"/>
        <w:rPr>
          <w:rFonts w:ascii="Arial" w:hAnsi="Arial" w:cs="Arial"/>
          <w:b/>
          <w:sz w:val="20"/>
        </w:rPr>
        <w:sectPr w:rsidR="005A5163">
          <w:pgSz w:w="11900" w:h="16840"/>
          <w:pgMar w:top="1701" w:right="907" w:bottom="1134" w:left="907" w:header="720" w:footer="720" w:gutter="0"/>
          <w:cols w:space="720"/>
          <w:formProt w:val="0"/>
        </w:sectPr>
      </w:pPr>
    </w:p>
    <w:p w:rsidR="005A5163" w:rsidRDefault="005A5163" w:rsidP="00D53B2D">
      <w:pPr>
        <w:contextualSpacing/>
        <w:rPr>
          <w:rFonts w:ascii="Arial" w:hAnsi="Arial" w:cs="Arial"/>
          <w:b/>
          <w:sz w:val="28"/>
          <w:szCs w:val="28"/>
        </w:rPr>
      </w:pPr>
    </w:p>
    <w:p w:rsidR="005A5163" w:rsidRDefault="005A5163" w:rsidP="002A3B6B">
      <w:pPr>
        <w:pStyle w:val="DHBodycopy"/>
        <w:spacing w:line="240" w:lineRule="auto"/>
        <w:rPr>
          <w:rFonts w:cs="Arial"/>
        </w:rPr>
      </w:pPr>
    </w:p>
    <w:p w:rsidR="005A5163" w:rsidRDefault="005A5163" w:rsidP="002A3B6B">
      <w:pPr>
        <w:pStyle w:val="DHBodycopy"/>
        <w:spacing w:line="240" w:lineRule="auto"/>
        <w:rPr>
          <w:rFonts w:cs="Arial"/>
        </w:rPr>
      </w:pPr>
    </w:p>
    <w:p w:rsidR="005A5163" w:rsidRDefault="005A5163" w:rsidP="002A3B6B">
      <w:pPr>
        <w:pStyle w:val="DHBodycopy"/>
        <w:spacing w:line="240" w:lineRule="auto"/>
        <w:rPr>
          <w:rFonts w:cs="Arial"/>
        </w:rPr>
      </w:pPr>
    </w:p>
    <w:p w:rsidR="005A5163" w:rsidRDefault="005A5163" w:rsidP="002A3B6B">
      <w:pPr>
        <w:pStyle w:val="DHBodycopy"/>
        <w:spacing w:line="240" w:lineRule="auto"/>
        <w:rPr>
          <w:rFonts w:cs="Arial"/>
        </w:rPr>
      </w:pPr>
    </w:p>
    <w:p w:rsidR="005A5163" w:rsidRDefault="005A5163" w:rsidP="002A3B6B">
      <w:pPr>
        <w:pStyle w:val="DHBodycopy"/>
        <w:spacing w:line="240" w:lineRule="auto"/>
        <w:rPr>
          <w:rFonts w:cs="Arial"/>
        </w:rPr>
      </w:pPr>
    </w:p>
    <w:p w:rsidR="005A5163" w:rsidRDefault="005A5163" w:rsidP="002A3B6B">
      <w:pPr>
        <w:pStyle w:val="DHBodycopy"/>
        <w:spacing w:line="240" w:lineRule="auto"/>
        <w:rPr>
          <w:rFonts w:cs="Arial"/>
        </w:rPr>
      </w:pPr>
    </w:p>
    <w:p w:rsidR="005A5163" w:rsidRDefault="005A5163" w:rsidP="002A3B6B">
      <w:pPr>
        <w:pStyle w:val="DHBodycopy"/>
        <w:spacing w:line="240" w:lineRule="auto"/>
        <w:rPr>
          <w:rFonts w:cs="Arial"/>
        </w:rPr>
      </w:pPr>
    </w:p>
    <w:p w:rsidR="005A5163" w:rsidRDefault="005A5163" w:rsidP="002A3B6B">
      <w:pPr>
        <w:pStyle w:val="DHBodycopy"/>
        <w:spacing w:line="240" w:lineRule="auto"/>
        <w:rPr>
          <w:rFonts w:cs="Arial"/>
        </w:rPr>
      </w:pPr>
    </w:p>
    <w:p w:rsidR="008572BC" w:rsidRDefault="008572BC" w:rsidP="002A3B6B">
      <w:pPr>
        <w:pStyle w:val="DHBodycopy"/>
        <w:spacing w:line="240" w:lineRule="auto"/>
        <w:rPr>
          <w:rFonts w:cs="Arial"/>
        </w:rPr>
      </w:pPr>
    </w:p>
    <w:p w:rsidR="008572BC" w:rsidRDefault="008572BC" w:rsidP="002A3B6B">
      <w:pPr>
        <w:pStyle w:val="DHBodycopy"/>
        <w:spacing w:line="240" w:lineRule="auto"/>
        <w:rPr>
          <w:rFonts w:cs="Arial"/>
        </w:rPr>
      </w:pPr>
    </w:p>
    <w:p w:rsidR="008572BC" w:rsidRDefault="008572BC" w:rsidP="002A3B6B">
      <w:pPr>
        <w:pStyle w:val="DHBodycopy"/>
        <w:spacing w:line="240" w:lineRule="auto"/>
        <w:rPr>
          <w:rFonts w:cs="Arial"/>
        </w:rPr>
      </w:pPr>
    </w:p>
    <w:p w:rsidR="008572BC" w:rsidRDefault="008572BC" w:rsidP="002A3B6B">
      <w:pPr>
        <w:pStyle w:val="DHBodycopy"/>
        <w:spacing w:line="240" w:lineRule="auto"/>
        <w:rPr>
          <w:rFonts w:cs="Arial"/>
        </w:rPr>
      </w:pPr>
    </w:p>
    <w:p w:rsidR="008572BC" w:rsidRDefault="008572BC" w:rsidP="002A3B6B">
      <w:pPr>
        <w:pStyle w:val="DHBodycopy"/>
        <w:spacing w:line="240" w:lineRule="auto"/>
        <w:rPr>
          <w:rFonts w:cs="Arial"/>
        </w:rPr>
      </w:pPr>
    </w:p>
    <w:p w:rsidR="008572BC" w:rsidRDefault="008572BC" w:rsidP="002A3B6B">
      <w:pPr>
        <w:pStyle w:val="DHBodycopy"/>
        <w:spacing w:line="240" w:lineRule="auto"/>
        <w:rPr>
          <w:rFonts w:cs="Arial"/>
        </w:rPr>
      </w:pPr>
    </w:p>
    <w:p w:rsidR="008572BC" w:rsidRDefault="008572BC" w:rsidP="002A3B6B">
      <w:pPr>
        <w:pStyle w:val="DHBodycopy"/>
        <w:spacing w:line="240" w:lineRule="auto"/>
        <w:rPr>
          <w:rFonts w:cs="Arial"/>
        </w:rPr>
      </w:pPr>
    </w:p>
    <w:p w:rsidR="008572BC" w:rsidRDefault="008572BC" w:rsidP="002A3B6B">
      <w:pPr>
        <w:pStyle w:val="DHBodycopy"/>
        <w:spacing w:line="240" w:lineRule="auto"/>
        <w:rPr>
          <w:rFonts w:cs="Arial"/>
        </w:rPr>
      </w:pPr>
    </w:p>
    <w:p w:rsidR="008572BC" w:rsidRDefault="008572BC" w:rsidP="002A3B6B">
      <w:pPr>
        <w:pStyle w:val="DHBodycopy"/>
        <w:spacing w:line="240" w:lineRule="auto"/>
        <w:rPr>
          <w:rFonts w:cs="Arial"/>
        </w:rPr>
      </w:pPr>
    </w:p>
    <w:p w:rsidR="008572BC" w:rsidRDefault="008572BC" w:rsidP="002A3B6B">
      <w:pPr>
        <w:pStyle w:val="DHBodycopy"/>
        <w:spacing w:line="240" w:lineRule="auto"/>
        <w:rPr>
          <w:rFonts w:cs="Arial"/>
        </w:rPr>
      </w:pPr>
    </w:p>
    <w:p w:rsidR="008572BC" w:rsidRDefault="008572BC" w:rsidP="002A3B6B">
      <w:pPr>
        <w:pStyle w:val="DHBodycopy"/>
        <w:spacing w:line="240" w:lineRule="auto"/>
        <w:rPr>
          <w:rFonts w:cs="Arial"/>
        </w:rPr>
      </w:pPr>
    </w:p>
    <w:p w:rsidR="00E67415" w:rsidRDefault="00E67415" w:rsidP="002A3B6B">
      <w:pPr>
        <w:pStyle w:val="DHBodycopy"/>
        <w:spacing w:line="240" w:lineRule="auto"/>
        <w:rPr>
          <w:rFonts w:cs="Arial"/>
        </w:rPr>
      </w:pPr>
    </w:p>
    <w:p w:rsidR="00E67415" w:rsidRDefault="00E67415" w:rsidP="002A3B6B">
      <w:pPr>
        <w:pStyle w:val="DHBodycopy"/>
        <w:spacing w:line="240" w:lineRule="auto"/>
        <w:rPr>
          <w:rFonts w:cs="Arial"/>
        </w:rPr>
      </w:pPr>
    </w:p>
    <w:p w:rsidR="00E67415" w:rsidRDefault="00E67415" w:rsidP="002A3B6B">
      <w:pPr>
        <w:pStyle w:val="DHBodycopy"/>
        <w:spacing w:line="240" w:lineRule="auto"/>
        <w:rPr>
          <w:rFonts w:cs="Arial"/>
        </w:rPr>
      </w:pPr>
    </w:p>
    <w:p w:rsidR="00E67415" w:rsidRDefault="00E67415" w:rsidP="002A3B6B">
      <w:pPr>
        <w:pStyle w:val="DHBodycopy"/>
        <w:spacing w:line="240" w:lineRule="auto"/>
        <w:rPr>
          <w:rFonts w:cs="Arial"/>
        </w:rPr>
      </w:pPr>
    </w:p>
    <w:p w:rsidR="00E67415" w:rsidRDefault="00E67415" w:rsidP="002A3B6B">
      <w:pPr>
        <w:pStyle w:val="DHBodycopy"/>
        <w:spacing w:line="240" w:lineRule="auto"/>
        <w:rPr>
          <w:rFonts w:cs="Arial"/>
        </w:rPr>
      </w:pPr>
    </w:p>
    <w:p w:rsidR="00E67415" w:rsidRDefault="00E67415" w:rsidP="002A3B6B">
      <w:pPr>
        <w:pStyle w:val="DHBodycopy"/>
        <w:spacing w:line="240" w:lineRule="auto"/>
        <w:rPr>
          <w:rFonts w:cs="Arial"/>
        </w:rPr>
      </w:pPr>
    </w:p>
    <w:p w:rsidR="002A3B6B" w:rsidRDefault="002A3B6B" w:rsidP="002A3B6B">
      <w:pPr>
        <w:pStyle w:val="DHBodycopy"/>
        <w:spacing w:line="240" w:lineRule="auto"/>
        <w:rPr>
          <w:rFonts w:cs="Arial"/>
        </w:rPr>
      </w:pPr>
    </w:p>
    <w:p w:rsidR="00DC48D6" w:rsidRPr="009F4EE1" w:rsidRDefault="00DC48D6" w:rsidP="002A3B6B">
      <w:pPr>
        <w:pStyle w:val="DHBodycopy"/>
        <w:spacing w:line="240" w:lineRule="auto"/>
        <w:rPr>
          <w:rFonts w:cs="Arial"/>
        </w:rPr>
      </w:pPr>
    </w:p>
    <w:p w:rsidR="00532F04" w:rsidRPr="009F4EE1" w:rsidRDefault="00532F04" w:rsidP="002A3B6B">
      <w:pPr>
        <w:pStyle w:val="DHBodycopy"/>
        <w:spacing w:line="240" w:lineRule="auto"/>
        <w:rPr>
          <w:rFonts w:cs="Arial"/>
        </w:rPr>
      </w:pPr>
    </w:p>
    <w:p w:rsidR="00532F04" w:rsidRPr="009F4EE1" w:rsidRDefault="00532F04" w:rsidP="002A3B6B">
      <w:pPr>
        <w:pStyle w:val="DHBodycopy"/>
        <w:spacing w:line="240" w:lineRule="auto"/>
        <w:rPr>
          <w:rFonts w:cs="Arial"/>
        </w:rPr>
      </w:pPr>
    </w:p>
    <w:p w:rsidR="00532F04" w:rsidRPr="009F4EE1" w:rsidRDefault="00532F04" w:rsidP="00532F04">
      <w:pPr>
        <w:pStyle w:val="DHBodycopy"/>
        <w:rPr>
          <w:rFonts w:cs="Arial"/>
        </w:rPr>
      </w:pPr>
      <w:r w:rsidRPr="009F4EE1">
        <w:rPr>
          <w:rFonts w:cs="Arial"/>
        </w:rPr>
        <w:t xml:space="preserve">© Crown copyright </w:t>
      </w:r>
      <w:r w:rsidR="00AC68DD">
        <w:rPr>
          <w:rFonts w:cs="Arial"/>
        </w:rPr>
        <w:t>201</w:t>
      </w:r>
      <w:r w:rsidR="00233471">
        <w:rPr>
          <w:rFonts w:cs="Arial"/>
        </w:rPr>
        <w:t>6</w:t>
      </w:r>
    </w:p>
    <w:p w:rsidR="00532F04" w:rsidRDefault="00532F04" w:rsidP="00532F04">
      <w:pPr>
        <w:pStyle w:val="DHBodycopy"/>
        <w:rPr>
          <w:rFonts w:cs="Arial"/>
        </w:rPr>
      </w:pPr>
      <w:r w:rsidRPr="009F4EE1">
        <w:rPr>
          <w:rFonts w:cs="Arial"/>
        </w:rPr>
        <w:t>First published</w:t>
      </w:r>
      <w:r w:rsidR="002F0B28">
        <w:rPr>
          <w:rFonts w:cs="Arial"/>
        </w:rPr>
        <w:t>:</w:t>
      </w:r>
      <w:r w:rsidRPr="009F4EE1">
        <w:rPr>
          <w:rFonts w:cs="Arial"/>
        </w:rPr>
        <w:t xml:space="preserve"> </w:t>
      </w:r>
      <w:r w:rsidR="00C44AFF">
        <w:rPr>
          <w:rFonts w:cs="Arial"/>
        </w:rPr>
        <w:tab/>
      </w:r>
      <w:r w:rsidR="00624D73">
        <w:rPr>
          <w:rFonts w:cs="Arial"/>
        </w:rPr>
        <w:t>March</w:t>
      </w:r>
      <w:r w:rsidR="00386A20">
        <w:rPr>
          <w:rFonts w:cs="Arial"/>
        </w:rPr>
        <w:t xml:space="preserve"> </w:t>
      </w:r>
      <w:r w:rsidR="003A4EAB">
        <w:rPr>
          <w:rFonts w:cs="Arial"/>
        </w:rPr>
        <w:t>201</w:t>
      </w:r>
      <w:r w:rsidR="00233471">
        <w:rPr>
          <w:rFonts w:cs="Arial"/>
        </w:rPr>
        <w:t>6</w:t>
      </w:r>
    </w:p>
    <w:p w:rsidR="00C44AFF" w:rsidRDefault="00C44AFF" w:rsidP="00CF2999">
      <w:pPr>
        <w:pStyle w:val="DHBodycopy"/>
        <w:rPr>
          <w:rFonts w:cs="Arial"/>
        </w:rPr>
      </w:pPr>
      <w:r>
        <w:rPr>
          <w:rFonts w:cs="Arial"/>
        </w:rPr>
        <w:t>Republished:</w:t>
      </w:r>
      <w:r>
        <w:rPr>
          <w:rFonts w:cs="Arial"/>
        </w:rPr>
        <w:tab/>
      </w:r>
      <w:r>
        <w:rPr>
          <w:rFonts w:cs="Arial"/>
        </w:rPr>
        <w:tab/>
        <w:t>6 April 2016</w:t>
      </w:r>
    </w:p>
    <w:p w:rsidR="00C44AFF" w:rsidRDefault="00C44AFF" w:rsidP="00CF2999">
      <w:pPr>
        <w:pStyle w:val="DHBodycopy"/>
        <w:rPr>
          <w:rFonts w:cs="Arial"/>
        </w:rPr>
      </w:pPr>
      <w:r>
        <w:rPr>
          <w:rFonts w:cs="Arial"/>
        </w:rPr>
        <w:t>Republished:</w:t>
      </w:r>
      <w:r>
        <w:rPr>
          <w:rFonts w:cs="Arial"/>
        </w:rPr>
        <w:tab/>
      </w:r>
      <w:r>
        <w:rPr>
          <w:rFonts w:cs="Arial"/>
        </w:rPr>
        <w:tab/>
        <w:t>13 April 2016</w:t>
      </w:r>
    </w:p>
    <w:p w:rsidR="00532F04" w:rsidRPr="009F4EE1" w:rsidRDefault="00532F04" w:rsidP="00532F04">
      <w:pPr>
        <w:pStyle w:val="DHBodycopy"/>
        <w:rPr>
          <w:rFonts w:cs="Arial"/>
        </w:rPr>
      </w:pPr>
      <w:r w:rsidRPr="009F4EE1">
        <w:rPr>
          <w:rFonts w:cs="Arial"/>
        </w:rPr>
        <w:t>Published in electronic format only</w:t>
      </w:r>
    </w:p>
    <w:sectPr w:rsidR="00532F04" w:rsidRPr="009F4EE1" w:rsidSect="00CE0D3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5DB" w:rsidRDefault="00B915DB" w:rsidP="00674BEC">
      <w:pPr>
        <w:spacing w:after="0"/>
      </w:pPr>
      <w:r>
        <w:separator/>
      </w:r>
    </w:p>
  </w:endnote>
  <w:endnote w:type="continuationSeparator" w:id="0">
    <w:p w:rsidR="00B915DB" w:rsidRDefault="00B915DB" w:rsidP="00674B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576213"/>
      <w:docPartObj>
        <w:docPartGallery w:val="Page Numbers (Bottom of Page)"/>
        <w:docPartUnique/>
      </w:docPartObj>
    </w:sdtPr>
    <w:sdtEndPr>
      <w:rPr>
        <w:rFonts w:ascii="Arial" w:hAnsi="Arial" w:cs="Arial"/>
        <w:noProof/>
        <w:sz w:val="20"/>
        <w:szCs w:val="20"/>
      </w:rPr>
    </w:sdtEndPr>
    <w:sdtContent>
      <w:p w:rsidR="005631B0" w:rsidRDefault="005631B0" w:rsidP="00520F65">
        <w:pPr>
          <w:pStyle w:val="Header"/>
          <w:rPr>
            <w:rFonts w:ascii="Arial" w:hAnsi="Arial" w:cs="Arial"/>
            <w:sz w:val="16"/>
            <w:szCs w:val="16"/>
          </w:rPr>
        </w:pPr>
        <w:r w:rsidRPr="00D96739">
          <w:rPr>
            <w:rFonts w:ascii="Arial" w:hAnsi="Arial" w:cs="Arial"/>
            <w:sz w:val="16"/>
            <w:szCs w:val="16"/>
          </w:rPr>
          <w:t>NHS STANDARD CONTRACT</w:t>
        </w:r>
      </w:p>
      <w:p w:rsidR="005631B0" w:rsidRDefault="005631B0" w:rsidP="00520F65">
        <w:pPr>
          <w:pStyle w:val="Header"/>
        </w:pPr>
        <w:r>
          <w:rPr>
            <w:rFonts w:ascii="Arial" w:hAnsi="Arial" w:cs="Arial"/>
            <w:sz w:val="16"/>
            <w:szCs w:val="16"/>
          </w:rPr>
          <w:t>2016/17</w:t>
        </w:r>
        <w:r w:rsidRPr="001F38EB">
          <w:rPr>
            <w:rFonts w:ascii="Arial" w:hAnsi="Arial" w:cs="Arial"/>
            <w:sz w:val="16"/>
            <w:szCs w:val="16"/>
          </w:rPr>
          <w:t xml:space="preserve"> </w:t>
        </w:r>
        <w:r w:rsidRPr="00D96739">
          <w:rPr>
            <w:rFonts w:ascii="Arial" w:hAnsi="Arial" w:cs="Arial"/>
            <w:sz w:val="16"/>
            <w:szCs w:val="16"/>
          </w:rPr>
          <w:t>PARTICULARS</w:t>
        </w:r>
        <w:r>
          <w:rPr>
            <w:rFonts w:ascii="Arial" w:hAnsi="Arial" w:cs="Arial"/>
            <w:sz w:val="16"/>
            <w:szCs w:val="16"/>
          </w:rPr>
          <w:t xml:space="preserve"> (Full Length)</w:t>
        </w:r>
      </w:p>
      <w:p w:rsidR="005631B0" w:rsidRPr="00520F65" w:rsidRDefault="005631B0">
        <w:pPr>
          <w:pStyle w:val="Footer"/>
          <w:jc w:val="right"/>
          <w:rPr>
            <w:rFonts w:ascii="Arial" w:hAnsi="Arial" w:cs="Arial"/>
            <w:sz w:val="20"/>
            <w:szCs w:val="20"/>
          </w:rPr>
        </w:pPr>
        <w:r w:rsidRPr="00520F65">
          <w:rPr>
            <w:rFonts w:ascii="Arial" w:hAnsi="Arial" w:cs="Arial"/>
            <w:sz w:val="16"/>
            <w:szCs w:val="16"/>
          </w:rPr>
          <w:fldChar w:fldCharType="begin"/>
        </w:r>
        <w:r w:rsidRPr="00520F65">
          <w:rPr>
            <w:rFonts w:ascii="Arial" w:hAnsi="Arial" w:cs="Arial"/>
            <w:sz w:val="16"/>
            <w:szCs w:val="16"/>
          </w:rPr>
          <w:instrText xml:space="preserve"> PAGE   \* MERGEFORMAT </w:instrText>
        </w:r>
        <w:r w:rsidRPr="00520F65">
          <w:rPr>
            <w:rFonts w:ascii="Arial" w:hAnsi="Arial" w:cs="Arial"/>
            <w:sz w:val="16"/>
            <w:szCs w:val="16"/>
          </w:rPr>
          <w:fldChar w:fldCharType="separate"/>
        </w:r>
        <w:r w:rsidR="00A34BB4">
          <w:rPr>
            <w:rFonts w:ascii="Arial" w:hAnsi="Arial" w:cs="Arial"/>
            <w:noProof/>
            <w:sz w:val="16"/>
            <w:szCs w:val="16"/>
          </w:rPr>
          <w:t>17</w:t>
        </w:r>
        <w:r w:rsidRPr="00520F65">
          <w:rPr>
            <w:rFonts w:ascii="Arial" w:hAnsi="Arial" w:cs="Arial"/>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5DB" w:rsidRDefault="00B915DB" w:rsidP="00674BEC">
      <w:pPr>
        <w:spacing w:after="0"/>
      </w:pPr>
      <w:r>
        <w:separator/>
      </w:r>
    </w:p>
  </w:footnote>
  <w:footnote w:type="continuationSeparator" w:id="0">
    <w:p w:rsidR="00B915DB" w:rsidRDefault="00B915DB" w:rsidP="00674BEC">
      <w:pPr>
        <w:spacing w:after="0"/>
      </w:pPr>
      <w:r>
        <w:continuationSeparator/>
      </w:r>
    </w:p>
  </w:footnote>
  <w:footnote w:id="1">
    <w:p w:rsidR="005631B0" w:rsidRDefault="005631B0" w:rsidP="00825ABD">
      <w:pPr>
        <w:pStyle w:val="FootnoteText"/>
      </w:pPr>
      <w:r>
        <w:rPr>
          <w:rStyle w:val="FootnoteReference"/>
        </w:rPr>
        <w:footnoteRef/>
      </w:r>
      <w:r>
        <w:t xml:space="preserve"> </w:t>
      </w:r>
      <w:r>
        <w:rPr>
          <w:rFonts w:ascii="Arial" w:hAnsi="Arial" w:cs="Arial"/>
          <w:sz w:val="20"/>
          <w:szCs w:val="20"/>
        </w:rPr>
        <w:t>P</w:t>
      </w:r>
      <w:r w:rsidRPr="003E6691">
        <w:rPr>
          <w:rFonts w:ascii="Arial" w:hAnsi="Arial" w:cs="Arial"/>
          <w:sz w:val="20"/>
          <w:szCs w:val="20"/>
        </w:rPr>
        <w:t xml:space="preserve">roviders </w:t>
      </w:r>
      <w:r>
        <w:rPr>
          <w:rFonts w:ascii="Arial" w:hAnsi="Arial" w:cs="Arial"/>
          <w:sz w:val="20"/>
          <w:szCs w:val="20"/>
        </w:rPr>
        <w:t xml:space="preserve">should </w:t>
      </w:r>
      <w:r w:rsidRPr="003E6691">
        <w:rPr>
          <w:rFonts w:ascii="Arial" w:hAnsi="Arial" w:cs="Arial"/>
          <w:sz w:val="20"/>
          <w:szCs w:val="20"/>
        </w:rPr>
        <w:t xml:space="preserve">make service users aware of their right to communication support and/or information in an accessible format, and how to request this if required, in line with the </w:t>
      </w:r>
      <w:r>
        <w:rPr>
          <w:rFonts w:ascii="Arial" w:hAnsi="Arial" w:cs="Arial"/>
          <w:sz w:val="20"/>
          <w:szCs w:val="20"/>
        </w:rPr>
        <w:t>Accessible Information Standard</w:t>
      </w:r>
    </w:p>
    <w:p w:rsidR="005631B0" w:rsidRDefault="005631B0">
      <w:pPr>
        <w:pStyle w:val="FootnoteText"/>
      </w:pPr>
    </w:p>
  </w:footnote>
  <w:footnote w:id="2">
    <w:p w:rsidR="005631B0" w:rsidRPr="00F20640" w:rsidRDefault="005631B0">
      <w:pPr>
        <w:pStyle w:val="FootnoteText"/>
        <w:rPr>
          <w:rFonts w:ascii="Arial" w:hAnsi="Arial" w:cs="Arial"/>
          <w:sz w:val="20"/>
          <w:szCs w:val="20"/>
        </w:rPr>
      </w:pPr>
      <w:r>
        <w:rPr>
          <w:rStyle w:val="FootnoteReference"/>
        </w:rPr>
        <w:footnoteRef/>
      </w:r>
      <w:r>
        <w:t xml:space="preserve"> </w:t>
      </w:r>
      <w:r w:rsidRPr="00F20640">
        <w:rPr>
          <w:rFonts w:ascii="Arial" w:hAnsi="Arial" w:cs="Arial"/>
          <w:sz w:val="20"/>
          <w:szCs w:val="20"/>
        </w:rPr>
        <w:t>Service users may benefit from bilateral fitting because of the interaction between the two aids and the important effect this has on discerning directional cues in the sounds, and this should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1B0" w:rsidRPr="00C93C0B" w:rsidRDefault="005631B0" w:rsidP="007450EC">
    <w:pPr>
      <w:pStyle w:val="Header"/>
      <w:jc w:val="center"/>
      <w:rPr>
        <w:rFonts w:ascii="Arial" w:hAnsi="Arial" w:cs="Arial"/>
        <w:sz w:val="16"/>
        <w:szCs w:val="16"/>
      </w:rPr>
    </w:pPr>
    <w:r w:rsidRPr="00D96739">
      <w:rPr>
        <w:rFonts w:ascii="Arial" w:hAnsi="Arial" w:cs="Arial"/>
        <w:sz w:val="16"/>
        <w:szCs w:val="16"/>
      </w:rPr>
      <w:t>NHS STANDARD CONTRACT</w:t>
    </w:r>
    <w:r>
      <w:rPr>
        <w:rFonts w:ascii="Arial" w:hAnsi="Arial" w:cs="Arial"/>
        <w:sz w:val="16"/>
        <w:szCs w:val="16"/>
      </w:rPr>
      <w:t xml:space="preserve"> 2016/17</w:t>
    </w:r>
    <w:r w:rsidRPr="001F38EB">
      <w:rPr>
        <w:rFonts w:ascii="Arial" w:hAnsi="Arial" w:cs="Arial"/>
        <w:sz w:val="16"/>
        <w:szCs w:val="16"/>
      </w:rPr>
      <w:t xml:space="preserve"> </w:t>
    </w:r>
    <w:r w:rsidRPr="00D96739">
      <w:rPr>
        <w:rFonts w:ascii="Arial" w:hAnsi="Arial" w:cs="Arial"/>
        <w:sz w:val="16"/>
        <w:szCs w:val="16"/>
      </w:rPr>
      <w:t>PARTICULARS</w:t>
    </w:r>
    <w:r>
      <w:rPr>
        <w:rFonts w:ascii="Arial" w:hAnsi="Arial" w:cs="Arial"/>
        <w:sz w:val="16"/>
        <w:szCs w:val="16"/>
      </w:rPr>
      <w:t xml:space="preserve"> (Full Length)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1B0" w:rsidRDefault="005631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1B0" w:rsidRDefault="005631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106"/>
    <w:multiLevelType w:val="hybridMultilevel"/>
    <w:tmpl w:val="ECA07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2C962BE"/>
    <w:multiLevelType w:val="hybridMultilevel"/>
    <w:tmpl w:val="ABC40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404458"/>
    <w:multiLevelType w:val="hybridMultilevel"/>
    <w:tmpl w:val="DB025656"/>
    <w:lvl w:ilvl="0" w:tplc="3CDA0706">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D4E5232"/>
    <w:multiLevelType w:val="hybridMultilevel"/>
    <w:tmpl w:val="3576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A213D2C"/>
    <w:multiLevelType w:val="hybridMultilevel"/>
    <w:tmpl w:val="F72E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7C62DE6"/>
    <w:multiLevelType w:val="hybridMultilevel"/>
    <w:tmpl w:val="240E8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E10A1F"/>
    <w:multiLevelType w:val="hybridMultilevel"/>
    <w:tmpl w:val="ECE82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D3301C"/>
    <w:multiLevelType w:val="hybridMultilevel"/>
    <w:tmpl w:val="6A5E1CE8"/>
    <w:lvl w:ilvl="0" w:tplc="A6DE17C6">
      <w:start w:val="1"/>
      <w:numFmt w:val="upperLetter"/>
      <w:lvlText w:val="%1."/>
      <w:lvlJc w:val="left"/>
      <w:pPr>
        <w:ind w:left="737" w:hanging="37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733749E0"/>
    <w:multiLevelType w:val="hybridMultilevel"/>
    <w:tmpl w:val="B9D0F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4930D9F"/>
    <w:multiLevelType w:val="hybridMultilevel"/>
    <w:tmpl w:val="5E2C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63E00C2"/>
    <w:multiLevelType w:val="hybridMultilevel"/>
    <w:tmpl w:val="B4CA2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6D34488"/>
    <w:multiLevelType w:val="hybridMultilevel"/>
    <w:tmpl w:val="D198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C9249F0"/>
    <w:multiLevelType w:val="hybridMultilevel"/>
    <w:tmpl w:val="9F2C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F6B7478"/>
    <w:multiLevelType w:val="hybridMultilevel"/>
    <w:tmpl w:val="F9E6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5"/>
  </w:num>
  <w:num w:numId="5">
    <w:abstractNumId w:val="13"/>
  </w:num>
  <w:num w:numId="6">
    <w:abstractNumId w:val="6"/>
  </w:num>
  <w:num w:numId="7">
    <w:abstractNumId w:val="9"/>
  </w:num>
  <w:num w:numId="8">
    <w:abstractNumId w:val="16"/>
  </w:num>
  <w:num w:numId="9">
    <w:abstractNumId w:val="14"/>
  </w:num>
  <w:num w:numId="10">
    <w:abstractNumId w:val="4"/>
  </w:num>
  <w:num w:numId="11">
    <w:abstractNumId w:val="15"/>
  </w:num>
  <w:num w:numId="12">
    <w:abstractNumId w:val="17"/>
  </w:num>
  <w:num w:numId="13">
    <w:abstractNumId w:val="0"/>
  </w:num>
  <w:num w:numId="14">
    <w:abstractNumId w:val="8"/>
  </w:num>
  <w:num w:numId="15">
    <w:abstractNumId w:val="2"/>
  </w:num>
  <w:num w:numId="16">
    <w:abstractNumId w:val="7"/>
  </w:num>
  <w:num w:numId="17">
    <w:abstractNumId w:val="11"/>
  </w:num>
  <w:num w:numId="1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C3"/>
    <w:rsid w:val="00006052"/>
    <w:rsid w:val="00012257"/>
    <w:rsid w:val="0002079D"/>
    <w:rsid w:val="000258AA"/>
    <w:rsid w:val="000352D5"/>
    <w:rsid w:val="00042282"/>
    <w:rsid w:val="0004407B"/>
    <w:rsid w:val="00046225"/>
    <w:rsid w:val="00056B44"/>
    <w:rsid w:val="00056F52"/>
    <w:rsid w:val="0006130A"/>
    <w:rsid w:val="0007012A"/>
    <w:rsid w:val="00070CD3"/>
    <w:rsid w:val="000779E0"/>
    <w:rsid w:val="000928BC"/>
    <w:rsid w:val="000929B6"/>
    <w:rsid w:val="00092E4E"/>
    <w:rsid w:val="000939B9"/>
    <w:rsid w:val="000961D3"/>
    <w:rsid w:val="000A4638"/>
    <w:rsid w:val="000A5140"/>
    <w:rsid w:val="000A5766"/>
    <w:rsid w:val="000A72CF"/>
    <w:rsid w:val="000B328E"/>
    <w:rsid w:val="000B4D50"/>
    <w:rsid w:val="000B66F1"/>
    <w:rsid w:val="000B6AF5"/>
    <w:rsid w:val="000C69E3"/>
    <w:rsid w:val="000D0BB4"/>
    <w:rsid w:val="000D0EAC"/>
    <w:rsid w:val="000D2E92"/>
    <w:rsid w:val="000D3BC8"/>
    <w:rsid w:val="000D5BCE"/>
    <w:rsid w:val="000E1364"/>
    <w:rsid w:val="000E5E4F"/>
    <w:rsid w:val="000E7285"/>
    <w:rsid w:val="000F1928"/>
    <w:rsid w:val="000F4A2E"/>
    <w:rsid w:val="0010025C"/>
    <w:rsid w:val="00103F74"/>
    <w:rsid w:val="001073D5"/>
    <w:rsid w:val="001104AB"/>
    <w:rsid w:val="00110807"/>
    <w:rsid w:val="00111475"/>
    <w:rsid w:val="0012064B"/>
    <w:rsid w:val="00123B9B"/>
    <w:rsid w:val="00126114"/>
    <w:rsid w:val="00127ED1"/>
    <w:rsid w:val="001335A7"/>
    <w:rsid w:val="001337F5"/>
    <w:rsid w:val="00134203"/>
    <w:rsid w:val="00134C16"/>
    <w:rsid w:val="00135EEB"/>
    <w:rsid w:val="001370B9"/>
    <w:rsid w:val="00137789"/>
    <w:rsid w:val="001422A8"/>
    <w:rsid w:val="0014314D"/>
    <w:rsid w:val="00156820"/>
    <w:rsid w:val="00156E33"/>
    <w:rsid w:val="00157A7C"/>
    <w:rsid w:val="001603CA"/>
    <w:rsid w:val="0016400C"/>
    <w:rsid w:val="00164137"/>
    <w:rsid w:val="00164E47"/>
    <w:rsid w:val="0017017B"/>
    <w:rsid w:val="00172F1A"/>
    <w:rsid w:val="001764B2"/>
    <w:rsid w:val="00180620"/>
    <w:rsid w:val="00182DF5"/>
    <w:rsid w:val="00183369"/>
    <w:rsid w:val="001837B1"/>
    <w:rsid w:val="00187EA3"/>
    <w:rsid w:val="00194E19"/>
    <w:rsid w:val="00195267"/>
    <w:rsid w:val="001974A3"/>
    <w:rsid w:val="001A0148"/>
    <w:rsid w:val="001A07A2"/>
    <w:rsid w:val="001A1B78"/>
    <w:rsid w:val="001A1D22"/>
    <w:rsid w:val="001A1FE3"/>
    <w:rsid w:val="001A2493"/>
    <w:rsid w:val="001B1D2B"/>
    <w:rsid w:val="001C00D7"/>
    <w:rsid w:val="001C0F5E"/>
    <w:rsid w:val="001C2C32"/>
    <w:rsid w:val="001C3A39"/>
    <w:rsid w:val="001D0C60"/>
    <w:rsid w:val="001D1A4F"/>
    <w:rsid w:val="001D2FC4"/>
    <w:rsid w:val="001D3FD6"/>
    <w:rsid w:val="001E0CA5"/>
    <w:rsid w:val="001E39ED"/>
    <w:rsid w:val="001F2726"/>
    <w:rsid w:val="001F38EB"/>
    <w:rsid w:val="001F7D06"/>
    <w:rsid w:val="00204766"/>
    <w:rsid w:val="002056B9"/>
    <w:rsid w:val="00205F96"/>
    <w:rsid w:val="002278CF"/>
    <w:rsid w:val="00227EE0"/>
    <w:rsid w:val="00230D91"/>
    <w:rsid w:val="00233197"/>
    <w:rsid w:val="00233471"/>
    <w:rsid w:val="002403E6"/>
    <w:rsid w:val="00242473"/>
    <w:rsid w:val="00243FED"/>
    <w:rsid w:val="002441A1"/>
    <w:rsid w:val="00247757"/>
    <w:rsid w:val="00255749"/>
    <w:rsid w:val="00256C7C"/>
    <w:rsid w:val="00264D2A"/>
    <w:rsid w:val="002651FC"/>
    <w:rsid w:val="00270192"/>
    <w:rsid w:val="00275357"/>
    <w:rsid w:val="00282E03"/>
    <w:rsid w:val="002931A5"/>
    <w:rsid w:val="00293DFC"/>
    <w:rsid w:val="0029688E"/>
    <w:rsid w:val="002A2F6A"/>
    <w:rsid w:val="002A3B6B"/>
    <w:rsid w:val="002A3D88"/>
    <w:rsid w:val="002A6A86"/>
    <w:rsid w:val="002B1DA8"/>
    <w:rsid w:val="002B2787"/>
    <w:rsid w:val="002B2AF4"/>
    <w:rsid w:val="002B5402"/>
    <w:rsid w:val="002B789F"/>
    <w:rsid w:val="002C0C12"/>
    <w:rsid w:val="002C503C"/>
    <w:rsid w:val="002C6F54"/>
    <w:rsid w:val="002C7D95"/>
    <w:rsid w:val="002D5E7D"/>
    <w:rsid w:val="002D71A0"/>
    <w:rsid w:val="002E081D"/>
    <w:rsid w:val="002F0B28"/>
    <w:rsid w:val="002F6772"/>
    <w:rsid w:val="002F6F03"/>
    <w:rsid w:val="00301A96"/>
    <w:rsid w:val="003025CD"/>
    <w:rsid w:val="00304796"/>
    <w:rsid w:val="0030794D"/>
    <w:rsid w:val="00313897"/>
    <w:rsid w:val="003172AE"/>
    <w:rsid w:val="00317663"/>
    <w:rsid w:val="00317D41"/>
    <w:rsid w:val="00325915"/>
    <w:rsid w:val="00326C1F"/>
    <w:rsid w:val="00332316"/>
    <w:rsid w:val="00332A43"/>
    <w:rsid w:val="00334F9E"/>
    <w:rsid w:val="00336612"/>
    <w:rsid w:val="0034082E"/>
    <w:rsid w:val="00341302"/>
    <w:rsid w:val="00341DA8"/>
    <w:rsid w:val="003428BA"/>
    <w:rsid w:val="00342C42"/>
    <w:rsid w:val="00344839"/>
    <w:rsid w:val="00351404"/>
    <w:rsid w:val="00352CFD"/>
    <w:rsid w:val="00361670"/>
    <w:rsid w:val="0036540D"/>
    <w:rsid w:val="00366A3A"/>
    <w:rsid w:val="003677AC"/>
    <w:rsid w:val="00371B7D"/>
    <w:rsid w:val="0037573D"/>
    <w:rsid w:val="003809DA"/>
    <w:rsid w:val="00386A20"/>
    <w:rsid w:val="00386BF2"/>
    <w:rsid w:val="00387AA8"/>
    <w:rsid w:val="0039386B"/>
    <w:rsid w:val="003956CE"/>
    <w:rsid w:val="003A2446"/>
    <w:rsid w:val="003A2E1E"/>
    <w:rsid w:val="003A2E32"/>
    <w:rsid w:val="003A3BF7"/>
    <w:rsid w:val="003A4D35"/>
    <w:rsid w:val="003A4EAB"/>
    <w:rsid w:val="003A733C"/>
    <w:rsid w:val="003B35C3"/>
    <w:rsid w:val="003B58D0"/>
    <w:rsid w:val="003C33CB"/>
    <w:rsid w:val="003D08E4"/>
    <w:rsid w:val="003D2472"/>
    <w:rsid w:val="003D7645"/>
    <w:rsid w:val="003D7EA2"/>
    <w:rsid w:val="003E0545"/>
    <w:rsid w:val="003E2BDC"/>
    <w:rsid w:val="003E470C"/>
    <w:rsid w:val="003E5E42"/>
    <w:rsid w:val="003E6691"/>
    <w:rsid w:val="003E68F9"/>
    <w:rsid w:val="003F6CC9"/>
    <w:rsid w:val="004018E9"/>
    <w:rsid w:val="0041131D"/>
    <w:rsid w:val="004131AC"/>
    <w:rsid w:val="00414475"/>
    <w:rsid w:val="00420CC1"/>
    <w:rsid w:val="0042168B"/>
    <w:rsid w:val="004218E3"/>
    <w:rsid w:val="004225AD"/>
    <w:rsid w:val="00423682"/>
    <w:rsid w:val="0042447C"/>
    <w:rsid w:val="00431CA5"/>
    <w:rsid w:val="00432159"/>
    <w:rsid w:val="0043276F"/>
    <w:rsid w:val="0043448C"/>
    <w:rsid w:val="0043584B"/>
    <w:rsid w:val="004363CD"/>
    <w:rsid w:val="00436980"/>
    <w:rsid w:val="0043790A"/>
    <w:rsid w:val="00443CDD"/>
    <w:rsid w:val="00447A3E"/>
    <w:rsid w:val="004503E0"/>
    <w:rsid w:val="00451788"/>
    <w:rsid w:val="004525AE"/>
    <w:rsid w:val="00456FA4"/>
    <w:rsid w:val="004660CE"/>
    <w:rsid w:val="00467E9C"/>
    <w:rsid w:val="004708C3"/>
    <w:rsid w:val="00474983"/>
    <w:rsid w:val="00491F7A"/>
    <w:rsid w:val="00492D25"/>
    <w:rsid w:val="00495F2E"/>
    <w:rsid w:val="004967DB"/>
    <w:rsid w:val="00497D24"/>
    <w:rsid w:val="004A0D0F"/>
    <w:rsid w:val="004B1D05"/>
    <w:rsid w:val="004B4209"/>
    <w:rsid w:val="004B49D9"/>
    <w:rsid w:val="004C0020"/>
    <w:rsid w:val="004C0AF2"/>
    <w:rsid w:val="004C139A"/>
    <w:rsid w:val="004C26FB"/>
    <w:rsid w:val="004C328F"/>
    <w:rsid w:val="004C4CEC"/>
    <w:rsid w:val="004C5C35"/>
    <w:rsid w:val="004C75A9"/>
    <w:rsid w:val="004D1CE9"/>
    <w:rsid w:val="004D2741"/>
    <w:rsid w:val="004D2A9E"/>
    <w:rsid w:val="004D4CEF"/>
    <w:rsid w:val="004E16F7"/>
    <w:rsid w:val="004E465C"/>
    <w:rsid w:val="004E5E18"/>
    <w:rsid w:val="004E6B9E"/>
    <w:rsid w:val="004F0504"/>
    <w:rsid w:val="004F0D3F"/>
    <w:rsid w:val="004F425B"/>
    <w:rsid w:val="004F5DAE"/>
    <w:rsid w:val="004F7EFB"/>
    <w:rsid w:val="005057CC"/>
    <w:rsid w:val="00507F9C"/>
    <w:rsid w:val="00514BF2"/>
    <w:rsid w:val="00520F65"/>
    <w:rsid w:val="005217DA"/>
    <w:rsid w:val="00521E97"/>
    <w:rsid w:val="00525739"/>
    <w:rsid w:val="005258DB"/>
    <w:rsid w:val="00526843"/>
    <w:rsid w:val="005273D4"/>
    <w:rsid w:val="00527ADC"/>
    <w:rsid w:val="00530761"/>
    <w:rsid w:val="0053176B"/>
    <w:rsid w:val="0053271B"/>
    <w:rsid w:val="00532F04"/>
    <w:rsid w:val="00541625"/>
    <w:rsid w:val="005430F7"/>
    <w:rsid w:val="0055197C"/>
    <w:rsid w:val="005524F0"/>
    <w:rsid w:val="00552F3A"/>
    <w:rsid w:val="00554325"/>
    <w:rsid w:val="00557B6B"/>
    <w:rsid w:val="00560077"/>
    <w:rsid w:val="0056068D"/>
    <w:rsid w:val="005631B0"/>
    <w:rsid w:val="00563827"/>
    <w:rsid w:val="00564AA6"/>
    <w:rsid w:val="00564CC4"/>
    <w:rsid w:val="005669DA"/>
    <w:rsid w:val="00566EF5"/>
    <w:rsid w:val="00570873"/>
    <w:rsid w:val="005731E1"/>
    <w:rsid w:val="005736AB"/>
    <w:rsid w:val="005742AE"/>
    <w:rsid w:val="0057502F"/>
    <w:rsid w:val="005840B9"/>
    <w:rsid w:val="00585428"/>
    <w:rsid w:val="005969AC"/>
    <w:rsid w:val="00597CEF"/>
    <w:rsid w:val="005A0C28"/>
    <w:rsid w:val="005A159F"/>
    <w:rsid w:val="005A258D"/>
    <w:rsid w:val="005A5163"/>
    <w:rsid w:val="005B2636"/>
    <w:rsid w:val="005B2F69"/>
    <w:rsid w:val="005B346B"/>
    <w:rsid w:val="005B3690"/>
    <w:rsid w:val="005B39BE"/>
    <w:rsid w:val="005B7989"/>
    <w:rsid w:val="005C1E8C"/>
    <w:rsid w:val="005C2684"/>
    <w:rsid w:val="005C26DF"/>
    <w:rsid w:val="005C4CA9"/>
    <w:rsid w:val="005D23A6"/>
    <w:rsid w:val="005D3582"/>
    <w:rsid w:val="005D398D"/>
    <w:rsid w:val="005D5398"/>
    <w:rsid w:val="005E2487"/>
    <w:rsid w:val="005E289C"/>
    <w:rsid w:val="005E4E2C"/>
    <w:rsid w:val="005E4E88"/>
    <w:rsid w:val="005E7630"/>
    <w:rsid w:val="005F0F19"/>
    <w:rsid w:val="005F3C72"/>
    <w:rsid w:val="005F4446"/>
    <w:rsid w:val="005F68AC"/>
    <w:rsid w:val="005F7F41"/>
    <w:rsid w:val="006023CA"/>
    <w:rsid w:val="00603D4F"/>
    <w:rsid w:val="0060546B"/>
    <w:rsid w:val="00611856"/>
    <w:rsid w:val="00612ED2"/>
    <w:rsid w:val="00620AD1"/>
    <w:rsid w:val="00621DE4"/>
    <w:rsid w:val="0062275F"/>
    <w:rsid w:val="006228E0"/>
    <w:rsid w:val="00624D73"/>
    <w:rsid w:val="006321CD"/>
    <w:rsid w:val="00635EC2"/>
    <w:rsid w:val="00636203"/>
    <w:rsid w:val="00640B09"/>
    <w:rsid w:val="00642D75"/>
    <w:rsid w:val="00643E46"/>
    <w:rsid w:val="006600A0"/>
    <w:rsid w:val="0066039C"/>
    <w:rsid w:val="00661BFE"/>
    <w:rsid w:val="00661F63"/>
    <w:rsid w:val="006624DB"/>
    <w:rsid w:val="00662EAB"/>
    <w:rsid w:val="00664F14"/>
    <w:rsid w:val="00666A4F"/>
    <w:rsid w:val="00666F1D"/>
    <w:rsid w:val="0066721A"/>
    <w:rsid w:val="00671864"/>
    <w:rsid w:val="00674BEC"/>
    <w:rsid w:val="00676090"/>
    <w:rsid w:val="006777E7"/>
    <w:rsid w:val="00696071"/>
    <w:rsid w:val="006A05B4"/>
    <w:rsid w:val="006A0F5C"/>
    <w:rsid w:val="006A69E9"/>
    <w:rsid w:val="006A6F70"/>
    <w:rsid w:val="006B156A"/>
    <w:rsid w:val="006B1A88"/>
    <w:rsid w:val="006B29D3"/>
    <w:rsid w:val="006B3781"/>
    <w:rsid w:val="006B39BA"/>
    <w:rsid w:val="006C46F9"/>
    <w:rsid w:val="006C6FB8"/>
    <w:rsid w:val="006D04D9"/>
    <w:rsid w:val="006D0B7F"/>
    <w:rsid w:val="006D5A50"/>
    <w:rsid w:val="006D61D3"/>
    <w:rsid w:val="006D740A"/>
    <w:rsid w:val="006E2ABB"/>
    <w:rsid w:val="006F047F"/>
    <w:rsid w:val="006F12B6"/>
    <w:rsid w:val="006F2F3C"/>
    <w:rsid w:val="006F403F"/>
    <w:rsid w:val="006F4940"/>
    <w:rsid w:val="00704097"/>
    <w:rsid w:val="00704A18"/>
    <w:rsid w:val="00704F9D"/>
    <w:rsid w:val="00705BE3"/>
    <w:rsid w:val="0070619A"/>
    <w:rsid w:val="007062CC"/>
    <w:rsid w:val="00710D6A"/>
    <w:rsid w:val="00715F8D"/>
    <w:rsid w:val="00716331"/>
    <w:rsid w:val="00717FFC"/>
    <w:rsid w:val="007220B1"/>
    <w:rsid w:val="00723DDE"/>
    <w:rsid w:val="0072652B"/>
    <w:rsid w:val="007313D8"/>
    <w:rsid w:val="00732C19"/>
    <w:rsid w:val="00737A0D"/>
    <w:rsid w:val="00741EE2"/>
    <w:rsid w:val="00742336"/>
    <w:rsid w:val="00743EFF"/>
    <w:rsid w:val="007450EC"/>
    <w:rsid w:val="00747687"/>
    <w:rsid w:val="00747930"/>
    <w:rsid w:val="00754E00"/>
    <w:rsid w:val="00755BF4"/>
    <w:rsid w:val="0075798B"/>
    <w:rsid w:val="00761E1B"/>
    <w:rsid w:val="00762250"/>
    <w:rsid w:val="00764836"/>
    <w:rsid w:val="00765470"/>
    <w:rsid w:val="0076623B"/>
    <w:rsid w:val="00774327"/>
    <w:rsid w:val="0078469B"/>
    <w:rsid w:val="00784EB9"/>
    <w:rsid w:val="00786047"/>
    <w:rsid w:val="007877BC"/>
    <w:rsid w:val="00793523"/>
    <w:rsid w:val="00793F4A"/>
    <w:rsid w:val="00793FF8"/>
    <w:rsid w:val="007948BA"/>
    <w:rsid w:val="00796E30"/>
    <w:rsid w:val="007A135C"/>
    <w:rsid w:val="007A32D3"/>
    <w:rsid w:val="007A5BCC"/>
    <w:rsid w:val="007A7235"/>
    <w:rsid w:val="007B3370"/>
    <w:rsid w:val="007C0985"/>
    <w:rsid w:val="007C4F51"/>
    <w:rsid w:val="007D49E1"/>
    <w:rsid w:val="007D4F05"/>
    <w:rsid w:val="007D4FB0"/>
    <w:rsid w:val="007D7AB5"/>
    <w:rsid w:val="007E240B"/>
    <w:rsid w:val="007E275A"/>
    <w:rsid w:val="007F1747"/>
    <w:rsid w:val="007F3364"/>
    <w:rsid w:val="007F35A0"/>
    <w:rsid w:val="007F40AF"/>
    <w:rsid w:val="00804196"/>
    <w:rsid w:val="00806304"/>
    <w:rsid w:val="008066BA"/>
    <w:rsid w:val="00807C8B"/>
    <w:rsid w:val="00810B94"/>
    <w:rsid w:val="0081178C"/>
    <w:rsid w:val="00816985"/>
    <w:rsid w:val="00816A3A"/>
    <w:rsid w:val="008210C2"/>
    <w:rsid w:val="00823C12"/>
    <w:rsid w:val="00823F0C"/>
    <w:rsid w:val="008243CF"/>
    <w:rsid w:val="0082447B"/>
    <w:rsid w:val="00825ABD"/>
    <w:rsid w:val="00826411"/>
    <w:rsid w:val="00827AB6"/>
    <w:rsid w:val="00830CE6"/>
    <w:rsid w:val="00836259"/>
    <w:rsid w:val="00836ECB"/>
    <w:rsid w:val="00843A55"/>
    <w:rsid w:val="0084588C"/>
    <w:rsid w:val="008509AF"/>
    <w:rsid w:val="0085479D"/>
    <w:rsid w:val="00854FAB"/>
    <w:rsid w:val="00856F9D"/>
    <w:rsid w:val="008572BC"/>
    <w:rsid w:val="00860383"/>
    <w:rsid w:val="00860D73"/>
    <w:rsid w:val="00873484"/>
    <w:rsid w:val="0087623F"/>
    <w:rsid w:val="0088132A"/>
    <w:rsid w:val="00884CD6"/>
    <w:rsid w:val="008876CB"/>
    <w:rsid w:val="008941D5"/>
    <w:rsid w:val="008A2585"/>
    <w:rsid w:val="008A4390"/>
    <w:rsid w:val="008A69CC"/>
    <w:rsid w:val="008B0522"/>
    <w:rsid w:val="008B071D"/>
    <w:rsid w:val="008B6896"/>
    <w:rsid w:val="008C1AE6"/>
    <w:rsid w:val="008C203A"/>
    <w:rsid w:val="008C410A"/>
    <w:rsid w:val="008D6EA8"/>
    <w:rsid w:val="008D71E2"/>
    <w:rsid w:val="008E0522"/>
    <w:rsid w:val="008E2CAB"/>
    <w:rsid w:val="008E47C8"/>
    <w:rsid w:val="008F7CB2"/>
    <w:rsid w:val="00900783"/>
    <w:rsid w:val="0090503C"/>
    <w:rsid w:val="00913D7A"/>
    <w:rsid w:val="00920C47"/>
    <w:rsid w:val="00921151"/>
    <w:rsid w:val="00921711"/>
    <w:rsid w:val="00921957"/>
    <w:rsid w:val="00921DB9"/>
    <w:rsid w:val="00926523"/>
    <w:rsid w:val="009313F8"/>
    <w:rsid w:val="009333FF"/>
    <w:rsid w:val="00934084"/>
    <w:rsid w:val="00936E3C"/>
    <w:rsid w:val="0094179C"/>
    <w:rsid w:val="00941959"/>
    <w:rsid w:val="00944D35"/>
    <w:rsid w:val="0095356F"/>
    <w:rsid w:val="00954431"/>
    <w:rsid w:val="009559CB"/>
    <w:rsid w:val="009559D5"/>
    <w:rsid w:val="00956899"/>
    <w:rsid w:val="00961F55"/>
    <w:rsid w:val="00963785"/>
    <w:rsid w:val="00965A56"/>
    <w:rsid w:val="009662D1"/>
    <w:rsid w:val="009714B3"/>
    <w:rsid w:val="00976003"/>
    <w:rsid w:val="0098123F"/>
    <w:rsid w:val="00982453"/>
    <w:rsid w:val="0098289B"/>
    <w:rsid w:val="009858D0"/>
    <w:rsid w:val="00990FE2"/>
    <w:rsid w:val="00991FF5"/>
    <w:rsid w:val="00994D7D"/>
    <w:rsid w:val="009974A5"/>
    <w:rsid w:val="009A25BD"/>
    <w:rsid w:val="009A25DD"/>
    <w:rsid w:val="009A7842"/>
    <w:rsid w:val="009B055D"/>
    <w:rsid w:val="009B1BF2"/>
    <w:rsid w:val="009C3738"/>
    <w:rsid w:val="009C4863"/>
    <w:rsid w:val="009C7A14"/>
    <w:rsid w:val="009D3CA7"/>
    <w:rsid w:val="009E55BF"/>
    <w:rsid w:val="009E67AA"/>
    <w:rsid w:val="009F16B0"/>
    <w:rsid w:val="009F2A15"/>
    <w:rsid w:val="009F4EE1"/>
    <w:rsid w:val="009F7E1A"/>
    <w:rsid w:val="00A01609"/>
    <w:rsid w:val="00A03428"/>
    <w:rsid w:val="00A0728F"/>
    <w:rsid w:val="00A147CF"/>
    <w:rsid w:val="00A23D68"/>
    <w:rsid w:val="00A2750B"/>
    <w:rsid w:val="00A33A82"/>
    <w:rsid w:val="00A34BB4"/>
    <w:rsid w:val="00A43779"/>
    <w:rsid w:val="00A43BE1"/>
    <w:rsid w:val="00A45540"/>
    <w:rsid w:val="00A45A5A"/>
    <w:rsid w:val="00A519D6"/>
    <w:rsid w:val="00A52DAB"/>
    <w:rsid w:val="00A52E19"/>
    <w:rsid w:val="00A53722"/>
    <w:rsid w:val="00A53ED7"/>
    <w:rsid w:val="00A5496F"/>
    <w:rsid w:val="00A558B4"/>
    <w:rsid w:val="00A57417"/>
    <w:rsid w:val="00A57E46"/>
    <w:rsid w:val="00A64B24"/>
    <w:rsid w:val="00A665E4"/>
    <w:rsid w:val="00A70D35"/>
    <w:rsid w:val="00A734C2"/>
    <w:rsid w:val="00A81908"/>
    <w:rsid w:val="00A85DF4"/>
    <w:rsid w:val="00A87BB2"/>
    <w:rsid w:val="00A90EA0"/>
    <w:rsid w:val="00A920E4"/>
    <w:rsid w:val="00AA4EC5"/>
    <w:rsid w:val="00AA68A9"/>
    <w:rsid w:val="00AB3DBE"/>
    <w:rsid w:val="00AC68DD"/>
    <w:rsid w:val="00AD5D99"/>
    <w:rsid w:val="00AD6F6F"/>
    <w:rsid w:val="00AE1BF3"/>
    <w:rsid w:val="00AF1AC4"/>
    <w:rsid w:val="00AF545D"/>
    <w:rsid w:val="00AF56C2"/>
    <w:rsid w:val="00AF7DF2"/>
    <w:rsid w:val="00B051EE"/>
    <w:rsid w:val="00B06076"/>
    <w:rsid w:val="00B0677D"/>
    <w:rsid w:val="00B12A2B"/>
    <w:rsid w:val="00B146AC"/>
    <w:rsid w:val="00B14948"/>
    <w:rsid w:val="00B16A19"/>
    <w:rsid w:val="00B22208"/>
    <w:rsid w:val="00B24B13"/>
    <w:rsid w:val="00B24E7B"/>
    <w:rsid w:val="00B26BF0"/>
    <w:rsid w:val="00B27A3F"/>
    <w:rsid w:val="00B30432"/>
    <w:rsid w:val="00B31C13"/>
    <w:rsid w:val="00B3216C"/>
    <w:rsid w:val="00B33FAD"/>
    <w:rsid w:val="00B34340"/>
    <w:rsid w:val="00B34351"/>
    <w:rsid w:val="00B353FC"/>
    <w:rsid w:val="00B50B96"/>
    <w:rsid w:val="00B50BD8"/>
    <w:rsid w:val="00B51A46"/>
    <w:rsid w:val="00B51E1A"/>
    <w:rsid w:val="00B567D0"/>
    <w:rsid w:val="00B63DDB"/>
    <w:rsid w:val="00B651B8"/>
    <w:rsid w:val="00B65D94"/>
    <w:rsid w:val="00B81835"/>
    <w:rsid w:val="00B82126"/>
    <w:rsid w:val="00B86688"/>
    <w:rsid w:val="00B915DB"/>
    <w:rsid w:val="00BA38BB"/>
    <w:rsid w:val="00BB02B7"/>
    <w:rsid w:val="00BB0732"/>
    <w:rsid w:val="00BB2EF4"/>
    <w:rsid w:val="00BB3065"/>
    <w:rsid w:val="00BB458D"/>
    <w:rsid w:val="00BB6B79"/>
    <w:rsid w:val="00BC2A70"/>
    <w:rsid w:val="00BC30EB"/>
    <w:rsid w:val="00BC3D9B"/>
    <w:rsid w:val="00BC3E00"/>
    <w:rsid w:val="00BC3F4F"/>
    <w:rsid w:val="00BD06EC"/>
    <w:rsid w:val="00BD143C"/>
    <w:rsid w:val="00BD229C"/>
    <w:rsid w:val="00BD4554"/>
    <w:rsid w:val="00BF02D2"/>
    <w:rsid w:val="00BF03C3"/>
    <w:rsid w:val="00BF0BF3"/>
    <w:rsid w:val="00BF1A7B"/>
    <w:rsid w:val="00BF1FD1"/>
    <w:rsid w:val="00BF232C"/>
    <w:rsid w:val="00BF277B"/>
    <w:rsid w:val="00C04BA9"/>
    <w:rsid w:val="00C05224"/>
    <w:rsid w:val="00C13795"/>
    <w:rsid w:val="00C13824"/>
    <w:rsid w:val="00C20D08"/>
    <w:rsid w:val="00C227C1"/>
    <w:rsid w:val="00C2682E"/>
    <w:rsid w:val="00C2742F"/>
    <w:rsid w:val="00C30080"/>
    <w:rsid w:val="00C3132B"/>
    <w:rsid w:val="00C36728"/>
    <w:rsid w:val="00C36D3D"/>
    <w:rsid w:val="00C372B1"/>
    <w:rsid w:val="00C44AFF"/>
    <w:rsid w:val="00C45348"/>
    <w:rsid w:val="00C52282"/>
    <w:rsid w:val="00C52C23"/>
    <w:rsid w:val="00C53109"/>
    <w:rsid w:val="00C54F9E"/>
    <w:rsid w:val="00C6506C"/>
    <w:rsid w:val="00C71331"/>
    <w:rsid w:val="00C7530C"/>
    <w:rsid w:val="00C83BD7"/>
    <w:rsid w:val="00C83E6E"/>
    <w:rsid w:val="00C859B0"/>
    <w:rsid w:val="00C85AC8"/>
    <w:rsid w:val="00C85F49"/>
    <w:rsid w:val="00C90BED"/>
    <w:rsid w:val="00C927C6"/>
    <w:rsid w:val="00C93C0B"/>
    <w:rsid w:val="00C94087"/>
    <w:rsid w:val="00CA0E6A"/>
    <w:rsid w:val="00CA7E12"/>
    <w:rsid w:val="00CB02F1"/>
    <w:rsid w:val="00CB4F7C"/>
    <w:rsid w:val="00CC2567"/>
    <w:rsid w:val="00CC310F"/>
    <w:rsid w:val="00CC4948"/>
    <w:rsid w:val="00CC62F9"/>
    <w:rsid w:val="00CD0395"/>
    <w:rsid w:val="00CD245B"/>
    <w:rsid w:val="00CD3272"/>
    <w:rsid w:val="00CD4CB9"/>
    <w:rsid w:val="00CD6CA2"/>
    <w:rsid w:val="00CD72A3"/>
    <w:rsid w:val="00CE0D33"/>
    <w:rsid w:val="00CF1944"/>
    <w:rsid w:val="00CF2999"/>
    <w:rsid w:val="00CF3159"/>
    <w:rsid w:val="00CF4557"/>
    <w:rsid w:val="00CF4F09"/>
    <w:rsid w:val="00CF54CF"/>
    <w:rsid w:val="00CF6307"/>
    <w:rsid w:val="00CF662F"/>
    <w:rsid w:val="00D00768"/>
    <w:rsid w:val="00D04A72"/>
    <w:rsid w:val="00D115DE"/>
    <w:rsid w:val="00D14822"/>
    <w:rsid w:val="00D17A6A"/>
    <w:rsid w:val="00D215DF"/>
    <w:rsid w:val="00D23C4C"/>
    <w:rsid w:val="00D3017E"/>
    <w:rsid w:val="00D3468C"/>
    <w:rsid w:val="00D37A0E"/>
    <w:rsid w:val="00D37B5D"/>
    <w:rsid w:val="00D41BA5"/>
    <w:rsid w:val="00D4326A"/>
    <w:rsid w:val="00D43549"/>
    <w:rsid w:val="00D4411F"/>
    <w:rsid w:val="00D44926"/>
    <w:rsid w:val="00D45E4B"/>
    <w:rsid w:val="00D5215F"/>
    <w:rsid w:val="00D53684"/>
    <w:rsid w:val="00D53B2D"/>
    <w:rsid w:val="00D56E9C"/>
    <w:rsid w:val="00D5785E"/>
    <w:rsid w:val="00D62421"/>
    <w:rsid w:val="00D67A35"/>
    <w:rsid w:val="00D746A8"/>
    <w:rsid w:val="00D86456"/>
    <w:rsid w:val="00D87F03"/>
    <w:rsid w:val="00D90813"/>
    <w:rsid w:val="00D9172E"/>
    <w:rsid w:val="00D928D7"/>
    <w:rsid w:val="00D9550B"/>
    <w:rsid w:val="00D96739"/>
    <w:rsid w:val="00D97516"/>
    <w:rsid w:val="00D97B25"/>
    <w:rsid w:val="00DA0ADA"/>
    <w:rsid w:val="00DA20BC"/>
    <w:rsid w:val="00DA37F5"/>
    <w:rsid w:val="00DB08ED"/>
    <w:rsid w:val="00DC0C26"/>
    <w:rsid w:val="00DC145F"/>
    <w:rsid w:val="00DC1E54"/>
    <w:rsid w:val="00DC48D6"/>
    <w:rsid w:val="00DC5B67"/>
    <w:rsid w:val="00DD0DDC"/>
    <w:rsid w:val="00DD399D"/>
    <w:rsid w:val="00DD4EB2"/>
    <w:rsid w:val="00DD593D"/>
    <w:rsid w:val="00DD7332"/>
    <w:rsid w:val="00DE3AD3"/>
    <w:rsid w:val="00DF0ADB"/>
    <w:rsid w:val="00DF0D81"/>
    <w:rsid w:val="00DF15B5"/>
    <w:rsid w:val="00DF28EE"/>
    <w:rsid w:val="00DF3F6F"/>
    <w:rsid w:val="00E011A3"/>
    <w:rsid w:val="00E0383C"/>
    <w:rsid w:val="00E14662"/>
    <w:rsid w:val="00E1616F"/>
    <w:rsid w:val="00E1790F"/>
    <w:rsid w:val="00E21DB5"/>
    <w:rsid w:val="00E332AD"/>
    <w:rsid w:val="00E35B85"/>
    <w:rsid w:val="00E408A0"/>
    <w:rsid w:val="00E42B30"/>
    <w:rsid w:val="00E440D4"/>
    <w:rsid w:val="00E44303"/>
    <w:rsid w:val="00E47C99"/>
    <w:rsid w:val="00E51296"/>
    <w:rsid w:val="00E5426A"/>
    <w:rsid w:val="00E60BCA"/>
    <w:rsid w:val="00E613CF"/>
    <w:rsid w:val="00E6201A"/>
    <w:rsid w:val="00E62D1B"/>
    <w:rsid w:val="00E62F5C"/>
    <w:rsid w:val="00E658C7"/>
    <w:rsid w:val="00E67415"/>
    <w:rsid w:val="00E721FA"/>
    <w:rsid w:val="00E84A51"/>
    <w:rsid w:val="00E84AAE"/>
    <w:rsid w:val="00E87B61"/>
    <w:rsid w:val="00E90E66"/>
    <w:rsid w:val="00E910B7"/>
    <w:rsid w:val="00E93E38"/>
    <w:rsid w:val="00EA1048"/>
    <w:rsid w:val="00EA54B6"/>
    <w:rsid w:val="00EB1298"/>
    <w:rsid w:val="00EB2188"/>
    <w:rsid w:val="00EB2AE7"/>
    <w:rsid w:val="00EB2FCA"/>
    <w:rsid w:val="00EB5E20"/>
    <w:rsid w:val="00EB6F09"/>
    <w:rsid w:val="00EC38FE"/>
    <w:rsid w:val="00ED35D0"/>
    <w:rsid w:val="00ED42F1"/>
    <w:rsid w:val="00EE1D59"/>
    <w:rsid w:val="00EE3973"/>
    <w:rsid w:val="00EE3BF5"/>
    <w:rsid w:val="00EE3EFB"/>
    <w:rsid w:val="00EE53F5"/>
    <w:rsid w:val="00EE548A"/>
    <w:rsid w:val="00F03501"/>
    <w:rsid w:val="00F0628C"/>
    <w:rsid w:val="00F078DC"/>
    <w:rsid w:val="00F07EA8"/>
    <w:rsid w:val="00F14E9B"/>
    <w:rsid w:val="00F20640"/>
    <w:rsid w:val="00F219EC"/>
    <w:rsid w:val="00F22531"/>
    <w:rsid w:val="00F263B0"/>
    <w:rsid w:val="00F26D49"/>
    <w:rsid w:val="00F3080E"/>
    <w:rsid w:val="00F30C09"/>
    <w:rsid w:val="00F329E2"/>
    <w:rsid w:val="00F336F9"/>
    <w:rsid w:val="00F353EC"/>
    <w:rsid w:val="00F37314"/>
    <w:rsid w:val="00F37F20"/>
    <w:rsid w:val="00F45454"/>
    <w:rsid w:val="00F50FC6"/>
    <w:rsid w:val="00F544B3"/>
    <w:rsid w:val="00F56398"/>
    <w:rsid w:val="00F57546"/>
    <w:rsid w:val="00F60EB4"/>
    <w:rsid w:val="00F6625C"/>
    <w:rsid w:val="00F672F0"/>
    <w:rsid w:val="00F67CBF"/>
    <w:rsid w:val="00F741E7"/>
    <w:rsid w:val="00F763F0"/>
    <w:rsid w:val="00F772D9"/>
    <w:rsid w:val="00F85778"/>
    <w:rsid w:val="00F8690D"/>
    <w:rsid w:val="00F911B9"/>
    <w:rsid w:val="00F94FF6"/>
    <w:rsid w:val="00FA2EA9"/>
    <w:rsid w:val="00FA36A3"/>
    <w:rsid w:val="00FA3EF7"/>
    <w:rsid w:val="00FA3F3B"/>
    <w:rsid w:val="00FA7136"/>
    <w:rsid w:val="00FB068C"/>
    <w:rsid w:val="00FB23CA"/>
    <w:rsid w:val="00FB35CE"/>
    <w:rsid w:val="00FC5BBB"/>
    <w:rsid w:val="00FC7CE1"/>
    <w:rsid w:val="00FD16C7"/>
    <w:rsid w:val="00FD1D59"/>
    <w:rsid w:val="00FD1F5F"/>
    <w:rsid w:val="00FD20F7"/>
    <w:rsid w:val="00FD47D7"/>
    <w:rsid w:val="00FD5287"/>
    <w:rsid w:val="00FD5985"/>
    <w:rsid w:val="00FD6545"/>
    <w:rsid w:val="00FE079E"/>
    <w:rsid w:val="00FE3B04"/>
    <w:rsid w:val="00FE5FA1"/>
    <w:rsid w:val="00FE60F4"/>
    <w:rsid w:val="00FE6AB0"/>
    <w:rsid w:val="00FF03A6"/>
    <w:rsid w:val="00FF20D3"/>
    <w:rsid w:val="00FF2ABA"/>
    <w:rsid w:val="00FF42B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ED1"/>
    <w:rPr>
      <w:sz w:val="24"/>
      <w:lang w:val="en-US"/>
    </w:rPr>
  </w:style>
  <w:style w:type="paragraph" w:styleId="Heading1">
    <w:name w:val="heading 1"/>
    <w:basedOn w:val="DHChapterHead"/>
    <w:next w:val="Normal"/>
    <w:link w:val="Heading1Char"/>
    <w:uiPriority w:val="9"/>
    <w:qFormat/>
    <w:rsid w:val="001D1A4F"/>
    <w:pPr>
      <w:jc w:val="center"/>
      <w:outlineLvl w:val="0"/>
    </w:pPr>
    <w:rPr>
      <w:b/>
      <w:color w:val="auto"/>
      <w:sz w:val="28"/>
      <w:szCs w:val="28"/>
    </w:rPr>
  </w:style>
  <w:style w:type="paragraph" w:styleId="Heading2">
    <w:name w:val="heading 2"/>
    <w:basedOn w:val="Normal"/>
    <w:next w:val="Normal"/>
    <w:link w:val="Heading2Char"/>
    <w:uiPriority w:val="9"/>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paragraph" w:styleId="Heading3">
    <w:name w:val="heading 3"/>
    <w:basedOn w:val="Normal"/>
    <w:next w:val="Normal"/>
    <w:link w:val="Heading3Char"/>
    <w:uiPriority w:val="9"/>
    <w:unhideWhenUsed/>
    <w:qFormat/>
    <w:rsid w:val="00C13824"/>
    <w:pPr>
      <w:spacing w:after="0" w:line="360" w:lineRule="auto"/>
      <w:ind w:left="720" w:hanging="720"/>
      <w:outlineLvl w:val="2"/>
    </w:pPr>
    <w:rPr>
      <w:rFonts w:ascii="Arial" w:eastAsia="Times New Roman" w:hAnsi="Arial" w:cs="Times New Roman"/>
      <w:b/>
      <w:bCs/>
      <w:szCs w:val="26"/>
      <w:lang w:val="en-GB" w:eastAsia="en-US"/>
    </w:rPr>
  </w:style>
  <w:style w:type="paragraph" w:styleId="Heading4">
    <w:name w:val="heading 4"/>
    <w:basedOn w:val="Normal"/>
    <w:next w:val="Normal"/>
    <w:link w:val="Heading4Char"/>
    <w:uiPriority w:val="9"/>
    <w:unhideWhenUsed/>
    <w:qFormat/>
    <w:rsid w:val="00C13824"/>
    <w:pPr>
      <w:keepNext/>
      <w:keepLines/>
      <w:spacing w:before="200" w:after="0"/>
      <w:ind w:left="864" w:hanging="864"/>
      <w:outlineLvl w:val="3"/>
    </w:pPr>
    <w:rPr>
      <w:rFonts w:asciiTheme="majorHAnsi" w:eastAsiaTheme="majorEastAsia" w:hAnsiTheme="majorHAnsi" w:cstheme="majorBidi"/>
      <w:b/>
      <w:i/>
      <w:iCs/>
      <w:color w:val="4F81BD" w:themeColor="accent1"/>
      <w:szCs w:val="26"/>
      <w:lang w:val="en-GB" w:eastAsia="en-US"/>
    </w:rPr>
  </w:style>
  <w:style w:type="paragraph" w:styleId="Heading5">
    <w:name w:val="heading 5"/>
    <w:basedOn w:val="Normal"/>
    <w:next w:val="Normal"/>
    <w:link w:val="Heading5Char"/>
    <w:uiPriority w:val="9"/>
    <w:semiHidden/>
    <w:unhideWhenUsed/>
    <w:qFormat/>
    <w:rsid w:val="00C13824"/>
    <w:pPr>
      <w:keepNext/>
      <w:keepLines/>
      <w:spacing w:before="200" w:after="0"/>
      <w:ind w:left="1008" w:hanging="1008"/>
      <w:outlineLvl w:val="4"/>
    </w:pPr>
    <w:rPr>
      <w:rFonts w:asciiTheme="majorHAnsi" w:eastAsiaTheme="majorEastAsia" w:hAnsiTheme="majorHAnsi" w:cstheme="majorBidi"/>
      <w:bCs/>
      <w:color w:val="243F60" w:themeColor="accent1" w:themeShade="7F"/>
      <w:szCs w:val="26"/>
      <w:lang w:val="en-GB" w:eastAsia="en-US"/>
    </w:rPr>
  </w:style>
  <w:style w:type="paragraph" w:styleId="Heading6">
    <w:name w:val="heading 6"/>
    <w:basedOn w:val="Normal"/>
    <w:next w:val="Normal"/>
    <w:link w:val="Heading6Char"/>
    <w:uiPriority w:val="9"/>
    <w:semiHidden/>
    <w:unhideWhenUsed/>
    <w:qFormat/>
    <w:rsid w:val="00C13824"/>
    <w:pPr>
      <w:keepNext/>
      <w:keepLines/>
      <w:spacing w:before="200" w:after="0"/>
      <w:ind w:left="1152" w:hanging="1152"/>
      <w:outlineLvl w:val="5"/>
    </w:pPr>
    <w:rPr>
      <w:rFonts w:asciiTheme="majorHAnsi" w:eastAsiaTheme="majorEastAsia" w:hAnsiTheme="majorHAnsi" w:cstheme="majorBidi"/>
      <w:bCs/>
      <w:i/>
      <w:iCs/>
      <w:color w:val="243F60" w:themeColor="accent1" w:themeShade="7F"/>
      <w:szCs w:val="26"/>
      <w:lang w:val="en-GB" w:eastAsia="en-US"/>
    </w:rPr>
  </w:style>
  <w:style w:type="paragraph" w:styleId="Heading7">
    <w:name w:val="heading 7"/>
    <w:basedOn w:val="Normal"/>
    <w:next w:val="Normal"/>
    <w:link w:val="Heading7Char"/>
    <w:uiPriority w:val="9"/>
    <w:semiHidden/>
    <w:unhideWhenUsed/>
    <w:qFormat/>
    <w:rsid w:val="00C13824"/>
    <w:pPr>
      <w:keepNext/>
      <w:keepLines/>
      <w:spacing w:before="200" w:after="0"/>
      <w:ind w:left="1296" w:hanging="1296"/>
      <w:outlineLvl w:val="6"/>
    </w:pPr>
    <w:rPr>
      <w:rFonts w:asciiTheme="majorHAnsi" w:eastAsiaTheme="majorEastAsia" w:hAnsiTheme="majorHAnsi" w:cstheme="majorBidi"/>
      <w:bCs/>
      <w:i/>
      <w:iCs/>
      <w:color w:val="404040" w:themeColor="text1" w:themeTint="BF"/>
      <w:szCs w:val="26"/>
      <w:lang w:val="en-GB" w:eastAsia="en-US"/>
    </w:rPr>
  </w:style>
  <w:style w:type="paragraph" w:styleId="Heading8">
    <w:name w:val="heading 8"/>
    <w:basedOn w:val="Normal"/>
    <w:next w:val="Normal"/>
    <w:link w:val="Heading8Char"/>
    <w:uiPriority w:val="9"/>
    <w:semiHidden/>
    <w:unhideWhenUsed/>
    <w:qFormat/>
    <w:rsid w:val="00C13824"/>
    <w:pPr>
      <w:keepNext/>
      <w:keepLines/>
      <w:spacing w:before="200" w:after="0"/>
      <w:ind w:left="1440" w:hanging="1440"/>
      <w:outlineLvl w:val="7"/>
    </w:pPr>
    <w:rPr>
      <w:rFonts w:asciiTheme="majorHAnsi" w:eastAsiaTheme="majorEastAsia" w:hAnsiTheme="majorHAnsi" w:cstheme="majorBidi"/>
      <w:bCs/>
      <w:color w:val="404040" w:themeColor="text1" w:themeTint="BF"/>
      <w:sz w:val="20"/>
      <w:lang w:val="en-GB" w:eastAsia="en-US"/>
    </w:rPr>
  </w:style>
  <w:style w:type="paragraph" w:styleId="Heading9">
    <w:name w:val="heading 9"/>
    <w:basedOn w:val="Normal"/>
    <w:next w:val="Normal"/>
    <w:link w:val="Heading9Char"/>
    <w:uiPriority w:val="9"/>
    <w:semiHidden/>
    <w:unhideWhenUsed/>
    <w:qFormat/>
    <w:rsid w:val="00C13824"/>
    <w:pPr>
      <w:keepNext/>
      <w:keepLines/>
      <w:spacing w:before="200" w:after="0"/>
      <w:ind w:left="1584" w:hanging="1584"/>
      <w:outlineLvl w:val="8"/>
    </w:pPr>
    <w:rPr>
      <w:rFonts w:asciiTheme="majorHAnsi" w:eastAsiaTheme="majorEastAsia" w:hAnsiTheme="majorHAnsi" w:cstheme="majorBidi"/>
      <w:bCs/>
      <w:i/>
      <w:iCs/>
      <w:color w:val="404040" w:themeColor="text1" w:themeTint="BF"/>
      <w:sz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1D1A4F"/>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532F04"/>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uiPriority w:val="1"/>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semiHidden/>
    <w:unhideWhenUsed/>
    <w:rsid w:val="00D62421"/>
    <w:rPr>
      <w:sz w:val="20"/>
    </w:rPr>
  </w:style>
  <w:style w:type="character" w:customStyle="1" w:styleId="CommentTextChar">
    <w:name w:val="Comment Text Char"/>
    <w:basedOn w:val="DefaultParagraphFont"/>
    <w:link w:val="CommentText"/>
    <w:uiPriority w:val="99"/>
    <w:semiHidden/>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otnoteReference">
    <w:name w:val="footnote reference"/>
    <w:basedOn w:val="DefaultParagraphFont"/>
    <w:uiPriority w:val="99"/>
    <w:unhideWhenUsed/>
    <w:rsid w:val="003E6691"/>
    <w:rPr>
      <w:vertAlign w:val="superscript"/>
    </w:rPr>
  </w:style>
  <w:style w:type="character" w:customStyle="1" w:styleId="Heading3Char">
    <w:name w:val="Heading 3 Char"/>
    <w:basedOn w:val="DefaultParagraphFont"/>
    <w:link w:val="Heading3"/>
    <w:uiPriority w:val="9"/>
    <w:rsid w:val="00C13824"/>
    <w:rPr>
      <w:rFonts w:ascii="Arial" w:eastAsia="Times New Roman" w:hAnsi="Arial" w:cs="Times New Roman"/>
      <w:b/>
      <w:bCs/>
      <w:sz w:val="24"/>
      <w:szCs w:val="26"/>
      <w:lang w:eastAsia="en-US"/>
    </w:rPr>
  </w:style>
  <w:style w:type="character" w:customStyle="1" w:styleId="Heading4Char">
    <w:name w:val="Heading 4 Char"/>
    <w:basedOn w:val="DefaultParagraphFont"/>
    <w:link w:val="Heading4"/>
    <w:uiPriority w:val="9"/>
    <w:rsid w:val="00C13824"/>
    <w:rPr>
      <w:rFonts w:asciiTheme="majorHAnsi" w:eastAsiaTheme="majorEastAsia" w:hAnsiTheme="majorHAnsi" w:cstheme="majorBidi"/>
      <w:b/>
      <w:i/>
      <w:iCs/>
      <w:color w:val="4F81BD" w:themeColor="accent1"/>
      <w:sz w:val="24"/>
      <w:szCs w:val="26"/>
      <w:lang w:eastAsia="en-US"/>
    </w:rPr>
  </w:style>
  <w:style w:type="character" w:customStyle="1" w:styleId="Heading5Char">
    <w:name w:val="Heading 5 Char"/>
    <w:basedOn w:val="DefaultParagraphFont"/>
    <w:link w:val="Heading5"/>
    <w:uiPriority w:val="9"/>
    <w:semiHidden/>
    <w:rsid w:val="00C13824"/>
    <w:rPr>
      <w:rFonts w:asciiTheme="majorHAnsi" w:eastAsiaTheme="majorEastAsia" w:hAnsiTheme="majorHAnsi" w:cstheme="majorBidi"/>
      <w:bCs/>
      <w:color w:val="243F60" w:themeColor="accent1" w:themeShade="7F"/>
      <w:sz w:val="24"/>
      <w:szCs w:val="26"/>
      <w:lang w:eastAsia="en-US"/>
    </w:rPr>
  </w:style>
  <w:style w:type="character" w:customStyle="1" w:styleId="Heading6Char">
    <w:name w:val="Heading 6 Char"/>
    <w:basedOn w:val="DefaultParagraphFont"/>
    <w:link w:val="Heading6"/>
    <w:uiPriority w:val="9"/>
    <w:semiHidden/>
    <w:rsid w:val="00C13824"/>
    <w:rPr>
      <w:rFonts w:asciiTheme="majorHAnsi" w:eastAsiaTheme="majorEastAsia" w:hAnsiTheme="majorHAnsi" w:cstheme="majorBidi"/>
      <w:bCs/>
      <w:i/>
      <w:iCs/>
      <w:color w:val="243F60" w:themeColor="accent1" w:themeShade="7F"/>
      <w:sz w:val="24"/>
      <w:szCs w:val="26"/>
      <w:lang w:eastAsia="en-US"/>
    </w:rPr>
  </w:style>
  <w:style w:type="character" w:customStyle="1" w:styleId="Heading7Char">
    <w:name w:val="Heading 7 Char"/>
    <w:basedOn w:val="DefaultParagraphFont"/>
    <w:link w:val="Heading7"/>
    <w:uiPriority w:val="9"/>
    <w:semiHidden/>
    <w:rsid w:val="00C13824"/>
    <w:rPr>
      <w:rFonts w:asciiTheme="majorHAnsi" w:eastAsiaTheme="majorEastAsia" w:hAnsiTheme="majorHAnsi" w:cstheme="majorBidi"/>
      <w:bCs/>
      <w:i/>
      <w:iCs/>
      <w:color w:val="404040" w:themeColor="text1" w:themeTint="BF"/>
      <w:sz w:val="24"/>
      <w:szCs w:val="26"/>
      <w:lang w:eastAsia="en-US"/>
    </w:rPr>
  </w:style>
  <w:style w:type="character" w:customStyle="1" w:styleId="Heading8Char">
    <w:name w:val="Heading 8 Char"/>
    <w:basedOn w:val="DefaultParagraphFont"/>
    <w:link w:val="Heading8"/>
    <w:uiPriority w:val="9"/>
    <w:semiHidden/>
    <w:rsid w:val="00C13824"/>
    <w:rPr>
      <w:rFonts w:asciiTheme="majorHAnsi" w:eastAsiaTheme="majorEastAsia" w:hAnsiTheme="majorHAnsi" w:cstheme="majorBidi"/>
      <w:bCs/>
      <w:color w:val="404040" w:themeColor="text1" w:themeTint="BF"/>
      <w:lang w:eastAsia="en-US"/>
    </w:rPr>
  </w:style>
  <w:style w:type="character" w:customStyle="1" w:styleId="Heading9Char">
    <w:name w:val="Heading 9 Char"/>
    <w:basedOn w:val="DefaultParagraphFont"/>
    <w:link w:val="Heading9"/>
    <w:uiPriority w:val="9"/>
    <w:semiHidden/>
    <w:rsid w:val="00C13824"/>
    <w:rPr>
      <w:rFonts w:asciiTheme="majorHAnsi" w:eastAsiaTheme="majorEastAsia" w:hAnsiTheme="majorHAnsi" w:cstheme="majorBidi"/>
      <w:bCs/>
      <w:i/>
      <w:iCs/>
      <w:color w:val="404040" w:themeColor="text1" w:themeTint="B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ED1"/>
    <w:rPr>
      <w:sz w:val="24"/>
      <w:lang w:val="en-US"/>
    </w:rPr>
  </w:style>
  <w:style w:type="paragraph" w:styleId="Heading1">
    <w:name w:val="heading 1"/>
    <w:basedOn w:val="DHChapterHead"/>
    <w:next w:val="Normal"/>
    <w:link w:val="Heading1Char"/>
    <w:uiPriority w:val="9"/>
    <w:qFormat/>
    <w:rsid w:val="001D1A4F"/>
    <w:pPr>
      <w:jc w:val="center"/>
      <w:outlineLvl w:val="0"/>
    </w:pPr>
    <w:rPr>
      <w:b/>
      <w:color w:val="auto"/>
      <w:sz w:val="28"/>
      <w:szCs w:val="28"/>
    </w:rPr>
  </w:style>
  <w:style w:type="paragraph" w:styleId="Heading2">
    <w:name w:val="heading 2"/>
    <w:basedOn w:val="Normal"/>
    <w:next w:val="Normal"/>
    <w:link w:val="Heading2Char"/>
    <w:uiPriority w:val="9"/>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paragraph" w:styleId="Heading3">
    <w:name w:val="heading 3"/>
    <w:basedOn w:val="Normal"/>
    <w:next w:val="Normal"/>
    <w:link w:val="Heading3Char"/>
    <w:uiPriority w:val="9"/>
    <w:unhideWhenUsed/>
    <w:qFormat/>
    <w:rsid w:val="00C13824"/>
    <w:pPr>
      <w:spacing w:after="0" w:line="360" w:lineRule="auto"/>
      <w:ind w:left="720" w:hanging="720"/>
      <w:outlineLvl w:val="2"/>
    </w:pPr>
    <w:rPr>
      <w:rFonts w:ascii="Arial" w:eastAsia="Times New Roman" w:hAnsi="Arial" w:cs="Times New Roman"/>
      <w:b/>
      <w:bCs/>
      <w:szCs w:val="26"/>
      <w:lang w:val="en-GB" w:eastAsia="en-US"/>
    </w:rPr>
  </w:style>
  <w:style w:type="paragraph" w:styleId="Heading4">
    <w:name w:val="heading 4"/>
    <w:basedOn w:val="Normal"/>
    <w:next w:val="Normal"/>
    <w:link w:val="Heading4Char"/>
    <w:uiPriority w:val="9"/>
    <w:unhideWhenUsed/>
    <w:qFormat/>
    <w:rsid w:val="00C13824"/>
    <w:pPr>
      <w:keepNext/>
      <w:keepLines/>
      <w:spacing w:before="200" w:after="0"/>
      <w:ind w:left="864" w:hanging="864"/>
      <w:outlineLvl w:val="3"/>
    </w:pPr>
    <w:rPr>
      <w:rFonts w:asciiTheme="majorHAnsi" w:eastAsiaTheme="majorEastAsia" w:hAnsiTheme="majorHAnsi" w:cstheme="majorBidi"/>
      <w:b/>
      <w:i/>
      <w:iCs/>
      <w:color w:val="4F81BD" w:themeColor="accent1"/>
      <w:szCs w:val="26"/>
      <w:lang w:val="en-GB" w:eastAsia="en-US"/>
    </w:rPr>
  </w:style>
  <w:style w:type="paragraph" w:styleId="Heading5">
    <w:name w:val="heading 5"/>
    <w:basedOn w:val="Normal"/>
    <w:next w:val="Normal"/>
    <w:link w:val="Heading5Char"/>
    <w:uiPriority w:val="9"/>
    <w:semiHidden/>
    <w:unhideWhenUsed/>
    <w:qFormat/>
    <w:rsid w:val="00C13824"/>
    <w:pPr>
      <w:keepNext/>
      <w:keepLines/>
      <w:spacing w:before="200" w:after="0"/>
      <w:ind w:left="1008" w:hanging="1008"/>
      <w:outlineLvl w:val="4"/>
    </w:pPr>
    <w:rPr>
      <w:rFonts w:asciiTheme="majorHAnsi" w:eastAsiaTheme="majorEastAsia" w:hAnsiTheme="majorHAnsi" w:cstheme="majorBidi"/>
      <w:bCs/>
      <w:color w:val="243F60" w:themeColor="accent1" w:themeShade="7F"/>
      <w:szCs w:val="26"/>
      <w:lang w:val="en-GB" w:eastAsia="en-US"/>
    </w:rPr>
  </w:style>
  <w:style w:type="paragraph" w:styleId="Heading6">
    <w:name w:val="heading 6"/>
    <w:basedOn w:val="Normal"/>
    <w:next w:val="Normal"/>
    <w:link w:val="Heading6Char"/>
    <w:uiPriority w:val="9"/>
    <w:semiHidden/>
    <w:unhideWhenUsed/>
    <w:qFormat/>
    <w:rsid w:val="00C13824"/>
    <w:pPr>
      <w:keepNext/>
      <w:keepLines/>
      <w:spacing w:before="200" w:after="0"/>
      <w:ind w:left="1152" w:hanging="1152"/>
      <w:outlineLvl w:val="5"/>
    </w:pPr>
    <w:rPr>
      <w:rFonts w:asciiTheme="majorHAnsi" w:eastAsiaTheme="majorEastAsia" w:hAnsiTheme="majorHAnsi" w:cstheme="majorBidi"/>
      <w:bCs/>
      <w:i/>
      <w:iCs/>
      <w:color w:val="243F60" w:themeColor="accent1" w:themeShade="7F"/>
      <w:szCs w:val="26"/>
      <w:lang w:val="en-GB" w:eastAsia="en-US"/>
    </w:rPr>
  </w:style>
  <w:style w:type="paragraph" w:styleId="Heading7">
    <w:name w:val="heading 7"/>
    <w:basedOn w:val="Normal"/>
    <w:next w:val="Normal"/>
    <w:link w:val="Heading7Char"/>
    <w:uiPriority w:val="9"/>
    <w:semiHidden/>
    <w:unhideWhenUsed/>
    <w:qFormat/>
    <w:rsid w:val="00C13824"/>
    <w:pPr>
      <w:keepNext/>
      <w:keepLines/>
      <w:spacing w:before="200" w:after="0"/>
      <w:ind w:left="1296" w:hanging="1296"/>
      <w:outlineLvl w:val="6"/>
    </w:pPr>
    <w:rPr>
      <w:rFonts w:asciiTheme="majorHAnsi" w:eastAsiaTheme="majorEastAsia" w:hAnsiTheme="majorHAnsi" w:cstheme="majorBidi"/>
      <w:bCs/>
      <w:i/>
      <w:iCs/>
      <w:color w:val="404040" w:themeColor="text1" w:themeTint="BF"/>
      <w:szCs w:val="26"/>
      <w:lang w:val="en-GB" w:eastAsia="en-US"/>
    </w:rPr>
  </w:style>
  <w:style w:type="paragraph" w:styleId="Heading8">
    <w:name w:val="heading 8"/>
    <w:basedOn w:val="Normal"/>
    <w:next w:val="Normal"/>
    <w:link w:val="Heading8Char"/>
    <w:uiPriority w:val="9"/>
    <w:semiHidden/>
    <w:unhideWhenUsed/>
    <w:qFormat/>
    <w:rsid w:val="00C13824"/>
    <w:pPr>
      <w:keepNext/>
      <w:keepLines/>
      <w:spacing w:before="200" w:after="0"/>
      <w:ind w:left="1440" w:hanging="1440"/>
      <w:outlineLvl w:val="7"/>
    </w:pPr>
    <w:rPr>
      <w:rFonts w:asciiTheme="majorHAnsi" w:eastAsiaTheme="majorEastAsia" w:hAnsiTheme="majorHAnsi" w:cstheme="majorBidi"/>
      <w:bCs/>
      <w:color w:val="404040" w:themeColor="text1" w:themeTint="BF"/>
      <w:sz w:val="20"/>
      <w:lang w:val="en-GB" w:eastAsia="en-US"/>
    </w:rPr>
  </w:style>
  <w:style w:type="paragraph" w:styleId="Heading9">
    <w:name w:val="heading 9"/>
    <w:basedOn w:val="Normal"/>
    <w:next w:val="Normal"/>
    <w:link w:val="Heading9Char"/>
    <w:uiPriority w:val="9"/>
    <w:semiHidden/>
    <w:unhideWhenUsed/>
    <w:qFormat/>
    <w:rsid w:val="00C13824"/>
    <w:pPr>
      <w:keepNext/>
      <w:keepLines/>
      <w:spacing w:before="200" w:after="0"/>
      <w:ind w:left="1584" w:hanging="1584"/>
      <w:outlineLvl w:val="8"/>
    </w:pPr>
    <w:rPr>
      <w:rFonts w:asciiTheme="majorHAnsi" w:eastAsiaTheme="majorEastAsia" w:hAnsiTheme="majorHAnsi" w:cstheme="majorBidi"/>
      <w:bCs/>
      <w:i/>
      <w:iCs/>
      <w:color w:val="404040" w:themeColor="text1" w:themeTint="BF"/>
      <w:sz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1D1A4F"/>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532F04"/>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uiPriority w:val="1"/>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semiHidden/>
    <w:unhideWhenUsed/>
    <w:rsid w:val="00D62421"/>
    <w:rPr>
      <w:sz w:val="20"/>
    </w:rPr>
  </w:style>
  <w:style w:type="character" w:customStyle="1" w:styleId="CommentTextChar">
    <w:name w:val="Comment Text Char"/>
    <w:basedOn w:val="DefaultParagraphFont"/>
    <w:link w:val="CommentText"/>
    <w:uiPriority w:val="99"/>
    <w:semiHidden/>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otnoteReference">
    <w:name w:val="footnote reference"/>
    <w:basedOn w:val="DefaultParagraphFont"/>
    <w:uiPriority w:val="99"/>
    <w:unhideWhenUsed/>
    <w:rsid w:val="003E6691"/>
    <w:rPr>
      <w:vertAlign w:val="superscript"/>
    </w:rPr>
  </w:style>
  <w:style w:type="character" w:customStyle="1" w:styleId="Heading3Char">
    <w:name w:val="Heading 3 Char"/>
    <w:basedOn w:val="DefaultParagraphFont"/>
    <w:link w:val="Heading3"/>
    <w:uiPriority w:val="9"/>
    <w:rsid w:val="00C13824"/>
    <w:rPr>
      <w:rFonts w:ascii="Arial" w:eastAsia="Times New Roman" w:hAnsi="Arial" w:cs="Times New Roman"/>
      <w:b/>
      <w:bCs/>
      <w:sz w:val="24"/>
      <w:szCs w:val="26"/>
      <w:lang w:eastAsia="en-US"/>
    </w:rPr>
  </w:style>
  <w:style w:type="character" w:customStyle="1" w:styleId="Heading4Char">
    <w:name w:val="Heading 4 Char"/>
    <w:basedOn w:val="DefaultParagraphFont"/>
    <w:link w:val="Heading4"/>
    <w:uiPriority w:val="9"/>
    <w:rsid w:val="00C13824"/>
    <w:rPr>
      <w:rFonts w:asciiTheme="majorHAnsi" w:eastAsiaTheme="majorEastAsia" w:hAnsiTheme="majorHAnsi" w:cstheme="majorBidi"/>
      <w:b/>
      <w:i/>
      <w:iCs/>
      <w:color w:val="4F81BD" w:themeColor="accent1"/>
      <w:sz w:val="24"/>
      <w:szCs w:val="26"/>
      <w:lang w:eastAsia="en-US"/>
    </w:rPr>
  </w:style>
  <w:style w:type="character" w:customStyle="1" w:styleId="Heading5Char">
    <w:name w:val="Heading 5 Char"/>
    <w:basedOn w:val="DefaultParagraphFont"/>
    <w:link w:val="Heading5"/>
    <w:uiPriority w:val="9"/>
    <w:semiHidden/>
    <w:rsid w:val="00C13824"/>
    <w:rPr>
      <w:rFonts w:asciiTheme="majorHAnsi" w:eastAsiaTheme="majorEastAsia" w:hAnsiTheme="majorHAnsi" w:cstheme="majorBidi"/>
      <w:bCs/>
      <w:color w:val="243F60" w:themeColor="accent1" w:themeShade="7F"/>
      <w:sz w:val="24"/>
      <w:szCs w:val="26"/>
      <w:lang w:eastAsia="en-US"/>
    </w:rPr>
  </w:style>
  <w:style w:type="character" w:customStyle="1" w:styleId="Heading6Char">
    <w:name w:val="Heading 6 Char"/>
    <w:basedOn w:val="DefaultParagraphFont"/>
    <w:link w:val="Heading6"/>
    <w:uiPriority w:val="9"/>
    <w:semiHidden/>
    <w:rsid w:val="00C13824"/>
    <w:rPr>
      <w:rFonts w:asciiTheme="majorHAnsi" w:eastAsiaTheme="majorEastAsia" w:hAnsiTheme="majorHAnsi" w:cstheme="majorBidi"/>
      <w:bCs/>
      <w:i/>
      <w:iCs/>
      <w:color w:val="243F60" w:themeColor="accent1" w:themeShade="7F"/>
      <w:sz w:val="24"/>
      <w:szCs w:val="26"/>
      <w:lang w:eastAsia="en-US"/>
    </w:rPr>
  </w:style>
  <w:style w:type="character" w:customStyle="1" w:styleId="Heading7Char">
    <w:name w:val="Heading 7 Char"/>
    <w:basedOn w:val="DefaultParagraphFont"/>
    <w:link w:val="Heading7"/>
    <w:uiPriority w:val="9"/>
    <w:semiHidden/>
    <w:rsid w:val="00C13824"/>
    <w:rPr>
      <w:rFonts w:asciiTheme="majorHAnsi" w:eastAsiaTheme="majorEastAsia" w:hAnsiTheme="majorHAnsi" w:cstheme="majorBidi"/>
      <w:bCs/>
      <w:i/>
      <w:iCs/>
      <w:color w:val="404040" w:themeColor="text1" w:themeTint="BF"/>
      <w:sz w:val="24"/>
      <w:szCs w:val="26"/>
      <w:lang w:eastAsia="en-US"/>
    </w:rPr>
  </w:style>
  <w:style w:type="character" w:customStyle="1" w:styleId="Heading8Char">
    <w:name w:val="Heading 8 Char"/>
    <w:basedOn w:val="DefaultParagraphFont"/>
    <w:link w:val="Heading8"/>
    <w:uiPriority w:val="9"/>
    <w:semiHidden/>
    <w:rsid w:val="00C13824"/>
    <w:rPr>
      <w:rFonts w:asciiTheme="majorHAnsi" w:eastAsiaTheme="majorEastAsia" w:hAnsiTheme="majorHAnsi" w:cstheme="majorBidi"/>
      <w:bCs/>
      <w:color w:val="404040" w:themeColor="text1" w:themeTint="BF"/>
      <w:lang w:eastAsia="en-US"/>
    </w:rPr>
  </w:style>
  <w:style w:type="character" w:customStyle="1" w:styleId="Heading9Char">
    <w:name w:val="Heading 9 Char"/>
    <w:basedOn w:val="DefaultParagraphFont"/>
    <w:link w:val="Heading9"/>
    <w:uiPriority w:val="9"/>
    <w:semiHidden/>
    <w:rsid w:val="00C13824"/>
    <w:rPr>
      <w:rFonts w:asciiTheme="majorHAnsi" w:eastAsiaTheme="majorEastAsia" w:hAnsiTheme="majorHAnsi" w:cstheme="majorBidi"/>
      <w:bCs/>
      <w:i/>
      <w:iCs/>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445588650">
      <w:bodyDiv w:val="1"/>
      <w:marLeft w:val="0"/>
      <w:marRight w:val="0"/>
      <w:marTop w:val="0"/>
      <w:marBottom w:val="0"/>
      <w:divBdr>
        <w:top w:val="none" w:sz="0" w:space="0" w:color="auto"/>
        <w:left w:val="none" w:sz="0" w:space="0" w:color="auto"/>
        <w:bottom w:val="none" w:sz="0" w:space="0" w:color="auto"/>
        <w:right w:val="none" w:sz="0" w:space="0" w:color="auto"/>
      </w:divBdr>
    </w:div>
    <w:div w:id="555511813">
      <w:bodyDiv w:val="1"/>
      <w:marLeft w:val="0"/>
      <w:marRight w:val="0"/>
      <w:marTop w:val="0"/>
      <w:marBottom w:val="0"/>
      <w:divBdr>
        <w:top w:val="none" w:sz="0" w:space="0" w:color="auto"/>
        <w:left w:val="none" w:sz="0" w:space="0" w:color="auto"/>
        <w:bottom w:val="none" w:sz="0" w:space="0" w:color="auto"/>
        <w:right w:val="none" w:sz="0" w:space="0" w:color="auto"/>
      </w:divBdr>
    </w:div>
    <w:div w:id="902838956">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252467461">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639339556">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2019112785">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monitor.gov.uk/locallydeterminedpric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monitor.gov.uk/locallydeterminedpric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bshaa.com/Publications/BSHAA" TargetMode="External"/><Relationship Id="rId23"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http://www.monitor.gov.uk/locallydeterminedprices"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england.nhs.uk/wp-content/uploads/2016/07/HLCF.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H Document" ma:contentTypeID="0x010100B9957A1BF2FBE8478EF96F1BD89AD4CA0073C06C4B959B9447AF0C10F0C105981E" ma:contentTypeVersion="1" ma:contentTypeDescription="DH specific document content type for use in File Plan" ma:contentTypeScope="" ma:versionID="8a802362682827089d2c4492f9b2cc7d">
  <xsd:schema xmlns:xsd="http://www.w3.org/2001/XMLSchema" xmlns:xs="http://www.w3.org/2001/XMLSchema" xmlns:p="http://schemas.microsoft.com/office/2006/metadata/properties" xmlns:ns1="http://schemas.microsoft.com/sharepoint/v3" xmlns:ns2="1eee4ddb-a1f9-40b8-9282-d53ea582adeb" targetNamespace="http://schemas.microsoft.com/office/2006/metadata/properties" ma:root="true" ma:fieldsID="138103b65a94ecd8dea395caa8e11ab6" ns1:_="" ns2:_="">
    <xsd:import namespace="http://schemas.microsoft.com/sharepoint/v3"/>
    <xsd:import namespace="1eee4ddb-a1f9-40b8-9282-d53ea582adeb"/>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element name="_dlc_ExpireDateSaved" ma:index="37" nillable="true" ma:displayName="Original Expiration Date" ma:hidden="true" ma:internalName="_dlc_ExpireDateSaved" ma:readOnly="true">
      <xsd:simpleType>
        <xsd:restriction base="dms:DateTime"/>
      </xsd:simpleType>
    </xsd:element>
    <xsd:element name="_dlc_ExpireDate" ma:index="3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4"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6"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9" nillable="true" ma:displayName="Document Description" ma:internalName="Document_x0020_Description">
      <xsd:simpleType>
        <xsd:restriction base="dms:Text">
          <xsd:maxLength value="255"/>
        </xsd:restriction>
      </xsd:simpleType>
    </xsd:element>
    <xsd:element name="Reviewer" ma:index="10"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1"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2"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3" nillable="true" ma:displayName="Related Document" ma:internalName="Related_x0020_Document">
      <xsd:simpleType>
        <xsd:restriction base="dms:Text">
          <xsd:maxLength value="255"/>
        </xsd:restriction>
      </xsd:simpleType>
    </xsd:element>
    <xsd:element name="External_x0020_File_x0020_Reference" ma:index="15" nillable="true" ma:displayName="Registered Number" ma:internalName="External_x0020_File_x0020_Reference">
      <xsd:simpleType>
        <xsd:restriction base="dms:Text">
          <xsd:maxLength value="255"/>
        </xsd:restriction>
      </xsd:simpleType>
    </xsd:element>
    <xsd:element name="Retention_x0020_Trigger_x0020_Date" ma:index="16" nillable="true" ma:displayName="Retention Trigger Date" ma:format="DateOnly" ma:internalName="Retention_x0020_Trigger_x0020_Date">
      <xsd:simpleType>
        <xsd:restriction base="dms:DateTime"/>
      </xsd:simpleType>
    </xsd:element>
    <xsd:element name="TaxKeywordTaxHTField" ma:index="1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e993c7ebdb0844bda77b49081e8191e4" ma:index="24" ma:taxonomy="true" ma:internalName="e993c7ebdb0844bda77b49081e8191e4" ma:taxonomyFieldName="_cx_SecurityMarkings" ma:displayName="Protective Marking" ma:readOnly="false" ma:default="1;#NOT PROTECTIVELY MARKED|59351c5f-b7fd-4a97-8559-c38b9b573e6f"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8"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9" nillable="true" ma:taxonomy="true" ma:internalName="a729509b32a34273afbf773e0c72336c" ma:taxonomyFieldName="Document_x0020_Type" ma:displayName="Document Type" ma:readOnly="false" ma:default="89;#Please select...|d4c3a339-8617-448c-96a4-aa4fe7bbd822"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30"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2"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TermInfo xmlns="http://schemas.microsoft.com/office/infopath/2007/PartnerControls">
          <TermName xmlns="http://schemas.microsoft.com/office/infopath/2007/PartnerControls">NOT PROTECTIVELY MARKED</TermName>
          <TermId xmlns="http://schemas.microsoft.com/office/infopath/2007/PartnerControls">59351c5f-b7fd-4a97-8559-c38b9b573e6f</TermId>
        </TermInfo>
      </Term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TermInfo xmlns="http://schemas.microsoft.com/office/infopath/2007/PartnerControls">
          <TermName xmlns="http://schemas.microsoft.com/office/infopath/2007/PartnerControls">Please select...</TermName>
          <TermId xmlns="http://schemas.microsoft.com/office/infopath/2007/PartnerControls">d4c3a339-8617-448c-96a4-aa4fe7bbd822</TermId>
        </TermInfo>
      </Terms>
    </a729509b32a34273afbf773e0c72336c>
    <Document_x0020_Description xmlns="1eee4ddb-a1f9-40b8-9282-d53ea582adeb" xsi:nil="true"/>
    <_dlc_DocId xmlns="1eee4ddb-a1f9-40b8-9282-d53ea582adeb">AAFXSQ5MW4ZD-189-46560</_dlc_DocId>
    <_dlc_DocIdUrl xmlns="1eee4ddb-a1f9-40b8-9282-d53ea582adeb">
      <Url>http://iws.ims.gov.uk/twa/goa/br/_layouts/DocIdRedir.aspx?ID=AAFXSQ5MW4ZD-189-46560</Url>
      <Description>AAFXSQ5MW4ZD-189-46560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62F4C-EEEF-461E-85A4-954ED3F54E9A}">
  <ds:schemaRefs>
    <ds:schemaRef ds:uri="http://schemas.microsoft.com/office/2006/metadata/customXsn"/>
  </ds:schemaRefs>
</ds:datastoreItem>
</file>

<file path=customXml/itemProps2.xml><?xml version="1.0" encoding="utf-8"?>
<ds:datastoreItem xmlns:ds="http://schemas.openxmlformats.org/officeDocument/2006/customXml" ds:itemID="{5ADDCEA0-F13E-4B15-8796-D7279C54F3F8}">
  <ds:schemaRefs>
    <ds:schemaRef ds:uri="http://schemas.microsoft.com/sharepoint/events"/>
  </ds:schemaRefs>
</ds:datastoreItem>
</file>

<file path=customXml/itemProps3.xml><?xml version="1.0" encoding="utf-8"?>
<ds:datastoreItem xmlns:ds="http://schemas.openxmlformats.org/officeDocument/2006/customXml" ds:itemID="{8B03C24C-199A-4626-A021-A10C03E30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ee4ddb-a1f9-40b8-9282-d53ea582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7EDD0E-A0C6-4EC0-9CC8-293C79FB4401}">
  <ds:schemaRefs>
    <ds:schemaRef ds:uri="http://schemas.microsoft.com/office/2006/documentManagement/types"/>
    <ds:schemaRef ds:uri="1eee4ddb-a1f9-40b8-9282-d53ea582adeb"/>
    <ds:schemaRef ds:uri="http://purl.org/dc/terms/"/>
    <ds:schemaRef ds:uri="http://purl.org/dc/elements/1.1/"/>
    <ds:schemaRef ds:uri="http://www.w3.org/XML/1998/namespace"/>
    <ds:schemaRef ds:uri="http://purl.org/dc/dcmitype/"/>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43C6EED7-10EE-48FF-A6E9-45621AEA3EEB}">
  <ds:schemaRefs>
    <ds:schemaRef ds:uri="http://schemas.microsoft.com/sharepoint/v3/contenttype/forms"/>
  </ds:schemaRefs>
</ds:datastoreItem>
</file>

<file path=customXml/itemProps6.xml><?xml version="1.0" encoding="utf-8"?>
<ds:datastoreItem xmlns:ds="http://schemas.openxmlformats.org/officeDocument/2006/customXml" ds:itemID="{657A5002-94C6-488E-A3C7-8553A0837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9570</Words>
  <Characters>54553</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TGDH</Company>
  <LinksUpToDate>false</LinksUpToDate>
  <CharactersWithSpaces>63996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Carling</dc:creator>
  <cp:lastModifiedBy>Podschies, Charles</cp:lastModifiedBy>
  <cp:revision>7</cp:revision>
  <cp:lastPrinted>2014-12-04T18:04:00Z</cp:lastPrinted>
  <dcterms:created xsi:type="dcterms:W3CDTF">2016-07-14T09:52:00Z</dcterms:created>
  <dcterms:modified xsi:type="dcterms:W3CDTF">2016-07-15T14:52:00Z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0x010100B9957A1BF2FBE8478EF96F1BD89AD4CA0073C06C4B959B9447AF0C10F0C105981E</vt:lpwstr>
  </property>
  <property fmtid="{D5CDD505-2E9C-101B-9397-08002B2CF9AE}" pid="3" name="_dlc_DocIdItemGuid">
    <vt:lpwstr>e5be24e6-4f14-4aec-ac6f-aeec6849b972</vt:lpwstr>
  </property>
</Properties>
</file>