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9C" w:rsidRPr="00905E41" w:rsidRDefault="0054529C" w:rsidP="0054529C">
      <w:pPr>
        <w:pStyle w:val="Heading1"/>
        <w:numPr>
          <w:ilvl w:val="0"/>
          <w:numId w:val="0"/>
        </w:numPr>
        <w:rPr>
          <w:rFonts w:eastAsia="Calibri"/>
          <w:sz w:val="24"/>
        </w:rPr>
      </w:pPr>
      <w:bookmarkStart w:id="0" w:name="_Toc455752229"/>
      <w:r w:rsidRPr="00905E41">
        <w:rPr>
          <w:rFonts w:eastAsia="Calibri"/>
          <w:sz w:val="24"/>
        </w:rPr>
        <w:t xml:space="preserve">Annex </w:t>
      </w:r>
      <w:r>
        <w:rPr>
          <w:rFonts w:eastAsia="Calibri"/>
          <w:sz w:val="24"/>
        </w:rPr>
        <w:t>I</w:t>
      </w:r>
      <w:r w:rsidRPr="00905E41">
        <w:rPr>
          <w:rFonts w:eastAsia="Calibri"/>
          <w:sz w:val="24"/>
        </w:rPr>
        <w:t>: Template Declaration of conflict of interests for bidders/contractors</w:t>
      </w:r>
      <w:bookmarkEnd w:id="0"/>
      <w:r w:rsidRPr="00905E41">
        <w:rPr>
          <w:rFonts w:eastAsia="Calibri"/>
          <w:sz w:val="24"/>
        </w:rPr>
        <w:t xml:space="preserve"> </w:t>
      </w:r>
    </w:p>
    <w:p w:rsidR="0054529C" w:rsidRPr="00D6019B" w:rsidRDefault="0054529C" w:rsidP="0054529C">
      <w:pPr>
        <w:rPr>
          <w:rFonts w:cs="Arial"/>
          <w:sz w:val="22"/>
          <w:szCs w:val="22"/>
        </w:rPr>
      </w:pPr>
    </w:p>
    <w:tbl>
      <w:tblPr>
        <w:tblW w:w="878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16"/>
        <w:gridCol w:w="5973"/>
      </w:tblGrid>
      <w:tr w:rsidR="0054529C" w:rsidRPr="00D6019B" w:rsidTr="000E0279">
        <w:tc>
          <w:tcPr>
            <w:tcW w:w="2816" w:type="dxa"/>
            <w:shd w:val="clear" w:color="auto" w:fill="0070C0"/>
          </w:tcPr>
          <w:p w:rsidR="0054529C" w:rsidRPr="00D6019B" w:rsidRDefault="0054529C" w:rsidP="000E0279">
            <w:pPr>
              <w:spacing w:after="120"/>
              <w:rPr>
                <w:rFonts w:cs="Arial"/>
                <w:b/>
                <w:bCs w:val="0"/>
                <w:sz w:val="22"/>
                <w:szCs w:val="22"/>
              </w:rPr>
            </w:pPr>
            <w:r>
              <w:rPr>
                <w:rFonts w:cs="Arial"/>
                <w:b/>
                <w:bCs w:val="0"/>
                <w:color w:val="FFFFFF" w:themeColor="background1"/>
                <w:sz w:val="22"/>
                <w:szCs w:val="22"/>
              </w:rPr>
              <w:t xml:space="preserve">Name of </w:t>
            </w:r>
            <w:r w:rsidRPr="00D6019B">
              <w:rPr>
                <w:rFonts w:cs="Arial"/>
                <w:b/>
                <w:bCs w:val="0"/>
                <w:color w:val="FFFFFF" w:themeColor="background1"/>
                <w:sz w:val="22"/>
                <w:szCs w:val="22"/>
              </w:rPr>
              <w:t>Organisation:</w:t>
            </w:r>
          </w:p>
        </w:tc>
        <w:tc>
          <w:tcPr>
            <w:tcW w:w="5973" w:type="dxa"/>
          </w:tcPr>
          <w:p w:rsidR="0054529C" w:rsidRPr="00D6019B" w:rsidRDefault="0054529C" w:rsidP="000E0279">
            <w:pPr>
              <w:spacing w:after="120"/>
              <w:rPr>
                <w:rFonts w:cs="Arial"/>
                <w:b/>
                <w:bCs w:val="0"/>
                <w:sz w:val="22"/>
                <w:szCs w:val="22"/>
              </w:rPr>
            </w:pPr>
          </w:p>
        </w:tc>
      </w:tr>
      <w:tr w:rsidR="0054529C" w:rsidRPr="00D6019B" w:rsidTr="000E0279">
        <w:tc>
          <w:tcPr>
            <w:tcW w:w="8789" w:type="dxa"/>
            <w:gridSpan w:val="2"/>
          </w:tcPr>
          <w:p w:rsidR="0054529C" w:rsidRPr="00D6019B" w:rsidRDefault="0054529C" w:rsidP="000E0279">
            <w:pPr>
              <w:spacing w:after="120"/>
              <w:rPr>
                <w:rFonts w:cs="Arial"/>
                <w:b/>
                <w:bCs w:val="0"/>
                <w:sz w:val="22"/>
                <w:szCs w:val="22"/>
              </w:rPr>
            </w:pPr>
            <w:r w:rsidRPr="00D6019B">
              <w:rPr>
                <w:rFonts w:cs="Arial"/>
                <w:b/>
                <w:bCs w:val="0"/>
                <w:sz w:val="22"/>
                <w:szCs w:val="22"/>
              </w:rPr>
              <w:t>Details of interests held:</w:t>
            </w:r>
          </w:p>
        </w:tc>
      </w:tr>
      <w:tr w:rsidR="0054529C" w:rsidRPr="00D6019B" w:rsidTr="000E0279">
        <w:tc>
          <w:tcPr>
            <w:tcW w:w="2816" w:type="dxa"/>
            <w:shd w:val="clear" w:color="auto" w:fill="0070C0"/>
            <w:vAlign w:val="center"/>
          </w:tcPr>
          <w:p w:rsidR="0054529C" w:rsidRPr="00D6019B" w:rsidRDefault="0054529C" w:rsidP="000E0279">
            <w:pPr>
              <w:spacing w:after="120"/>
              <w:rPr>
                <w:rFonts w:cs="Arial"/>
                <w:b/>
                <w:bCs w:val="0"/>
                <w:color w:val="FFFFFF" w:themeColor="background1"/>
                <w:sz w:val="22"/>
                <w:szCs w:val="22"/>
              </w:rPr>
            </w:pPr>
            <w:r w:rsidRPr="00D6019B">
              <w:rPr>
                <w:rFonts w:cs="Arial"/>
                <w:b/>
                <w:bCs w:val="0"/>
                <w:color w:val="FFFFFF" w:themeColor="background1"/>
                <w:sz w:val="22"/>
                <w:szCs w:val="22"/>
              </w:rPr>
              <w:t>Type of Interest</w:t>
            </w:r>
          </w:p>
        </w:tc>
        <w:tc>
          <w:tcPr>
            <w:tcW w:w="5973" w:type="dxa"/>
            <w:shd w:val="clear" w:color="auto" w:fill="0070C0"/>
            <w:vAlign w:val="center"/>
          </w:tcPr>
          <w:p w:rsidR="0054529C" w:rsidRPr="00D6019B" w:rsidRDefault="0054529C" w:rsidP="000E0279">
            <w:pPr>
              <w:spacing w:after="120"/>
              <w:rPr>
                <w:rFonts w:cs="Arial"/>
                <w:b/>
                <w:bCs w:val="0"/>
                <w:color w:val="FFFFFF" w:themeColor="background1"/>
                <w:sz w:val="22"/>
                <w:szCs w:val="22"/>
              </w:rPr>
            </w:pPr>
          </w:p>
          <w:p w:rsidR="0054529C" w:rsidRPr="00D6019B" w:rsidRDefault="0054529C" w:rsidP="000E0279">
            <w:pPr>
              <w:spacing w:after="120"/>
              <w:rPr>
                <w:rFonts w:cs="Arial"/>
                <w:b/>
                <w:bCs w:val="0"/>
                <w:color w:val="FFFFFF" w:themeColor="background1"/>
                <w:sz w:val="22"/>
                <w:szCs w:val="22"/>
              </w:rPr>
            </w:pPr>
            <w:r w:rsidRPr="00D6019B">
              <w:rPr>
                <w:rFonts w:cs="Arial"/>
                <w:b/>
                <w:bCs w:val="0"/>
                <w:color w:val="FFFFFF" w:themeColor="background1"/>
                <w:sz w:val="22"/>
                <w:szCs w:val="22"/>
              </w:rPr>
              <w:t>Details</w:t>
            </w:r>
          </w:p>
          <w:p w:rsidR="0054529C" w:rsidRPr="00D6019B" w:rsidRDefault="0054529C" w:rsidP="000E0279">
            <w:pPr>
              <w:spacing w:after="120"/>
              <w:rPr>
                <w:rFonts w:cs="Arial"/>
                <w:b/>
                <w:bCs w:val="0"/>
                <w:color w:val="FFFFFF" w:themeColor="background1"/>
                <w:sz w:val="22"/>
                <w:szCs w:val="22"/>
              </w:rPr>
            </w:pPr>
          </w:p>
        </w:tc>
      </w:tr>
      <w:tr w:rsidR="0054529C" w:rsidRPr="00D6019B" w:rsidTr="000E0279">
        <w:tc>
          <w:tcPr>
            <w:tcW w:w="2816" w:type="dxa"/>
          </w:tcPr>
          <w:p w:rsidR="0054529C" w:rsidRPr="00D6019B" w:rsidRDefault="0054529C" w:rsidP="000E0279">
            <w:pPr>
              <w:spacing w:after="120"/>
              <w:rPr>
                <w:rFonts w:cs="Arial"/>
                <w:b/>
                <w:sz w:val="22"/>
                <w:szCs w:val="22"/>
              </w:rPr>
            </w:pPr>
            <w:r w:rsidRPr="00D6019B">
              <w:rPr>
                <w:rFonts w:cs="Arial"/>
                <w:b/>
                <w:sz w:val="22"/>
                <w:szCs w:val="22"/>
              </w:rPr>
              <w:t>Provision of services or other work for the CCG or NHS England</w:t>
            </w:r>
          </w:p>
        </w:tc>
        <w:tc>
          <w:tcPr>
            <w:tcW w:w="5973" w:type="dxa"/>
          </w:tcPr>
          <w:p w:rsidR="0054529C" w:rsidRPr="00D6019B" w:rsidRDefault="0054529C" w:rsidP="000E0279">
            <w:pPr>
              <w:spacing w:after="120"/>
              <w:rPr>
                <w:rFonts w:cs="Arial"/>
                <w:b/>
                <w:bCs w:val="0"/>
                <w:sz w:val="22"/>
                <w:szCs w:val="22"/>
              </w:rPr>
            </w:pPr>
          </w:p>
          <w:p w:rsidR="0054529C" w:rsidRPr="00D6019B" w:rsidRDefault="0054529C" w:rsidP="000E0279">
            <w:pPr>
              <w:spacing w:after="120"/>
              <w:rPr>
                <w:rFonts w:cs="Arial"/>
                <w:b/>
                <w:bCs w:val="0"/>
                <w:sz w:val="22"/>
                <w:szCs w:val="22"/>
              </w:rPr>
            </w:pPr>
          </w:p>
          <w:p w:rsidR="0054529C" w:rsidRPr="00D6019B" w:rsidRDefault="0054529C" w:rsidP="000E0279">
            <w:pPr>
              <w:spacing w:after="120"/>
              <w:rPr>
                <w:rFonts w:cs="Arial"/>
                <w:b/>
                <w:bCs w:val="0"/>
                <w:sz w:val="22"/>
                <w:szCs w:val="22"/>
              </w:rPr>
            </w:pPr>
          </w:p>
        </w:tc>
      </w:tr>
      <w:tr w:rsidR="0054529C" w:rsidRPr="00D6019B" w:rsidTr="000E0279">
        <w:tc>
          <w:tcPr>
            <w:tcW w:w="2816" w:type="dxa"/>
          </w:tcPr>
          <w:p w:rsidR="0054529C" w:rsidRPr="00D6019B" w:rsidRDefault="0054529C" w:rsidP="000E0279">
            <w:pPr>
              <w:spacing w:after="120"/>
              <w:rPr>
                <w:rFonts w:cs="Arial"/>
                <w:b/>
                <w:sz w:val="22"/>
                <w:szCs w:val="22"/>
              </w:rPr>
            </w:pPr>
            <w:r w:rsidRPr="00D6019B">
              <w:rPr>
                <w:rFonts w:cs="Arial"/>
                <w:b/>
                <w:sz w:val="22"/>
                <w:szCs w:val="22"/>
              </w:rPr>
              <w:t>Provision of services or other work for any other potential bidder in respect of this project or procurement process</w:t>
            </w:r>
          </w:p>
        </w:tc>
        <w:tc>
          <w:tcPr>
            <w:tcW w:w="5973" w:type="dxa"/>
          </w:tcPr>
          <w:p w:rsidR="0054529C" w:rsidRPr="00D6019B" w:rsidRDefault="0054529C" w:rsidP="000E0279">
            <w:pPr>
              <w:spacing w:after="120"/>
              <w:rPr>
                <w:rFonts w:cs="Arial"/>
                <w:b/>
                <w:bCs w:val="0"/>
                <w:sz w:val="22"/>
                <w:szCs w:val="22"/>
              </w:rPr>
            </w:pPr>
          </w:p>
        </w:tc>
      </w:tr>
      <w:tr w:rsidR="0054529C" w:rsidRPr="00D6019B" w:rsidTr="000E0279">
        <w:tc>
          <w:tcPr>
            <w:tcW w:w="2816" w:type="dxa"/>
          </w:tcPr>
          <w:p w:rsidR="0054529C" w:rsidRPr="00D6019B" w:rsidRDefault="0054529C" w:rsidP="000E0279">
            <w:pPr>
              <w:spacing w:after="120"/>
              <w:rPr>
                <w:rFonts w:cs="Arial"/>
                <w:b/>
                <w:bCs w:val="0"/>
                <w:sz w:val="22"/>
                <w:szCs w:val="22"/>
              </w:rPr>
            </w:pPr>
            <w:r w:rsidRPr="00D6019B">
              <w:rPr>
                <w:rFonts w:cs="Arial"/>
                <w:b/>
                <w:sz w:val="22"/>
                <w:szCs w:val="22"/>
              </w:rPr>
              <w:t>Any other connection with the CCG or NHS England, whether personal or professional, which the public could perceive may impair or otherwise influence the CCG’s or any of its members’ or employees’ judgements, decisions or actions</w:t>
            </w:r>
          </w:p>
        </w:tc>
        <w:tc>
          <w:tcPr>
            <w:tcW w:w="5973" w:type="dxa"/>
          </w:tcPr>
          <w:p w:rsidR="0054529C" w:rsidRPr="00D6019B" w:rsidRDefault="0054529C" w:rsidP="000E0279">
            <w:pPr>
              <w:spacing w:after="120"/>
              <w:rPr>
                <w:rFonts w:cs="Arial"/>
                <w:b/>
                <w:bCs w:val="0"/>
                <w:sz w:val="22"/>
                <w:szCs w:val="22"/>
              </w:rPr>
            </w:pPr>
          </w:p>
        </w:tc>
      </w:tr>
    </w:tbl>
    <w:p w:rsidR="0054529C" w:rsidRPr="00D6019B"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p w:rsidR="0054529C" w:rsidRDefault="0054529C" w:rsidP="0054529C">
      <w:pPr>
        <w:rPr>
          <w:rFonts w:cs="Arial"/>
          <w:sz w:val="22"/>
          <w:szCs w:val="22"/>
        </w:rPr>
      </w:pPr>
    </w:p>
    <w:tbl>
      <w:tblPr>
        <w:tblW w:w="84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35"/>
        <w:gridCol w:w="3171"/>
        <w:gridCol w:w="2465"/>
      </w:tblGrid>
      <w:tr w:rsidR="0054529C" w:rsidRPr="00D6019B" w:rsidTr="000E0279">
        <w:tc>
          <w:tcPr>
            <w:tcW w:w="2835" w:type="dxa"/>
            <w:shd w:val="clear" w:color="auto" w:fill="0070C0"/>
          </w:tcPr>
          <w:p w:rsidR="0054529C" w:rsidRPr="00D6019B" w:rsidRDefault="0054529C" w:rsidP="000E0279">
            <w:pPr>
              <w:spacing w:after="120"/>
              <w:rPr>
                <w:rFonts w:cs="Arial"/>
                <w:b/>
                <w:bCs w:val="0"/>
                <w:sz w:val="22"/>
                <w:szCs w:val="22"/>
              </w:rPr>
            </w:pPr>
            <w:r w:rsidRPr="00D6019B">
              <w:rPr>
                <w:rFonts w:cs="Arial"/>
                <w:b/>
                <w:bCs w:val="0"/>
                <w:color w:val="FFFFFF" w:themeColor="background1"/>
                <w:sz w:val="22"/>
                <w:szCs w:val="22"/>
              </w:rPr>
              <w:t>Name of Relevant Person</w:t>
            </w:r>
          </w:p>
        </w:tc>
        <w:tc>
          <w:tcPr>
            <w:tcW w:w="5636" w:type="dxa"/>
            <w:gridSpan w:val="2"/>
          </w:tcPr>
          <w:p w:rsidR="0054529C" w:rsidRPr="00D6019B" w:rsidRDefault="0054529C" w:rsidP="000E0279">
            <w:pPr>
              <w:spacing w:after="120"/>
              <w:rPr>
                <w:rFonts w:cs="Arial"/>
                <w:sz w:val="22"/>
                <w:szCs w:val="22"/>
              </w:rPr>
            </w:pPr>
            <w:r w:rsidRPr="00D6019B">
              <w:rPr>
                <w:rFonts w:cs="Arial"/>
                <w:sz w:val="22"/>
                <w:szCs w:val="22"/>
              </w:rPr>
              <w:t>[</w:t>
            </w:r>
            <w:r w:rsidRPr="00D6019B">
              <w:rPr>
                <w:rFonts w:cs="Arial"/>
                <w:i/>
                <w:iCs/>
                <w:sz w:val="22"/>
                <w:szCs w:val="22"/>
              </w:rPr>
              <w:t>complete for all Relevant Persons</w:t>
            </w:r>
            <w:r w:rsidRPr="00D6019B">
              <w:rPr>
                <w:rFonts w:cs="Arial"/>
                <w:sz w:val="22"/>
                <w:szCs w:val="22"/>
              </w:rPr>
              <w:t>]</w:t>
            </w:r>
          </w:p>
          <w:p w:rsidR="0054529C" w:rsidRPr="00D6019B" w:rsidRDefault="0054529C" w:rsidP="000E0279">
            <w:pPr>
              <w:spacing w:after="120"/>
              <w:rPr>
                <w:rFonts w:cs="Arial"/>
                <w:sz w:val="22"/>
                <w:szCs w:val="22"/>
              </w:rPr>
            </w:pPr>
          </w:p>
        </w:tc>
      </w:tr>
      <w:tr w:rsidR="0054529C" w:rsidRPr="00D6019B" w:rsidTr="000E0279">
        <w:tc>
          <w:tcPr>
            <w:tcW w:w="8471" w:type="dxa"/>
            <w:gridSpan w:val="3"/>
          </w:tcPr>
          <w:p w:rsidR="0054529C" w:rsidRPr="00D6019B" w:rsidRDefault="0054529C" w:rsidP="000E0279">
            <w:pPr>
              <w:spacing w:after="120"/>
              <w:rPr>
                <w:rFonts w:cs="Arial"/>
                <w:b/>
                <w:bCs w:val="0"/>
                <w:sz w:val="22"/>
                <w:szCs w:val="22"/>
              </w:rPr>
            </w:pPr>
            <w:r w:rsidRPr="00D6019B">
              <w:rPr>
                <w:rFonts w:cs="Arial"/>
                <w:b/>
                <w:bCs w:val="0"/>
                <w:sz w:val="22"/>
                <w:szCs w:val="22"/>
              </w:rPr>
              <w:t>Details of interests held:</w:t>
            </w:r>
          </w:p>
        </w:tc>
      </w:tr>
      <w:tr w:rsidR="0054529C" w:rsidRPr="00D6019B" w:rsidTr="000E0279">
        <w:tc>
          <w:tcPr>
            <w:tcW w:w="2835" w:type="dxa"/>
            <w:shd w:val="clear" w:color="auto" w:fill="0070C0"/>
            <w:vAlign w:val="center"/>
          </w:tcPr>
          <w:p w:rsidR="0054529C" w:rsidRPr="00D6019B" w:rsidRDefault="0054529C" w:rsidP="000E0279">
            <w:pPr>
              <w:spacing w:after="120"/>
              <w:rPr>
                <w:rFonts w:cs="Arial"/>
                <w:b/>
                <w:bCs w:val="0"/>
                <w:color w:val="FFFFFF" w:themeColor="background1"/>
                <w:sz w:val="22"/>
                <w:szCs w:val="22"/>
              </w:rPr>
            </w:pPr>
            <w:r w:rsidRPr="00D6019B">
              <w:rPr>
                <w:rFonts w:cs="Arial"/>
                <w:b/>
                <w:bCs w:val="0"/>
                <w:color w:val="FFFFFF" w:themeColor="background1"/>
                <w:sz w:val="22"/>
                <w:szCs w:val="22"/>
              </w:rPr>
              <w:t>Type of Interest</w:t>
            </w:r>
          </w:p>
        </w:tc>
        <w:tc>
          <w:tcPr>
            <w:tcW w:w="3171" w:type="dxa"/>
            <w:shd w:val="clear" w:color="auto" w:fill="0070C0"/>
            <w:vAlign w:val="center"/>
          </w:tcPr>
          <w:p w:rsidR="0054529C" w:rsidRPr="00D6019B" w:rsidRDefault="0054529C" w:rsidP="000E0279">
            <w:pPr>
              <w:spacing w:after="120"/>
              <w:rPr>
                <w:rFonts w:cs="Arial"/>
                <w:b/>
                <w:bCs w:val="0"/>
                <w:color w:val="FFFFFF" w:themeColor="background1"/>
                <w:sz w:val="22"/>
                <w:szCs w:val="22"/>
              </w:rPr>
            </w:pPr>
            <w:r w:rsidRPr="00D6019B">
              <w:rPr>
                <w:rFonts w:cs="Arial"/>
                <w:b/>
                <w:bCs w:val="0"/>
                <w:color w:val="FFFFFF" w:themeColor="background1"/>
                <w:sz w:val="22"/>
                <w:szCs w:val="22"/>
              </w:rPr>
              <w:t>Details</w:t>
            </w:r>
          </w:p>
        </w:tc>
        <w:tc>
          <w:tcPr>
            <w:tcW w:w="2465" w:type="dxa"/>
            <w:shd w:val="clear" w:color="auto" w:fill="0070C0"/>
            <w:vAlign w:val="center"/>
          </w:tcPr>
          <w:p w:rsidR="0054529C" w:rsidRPr="00D6019B" w:rsidRDefault="0054529C" w:rsidP="000E0279">
            <w:pPr>
              <w:spacing w:after="120"/>
              <w:rPr>
                <w:rFonts w:cs="Arial"/>
                <w:b/>
                <w:bCs w:val="0"/>
                <w:color w:val="FFFFFF" w:themeColor="background1"/>
                <w:sz w:val="22"/>
                <w:szCs w:val="22"/>
              </w:rPr>
            </w:pPr>
            <w:r w:rsidRPr="00D6019B">
              <w:rPr>
                <w:rFonts w:cs="Arial"/>
                <w:b/>
                <w:bCs w:val="0"/>
                <w:color w:val="FFFFFF" w:themeColor="background1"/>
                <w:sz w:val="22"/>
                <w:szCs w:val="22"/>
              </w:rPr>
              <w:t>Personal interest or that of a family member, close friend or other acquaintance?</w:t>
            </w:r>
          </w:p>
        </w:tc>
      </w:tr>
      <w:tr w:rsidR="0054529C" w:rsidRPr="00D6019B" w:rsidTr="000E0279">
        <w:tc>
          <w:tcPr>
            <w:tcW w:w="2835" w:type="dxa"/>
          </w:tcPr>
          <w:p w:rsidR="0054529C" w:rsidRPr="00D6019B" w:rsidRDefault="0054529C" w:rsidP="000E0279">
            <w:pPr>
              <w:spacing w:after="120"/>
              <w:rPr>
                <w:rFonts w:cs="Arial"/>
                <w:b/>
                <w:bCs w:val="0"/>
                <w:sz w:val="22"/>
                <w:szCs w:val="22"/>
              </w:rPr>
            </w:pPr>
            <w:r w:rsidRPr="00D6019B">
              <w:rPr>
                <w:rFonts w:cs="Arial"/>
                <w:b/>
                <w:sz w:val="22"/>
                <w:szCs w:val="22"/>
              </w:rPr>
              <w:t>Provision of services or other work for the CCG or NHS England</w:t>
            </w:r>
          </w:p>
        </w:tc>
        <w:tc>
          <w:tcPr>
            <w:tcW w:w="3171" w:type="dxa"/>
          </w:tcPr>
          <w:p w:rsidR="0054529C" w:rsidRPr="00D6019B" w:rsidRDefault="0054529C" w:rsidP="000E0279">
            <w:pPr>
              <w:spacing w:after="120"/>
              <w:rPr>
                <w:rFonts w:cs="Arial"/>
                <w:b/>
                <w:bCs w:val="0"/>
                <w:sz w:val="22"/>
                <w:szCs w:val="22"/>
              </w:rPr>
            </w:pPr>
          </w:p>
          <w:p w:rsidR="0054529C" w:rsidRPr="00D6019B" w:rsidRDefault="0054529C" w:rsidP="000E0279">
            <w:pPr>
              <w:spacing w:after="120"/>
              <w:rPr>
                <w:rFonts w:cs="Arial"/>
                <w:b/>
                <w:bCs w:val="0"/>
                <w:sz w:val="22"/>
                <w:szCs w:val="22"/>
              </w:rPr>
            </w:pPr>
          </w:p>
          <w:p w:rsidR="0054529C" w:rsidRPr="00D6019B" w:rsidRDefault="0054529C" w:rsidP="000E0279">
            <w:pPr>
              <w:spacing w:after="120"/>
              <w:rPr>
                <w:rFonts w:cs="Arial"/>
                <w:b/>
                <w:bCs w:val="0"/>
                <w:sz w:val="22"/>
                <w:szCs w:val="22"/>
              </w:rPr>
            </w:pPr>
          </w:p>
        </w:tc>
        <w:tc>
          <w:tcPr>
            <w:tcW w:w="2465" w:type="dxa"/>
          </w:tcPr>
          <w:p w:rsidR="0054529C" w:rsidRPr="00D6019B" w:rsidRDefault="0054529C" w:rsidP="000E0279">
            <w:pPr>
              <w:spacing w:after="120"/>
              <w:rPr>
                <w:rFonts w:cs="Arial"/>
                <w:b/>
                <w:bCs w:val="0"/>
                <w:sz w:val="22"/>
                <w:szCs w:val="22"/>
              </w:rPr>
            </w:pPr>
          </w:p>
        </w:tc>
      </w:tr>
      <w:tr w:rsidR="0054529C" w:rsidRPr="00D6019B" w:rsidTr="000E0279">
        <w:tc>
          <w:tcPr>
            <w:tcW w:w="2835" w:type="dxa"/>
          </w:tcPr>
          <w:p w:rsidR="0054529C" w:rsidRPr="00D6019B" w:rsidRDefault="0054529C" w:rsidP="000E0279">
            <w:pPr>
              <w:spacing w:after="120"/>
              <w:rPr>
                <w:rFonts w:cs="Arial"/>
                <w:b/>
                <w:bCs w:val="0"/>
                <w:sz w:val="22"/>
                <w:szCs w:val="22"/>
              </w:rPr>
            </w:pPr>
            <w:r w:rsidRPr="00D6019B">
              <w:rPr>
                <w:rFonts w:cs="Arial"/>
                <w:b/>
                <w:sz w:val="22"/>
                <w:szCs w:val="22"/>
              </w:rPr>
              <w:t>Provision of services or other work for any other potential bidder in respect of this project or procurement process</w:t>
            </w:r>
          </w:p>
        </w:tc>
        <w:tc>
          <w:tcPr>
            <w:tcW w:w="3171" w:type="dxa"/>
          </w:tcPr>
          <w:p w:rsidR="0054529C" w:rsidRPr="00D6019B" w:rsidRDefault="0054529C" w:rsidP="000E0279">
            <w:pPr>
              <w:spacing w:after="120"/>
              <w:rPr>
                <w:rFonts w:cs="Arial"/>
                <w:b/>
                <w:bCs w:val="0"/>
                <w:sz w:val="22"/>
                <w:szCs w:val="22"/>
              </w:rPr>
            </w:pPr>
          </w:p>
          <w:p w:rsidR="0054529C" w:rsidRPr="00D6019B" w:rsidRDefault="0054529C" w:rsidP="000E0279">
            <w:pPr>
              <w:spacing w:after="120"/>
              <w:rPr>
                <w:rFonts w:cs="Arial"/>
                <w:b/>
                <w:bCs w:val="0"/>
                <w:sz w:val="22"/>
                <w:szCs w:val="22"/>
              </w:rPr>
            </w:pPr>
          </w:p>
          <w:p w:rsidR="0054529C" w:rsidRPr="00D6019B" w:rsidRDefault="0054529C" w:rsidP="000E0279">
            <w:pPr>
              <w:spacing w:after="120"/>
              <w:rPr>
                <w:rFonts w:cs="Arial"/>
                <w:b/>
                <w:bCs w:val="0"/>
                <w:sz w:val="22"/>
                <w:szCs w:val="22"/>
              </w:rPr>
            </w:pPr>
          </w:p>
          <w:p w:rsidR="0054529C" w:rsidRPr="00D6019B" w:rsidRDefault="0054529C" w:rsidP="000E0279">
            <w:pPr>
              <w:spacing w:after="120"/>
              <w:rPr>
                <w:rFonts w:cs="Arial"/>
                <w:b/>
                <w:bCs w:val="0"/>
                <w:sz w:val="22"/>
                <w:szCs w:val="22"/>
              </w:rPr>
            </w:pPr>
          </w:p>
          <w:p w:rsidR="0054529C" w:rsidRPr="00D6019B" w:rsidRDefault="0054529C" w:rsidP="000E0279">
            <w:pPr>
              <w:spacing w:after="120"/>
              <w:rPr>
                <w:rFonts w:cs="Arial"/>
                <w:b/>
                <w:bCs w:val="0"/>
                <w:sz w:val="22"/>
                <w:szCs w:val="22"/>
              </w:rPr>
            </w:pPr>
          </w:p>
        </w:tc>
        <w:tc>
          <w:tcPr>
            <w:tcW w:w="2465" w:type="dxa"/>
          </w:tcPr>
          <w:p w:rsidR="0054529C" w:rsidRPr="00D6019B" w:rsidRDefault="0054529C" w:rsidP="000E0279">
            <w:pPr>
              <w:spacing w:after="120"/>
              <w:rPr>
                <w:rFonts w:cs="Arial"/>
                <w:b/>
                <w:bCs w:val="0"/>
                <w:sz w:val="22"/>
                <w:szCs w:val="22"/>
              </w:rPr>
            </w:pPr>
          </w:p>
        </w:tc>
      </w:tr>
      <w:tr w:rsidR="0054529C" w:rsidRPr="00D6019B" w:rsidTr="000E0279">
        <w:tc>
          <w:tcPr>
            <w:tcW w:w="2835" w:type="dxa"/>
          </w:tcPr>
          <w:p w:rsidR="0054529C" w:rsidRPr="00D6019B" w:rsidRDefault="0054529C" w:rsidP="000E0279">
            <w:pPr>
              <w:spacing w:after="120"/>
              <w:rPr>
                <w:rFonts w:cs="Arial"/>
                <w:b/>
                <w:bCs w:val="0"/>
                <w:sz w:val="22"/>
                <w:szCs w:val="22"/>
              </w:rPr>
            </w:pPr>
            <w:r w:rsidRPr="00D6019B">
              <w:rPr>
                <w:rFonts w:cs="Arial"/>
                <w:b/>
                <w:sz w:val="22"/>
                <w:szCs w:val="22"/>
              </w:rPr>
              <w:t>Any other connection with the CCG or NHS England, whether personal or professional, which the public could perceive may impair or otherwise influence the CCG’s or any of its members’ or employees’ judgements, decisions or actions</w:t>
            </w:r>
          </w:p>
        </w:tc>
        <w:tc>
          <w:tcPr>
            <w:tcW w:w="3171" w:type="dxa"/>
          </w:tcPr>
          <w:p w:rsidR="0054529C" w:rsidRPr="00D6019B" w:rsidRDefault="0054529C" w:rsidP="000E0279">
            <w:pPr>
              <w:spacing w:after="120"/>
              <w:rPr>
                <w:rFonts w:cs="Arial"/>
                <w:b/>
                <w:bCs w:val="0"/>
                <w:sz w:val="22"/>
                <w:szCs w:val="22"/>
              </w:rPr>
            </w:pPr>
          </w:p>
        </w:tc>
        <w:tc>
          <w:tcPr>
            <w:tcW w:w="2465" w:type="dxa"/>
          </w:tcPr>
          <w:p w:rsidR="0054529C" w:rsidRPr="00D6019B" w:rsidRDefault="0054529C" w:rsidP="000E0279">
            <w:pPr>
              <w:spacing w:after="120"/>
              <w:rPr>
                <w:rFonts w:cs="Arial"/>
                <w:b/>
                <w:bCs w:val="0"/>
                <w:sz w:val="22"/>
                <w:szCs w:val="22"/>
              </w:rPr>
            </w:pPr>
          </w:p>
        </w:tc>
      </w:tr>
    </w:tbl>
    <w:p w:rsidR="0054529C" w:rsidRPr="00D6019B" w:rsidRDefault="0054529C" w:rsidP="0054529C">
      <w:pPr>
        <w:rPr>
          <w:rFonts w:cs="Arial"/>
          <w:b/>
          <w:bCs w:val="0"/>
          <w:sz w:val="22"/>
          <w:szCs w:val="22"/>
        </w:rPr>
      </w:pPr>
    </w:p>
    <w:p w:rsidR="0054529C" w:rsidRPr="00D6019B" w:rsidRDefault="0054529C" w:rsidP="0054529C">
      <w:pPr>
        <w:rPr>
          <w:rFonts w:cs="Arial"/>
          <w:sz w:val="22"/>
          <w:szCs w:val="22"/>
        </w:rPr>
      </w:pPr>
    </w:p>
    <w:p w:rsidR="0054529C" w:rsidRPr="00D6019B" w:rsidRDefault="0054529C" w:rsidP="0054529C">
      <w:pPr>
        <w:rPr>
          <w:rFonts w:cs="Arial"/>
          <w:sz w:val="22"/>
          <w:szCs w:val="22"/>
        </w:rPr>
      </w:pPr>
      <w:r w:rsidRPr="00D6019B">
        <w:rPr>
          <w:rFonts w:cs="Arial"/>
          <w:sz w:val="22"/>
          <w:szCs w:val="22"/>
        </w:rPr>
        <w:t>To the best of my knowledge and belief, the above information is complete and correct. I undertake to update as necessary the information.</w:t>
      </w:r>
    </w:p>
    <w:p w:rsidR="0054529C" w:rsidRPr="00D6019B" w:rsidRDefault="0054529C" w:rsidP="0054529C">
      <w:pPr>
        <w:rPr>
          <w:rFonts w:cs="Arial"/>
          <w:sz w:val="22"/>
          <w:szCs w:val="22"/>
        </w:rPr>
      </w:pPr>
    </w:p>
    <w:p w:rsidR="0054529C" w:rsidRPr="00D6019B" w:rsidRDefault="0054529C" w:rsidP="0054529C">
      <w:pPr>
        <w:rPr>
          <w:rFonts w:cs="Arial"/>
          <w:sz w:val="22"/>
          <w:szCs w:val="22"/>
        </w:rPr>
      </w:pPr>
    </w:p>
    <w:p w:rsidR="0054529C" w:rsidRPr="00D6019B" w:rsidRDefault="0054529C" w:rsidP="0054529C">
      <w:pPr>
        <w:rPr>
          <w:rFonts w:cs="Arial"/>
          <w:sz w:val="22"/>
          <w:szCs w:val="22"/>
        </w:rPr>
      </w:pPr>
      <w:r w:rsidRPr="00D6019B">
        <w:rPr>
          <w:rFonts w:cs="Arial"/>
          <w:sz w:val="22"/>
          <w:szCs w:val="22"/>
        </w:rPr>
        <w:t>Signed:</w:t>
      </w:r>
    </w:p>
    <w:p w:rsidR="0054529C" w:rsidRPr="00D6019B" w:rsidRDefault="0054529C" w:rsidP="0054529C">
      <w:pPr>
        <w:rPr>
          <w:rFonts w:cs="Arial"/>
          <w:sz w:val="22"/>
          <w:szCs w:val="22"/>
        </w:rPr>
      </w:pPr>
    </w:p>
    <w:p w:rsidR="0054529C" w:rsidRPr="00D6019B" w:rsidRDefault="0054529C" w:rsidP="0054529C">
      <w:pPr>
        <w:rPr>
          <w:rFonts w:cs="Arial"/>
          <w:sz w:val="22"/>
          <w:szCs w:val="22"/>
        </w:rPr>
      </w:pPr>
    </w:p>
    <w:p w:rsidR="0054529C" w:rsidRPr="00D6019B" w:rsidRDefault="0054529C" w:rsidP="0054529C">
      <w:pPr>
        <w:rPr>
          <w:rFonts w:cs="Arial"/>
          <w:sz w:val="22"/>
          <w:szCs w:val="22"/>
        </w:rPr>
      </w:pPr>
      <w:r w:rsidRPr="00D6019B">
        <w:rPr>
          <w:rFonts w:cs="Arial"/>
          <w:sz w:val="22"/>
          <w:szCs w:val="22"/>
        </w:rPr>
        <w:t>On behalf of:</w:t>
      </w:r>
    </w:p>
    <w:p w:rsidR="0054529C" w:rsidRPr="00D6019B" w:rsidRDefault="0054529C" w:rsidP="0054529C">
      <w:pPr>
        <w:rPr>
          <w:rFonts w:cs="Arial"/>
          <w:sz w:val="22"/>
          <w:szCs w:val="22"/>
        </w:rPr>
      </w:pPr>
    </w:p>
    <w:p w:rsidR="0054529C" w:rsidRPr="00D6019B" w:rsidRDefault="0054529C" w:rsidP="0054529C">
      <w:pPr>
        <w:rPr>
          <w:rFonts w:cs="Arial"/>
          <w:sz w:val="22"/>
          <w:szCs w:val="22"/>
        </w:rPr>
      </w:pPr>
    </w:p>
    <w:p w:rsidR="0054529C" w:rsidRPr="00D6019B" w:rsidRDefault="0054529C" w:rsidP="0054529C">
      <w:pPr>
        <w:rPr>
          <w:rFonts w:cs="Arial"/>
          <w:sz w:val="22"/>
          <w:szCs w:val="22"/>
        </w:rPr>
      </w:pPr>
      <w:r w:rsidRPr="00D6019B">
        <w:rPr>
          <w:rFonts w:cs="Arial"/>
          <w:sz w:val="22"/>
          <w:szCs w:val="22"/>
        </w:rPr>
        <w:t>Date:</w:t>
      </w:r>
    </w:p>
    <w:p w:rsidR="0054529C" w:rsidRPr="00D6019B" w:rsidRDefault="0054529C" w:rsidP="0054529C">
      <w:pPr>
        <w:rPr>
          <w:rFonts w:cs="Arial"/>
          <w:sz w:val="22"/>
          <w:szCs w:val="22"/>
        </w:rPr>
      </w:pPr>
    </w:p>
    <w:p w:rsidR="0054529C" w:rsidRDefault="0054529C" w:rsidP="0054529C">
      <w:pPr>
        <w:pStyle w:val="Title"/>
        <w:rPr>
          <w:rFonts w:eastAsia="Calibri"/>
          <w:color w:val="0070C0"/>
          <w:sz w:val="24"/>
          <w:szCs w:val="24"/>
        </w:rPr>
      </w:pPr>
      <w:bookmarkStart w:id="1" w:name="_GoBack"/>
      <w:bookmarkEnd w:id="1"/>
    </w:p>
    <w:sectPr w:rsidR="00545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9C"/>
    <w:rsid w:val="0054529C"/>
    <w:rsid w:val="00637420"/>
    <w:rsid w:val="007E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C"/>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54529C"/>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54529C"/>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54529C"/>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54529C"/>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54529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529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529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29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529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29C"/>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54529C"/>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54529C"/>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4529C"/>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54529C"/>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54529C"/>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54529C"/>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54529C"/>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4529C"/>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54529C"/>
    <w:rPr>
      <w:b/>
      <w:color w:val="1F497D" w:themeColor="text2"/>
      <w:sz w:val="80"/>
      <w:szCs w:val="80"/>
    </w:rPr>
  </w:style>
  <w:style w:type="character" w:customStyle="1" w:styleId="TitleChar">
    <w:name w:val="Title Char"/>
    <w:basedOn w:val="DefaultParagraphFont"/>
    <w:link w:val="Title"/>
    <w:uiPriority w:val="10"/>
    <w:rsid w:val="0054529C"/>
    <w:rPr>
      <w:rFonts w:ascii="Arial" w:eastAsia="Times New Roman" w:hAnsi="Arial" w:cs="Times New Roman"/>
      <w:b/>
      <w:bCs/>
      <w:color w:val="1F497D" w:themeColor="text2"/>
      <w:sz w:val="80"/>
      <w:szCs w:val="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C"/>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54529C"/>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54529C"/>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54529C"/>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54529C"/>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54529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529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529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29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529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29C"/>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54529C"/>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54529C"/>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4529C"/>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54529C"/>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54529C"/>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54529C"/>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54529C"/>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4529C"/>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54529C"/>
    <w:rPr>
      <w:b/>
      <w:color w:val="1F497D" w:themeColor="text2"/>
      <w:sz w:val="80"/>
      <w:szCs w:val="80"/>
    </w:rPr>
  </w:style>
  <w:style w:type="character" w:customStyle="1" w:styleId="TitleChar">
    <w:name w:val="Title Char"/>
    <w:basedOn w:val="DefaultParagraphFont"/>
    <w:link w:val="Title"/>
    <w:uiPriority w:val="10"/>
    <w:rsid w:val="0054529C"/>
    <w:rPr>
      <w:rFonts w:ascii="Arial" w:eastAsia="Times New Roman" w:hAnsi="Arial" w:cs="Times New Roman"/>
      <w:b/>
      <w:bCs/>
      <w:color w:val="1F497D" w:themeColor="text2"/>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Saiqa</dc:creator>
  <cp:lastModifiedBy>Iqbal, Saiqa</cp:lastModifiedBy>
  <cp:revision>1</cp:revision>
  <dcterms:created xsi:type="dcterms:W3CDTF">2017-06-15T13:21:00Z</dcterms:created>
  <dcterms:modified xsi:type="dcterms:W3CDTF">2017-06-15T13:22:00Z</dcterms:modified>
</cp:coreProperties>
</file>