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C" w:rsidRPr="00531D56" w:rsidRDefault="00F94CFC" w:rsidP="00F94CFC">
      <w:pPr>
        <w:tabs>
          <w:tab w:val="left" w:pos="9072"/>
        </w:tabs>
        <w:autoSpaceDE w:val="0"/>
        <w:autoSpaceDN w:val="0"/>
        <w:adjustRightInd w:val="0"/>
        <w:spacing w:before="200" w:after="60"/>
        <w:ind w:right="-2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1</w:t>
      </w:r>
    </w:p>
    <w:p w:rsidR="00F94CFC" w:rsidRPr="000324CC" w:rsidRDefault="00F94CFC" w:rsidP="00F94CFC">
      <w:pPr>
        <w:tabs>
          <w:tab w:val="left" w:pos="9072"/>
        </w:tabs>
        <w:autoSpaceDE w:val="0"/>
        <w:autoSpaceDN w:val="0"/>
        <w:adjustRightInd w:val="0"/>
        <w:spacing w:before="200" w:after="60"/>
        <w:ind w:right="-2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Template Variation Notice for Legislation / Regulatory Change – GMS Contracts</w:t>
      </w:r>
    </w:p>
    <w:p w:rsidR="00F94CFC" w:rsidRPr="00267AF1" w:rsidRDefault="00F94CFC" w:rsidP="00F94CFC">
      <w:pPr>
        <w:tabs>
          <w:tab w:val="left" w:pos="8931"/>
        </w:tabs>
        <w:spacing w:before="200" w:after="60"/>
        <w:ind w:right="-2"/>
        <w:rPr>
          <w:rFonts w:ascii="Frutiger LT 65 Bold" w:hAnsi="Frutiger LT 65 Bold" w:cs="Arial"/>
          <w:i/>
          <w:iCs/>
          <w:sz w:val="24"/>
          <w:szCs w:val="24"/>
        </w:rPr>
      </w:pPr>
      <w:r w:rsidRPr="00267AF1">
        <w:rPr>
          <w:rFonts w:ascii="Frutiger LT 65 Bold" w:hAnsi="Frutiger LT 65 Bold" w:cs="Arial"/>
          <w:i/>
          <w:iCs/>
          <w:sz w:val="24"/>
          <w:szCs w:val="24"/>
          <w:highlight w:val="yellow"/>
        </w:rPr>
        <w:t>[This Annex is provided as a template only and appropriate advice and support should be sought prior to issuing such a notice]</w:t>
      </w: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Dear 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F94CFC" w:rsidRPr="00267AF1" w:rsidRDefault="00F94CFC" w:rsidP="00F94CFC">
      <w:pPr>
        <w:tabs>
          <w:tab w:val="left" w:pos="8931"/>
        </w:tabs>
        <w:autoSpaceDE w:val="0"/>
        <w:autoSpaceDN w:val="0"/>
        <w:adjustRightInd w:val="0"/>
        <w:spacing w:before="200" w:after="60"/>
        <w:ind w:right="-2"/>
        <w:rPr>
          <w:rFonts w:ascii="Frutiger LT 65 Bold" w:hAnsi="Frutiger LT 65 Bold" w:cs="Arial"/>
          <w:sz w:val="24"/>
          <w:szCs w:val="24"/>
        </w:rPr>
      </w:pPr>
      <w:r w:rsidRPr="00267AF1">
        <w:rPr>
          <w:rFonts w:ascii="Frutiger LT 65 Bold" w:hAnsi="Frutiger LT 65 Bold" w:cs="Arial"/>
          <w:sz w:val="24"/>
          <w:szCs w:val="24"/>
        </w:rPr>
        <w:t>No</w:t>
      </w:r>
      <w:r w:rsidRPr="00267AF1">
        <w:rPr>
          <w:rFonts w:ascii="Frutiger LT 65 Bold" w:hAnsi="Frutiger LT 65 Bold" w:cs="Arial"/>
          <w:spacing w:val="-1"/>
          <w:sz w:val="24"/>
          <w:szCs w:val="24"/>
        </w:rPr>
        <w:t>t</w:t>
      </w:r>
      <w:r w:rsidRPr="00267AF1">
        <w:rPr>
          <w:rFonts w:ascii="Frutiger LT 65 Bold" w:hAnsi="Frutiger LT 65 Bold" w:cs="Arial"/>
          <w:spacing w:val="1"/>
          <w:sz w:val="24"/>
          <w:szCs w:val="24"/>
        </w:rPr>
        <w:t>ic</w:t>
      </w:r>
      <w:r w:rsidRPr="00267AF1">
        <w:rPr>
          <w:rFonts w:ascii="Frutiger LT 65 Bold" w:hAnsi="Frutiger LT 65 Bold" w:cs="Arial"/>
          <w:sz w:val="24"/>
          <w:szCs w:val="24"/>
        </w:rPr>
        <w:t>e</w:t>
      </w:r>
      <w:r w:rsidRPr="00267AF1">
        <w:rPr>
          <w:rFonts w:ascii="Frutiger LT 65 Bold" w:hAnsi="Frutiger LT 65 Bold" w:cs="Arial"/>
          <w:spacing w:val="-5"/>
          <w:sz w:val="24"/>
          <w:szCs w:val="24"/>
        </w:rPr>
        <w:t xml:space="preserve"> </w:t>
      </w:r>
      <w:r w:rsidRPr="00267AF1">
        <w:rPr>
          <w:rFonts w:ascii="Frutiger LT 65 Bold" w:hAnsi="Frutiger LT 65 Bold" w:cs="Arial"/>
          <w:sz w:val="24"/>
          <w:szCs w:val="24"/>
        </w:rPr>
        <w:t>of</w:t>
      </w:r>
      <w:r w:rsidRPr="00267AF1">
        <w:rPr>
          <w:rFonts w:ascii="Frutiger LT 65 Bold" w:hAnsi="Frutiger LT 65 Bold" w:cs="Arial"/>
          <w:spacing w:val="-2"/>
          <w:sz w:val="24"/>
          <w:szCs w:val="24"/>
        </w:rPr>
        <w:t xml:space="preserve"> </w:t>
      </w:r>
      <w:r w:rsidRPr="00267AF1">
        <w:rPr>
          <w:rFonts w:ascii="Frutiger LT 65 Bold" w:hAnsi="Frutiger LT 65 Bold" w:cs="Arial"/>
          <w:spacing w:val="-4"/>
          <w:sz w:val="24"/>
          <w:szCs w:val="24"/>
        </w:rPr>
        <w:t>v</w:t>
      </w:r>
      <w:r w:rsidRPr="00267AF1">
        <w:rPr>
          <w:rFonts w:ascii="Frutiger LT 65 Bold" w:hAnsi="Frutiger LT 65 Bold" w:cs="Arial"/>
          <w:spacing w:val="1"/>
          <w:sz w:val="24"/>
          <w:szCs w:val="24"/>
        </w:rPr>
        <w:t>a</w:t>
      </w:r>
      <w:r w:rsidRPr="00267AF1">
        <w:rPr>
          <w:rFonts w:ascii="Frutiger LT 65 Bold" w:hAnsi="Frutiger LT 65 Bold" w:cs="Arial"/>
          <w:sz w:val="24"/>
          <w:szCs w:val="24"/>
        </w:rPr>
        <w:t>r</w:t>
      </w:r>
      <w:r w:rsidRPr="00267AF1">
        <w:rPr>
          <w:rFonts w:ascii="Frutiger LT 65 Bold" w:hAnsi="Frutiger LT 65 Bold" w:cs="Arial"/>
          <w:spacing w:val="1"/>
          <w:sz w:val="24"/>
          <w:szCs w:val="24"/>
        </w:rPr>
        <w:t>ia</w:t>
      </w:r>
      <w:r w:rsidRPr="00267AF1">
        <w:rPr>
          <w:rFonts w:ascii="Frutiger LT 65 Bold" w:hAnsi="Frutiger LT 65 Bold" w:cs="Arial"/>
          <w:spacing w:val="-1"/>
          <w:sz w:val="24"/>
          <w:szCs w:val="24"/>
        </w:rPr>
        <w:t>t</w:t>
      </w:r>
      <w:r w:rsidRPr="00267AF1">
        <w:rPr>
          <w:rFonts w:ascii="Frutiger LT 65 Bold" w:hAnsi="Frutiger LT 65 Bold" w:cs="Arial"/>
          <w:spacing w:val="1"/>
          <w:sz w:val="24"/>
          <w:szCs w:val="24"/>
        </w:rPr>
        <w:t>i</w:t>
      </w:r>
      <w:r w:rsidRPr="00267AF1">
        <w:rPr>
          <w:rFonts w:ascii="Frutiger LT 65 Bold" w:hAnsi="Frutiger LT 65 Bold" w:cs="Arial"/>
          <w:sz w:val="24"/>
          <w:szCs w:val="24"/>
        </w:rPr>
        <w:t>on</w:t>
      </w:r>
      <w:r w:rsidRPr="00267AF1">
        <w:rPr>
          <w:rFonts w:ascii="Frutiger LT 65 Bold" w:hAnsi="Frutiger LT 65 Bold" w:cs="Arial"/>
          <w:spacing w:val="-10"/>
          <w:sz w:val="24"/>
          <w:szCs w:val="24"/>
        </w:rPr>
        <w:t xml:space="preserve"> </w:t>
      </w:r>
      <w:r w:rsidRPr="00267AF1">
        <w:rPr>
          <w:rFonts w:ascii="Frutiger LT 65 Bold" w:hAnsi="Frutiger LT 65 Bold" w:cs="Arial"/>
          <w:spacing w:val="-1"/>
          <w:sz w:val="24"/>
          <w:szCs w:val="24"/>
        </w:rPr>
        <w:t>t</w:t>
      </w:r>
      <w:r w:rsidRPr="00267AF1">
        <w:rPr>
          <w:rFonts w:ascii="Frutiger LT 65 Bold" w:hAnsi="Frutiger LT 65 Bold" w:cs="Arial"/>
          <w:sz w:val="24"/>
          <w:szCs w:val="24"/>
        </w:rPr>
        <w:t>o</w:t>
      </w:r>
      <w:r w:rsidRPr="00267AF1">
        <w:rPr>
          <w:rFonts w:ascii="Frutiger LT 65 Bold" w:hAnsi="Frutiger LT 65 Bold" w:cs="Arial"/>
          <w:spacing w:val="1"/>
          <w:sz w:val="24"/>
          <w:szCs w:val="24"/>
        </w:rPr>
        <w:t xml:space="preserve"> </w:t>
      </w:r>
      <w:r w:rsidRPr="00267AF1">
        <w:rPr>
          <w:rFonts w:ascii="Frutiger LT 65 Bold" w:hAnsi="Frutiger LT 65 Bold" w:cs="Arial"/>
          <w:spacing w:val="-4"/>
          <w:sz w:val="24"/>
          <w:szCs w:val="24"/>
        </w:rPr>
        <w:t>y</w:t>
      </w:r>
      <w:r w:rsidRPr="00267AF1">
        <w:rPr>
          <w:rFonts w:ascii="Frutiger LT 65 Bold" w:hAnsi="Frutiger LT 65 Bold" w:cs="Arial"/>
          <w:sz w:val="24"/>
          <w:szCs w:val="24"/>
        </w:rPr>
        <w:t>our</w:t>
      </w:r>
      <w:r w:rsidRPr="00267AF1">
        <w:rPr>
          <w:rFonts w:ascii="Frutiger LT 65 Bold" w:hAnsi="Frutiger LT 65 Bold" w:cs="Arial"/>
          <w:spacing w:val="-4"/>
          <w:sz w:val="24"/>
          <w:szCs w:val="24"/>
        </w:rPr>
        <w:t xml:space="preserve"> </w:t>
      </w:r>
      <w:r w:rsidRPr="00267AF1">
        <w:rPr>
          <w:rFonts w:ascii="Frutiger LT 65 Bold" w:hAnsi="Frutiger LT 65 Bold" w:cs="Arial"/>
          <w:spacing w:val="1"/>
          <w:sz w:val="24"/>
          <w:szCs w:val="24"/>
        </w:rPr>
        <w:t>GMS contract</w:t>
      </w: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6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y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not</w:t>
      </w:r>
      <w:r w:rsidRPr="00F9436A">
        <w:rPr>
          <w:rFonts w:ascii="Frutiger LT Std 45 Light" w:hAnsi="Frutiger LT Std 45 Light" w:cs="Arial"/>
          <w:sz w:val="24"/>
          <w:szCs w:val="24"/>
        </w:rPr>
        <w:t>ice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that we intend to vary your </w:t>
      </w:r>
      <w:r w:rsidRPr="00F9436A">
        <w:rPr>
          <w:rFonts w:ascii="Frutiger LT Std 45 Light" w:hAnsi="Frutiger LT Std 45 Light" w:cs="Arial"/>
          <w:sz w:val="24"/>
          <w:szCs w:val="24"/>
        </w:rPr>
        <w:t>GMS contract dated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start date of contract</w:t>
      </w:r>
      <w:r w:rsidRPr="00F9436A">
        <w:rPr>
          <w:rFonts w:ascii="Frutiger LT Std 45 Light" w:hAnsi="Frutiger LT Std 45 Light" w:cs="Arial"/>
          <w:sz w:val="24"/>
          <w:szCs w:val="24"/>
        </w:rPr>
        <w:t>] (the "Contract") with effect from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date (if this date is less than 14 days after the date this notice will be served, explain why</w:t>
      </w:r>
      <w:r w:rsidRPr="00F9436A">
        <w:rPr>
          <w:rFonts w:ascii="Frutiger LT Std 45 Light" w:hAnsi="Frutiger LT Std 45 Light" w:cs="Arial"/>
          <w:sz w:val="24"/>
          <w:szCs w:val="24"/>
        </w:rPr>
        <w:t>]. We provide the wording of the variation below.</w:t>
      </w: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 xml:space="preserve"> variation wording or attach the DH issued GMS variation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F94CFC" w:rsidRPr="00F9436A" w:rsidRDefault="00F94CFC" w:rsidP="00F94CFC">
      <w:pPr>
        <w:tabs>
          <w:tab w:val="left" w:pos="8931"/>
        </w:tabs>
        <w:autoSpaceDE w:val="0"/>
        <w:autoSpaceDN w:val="0"/>
        <w:adjustRightInd w:val="0"/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This variation 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ly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pacing w:val="-2"/>
          <w:sz w:val="24"/>
          <w:szCs w:val="24"/>
          <w:highlight w:val="yellow"/>
        </w:rPr>
        <w:t>insert legislation that requires the change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]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>. Under clause [</w:t>
      </w:r>
      <w:r w:rsidRPr="00F9436A">
        <w:rPr>
          <w:rFonts w:ascii="Frutiger LT Std 45 Light" w:hAnsi="Frutiger LT Std 45 Light" w:cs="Arial"/>
          <w:i/>
          <w:spacing w:val="-7"/>
          <w:sz w:val="24"/>
          <w:szCs w:val="24"/>
          <w:highlight w:val="yellow"/>
        </w:rPr>
        <w:t>insert clause number of contract (clause 26 for the Standard GMS Contract)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], we may vary the Contract without your consent where this is due to legislative or regulatory change. You are not, therefore, required to acknowledge this variation notice. </w:t>
      </w: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Yours sincerely</w:t>
      </w: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F94CFC" w:rsidRPr="00F9436A" w:rsidRDefault="00F94CFC" w:rsidP="00F94CFC">
      <w:pPr>
        <w:tabs>
          <w:tab w:val="left" w:pos="8931"/>
        </w:tabs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Job title, etc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Default="00D2468D"/>
    <w:sectPr w:rsidR="00D246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86" w:rsidRDefault="00C24986" w:rsidP="00282980">
      <w:r>
        <w:separator/>
      </w:r>
    </w:p>
  </w:endnote>
  <w:endnote w:type="continuationSeparator" w:id="0">
    <w:p w:rsidR="00C24986" w:rsidRDefault="00C24986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86" w:rsidRDefault="00C24986" w:rsidP="00282980">
      <w:r>
        <w:separator/>
      </w:r>
    </w:p>
  </w:footnote>
  <w:footnote w:type="continuationSeparator" w:id="0">
    <w:p w:rsidR="00C24986" w:rsidRDefault="00C24986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282980"/>
    <w:rsid w:val="00780CBC"/>
    <w:rsid w:val="00C24986"/>
    <w:rsid w:val="00D2468D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2017-11-10T14:08:00Z</dcterms:created>
  <dcterms:modified xsi:type="dcterms:W3CDTF">2017-11-10T14:08:00Z</dcterms:modified>
</cp:coreProperties>
</file>