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CD" w:rsidRDefault="00F13FCD" w:rsidP="00DF0C17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FB5AF0" w:rsidRPr="00FB5AF0" w:rsidRDefault="00FB5AF0" w:rsidP="00DF0C17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FB5AF0">
        <w:rPr>
          <w:rFonts w:ascii="Arial" w:eastAsia="Calibri" w:hAnsi="Arial" w:cs="Arial"/>
          <w:b/>
          <w:sz w:val="36"/>
          <w:szCs w:val="36"/>
        </w:rPr>
        <w:t>Investigation Plan</w:t>
      </w:r>
    </w:p>
    <w:p w:rsidR="00FB5AF0" w:rsidRPr="00FB5AF0" w:rsidRDefault="00FB5AF0" w:rsidP="00DF0C17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FB5AF0" w:rsidRDefault="00F13FCD" w:rsidP="00DF0C1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Concerns to be investigated</w:t>
      </w:r>
      <w:r w:rsidR="00FB5AF0">
        <w:rPr>
          <w:rFonts w:ascii="Arial" w:eastAsia="Calibri" w:hAnsi="Arial" w:cs="Arial"/>
          <w:b/>
          <w:sz w:val="24"/>
          <w:szCs w:val="24"/>
        </w:rPr>
        <w:t>:</w:t>
      </w:r>
    </w:p>
    <w:p w:rsidR="00FB5AF0" w:rsidRPr="00FB5AF0" w:rsidRDefault="00FB5AF0" w:rsidP="00DF0C1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61F86">
        <w:rPr>
          <w:rFonts w:ascii="Arial" w:hAnsi="Arial" w:cs="Arial"/>
          <w:sz w:val="24"/>
          <w:szCs w:val="24"/>
        </w:rPr>
        <w:t xml:space="preserve">Prescribing following patient discharge from hospital – </w:t>
      </w:r>
      <w:r w:rsidRPr="00E52B52">
        <w:rPr>
          <w:rFonts w:ascii="Arial" w:hAnsi="Arial" w:cs="Arial"/>
          <w:sz w:val="24"/>
          <w:szCs w:val="24"/>
        </w:rPr>
        <w:t>concerns regarding the process for amending patient prescriptions following the receipt of hospital correspondence;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Clinical governance – concerns regarding the Practice’s incident reporting process and learning from incidents and complaints;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HR – concerns regarding the Practice’s HR processes with regard to employee checks, revalidation and supervision;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Information governance – concerns regarding information governance policies and practices, particularly in the context of access by pharmacy staff to patient information and home working;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Home visits – concerns regarding the process for managing home visits and the availability of appropriate staff members for such visits;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Culture – concerns regarding the culture of the Practice with regard to staff behaviour and professionalism, the management of such behaviour, hospitality practice and procedure, and corporate governance associated with these issues;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Clarity of staff roles and responsibilities – concern regarding a lack of clarity and/or understanding of respective roles and responsibilities;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Investigation into allegations of inappropriate prescribing practice including concerns regarding the adequacy of the Practice’s internal investigation of this issue;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Compliance with patient safety standards regarding the use of equipment and vaccines;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Prescribing practice – concerns regarding the Practice’s prescribing practice and the governance associated with this;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“Access” to the Practice</w:t>
      </w:r>
    </w:p>
    <w:p w:rsidR="00F13FCD" w:rsidRPr="00E52B52" w:rsidRDefault="00F13FCD" w:rsidP="00DF0C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E52B52">
        <w:rPr>
          <w:rFonts w:ascii="Arial" w:hAnsi="Arial" w:cs="Arial"/>
          <w:sz w:val="24"/>
          <w:szCs w:val="24"/>
        </w:rPr>
        <w:t>Patient records – concerns regarding the adequacy of patient records/recording of consultations.</w:t>
      </w:r>
    </w:p>
    <w:sectPr w:rsidR="00F13FCD" w:rsidRPr="00E52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26" w:rsidRDefault="00D81526" w:rsidP="00FB5AF0">
      <w:pPr>
        <w:spacing w:after="0" w:line="240" w:lineRule="auto"/>
      </w:pPr>
      <w:r>
        <w:separator/>
      </w:r>
    </w:p>
  </w:endnote>
  <w:endnote w:type="continuationSeparator" w:id="0">
    <w:p w:rsidR="00D81526" w:rsidRDefault="00D81526" w:rsidP="00FB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2" w:rsidRDefault="002B7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2" w:rsidRDefault="002B7932">
    <w:pPr>
      <w:pStyle w:val="Footer"/>
    </w:pPr>
    <w:r>
      <w:t xml:space="preserve">Final </w:t>
    </w:r>
  </w:p>
  <w:p w:rsidR="002B7932" w:rsidRDefault="002B7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2" w:rsidRDefault="002B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26" w:rsidRDefault="00D81526" w:rsidP="00FB5AF0">
      <w:pPr>
        <w:spacing w:after="0" w:line="240" w:lineRule="auto"/>
      </w:pPr>
      <w:r>
        <w:separator/>
      </w:r>
    </w:p>
  </w:footnote>
  <w:footnote w:type="continuationSeparator" w:id="0">
    <w:p w:rsidR="00D81526" w:rsidRDefault="00D81526" w:rsidP="00FB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2" w:rsidRDefault="002B7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F0" w:rsidRDefault="00D81526">
    <w:pPr>
      <w:pStyle w:val="Header"/>
    </w:pPr>
    <w:sdt>
      <w:sdtPr>
        <w:id w:val="-169838593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D2A8D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40CE8D" wp14:editId="514099D7">
          <wp:simplePos x="0" y="0"/>
          <wp:positionH relativeFrom="column">
            <wp:posOffset>5105400</wp:posOffset>
          </wp:positionH>
          <wp:positionV relativeFrom="paragraph">
            <wp:posOffset>-64770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2" w:rsidRDefault="002B7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878"/>
    <w:multiLevelType w:val="hybridMultilevel"/>
    <w:tmpl w:val="E44CFDCE"/>
    <w:lvl w:ilvl="0" w:tplc="93269BD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27662"/>
    <w:multiLevelType w:val="hybridMultilevel"/>
    <w:tmpl w:val="E2545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F4773F"/>
    <w:multiLevelType w:val="hybridMultilevel"/>
    <w:tmpl w:val="0B38E6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0"/>
    <w:rsid w:val="00187E7C"/>
    <w:rsid w:val="002630B4"/>
    <w:rsid w:val="002B7932"/>
    <w:rsid w:val="003D0FD3"/>
    <w:rsid w:val="004A0DD6"/>
    <w:rsid w:val="008B1C6C"/>
    <w:rsid w:val="009D2A8D"/>
    <w:rsid w:val="00D81526"/>
    <w:rsid w:val="00DF0C17"/>
    <w:rsid w:val="00E52B52"/>
    <w:rsid w:val="00F13FCD"/>
    <w:rsid w:val="00F716C3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F0"/>
  </w:style>
  <w:style w:type="paragraph" w:styleId="Footer">
    <w:name w:val="footer"/>
    <w:basedOn w:val="Normal"/>
    <w:link w:val="FooterChar"/>
    <w:uiPriority w:val="99"/>
    <w:unhideWhenUsed/>
    <w:rsid w:val="00FB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F0"/>
  </w:style>
  <w:style w:type="paragraph" w:styleId="BalloonText">
    <w:name w:val="Balloon Text"/>
    <w:basedOn w:val="Normal"/>
    <w:link w:val="BalloonTextChar"/>
    <w:uiPriority w:val="99"/>
    <w:semiHidden/>
    <w:unhideWhenUsed/>
    <w:rsid w:val="002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F0"/>
  </w:style>
  <w:style w:type="paragraph" w:styleId="Footer">
    <w:name w:val="footer"/>
    <w:basedOn w:val="Normal"/>
    <w:link w:val="FooterChar"/>
    <w:uiPriority w:val="99"/>
    <w:unhideWhenUsed/>
    <w:rsid w:val="00FB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F0"/>
  </w:style>
  <w:style w:type="paragraph" w:styleId="BalloonText">
    <w:name w:val="Balloon Text"/>
    <w:basedOn w:val="Normal"/>
    <w:link w:val="BalloonTextChar"/>
    <w:uiPriority w:val="99"/>
    <w:semiHidden/>
    <w:unhideWhenUsed/>
    <w:rsid w:val="002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Gorman</dc:creator>
  <cp:lastModifiedBy>Joanne Boshell</cp:lastModifiedBy>
  <cp:revision>1</cp:revision>
  <dcterms:created xsi:type="dcterms:W3CDTF">2017-11-09T14:12:00Z</dcterms:created>
  <dcterms:modified xsi:type="dcterms:W3CDTF">2017-11-09T14:12:00Z</dcterms:modified>
</cp:coreProperties>
</file>