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31C5" w:rsidRPr="00FD2269" w:rsidRDefault="00A731C5" w:rsidP="00A731C5">
      <w:pPr>
        <w:pStyle w:val="DHChapterHead"/>
        <w:widowControl w:val="0"/>
        <w:autoSpaceDE w:val="0"/>
        <w:autoSpaceDN w:val="0"/>
        <w:adjustRightInd w:val="0"/>
        <w:spacing w:before="200" w:after="60" w:line="240" w:lineRule="auto"/>
        <w:ind w:right="-23"/>
        <w:jc w:val="center"/>
        <w:rPr>
          <w:color w:val="1C6CB4"/>
          <w:sz w:val="32"/>
          <w:szCs w:val="32"/>
        </w:rPr>
      </w:pPr>
      <w:r w:rsidRPr="00FD2269">
        <w:rPr>
          <w:color w:val="1C6CB4"/>
          <w:sz w:val="32"/>
          <w:szCs w:val="32"/>
        </w:rPr>
        <w:t>Annex 3</w:t>
      </w:r>
    </w:p>
    <w:p w:rsidR="00A731C5" w:rsidRPr="00FD2269" w:rsidRDefault="00A731C5" w:rsidP="00A731C5">
      <w:pPr>
        <w:pStyle w:val="DHChapterHead"/>
        <w:widowControl w:val="0"/>
        <w:autoSpaceDE w:val="0"/>
        <w:autoSpaceDN w:val="0"/>
        <w:adjustRightInd w:val="0"/>
        <w:spacing w:before="200" w:after="60" w:line="240" w:lineRule="auto"/>
        <w:ind w:right="-23"/>
        <w:jc w:val="center"/>
        <w:rPr>
          <w:color w:val="1C6CB4"/>
          <w:sz w:val="32"/>
          <w:szCs w:val="32"/>
        </w:rPr>
      </w:pPr>
      <w:r w:rsidRPr="00FD2269">
        <w:rPr>
          <w:color w:val="1C6CB4"/>
          <w:sz w:val="32"/>
          <w:szCs w:val="32"/>
        </w:rPr>
        <w:t xml:space="preserve">Example </w:t>
      </w:r>
      <w:r w:rsidR="00FD2269">
        <w:rPr>
          <w:color w:val="1C6CB4"/>
          <w:sz w:val="32"/>
          <w:szCs w:val="32"/>
        </w:rPr>
        <w:t>s</w:t>
      </w:r>
      <w:r w:rsidRPr="00FD2269">
        <w:rPr>
          <w:color w:val="1C6CB4"/>
          <w:sz w:val="32"/>
          <w:szCs w:val="32"/>
        </w:rPr>
        <w:t xml:space="preserve">tage 1 </w:t>
      </w:r>
      <w:r w:rsidR="00FD2269">
        <w:rPr>
          <w:color w:val="1C6CB4"/>
          <w:sz w:val="32"/>
          <w:szCs w:val="32"/>
        </w:rPr>
        <w:t>o</w:t>
      </w:r>
      <w:r w:rsidRPr="00FD2269">
        <w:rPr>
          <w:color w:val="1C6CB4"/>
          <w:sz w:val="32"/>
          <w:szCs w:val="32"/>
        </w:rPr>
        <w:t xml:space="preserve">utcome </w:t>
      </w:r>
      <w:r w:rsidR="00FD2269">
        <w:rPr>
          <w:color w:val="1C6CB4"/>
          <w:sz w:val="32"/>
          <w:szCs w:val="32"/>
        </w:rPr>
        <w:t>l</w:t>
      </w:r>
      <w:r w:rsidRPr="00FD2269">
        <w:rPr>
          <w:color w:val="1C6CB4"/>
          <w:sz w:val="32"/>
          <w:szCs w:val="32"/>
        </w:rPr>
        <w:t>etter (</w:t>
      </w:r>
      <w:r w:rsidR="00D9024E" w:rsidRPr="00FD2269">
        <w:rPr>
          <w:color w:val="1C6CB4"/>
          <w:sz w:val="32"/>
          <w:szCs w:val="32"/>
        </w:rPr>
        <w:t xml:space="preserve">NHS Resolution Primary Care Appeals </w:t>
      </w:r>
      <w:r w:rsidRPr="00FD2269">
        <w:rPr>
          <w:color w:val="1C6CB4"/>
          <w:sz w:val="32"/>
          <w:szCs w:val="32"/>
        </w:rPr>
        <w:t>Referral)</w:t>
      </w:r>
    </w:p>
    <w:p w:rsidR="00A731C5" w:rsidRPr="00F9436A" w:rsidRDefault="00A731C5" w:rsidP="00A731C5">
      <w:pPr>
        <w:spacing w:before="200" w:after="60"/>
        <w:rPr>
          <w:rFonts w:ascii="Frutiger LT Std 45 Light" w:hAnsi="Frutiger LT Std 45 Light" w:cs="Arial"/>
          <w:sz w:val="24"/>
          <w:szCs w:val="24"/>
        </w:rPr>
      </w:pPr>
    </w:p>
    <w:p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date</w:t>
      </w:r>
      <w:r w:rsidRPr="00FD2269">
        <w:rPr>
          <w:rFonts w:cs="Arial"/>
          <w:sz w:val="24"/>
          <w:szCs w:val="24"/>
        </w:rPr>
        <w:t>]</w:t>
      </w:r>
    </w:p>
    <w:p w:rsidR="00A731C5" w:rsidRPr="00FD2269" w:rsidRDefault="00A731C5" w:rsidP="00A731C5">
      <w:pPr>
        <w:spacing w:before="200" w:after="60"/>
        <w:rPr>
          <w:rFonts w:cs="Arial"/>
          <w:sz w:val="24"/>
          <w:szCs w:val="24"/>
        </w:rPr>
      </w:pPr>
      <w:r w:rsidRPr="00FD2269">
        <w:rPr>
          <w:rFonts w:cs="Arial"/>
          <w:sz w:val="24"/>
          <w:szCs w:val="24"/>
        </w:rPr>
        <w:t>Dear [</w:t>
      </w:r>
      <w:r w:rsidRPr="00FD2269">
        <w:rPr>
          <w:rFonts w:cs="Arial"/>
          <w:sz w:val="24"/>
          <w:szCs w:val="24"/>
          <w:highlight w:val="yellow"/>
        </w:rPr>
        <w:t>contractor name</w:t>
      </w:r>
      <w:r w:rsidRPr="00FD2269">
        <w:rPr>
          <w:rFonts w:cs="Arial"/>
          <w:sz w:val="24"/>
          <w:szCs w:val="24"/>
        </w:rPr>
        <w:t>]</w:t>
      </w:r>
    </w:p>
    <w:p w:rsidR="00A731C5" w:rsidRPr="00FD2269" w:rsidRDefault="00A731C5" w:rsidP="00A731C5">
      <w:pPr>
        <w:spacing w:before="200" w:after="60"/>
        <w:rPr>
          <w:rFonts w:cs="Arial"/>
          <w:color w:val="000000"/>
          <w:sz w:val="24"/>
          <w:szCs w:val="24"/>
        </w:rPr>
      </w:pPr>
      <w:r w:rsidRPr="00FD2269">
        <w:rPr>
          <w:rFonts w:cs="Arial"/>
          <w:color w:val="000000"/>
          <w:sz w:val="24"/>
          <w:szCs w:val="24"/>
        </w:rPr>
        <w:t>Ref: [</w:t>
      </w:r>
      <w:r w:rsidRPr="00FD2269">
        <w:rPr>
          <w:rFonts w:cs="Arial"/>
          <w:color w:val="000000"/>
          <w:sz w:val="24"/>
          <w:szCs w:val="24"/>
          <w:highlight w:val="yellow"/>
        </w:rPr>
        <w:t>contract details</w:t>
      </w:r>
      <w:r w:rsidRPr="00FD2269">
        <w:rPr>
          <w:rFonts w:cs="Arial"/>
          <w:color w:val="000000"/>
          <w:sz w:val="24"/>
          <w:szCs w:val="24"/>
        </w:rPr>
        <w:t>]</w:t>
      </w:r>
    </w:p>
    <w:p w:rsidR="00A731C5" w:rsidRPr="00FD2269" w:rsidRDefault="00A731C5" w:rsidP="00A731C5">
      <w:pPr>
        <w:spacing w:before="200" w:after="60"/>
        <w:rPr>
          <w:rFonts w:cs="Arial"/>
          <w:sz w:val="24"/>
          <w:szCs w:val="24"/>
        </w:rPr>
      </w:pPr>
      <w:r w:rsidRPr="00FD2269">
        <w:rPr>
          <w:rFonts w:cs="Arial"/>
          <w:sz w:val="24"/>
          <w:szCs w:val="24"/>
        </w:rPr>
        <w:t>Further to our recent meeting on [</w:t>
      </w:r>
      <w:r w:rsidRPr="00FD2269">
        <w:rPr>
          <w:rFonts w:cs="Arial"/>
          <w:sz w:val="24"/>
          <w:szCs w:val="24"/>
          <w:highlight w:val="yellow"/>
        </w:rPr>
        <w:t>date/time/location of meeting</w:t>
      </w:r>
      <w:r w:rsidRPr="00FD2269">
        <w:rPr>
          <w:rFonts w:cs="Arial"/>
          <w:sz w:val="24"/>
          <w:szCs w:val="24"/>
        </w:rPr>
        <w:t>] to discuss your dispute, I am writing to confirm the following outcome(s):</w:t>
      </w:r>
    </w:p>
    <w:p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outcome 1 details</w:t>
      </w:r>
      <w:r w:rsidRPr="00FD2269">
        <w:rPr>
          <w:rFonts w:cs="Arial"/>
          <w:sz w:val="24"/>
          <w:szCs w:val="24"/>
        </w:rPr>
        <w:t>]</w:t>
      </w:r>
    </w:p>
    <w:p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outcome 2 details</w:t>
      </w:r>
      <w:r w:rsidRPr="00FD2269">
        <w:rPr>
          <w:rFonts w:cs="Arial"/>
          <w:sz w:val="24"/>
          <w:szCs w:val="24"/>
        </w:rPr>
        <w:t>]</w:t>
      </w:r>
    </w:p>
    <w:p w:rsidR="00A731C5" w:rsidRPr="00FD2269" w:rsidRDefault="00A731C5" w:rsidP="00A731C5">
      <w:pPr>
        <w:tabs>
          <w:tab w:val="left" w:pos="2880"/>
        </w:tabs>
        <w:spacing w:before="200" w:after="60"/>
        <w:rPr>
          <w:rFonts w:cs="Arial"/>
          <w:sz w:val="24"/>
          <w:szCs w:val="24"/>
        </w:rPr>
      </w:pPr>
      <w:r w:rsidRPr="00FD2269">
        <w:rPr>
          <w:rFonts w:cs="Arial"/>
          <w:sz w:val="24"/>
          <w:szCs w:val="24"/>
        </w:rPr>
        <w:t>[</w:t>
      </w:r>
      <w:r w:rsidRPr="00FD2269">
        <w:rPr>
          <w:rFonts w:cs="Arial"/>
          <w:sz w:val="24"/>
          <w:szCs w:val="24"/>
          <w:highlight w:val="yellow"/>
        </w:rPr>
        <w:t>outcome 3 details</w:t>
      </w:r>
      <w:r w:rsidRPr="00FD2269">
        <w:rPr>
          <w:rFonts w:cs="Arial"/>
          <w:sz w:val="24"/>
          <w:szCs w:val="24"/>
        </w:rPr>
        <w:t>]</w:t>
      </w:r>
      <w:r w:rsidRPr="00FD2269">
        <w:rPr>
          <w:rFonts w:cs="Arial"/>
          <w:sz w:val="24"/>
          <w:szCs w:val="24"/>
        </w:rPr>
        <w:tab/>
      </w:r>
    </w:p>
    <w:p w:rsidR="00A731C5" w:rsidRPr="00FD2269" w:rsidRDefault="00A731C5" w:rsidP="00A731C5">
      <w:pPr>
        <w:spacing w:before="200" w:after="60"/>
        <w:rPr>
          <w:rFonts w:cs="Arial"/>
          <w:sz w:val="24"/>
          <w:szCs w:val="24"/>
        </w:rPr>
      </w:pPr>
      <w:r w:rsidRPr="00FD2269">
        <w:rPr>
          <w:rFonts w:cs="Arial"/>
          <w:sz w:val="24"/>
          <w:szCs w:val="24"/>
        </w:rPr>
        <w:t>As we were unable to resolve this dispute by local dispute resolution, you may now wish to refer the matter(s) to the Secretary of State for dispute resolution in accordance with the National Health Service [</w:t>
      </w:r>
      <w:r w:rsidRPr="00FD2269">
        <w:rPr>
          <w:rFonts w:cs="Arial"/>
          <w:sz w:val="24"/>
          <w:szCs w:val="24"/>
          <w:highlight w:val="yellow"/>
        </w:rPr>
        <w:t>General Medical Services Contracts or Personal Medical Services Agreements</w:t>
      </w:r>
      <w:r w:rsidRPr="00FD2269">
        <w:rPr>
          <w:rFonts w:cs="Arial"/>
          <w:sz w:val="24"/>
          <w:szCs w:val="24"/>
        </w:rPr>
        <w:t>] Regulations 20</w:t>
      </w:r>
      <w:r w:rsidR="00B37D7E" w:rsidRPr="00FD2269">
        <w:rPr>
          <w:rFonts w:cs="Arial"/>
          <w:sz w:val="24"/>
          <w:szCs w:val="24"/>
        </w:rPr>
        <w:t>15</w:t>
      </w:r>
      <w:r w:rsidRPr="00FD2269">
        <w:rPr>
          <w:rFonts w:cs="Arial"/>
          <w:sz w:val="24"/>
          <w:szCs w:val="24"/>
        </w:rPr>
        <w:t xml:space="preserve">. </w:t>
      </w:r>
    </w:p>
    <w:p w:rsidR="00A731C5" w:rsidRPr="00FD2269" w:rsidRDefault="00A731C5" w:rsidP="00A731C5">
      <w:pPr>
        <w:spacing w:before="200" w:after="60"/>
        <w:rPr>
          <w:rFonts w:cs="Arial"/>
          <w:sz w:val="24"/>
          <w:szCs w:val="24"/>
        </w:rPr>
      </w:pPr>
      <w:r w:rsidRPr="00FD2269">
        <w:rPr>
          <w:rFonts w:cs="Arial"/>
          <w:sz w:val="24"/>
          <w:szCs w:val="24"/>
        </w:rPr>
        <w:t xml:space="preserve">If you do wish to refer the matter(s) to the Secretary of State, then please send all supporting documentation to </w:t>
      </w:r>
      <w:r w:rsidR="00D9024E" w:rsidRPr="00FD2269">
        <w:rPr>
          <w:rFonts w:cs="Arial"/>
          <w:sz w:val="24"/>
          <w:szCs w:val="24"/>
        </w:rPr>
        <w:t>NHS Resolution (NHSR) Primary Care Appeals (PCA)</w:t>
      </w:r>
      <w:r w:rsidRPr="00FD2269">
        <w:rPr>
          <w:rFonts w:cs="Arial"/>
          <w:sz w:val="24"/>
          <w:szCs w:val="24"/>
        </w:rPr>
        <w:t xml:space="preserve"> which undertakes the delegated function of the Secretary of State. We have enclosed a copy of the </w:t>
      </w:r>
      <w:r w:rsidR="00D9024E" w:rsidRPr="00FD2269">
        <w:rPr>
          <w:rFonts w:cs="Arial"/>
          <w:sz w:val="24"/>
          <w:szCs w:val="24"/>
        </w:rPr>
        <w:t>NHSR PCA</w:t>
      </w:r>
      <w:r w:rsidRPr="00FD2269">
        <w:rPr>
          <w:rFonts w:cs="Arial"/>
          <w:sz w:val="24"/>
          <w:szCs w:val="24"/>
        </w:rPr>
        <w:t xml:space="preserve"> Guidance Note for parties involved in Dispute Resolution. </w:t>
      </w:r>
      <w:r w:rsidRPr="00FD2269">
        <w:rPr>
          <w:rFonts w:cs="Arial"/>
          <w:sz w:val="24"/>
          <w:szCs w:val="24"/>
        </w:rPr>
        <w:tab/>
      </w:r>
    </w:p>
    <w:p w:rsidR="00A731C5" w:rsidRPr="00FD2269" w:rsidRDefault="00A731C5" w:rsidP="00A731C5">
      <w:pPr>
        <w:spacing w:before="200" w:after="60"/>
        <w:rPr>
          <w:rFonts w:cs="Arial"/>
          <w:sz w:val="24"/>
          <w:szCs w:val="24"/>
        </w:rPr>
      </w:pPr>
      <w:r w:rsidRPr="00FD2269">
        <w:rPr>
          <w:rFonts w:cs="Arial"/>
          <w:sz w:val="24"/>
          <w:szCs w:val="24"/>
        </w:rPr>
        <w:t>Yours sincerely,</w:t>
      </w:r>
    </w:p>
    <w:p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name</w:t>
      </w:r>
      <w:r w:rsidRPr="00FD2269">
        <w:rPr>
          <w:rFonts w:cs="Arial"/>
          <w:sz w:val="24"/>
          <w:szCs w:val="24"/>
        </w:rPr>
        <w:t>]</w:t>
      </w:r>
    </w:p>
    <w:p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title</w:t>
      </w:r>
      <w:r w:rsidRPr="00FD2269">
        <w:rPr>
          <w:rFonts w:cs="Arial"/>
          <w:sz w:val="24"/>
          <w:szCs w:val="24"/>
        </w:rPr>
        <w:t>]</w:t>
      </w:r>
    </w:p>
    <w:p w:rsidR="00D2468D" w:rsidRPr="00FD2269" w:rsidRDefault="00D2468D" w:rsidP="00A731C5">
      <w:pPr>
        <w:rPr>
          <w:rFonts w:cs="Arial"/>
        </w:rPr>
      </w:pPr>
    </w:p>
    <w:sectPr w:rsidR="00D2468D" w:rsidRPr="00FD226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4348" w:rsidRDefault="00034348" w:rsidP="00975E50">
      <w:r>
        <w:separator/>
      </w:r>
    </w:p>
  </w:endnote>
  <w:endnote w:type="continuationSeparator" w:id="0">
    <w:p w:rsidR="00034348" w:rsidRDefault="00034348"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4348" w:rsidRDefault="00034348" w:rsidP="00975E50">
      <w:r>
        <w:separator/>
      </w:r>
    </w:p>
  </w:footnote>
  <w:footnote w:type="continuationSeparator" w:id="0">
    <w:p w:rsidR="00034348" w:rsidRDefault="00034348" w:rsidP="009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5E50" w:rsidRDefault="00975E50">
    <w:pPr>
      <w:pStyle w:val="Header"/>
    </w:pPr>
  </w:p>
  <w:p w:rsidR="00975E50" w:rsidRDefault="00975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50"/>
    <w:rsid w:val="00034348"/>
    <w:rsid w:val="00477D9E"/>
    <w:rsid w:val="004A455D"/>
    <w:rsid w:val="004D0AA0"/>
    <w:rsid w:val="005F273E"/>
    <w:rsid w:val="00711FC9"/>
    <w:rsid w:val="00747CDB"/>
    <w:rsid w:val="00975E50"/>
    <w:rsid w:val="00A731C5"/>
    <w:rsid w:val="00B37D7E"/>
    <w:rsid w:val="00D151C3"/>
    <w:rsid w:val="00D2468D"/>
    <w:rsid w:val="00D873E6"/>
    <w:rsid w:val="00D9024E"/>
    <w:rsid w:val="00EE2BBD"/>
    <w:rsid w:val="00FD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D934"/>
  <w15:docId w15:val="{1BA28A8F-FF7F-43DE-937C-FA7534C5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3FFB500A-F03C-42C5-A1FF-FB0F64F6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C0D50-2BC6-4C17-951C-08D6EAB5E261}">
  <ds:schemaRefs>
    <ds:schemaRef ds:uri="http://schemas.microsoft.com/sharepoint/v3/contenttype/forms"/>
  </ds:schemaRefs>
</ds:datastoreItem>
</file>

<file path=customXml/itemProps3.xml><?xml version="1.0" encoding="utf-8"?>
<ds:datastoreItem xmlns:ds="http://schemas.openxmlformats.org/officeDocument/2006/customXml" ds:itemID="{17BCEF0F-AC76-403C-9EE1-20A3E53683A0}">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Rebecca Wootton</cp:lastModifiedBy>
  <cp:revision>1</cp:revision>
  <dcterms:created xsi:type="dcterms:W3CDTF">2024-07-15T16:50:00Z</dcterms:created>
  <dcterms:modified xsi:type="dcterms:W3CDTF">2024-07-15T16:50:00Z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