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68C5" w:rsidRPr="00CB0370" w:rsidRDefault="001768C5" w:rsidP="001768C5">
      <w:pPr>
        <w:autoSpaceDE w:val="0"/>
        <w:autoSpaceDN w:val="0"/>
        <w:adjustRightInd w:val="0"/>
        <w:spacing w:before="200" w:after="60"/>
        <w:ind w:right="-23"/>
        <w:jc w:val="center"/>
        <w:rPr>
          <w:rFonts w:cs="Arial"/>
          <w:color w:val="1C6CB4"/>
          <w:sz w:val="24"/>
          <w:szCs w:val="24"/>
        </w:rPr>
      </w:pPr>
      <w:r w:rsidRPr="00CB0370">
        <w:rPr>
          <w:rFonts w:cs="Arial"/>
          <w:color w:val="1C6CB4"/>
          <w:sz w:val="24"/>
          <w:szCs w:val="24"/>
        </w:rPr>
        <w:t>Annex 9</w:t>
      </w:r>
    </w:p>
    <w:p w:rsidR="001768C5" w:rsidRPr="00CB0370" w:rsidRDefault="001768C5" w:rsidP="001768C5">
      <w:pPr>
        <w:autoSpaceDE w:val="0"/>
        <w:autoSpaceDN w:val="0"/>
        <w:adjustRightInd w:val="0"/>
        <w:spacing w:before="200" w:after="60"/>
        <w:ind w:right="-23"/>
        <w:jc w:val="center"/>
        <w:rPr>
          <w:rFonts w:cs="Arial"/>
          <w:color w:val="1C6CB4"/>
          <w:sz w:val="24"/>
          <w:szCs w:val="24"/>
        </w:rPr>
      </w:pPr>
      <w:r w:rsidRPr="00CB0370">
        <w:rPr>
          <w:rFonts w:cs="Arial"/>
          <w:color w:val="1C6CB4"/>
          <w:sz w:val="24"/>
          <w:szCs w:val="24"/>
        </w:rPr>
        <w:t>Template Termination Notice</w:t>
      </w:r>
    </w:p>
    <w:p w:rsidR="001768C5" w:rsidRPr="00CB0370" w:rsidRDefault="001768C5" w:rsidP="001768C5">
      <w:pPr>
        <w:rPr>
          <w:rFonts w:cs="Arial"/>
          <w:b/>
          <w:sz w:val="24"/>
          <w:szCs w:val="24"/>
        </w:rPr>
      </w:pPr>
    </w:p>
    <w:p w:rsidR="001768C5" w:rsidRPr="00CB0370" w:rsidRDefault="001768C5" w:rsidP="001768C5">
      <w:pPr>
        <w:jc w:val="left"/>
        <w:rPr>
          <w:rFonts w:cs="Arial"/>
          <w:i/>
          <w:iCs/>
          <w:sz w:val="24"/>
          <w:szCs w:val="24"/>
        </w:rPr>
      </w:pPr>
      <w:r w:rsidRPr="00CB0370">
        <w:rPr>
          <w:rFonts w:cs="Arial"/>
          <w:i/>
          <w:iCs/>
          <w:sz w:val="24"/>
          <w:szCs w:val="24"/>
        </w:rPr>
        <w:t>[</w:t>
      </w:r>
      <w:r w:rsidRPr="00CB0370">
        <w:rPr>
          <w:rFonts w:cs="Arial"/>
          <w:i/>
          <w:iCs/>
          <w:sz w:val="24"/>
          <w:szCs w:val="24"/>
          <w:highlight w:val="yellow"/>
        </w:rPr>
        <w:t>This Annex is provided as a template only and appropriate advice and support should be sought prior to issuing such a notice</w:t>
      </w:r>
      <w:r w:rsidRPr="00CB0370">
        <w:rPr>
          <w:rFonts w:cs="Arial"/>
          <w:i/>
          <w:iCs/>
          <w:sz w:val="24"/>
          <w:szCs w:val="24"/>
        </w:rPr>
        <w:t>]</w:t>
      </w:r>
    </w:p>
    <w:p w:rsidR="001768C5" w:rsidRPr="00CB0370" w:rsidRDefault="001768C5" w:rsidP="001768C5">
      <w:pPr>
        <w:pStyle w:val="Default"/>
        <w:rPr>
          <w:i/>
          <w:iCs/>
        </w:rPr>
      </w:pPr>
    </w:p>
    <w:p w:rsidR="001768C5" w:rsidRPr="00CB0370" w:rsidRDefault="001768C5" w:rsidP="001768C5">
      <w:pPr>
        <w:pStyle w:val="Default"/>
      </w:pPr>
      <w:r w:rsidRPr="00CB0370">
        <w:rPr>
          <w:i/>
          <w:iCs/>
        </w:rPr>
        <w:t>[</w:t>
      </w:r>
      <w:r w:rsidRPr="00CB0370">
        <w:rPr>
          <w:i/>
          <w:iCs/>
          <w:highlight w:val="yellow"/>
        </w:rPr>
        <w:t>date</w:t>
      </w:r>
      <w:r w:rsidRPr="00CB0370">
        <w:rPr>
          <w:i/>
          <w:iCs/>
        </w:rPr>
        <w:t xml:space="preserve">] </w:t>
      </w:r>
    </w:p>
    <w:p w:rsidR="001768C5" w:rsidRPr="00CB0370" w:rsidRDefault="001768C5" w:rsidP="001768C5">
      <w:pPr>
        <w:pStyle w:val="Default"/>
      </w:pPr>
    </w:p>
    <w:p w:rsidR="001768C5" w:rsidRPr="00CB0370" w:rsidRDefault="001768C5" w:rsidP="001768C5">
      <w:pPr>
        <w:pStyle w:val="Default"/>
      </w:pPr>
      <w:r w:rsidRPr="00CB0370">
        <w:t>Dear [</w:t>
      </w:r>
      <w:r w:rsidRPr="00CB0370">
        <w:rPr>
          <w:i/>
          <w:iCs/>
          <w:highlight w:val="yellow"/>
        </w:rPr>
        <w:t>name</w:t>
      </w:r>
      <w:r w:rsidRPr="00CB0370">
        <w:t xml:space="preserve">] </w:t>
      </w:r>
    </w:p>
    <w:p w:rsidR="001768C5" w:rsidRPr="00CB0370" w:rsidRDefault="001768C5" w:rsidP="001768C5">
      <w:pPr>
        <w:pStyle w:val="Default"/>
        <w:rPr>
          <w:b/>
          <w:bCs/>
        </w:rPr>
      </w:pPr>
    </w:p>
    <w:p w:rsidR="001768C5" w:rsidRPr="00CB0370" w:rsidRDefault="001768C5" w:rsidP="001768C5">
      <w:pPr>
        <w:pStyle w:val="Default"/>
        <w:rPr>
          <w:color w:val="auto"/>
        </w:rPr>
      </w:pPr>
      <w:r w:rsidRPr="00CB0370">
        <w:rPr>
          <w:color w:val="auto"/>
        </w:rPr>
        <w:t>Termination of [</w:t>
      </w:r>
      <w:r w:rsidRPr="00CB0370">
        <w:rPr>
          <w:color w:val="auto"/>
          <w:highlight w:val="yellow"/>
        </w:rPr>
        <w:t>GMS/PMS/APMS</w:t>
      </w:r>
      <w:r w:rsidRPr="00CB0370">
        <w:rPr>
          <w:color w:val="auto"/>
        </w:rPr>
        <w:t>] [</w:t>
      </w:r>
      <w:r w:rsidRPr="00CB0370">
        <w:rPr>
          <w:color w:val="auto"/>
          <w:highlight w:val="yellow"/>
        </w:rPr>
        <w:t>contract/agreement</w:t>
      </w:r>
      <w:r w:rsidRPr="00CB0370">
        <w:rPr>
          <w:color w:val="auto"/>
        </w:rPr>
        <w:t>]</w:t>
      </w:r>
    </w:p>
    <w:p w:rsidR="001768C5" w:rsidRPr="00CB0370" w:rsidRDefault="001768C5" w:rsidP="001768C5">
      <w:pPr>
        <w:pStyle w:val="Default"/>
      </w:pPr>
    </w:p>
    <w:p w:rsidR="001768C5" w:rsidRPr="00CB0370" w:rsidRDefault="001768C5" w:rsidP="001768C5">
      <w:pPr>
        <w:pStyle w:val="Default"/>
      </w:pPr>
      <w:r w:rsidRPr="00CB0370">
        <w:t>Further to our recent communications, we consider that we are entitled to serve notice to terminate your [</w:t>
      </w:r>
      <w:r w:rsidRPr="00CB0370">
        <w:rPr>
          <w:highlight w:val="yellow"/>
        </w:rPr>
        <w:t>GMS/PMS/APMS</w:t>
      </w:r>
      <w:r w:rsidRPr="00CB0370">
        <w:t>] [</w:t>
      </w:r>
      <w:r w:rsidRPr="00CB0370">
        <w:rPr>
          <w:highlight w:val="yellow"/>
        </w:rPr>
        <w:t>contract/agreement</w:t>
      </w:r>
      <w:r w:rsidRPr="00CB0370">
        <w:t>] dated [</w:t>
      </w:r>
      <w:r w:rsidRPr="00CB0370">
        <w:rPr>
          <w:i/>
          <w:highlight w:val="yellow"/>
        </w:rPr>
        <w:t>insert start date of contract</w:t>
      </w:r>
      <w:r w:rsidRPr="00CB0370">
        <w:t>] (the "Contract") on the following grounds:</w:t>
      </w:r>
    </w:p>
    <w:p w:rsidR="001768C5" w:rsidRPr="00CB0370" w:rsidRDefault="001768C5" w:rsidP="001768C5">
      <w:pPr>
        <w:pStyle w:val="Default"/>
      </w:pPr>
    </w:p>
    <w:p w:rsidR="001768C5" w:rsidRPr="00CB0370" w:rsidRDefault="001768C5" w:rsidP="001768C5">
      <w:pPr>
        <w:pStyle w:val="Default"/>
        <w:rPr>
          <w:i/>
          <w:highlight w:val="yellow"/>
        </w:rPr>
      </w:pPr>
      <w:r w:rsidRPr="00CB0370">
        <w:t>[</w:t>
      </w:r>
      <w:r w:rsidRPr="00CB0370">
        <w:rPr>
          <w:i/>
          <w:highlight w:val="yellow"/>
        </w:rPr>
        <w:t>insert:</w:t>
      </w:r>
    </w:p>
    <w:p w:rsidR="001768C5" w:rsidRPr="00CB0370" w:rsidRDefault="001768C5" w:rsidP="001768C5">
      <w:pPr>
        <w:pStyle w:val="Default"/>
        <w:numPr>
          <w:ilvl w:val="0"/>
          <w:numId w:val="5"/>
        </w:numPr>
        <w:rPr>
          <w:i/>
          <w:highlight w:val="yellow"/>
        </w:rPr>
      </w:pPr>
      <w:r w:rsidRPr="00CB0370">
        <w:rPr>
          <w:i/>
          <w:highlight w:val="yellow"/>
        </w:rPr>
        <w:t xml:space="preserve">grounds, e.g. provision of untrue </w:t>
      </w:r>
      <w:proofErr w:type="gramStart"/>
      <w:r w:rsidRPr="00CB0370">
        <w:rPr>
          <w:i/>
          <w:highlight w:val="yellow"/>
        </w:rPr>
        <w:t>information;</w:t>
      </w:r>
      <w:proofErr w:type="gramEnd"/>
    </w:p>
    <w:p w:rsidR="001768C5" w:rsidRPr="00CB0370" w:rsidRDefault="001768C5" w:rsidP="001768C5">
      <w:pPr>
        <w:pStyle w:val="Default"/>
        <w:numPr>
          <w:ilvl w:val="0"/>
          <w:numId w:val="5"/>
        </w:numPr>
        <w:rPr>
          <w:i/>
          <w:highlight w:val="yellow"/>
        </w:rPr>
      </w:pPr>
      <w:r w:rsidRPr="00CB0370">
        <w:rPr>
          <w:i/>
          <w:highlight w:val="yellow"/>
        </w:rPr>
        <w:t xml:space="preserve">contract clause number that provides the right to </w:t>
      </w:r>
      <w:proofErr w:type="gramStart"/>
      <w:r w:rsidRPr="00CB0370">
        <w:rPr>
          <w:i/>
          <w:highlight w:val="yellow"/>
        </w:rPr>
        <w:t>terminate;</w:t>
      </w:r>
      <w:proofErr w:type="gramEnd"/>
    </w:p>
    <w:p w:rsidR="001768C5" w:rsidRPr="00CB0370" w:rsidRDefault="001768C5" w:rsidP="001768C5">
      <w:pPr>
        <w:pStyle w:val="Default"/>
        <w:numPr>
          <w:ilvl w:val="0"/>
          <w:numId w:val="5"/>
        </w:numPr>
      </w:pPr>
      <w:r w:rsidRPr="00CB0370">
        <w:rPr>
          <w:i/>
          <w:highlight w:val="yellow"/>
        </w:rPr>
        <w:t>explanation of situation and evidence relied on that led to the decision to terminate</w:t>
      </w:r>
      <w:r w:rsidRPr="00CB0370">
        <w:t>]</w:t>
      </w:r>
    </w:p>
    <w:p w:rsidR="001768C5" w:rsidRPr="00CB0370" w:rsidRDefault="001768C5" w:rsidP="001768C5">
      <w:pPr>
        <w:pStyle w:val="Default"/>
      </w:pPr>
    </w:p>
    <w:p w:rsidR="001768C5" w:rsidRPr="00CB0370" w:rsidRDefault="001768C5" w:rsidP="001768C5">
      <w:pPr>
        <w:pStyle w:val="Default"/>
      </w:pPr>
      <w:r w:rsidRPr="00CB0370">
        <w:t>Your Contract will terminate on [</w:t>
      </w:r>
      <w:r w:rsidRPr="00CB0370">
        <w:rPr>
          <w:i/>
          <w:highlight w:val="yellow"/>
        </w:rPr>
        <w:t>insert date here</w:t>
      </w:r>
      <w:r w:rsidRPr="00CB0370">
        <w:t>]. During this period you should work with us to support our arrangements for dealing with the termination of the Contract.</w:t>
      </w:r>
    </w:p>
    <w:p w:rsidR="001768C5" w:rsidRPr="00CB0370" w:rsidRDefault="001768C5" w:rsidP="001768C5">
      <w:pPr>
        <w:pStyle w:val="Default"/>
      </w:pPr>
    </w:p>
    <w:p w:rsidR="001768C5" w:rsidRPr="00CB0370" w:rsidRDefault="001768C5" w:rsidP="001768C5">
      <w:pPr>
        <w:rPr>
          <w:rFonts w:cs="Arial"/>
          <w:sz w:val="24"/>
          <w:szCs w:val="24"/>
        </w:rPr>
      </w:pPr>
      <w:r w:rsidRPr="00CB0370">
        <w:rPr>
          <w:rFonts w:cs="Arial"/>
          <w:sz w:val="24"/>
          <w:szCs w:val="24"/>
        </w:rPr>
        <w:t>If you do not agree with our decision to issue this Termination Notice, you should contact us within 28 days of this notice. If, after making every reasonable effort, we are unable to resolve the dispute, you may wish to refer the matter to the NHS dispute resolution procedure by sending a written request to:</w:t>
      </w:r>
    </w:p>
    <w:p w:rsidR="001768C5" w:rsidRPr="00CB0370" w:rsidRDefault="001768C5" w:rsidP="001768C5">
      <w:pPr>
        <w:rPr>
          <w:rFonts w:cs="Arial"/>
          <w:sz w:val="24"/>
          <w:szCs w:val="24"/>
        </w:rPr>
      </w:pPr>
    </w:p>
    <w:p w:rsidR="00BD78A5" w:rsidRPr="00CB0370" w:rsidRDefault="00BD78A5" w:rsidP="00BD78A5">
      <w:pPr>
        <w:rPr>
          <w:rFonts w:cs="Arial"/>
          <w:sz w:val="24"/>
          <w:szCs w:val="24"/>
        </w:rPr>
      </w:pPr>
      <w:r w:rsidRPr="00CB0370">
        <w:rPr>
          <w:rFonts w:cs="Arial"/>
          <w:sz w:val="24"/>
          <w:szCs w:val="24"/>
        </w:rPr>
        <w:t>Postal address: NHS Resolution, Primary Care Appeals</w:t>
      </w:r>
    </w:p>
    <w:p w:rsidR="00BD78A5" w:rsidRPr="00CB0370" w:rsidRDefault="00BD78A5" w:rsidP="00BD78A5">
      <w:pPr>
        <w:rPr>
          <w:rFonts w:cs="Arial"/>
          <w:sz w:val="24"/>
          <w:szCs w:val="24"/>
        </w:rPr>
      </w:pPr>
      <w:r w:rsidRPr="00CB0370">
        <w:rPr>
          <w:rFonts w:cs="Arial"/>
          <w:sz w:val="24"/>
          <w:szCs w:val="24"/>
        </w:rPr>
        <w:t>8th Floor, 10 South Colonnade, Canary Wharf, London, E14 4PU</w:t>
      </w:r>
    </w:p>
    <w:p w:rsidR="00BD78A5" w:rsidRPr="00CB0370" w:rsidRDefault="00BD78A5" w:rsidP="00BD78A5">
      <w:pPr>
        <w:tabs>
          <w:tab w:val="left" w:pos="426"/>
        </w:tabs>
        <w:rPr>
          <w:rFonts w:cs="Arial"/>
          <w:sz w:val="24"/>
          <w:szCs w:val="24"/>
        </w:rPr>
      </w:pPr>
      <w:r w:rsidRPr="00CB0370">
        <w:rPr>
          <w:rFonts w:cs="Arial"/>
          <w:sz w:val="24"/>
          <w:szCs w:val="24"/>
        </w:rPr>
        <w:t xml:space="preserve">Email: </w:t>
      </w:r>
      <w:hyperlink r:id="rId10" w:history="1">
        <w:r w:rsidRPr="00CB0370">
          <w:rPr>
            <w:rStyle w:val="Hyperlink"/>
            <w:rFonts w:cs="Arial"/>
            <w:sz w:val="24"/>
            <w:szCs w:val="24"/>
          </w:rPr>
          <w:t>nhsr.appeals@nhs.net</w:t>
        </w:r>
      </w:hyperlink>
      <w:r w:rsidRPr="00CB0370">
        <w:rPr>
          <w:rFonts w:cs="Arial"/>
          <w:sz w:val="24"/>
          <w:szCs w:val="24"/>
        </w:rPr>
        <w:t xml:space="preserve"> </w:t>
      </w:r>
    </w:p>
    <w:p w:rsidR="00B86801" w:rsidRPr="00CB0370" w:rsidRDefault="00B86801" w:rsidP="001768C5">
      <w:pPr>
        <w:rPr>
          <w:rFonts w:cs="Arial"/>
          <w:sz w:val="24"/>
          <w:szCs w:val="24"/>
        </w:rPr>
      </w:pPr>
    </w:p>
    <w:p w:rsidR="001768C5" w:rsidRPr="00CB0370" w:rsidRDefault="001768C5" w:rsidP="001768C5">
      <w:pPr>
        <w:rPr>
          <w:rFonts w:cs="Arial"/>
          <w:sz w:val="24"/>
          <w:szCs w:val="24"/>
        </w:rPr>
      </w:pPr>
      <w:r w:rsidRPr="00CB0370">
        <w:rPr>
          <w:rFonts w:cs="Arial"/>
          <w:sz w:val="24"/>
          <w:szCs w:val="24"/>
        </w:rPr>
        <w:t>You do, of course, retain the right to seek support from your representative or defence body or Local Medical Committee.</w:t>
      </w:r>
    </w:p>
    <w:p w:rsidR="001768C5" w:rsidRPr="00CB0370" w:rsidRDefault="001768C5" w:rsidP="001768C5">
      <w:pPr>
        <w:pStyle w:val="Default"/>
      </w:pPr>
    </w:p>
    <w:p w:rsidR="001768C5" w:rsidRPr="00CB0370" w:rsidRDefault="001768C5" w:rsidP="001768C5">
      <w:pPr>
        <w:pStyle w:val="Default"/>
      </w:pPr>
      <w:r w:rsidRPr="00CB0370">
        <w:t xml:space="preserve">We enclose two copies of a declaration form in respect of receipt by you of this termination notice. I would be grateful if would duly complete both forms and return one copy to me. The remaining copy is to be retained by you. </w:t>
      </w:r>
    </w:p>
    <w:p w:rsidR="001768C5" w:rsidRPr="00CB0370" w:rsidRDefault="001768C5" w:rsidP="001768C5">
      <w:pPr>
        <w:pStyle w:val="Default"/>
      </w:pPr>
    </w:p>
    <w:p w:rsidR="001768C5" w:rsidRPr="00CB0370" w:rsidRDefault="001768C5" w:rsidP="001768C5">
      <w:pPr>
        <w:pStyle w:val="Default"/>
      </w:pPr>
      <w:r w:rsidRPr="00CB0370">
        <w:t>If you have any queries or need further assistance concerning the content of this termination notice, please contact us.</w:t>
      </w:r>
    </w:p>
    <w:p w:rsidR="001768C5" w:rsidRPr="00CB0370" w:rsidRDefault="001768C5" w:rsidP="001768C5">
      <w:pPr>
        <w:pStyle w:val="Default"/>
      </w:pPr>
    </w:p>
    <w:p w:rsidR="001768C5" w:rsidRPr="00CB0370" w:rsidRDefault="001768C5" w:rsidP="001768C5">
      <w:pPr>
        <w:pStyle w:val="Default"/>
      </w:pPr>
      <w:r w:rsidRPr="00CB0370">
        <w:t xml:space="preserve">Yours sincerely </w:t>
      </w:r>
    </w:p>
    <w:p w:rsidR="001768C5" w:rsidRPr="00CB0370" w:rsidRDefault="001768C5" w:rsidP="001768C5">
      <w:pPr>
        <w:pStyle w:val="Default"/>
      </w:pPr>
    </w:p>
    <w:p w:rsidR="001768C5" w:rsidRPr="00CB0370" w:rsidRDefault="001768C5" w:rsidP="001768C5">
      <w:pPr>
        <w:pStyle w:val="Default"/>
      </w:pPr>
      <w:r w:rsidRPr="00CB0370">
        <w:t>[</w:t>
      </w:r>
      <w:r w:rsidRPr="00CB0370">
        <w:rPr>
          <w:i/>
          <w:highlight w:val="yellow"/>
        </w:rPr>
        <w:t>name</w:t>
      </w:r>
      <w:r w:rsidRPr="00CB0370">
        <w:t>]</w:t>
      </w:r>
    </w:p>
    <w:p w:rsidR="001768C5" w:rsidRPr="00CB0370" w:rsidRDefault="001768C5" w:rsidP="001768C5">
      <w:pPr>
        <w:pStyle w:val="Default"/>
      </w:pPr>
    </w:p>
    <w:p w:rsidR="001768C5" w:rsidRPr="00CB0370" w:rsidRDefault="001768C5" w:rsidP="001768C5">
      <w:pPr>
        <w:pStyle w:val="Default"/>
      </w:pPr>
      <w:r w:rsidRPr="00CB0370">
        <w:t>[</w:t>
      </w:r>
      <w:r w:rsidRPr="00CB0370">
        <w:rPr>
          <w:i/>
          <w:highlight w:val="yellow"/>
        </w:rPr>
        <w:t>title</w:t>
      </w:r>
      <w:r w:rsidRPr="00CB0370">
        <w:t xml:space="preserve">] </w:t>
      </w:r>
    </w:p>
    <w:p w:rsidR="001768C5" w:rsidRPr="00CB0370" w:rsidRDefault="001768C5" w:rsidP="001768C5">
      <w:pPr>
        <w:pStyle w:val="Default"/>
      </w:pPr>
    </w:p>
    <w:p w:rsidR="001768C5" w:rsidRPr="00CB0370" w:rsidRDefault="001768C5" w:rsidP="001768C5">
      <w:pPr>
        <w:pStyle w:val="Default"/>
      </w:pPr>
      <w:r w:rsidRPr="00CB0370">
        <w:t>Enclosure: Declaration form of receipt of termination notice</w:t>
      </w:r>
    </w:p>
    <w:p w:rsidR="001768C5" w:rsidRPr="00CB0370" w:rsidRDefault="001768C5" w:rsidP="001768C5">
      <w:pPr>
        <w:pStyle w:val="Default"/>
      </w:pPr>
    </w:p>
    <w:p w:rsidR="001768C5" w:rsidRPr="00CB0370" w:rsidRDefault="001768C5" w:rsidP="001768C5">
      <w:pPr>
        <w:pStyle w:val="Default"/>
      </w:pPr>
    </w:p>
    <w:p w:rsidR="001768C5" w:rsidRPr="00CB0370" w:rsidRDefault="001768C5" w:rsidP="001768C5">
      <w:pPr>
        <w:pStyle w:val="Default"/>
        <w:pageBreakBefore/>
        <w:jc w:val="center"/>
        <w:rPr>
          <w:color w:val="auto"/>
        </w:rPr>
      </w:pPr>
      <w:r w:rsidRPr="00CB0370">
        <w:rPr>
          <w:color w:val="auto"/>
        </w:rPr>
        <w:t>Declaration of Receipt of Termination Notice</w:t>
      </w:r>
    </w:p>
    <w:p w:rsidR="001768C5" w:rsidRPr="00CB0370" w:rsidRDefault="001768C5" w:rsidP="001768C5">
      <w:pPr>
        <w:pStyle w:val="Default"/>
      </w:pPr>
    </w:p>
    <w:p w:rsidR="001768C5" w:rsidRPr="00CB0370" w:rsidRDefault="001768C5" w:rsidP="001768C5">
      <w:pPr>
        <w:pStyle w:val="Default"/>
      </w:pPr>
    </w:p>
    <w:p w:rsidR="001768C5" w:rsidRPr="00CB0370" w:rsidRDefault="001768C5" w:rsidP="001768C5">
      <w:pPr>
        <w:pStyle w:val="Default"/>
      </w:pPr>
      <w:r w:rsidRPr="00CB0370">
        <w:t xml:space="preserve">I, </w:t>
      </w:r>
      <w:r w:rsidRPr="00CB0370">
        <w:rPr>
          <w:i/>
          <w:iCs/>
        </w:rPr>
        <w:t>[</w:t>
      </w:r>
      <w:r w:rsidRPr="00CB0370">
        <w:rPr>
          <w:i/>
          <w:iCs/>
          <w:highlight w:val="yellow"/>
        </w:rPr>
        <w:t>insert name of contractor</w:t>
      </w:r>
      <w:r w:rsidRPr="00CB0370">
        <w:rPr>
          <w:i/>
          <w:iCs/>
        </w:rPr>
        <w:t xml:space="preserve">], </w:t>
      </w:r>
      <w:r w:rsidRPr="00CB0370">
        <w:t>hereby acknowledge receipt of the termination notice terminating my [</w:t>
      </w:r>
      <w:r w:rsidRPr="00CB0370">
        <w:rPr>
          <w:highlight w:val="yellow"/>
        </w:rPr>
        <w:t>GMS/PMS/APMS</w:t>
      </w:r>
      <w:r w:rsidRPr="00CB0370">
        <w:t>] [</w:t>
      </w:r>
      <w:r w:rsidRPr="00CB0370">
        <w:rPr>
          <w:highlight w:val="yellow"/>
        </w:rPr>
        <w:t>contract/agreement</w:t>
      </w:r>
      <w:r w:rsidRPr="00CB0370">
        <w:t>].</w:t>
      </w:r>
    </w:p>
    <w:p w:rsidR="001768C5" w:rsidRPr="00CB0370" w:rsidRDefault="001768C5" w:rsidP="001768C5">
      <w:pPr>
        <w:pStyle w:val="Default"/>
      </w:pPr>
      <w:r w:rsidRPr="00CB0370">
        <w:t xml:space="preserve"> </w:t>
      </w:r>
    </w:p>
    <w:p w:rsidR="001768C5" w:rsidRPr="00CB0370" w:rsidRDefault="001768C5" w:rsidP="001768C5">
      <w:pPr>
        <w:pStyle w:val="Default"/>
      </w:pPr>
      <w:r w:rsidRPr="00CB0370">
        <w:t xml:space="preserve">I also understand that I have the right to: </w:t>
      </w:r>
    </w:p>
    <w:p w:rsidR="001768C5" w:rsidRPr="00CB0370" w:rsidRDefault="001768C5" w:rsidP="001768C5">
      <w:pPr>
        <w:pStyle w:val="Default"/>
      </w:pPr>
    </w:p>
    <w:p w:rsidR="001768C5" w:rsidRPr="00CB0370" w:rsidRDefault="001768C5" w:rsidP="001768C5">
      <w:pPr>
        <w:pStyle w:val="Default"/>
        <w:numPr>
          <w:ilvl w:val="0"/>
          <w:numId w:val="6"/>
        </w:numPr>
      </w:pPr>
      <w:r w:rsidRPr="00CB0370">
        <w:t>seek support from my Local Medical Committee; and/or</w:t>
      </w:r>
    </w:p>
    <w:p w:rsidR="001768C5" w:rsidRPr="00CB0370" w:rsidRDefault="001768C5" w:rsidP="001768C5">
      <w:pPr>
        <w:pStyle w:val="Default"/>
        <w:numPr>
          <w:ilvl w:val="0"/>
          <w:numId w:val="6"/>
        </w:numPr>
      </w:pPr>
      <w:r w:rsidRPr="00CB0370">
        <w:t>refer the matter in writing to the dispute resolution process.</w:t>
      </w:r>
    </w:p>
    <w:p w:rsidR="001768C5" w:rsidRPr="00CB0370" w:rsidRDefault="001768C5" w:rsidP="001768C5">
      <w:pPr>
        <w:pStyle w:val="Default"/>
      </w:pPr>
    </w:p>
    <w:p w:rsidR="001768C5" w:rsidRPr="00CB0370" w:rsidRDefault="001768C5" w:rsidP="001768C5">
      <w:pPr>
        <w:pStyle w:val="Default"/>
      </w:pPr>
      <w:r w:rsidRPr="00CB0370">
        <w:t>Please complete the following information:</w:t>
      </w:r>
    </w:p>
    <w:p w:rsidR="001768C5" w:rsidRPr="00CB0370" w:rsidRDefault="001768C5" w:rsidP="001768C5">
      <w:pPr>
        <w:pStyle w:val="Default"/>
      </w:pPr>
    </w:p>
    <w:p w:rsidR="001768C5" w:rsidRPr="00CB0370" w:rsidRDefault="001768C5" w:rsidP="001768C5">
      <w:pPr>
        <w:pStyle w:val="Default"/>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2943"/>
        <w:gridCol w:w="6237"/>
      </w:tblGrid>
      <w:tr w:rsidR="001768C5" w:rsidRPr="00CB0370" w:rsidTr="0038209B">
        <w:tc>
          <w:tcPr>
            <w:tcW w:w="2943" w:type="dxa"/>
          </w:tcPr>
          <w:p w:rsidR="001768C5" w:rsidRPr="00CB0370" w:rsidRDefault="001768C5" w:rsidP="0038209B">
            <w:pPr>
              <w:pStyle w:val="Default"/>
              <w:jc w:val="right"/>
            </w:pPr>
            <w:r w:rsidRPr="00CB0370">
              <w:t>Title:</w:t>
            </w:r>
          </w:p>
        </w:tc>
        <w:tc>
          <w:tcPr>
            <w:tcW w:w="6237" w:type="dxa"/>
          </w:tcPr>
          <w:p w:rsidR="001768C5" w:rsidRPr="00CB0370" w:rsidRDefault="001768C5" w:rsidP="0038209B">
            <w:pPr>
              <w:pStyle w:val="Default"/>
              <w:spacing w:before="120" w:after="120"/>
            </w:pPr>
            <w:r w:rsidRPr="00CB0370">
              <w:t>_______________________________</w:t>
            </w:r>
          </w:p>
        </w:tc>
      </w:tr>
      <w:tr w:rsidR="001768C5" w:rsidRPr="00CB0370" w:rsidTr="0038209B">
        <w:tc>
          <w:tcPr>
            <w:tcW w:w="2943" w:type="dxa"/>
          </w:tcPr>
          <w:p w:rsidR="001768C5" w:rsidRPr="00CB0370" w:rsidRDefault="001768C5" w:rsidP="0038209B">
            <w:pPr>
              <w:pStyle w:val="Default"/>
              <w:jc w:val="right"/>
            </w:pPr>
          </w:p>
        </w:tc>
        <w:tc>
          <w:tcPr>
            <w:tcW w:w="6237" w:type="dxa"/>
            <w:vAlign w:val="center"/>
          </w:tcPr>
          <w:p w:rsidR="001768C5" w:rsidRPr="00CB0370" w:rsidRDefault="001768C5" w:rsidP="0038209B">
            <w:pPr>
              <w:pStyle w:val="Default"/>
            </w:pPr>
          </w:p>
        </w:tc>
      </w:tr>
      <w:tr w:rsidR="001768C5" w:rsidRPr="00CB0370" w:rsidTr="0038209B">
        <w:tc>
          <w:tcPr>
            <w:tcW w:w="2943" w:type="dxa"/>
          </w:tcPr>
          <w:p w:rsidR="001768C5" w:rsidRPr="00CB0370" w:rsidRDefault="001768C5" w:rsidP="0038209B">
            <w:pPr>
              <w:pStyle w:val="Default"/>
              <w:jc w:val="right"/>
            </w:pPr>
            <w:r w:rsidRPr="00CB0370">
              <w:t>Print first name(s):</w:t>
            </w:r>
          </w:p>
          <w:p w:rsidR="001768C5" w:rsidRPr="00CB0370" w:rsidRDefault="001768C5" w:rsidP="0038209B">
            <w:pPr>
              <w:pStyle w:val="Default"/>
              <w:jc w:val="right"/>
            </w:pPr>
            <w:r w:rsidRPr="00CB0370">
              <w:t>(in block capital letters)</w:t>
            </w:r>
          </w:p>
        </w:tc>
        <w:tc>
          <w:tcPr>
            <w:tcW w:w="6237" w:type="dxa"/>
            <w:vAlign w:val="center"/>
          </w:tcPr>
          <w:p w:rsidR="001768C5" w:rsidRPr="00CB0370" w:rsidRDefault="001768C5" w:rsidP="0038209B">
            <w:pPr>
              <w:pStyle w:val="Default"/>
              <w:spacing w:before="120" w:after="120"/>
            </w:pPr>
            <w:r w:rsidRPr="00CB0370">
              <w:t>_______________________________</w:t>
            </w:r>
          </w:p>
        </w:tc>
      </w:tr>
      <w:tr w:rsidR="001768C5" w:rsidRPr="00CB0370" w:rsidTr="0038209B">
        <w:tc>
          <w:tcPr>
            <w:tcW w:w="2943" w:type="dxa"/>
          </w:tcPr>
          <w:p w:rsidR="001768C5" w:rsidRPr="00CB0370" w:rsidRDefault="001768C5" w:rsidP="0038209B">
            <w:pPr>
              <w:pStyle w:val="Default"/>
              <w:jc w:val="right"/>
            </w:pPr>
          </w:p>
        </w:tc>
        <w:tc>
          <w:tcPr>
            <w:tcW w:w="6237" w:type="dxa"/>
            <w:vAlign w:val="center"/>
          </w:tcPr>
          <w:p w:rsidR="001768C5" w:rsidRPr="00CB0370" w:rsidRDefault="001768C5" w:rsidP="0038209B">
            <w:pPr>
              <w:pStyle w:val="Default"/>
            </w:pPr>
          </w:p>
        </w:tc>
      </w:tr>
      <w:tr w:rsidR="001768C5" w:rsidRPr="00CB0370" w:rsidTr="0038209B">
        <w:tc>
          <w:tcPr>
            <w:tcW w:w="2943" w:type="dxa"/>
          </w:tcPr>
          <w:p w:rsidR="001768C5" w:rsidRPr="00CB0370" w:rsidRDefault="001768C5" w:rsidP="0038209B">
            <w:pPr>
              <w:pStyle w:val="Default"/>
              <w:jc w:val="right"/>
            </w:pPr>
            <w:r w:rsidRPr="00CB0370">
              <w:t>Print surname:</w:t>
            </w:r>
          </w:p>
          <w:p w:rsidR="001768C5" w:rsidRPr="00CB0370" w:rsidRDefault="001768C5" w:rsidP="0038209B">
            <w:pPr>
              <w:pStyle w:val="Default"/>
              <w:jc w:val="right"/>
            </w:pPr>
            <w:r w:rsidRPr="00CB0370">
              <w:t>(in block capital letters)</w:t>
            </w:r>
          </w:p>
        </w:tc>
        <w:tc>
          <w:tcPr>
            <w:tcW w:w="6237" w:type="dxa"/>
            <w:vAlign w:val="center"/>
          </w:tcPr>
          <w:p w:rsidR="001768C5" w:rsidRPr="00CB0370" w:rsidRDefault="001768C5" w:rsidP="0038209B">
            <w:pPr>
              <w:pStyle w:val="Default"/>
              <w:spacing w:before="120" w:after="120"/>
            </w:pPr>
            <w:r w:rsidRPr="00CB0370">
              <w:t>_______________________________</w:t>
            </w:r>
          </w:p>
        </w:tc>
      </w:tr>
      <w:tr w:rsidR="001768C5" w:rsidRPr="00CB0370" w:rsidTr="0038209B">
        <w:tc>
          <w:tcPr>
            <w:tcW w:w="2943" w:type="dxa"/>
          </w:tcPr>
          <w:p w:rsidR="001768C5" w:rsidRPr="00CB0370" w:rsidRDefault="001768C5" w:rsidP="0038209B">
            <w:pPr>
              <w:pStyle w:val="Default"/>
              <w:jc w:val="right"/>
            </w:pPr>
          </w:p>
        </w:tc>
        <w:tc>
          <w:tcPr>
            <w:tcW w:w="6237" w:type="dxa"/>
          </w:tcPr>
          <w:p w:rsidR="001768C5" w:rsidRPr="00CB0370" w:rsidRDefault="001768C5" w:rsidP="0038209B">
            <w:pPr>
              <w:pStyle w:val="Default"/>
            </w:pPr>
          </w:p>
        </w:tc>
      </w:tr>
      <w:tr w:rsidR="001768C5" w:rsidRPr="00CB0370" w:rsidTr="0038209B">
        <w:tc>
          <w:tcPr>
            <w:tcW w:w="2943" w:type="dxa"/>
          </w:tcPr>
          <w:p w:rsidR="001768C5" w:rsidRPr="00CB0370" w:rsidRDefault="001768C5" w:rsidP="0038209B">
            <w:pPr>
              <w:pStyle w:val="Default"/>
              <w:jc w:val="right"/>
            </w:pPr>
            <w:r w:rsidRPr="00CB0370">
              <w:t>Signature:</w:t>
            </w:r>
          </w:p>
        </w:tc>
        <w:tc>
          <w:tcPr>
            <w:tcW w:w="6237" w:type="dxa"/>
          </w:tcPr>
          <w:p w:rsidR="001768C5" w:rsidRPr="00CB0370" w:rsidRDefault="001768C5" w:rsidP="0038209B">
            <w:pPr>
              <w:pStyle w:val="Default"/>
              <w:spacing w:before="120" w:after="120"/>
            </w:pPr>
            <w:r w:rsidRPr="00CB0370">
              <w:t>_______________________________</w:t>
            </w:r>
          </w:p>
        </w:tc>
      </w:tr>
      <w:tr w:rsidR="001768C5" w:rsidRPr="00CB0370" w:rsidTr="0038209B">
        <w:tc>
          <w:tcPr>
            <w:tcW w:w="2943" w:type="dxa"/>
          </w:tcPr>
          <w:p w:rsidR="001768C5" w:rsidRPr="00CB0370" w:rsidRDefault="001768C5" w:rsidP="0038209B">
            <w:pPr>
              <w:pStyle w:val="Default"/>
              <w:jc w:val="right"/>
            </w:pPr>
          </w:p>
        </w:tc>
        <w:tc>
          <w:tcPr>
            <w:tcW w:w="6237" w:type="dxa"/>
            <w:vAlign w:val="center"/>
          </w:tcPr>
          <w:p w:rsidR="001768C5" w:rsidRPr="00CB0370" w:rsidRDefault="001768C5" w:rsidP="0038209B">
            <w:pPr>
              <w:pStyle w:val="Default"/>
            </w:pPr>
          </w:p>
        </w:tc>
      </w:tr>
      <w:tr w:rsidR="001768C5" w:rsidRPr="00CB0370" w:rsidTr="0038209B">
        <w:tc>
          <w:tcPr>
            <w:tcW w:w="2943" w:type="dxa"/>
          </w:tcPr>
          <w:p w:rsidR="001768C5" w:rsidRPr="00CB0370" w:rsidRDefault="001768C5" w:rsidP="0038209B">
            <w:pPr>
              <w:pStyle w:val="Default"/>
              <w:jc w:val="right"/>
            </w:pPr>
            <w:r w:rsidRPr="00CB0370">
              <w:t>Date termination notice received:</w:t>
            </w:r>
          </w:p>
        </w:tc>
        <w:tc>
          <w:tcPr>
            <w:tcW w:w="6237" w:type="dxa"/>
            <w:vAlign w:val="center"/>
          </w:tcPr>
          <w:p w:rsidR="001768C5" w:rsidRPr="00CB0370" w:rsidRDefault="001768C5" w:rsidP="0038209B">
            <w:pPr>
              <w:pStyle w:val="Default"/>
              <w:spacing w:before="120" w:after="120"/>
            </w:pPr>
            <w:r w:rsidRPr="00CB0370">
              <w:t>_______________________________</w:t>
            </w:r>
          </w:p>
        </w:tc>
      </w:tr>
      <w:tr w:rsidR="001768C5" w:rsidRPr="00CB0370" w:rsidTr="0038209B">
        <w:tc>
          <w:tcPr>
            <w:tcW w:w="2943" w:type="dxa"/>
          </w:tcPr>
          <w:p w:rsidR="001768C5" w:rsidRPr="00CB0370" w:rsidRDefault="001768C5" w:rsidP="0038209B">
            <w:pPr>
              <w:pStyle w:val="Default"/>
              <w:jc w:val="right"/>
            </w:pPr>
          </w:p>
        </w:tc>
        <w:tc>
          <w:tcPr>
            <w:tcW w:w="6237" w:type="dxa"/>
            <w:vAlign w:val="center"/>
          </w:tcPr>
          <w:p w:rsidR="001768C5" w:rsidRPr="00CB0370" w:rsidRDefault="001768C5" w:rsidP="0038209B">
            <w:pPr>
              <w:pStyle w:val="Default"/>
            </w:pPr>
          </w:p>
        </w:tc>
      </w:tr>
    </w:tbl>
    <w:p w:rsidR="001768C5" w:rsidRPr="00CB0370" w:rsidRDefault="001768C5" w:rsidP="001768C5">
      <w:pPr>
        <w:pStyle w:val="Default"/>
      </w:pPr>
      <w:r w:rsidRPr="00CB0370">
        <w:rPr>
          <w:noProof/>
        </w:rPr>
        <mc:AlternateContent>
          <mc:Choice Requires="wps">
            <w:drawing>
              <wp:anchor distT="0" distB="0" distL="114300" distR="114300" simplePos="0" relativeHeight="251659264" behindDoc="0" locked="0" layoutInCell="1" allowOverlap="1" wp14:anchorId="0A2CBBAB" wp14:editId="71283B8D">
                <wp:simplePos x="0" y="0"/>
                <wp:positionH relativeFrom="column">
                  <wp:posOffset>1786078</wp:posOffset>
                </wp:positionH>
                <wp:positionV relativeFrom="paragraph">
                  <wp:posOffset>2540</wp:posOffset>
                </wp:positionV>
                <wp:extent cx="3083442" cy="2041451"/>
                <wp:effectExtent l="0" t="0" r="22225" b="16510"/>
                <wp:wrapNone/>
                <wp:docPr id="16" name="Rectangle 16"/>
                <wp:cNvGraphicFramePr/>
                <a:graphic xmlns:a="http://schemas.openxmlformats.org/drawingml/2006/main">
                  <a:graphicData uri="http://schemas.microsoft.com/office/word/2010/wordprocessingShape">
                    <wps:wsp>
                      <wps:cNvSpPr/>
                      <wps:spPr>
                        <a:xfrm>
                          <a:off x="0" y="0"/>
                          <a:ext cx="3083442" cy="204145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4A631" id="Rectangle 16" o:spid="_x0000_s1026" style="position:absolute;margin-left:140.65pt;margin-top:.2pt;width:242.8pt;height:1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" filled="f" strokecolor="black [3213]" strokeweight="1pt"/>
            </w:pict>
          </mc:Fallback>
        </mc:AlternateContent>
      </w:r>
      <w:r w:rsidRPr="00CB0370">
        <w:t xml:space="preserve">  Practice Stamp:</w:t>
      </w:r>
    </w:p>
    <w:p w:rsidR="00D2468D" w:rsidRPr="00CB0370" w:rsidRDefault="00D2468D" w:rsidP="001768C5">
      <w:pPr>
        <w:rPr>
          <w:rFonts w:cs="Arial"/>
          <w:sz w:val="24"/>
          <w:szCs w:val="24"/>
        </w:rPr>
      </w:pPr>
    </w:p>
    <w:sectPr w:rsidR="00D2468D" w:rsidRPr="00CB03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6374" w:rsidRDefault="00376374" w:rsidP="000E2CE7">
      <w:r>
        <w:separator/>
      </w:r>
    </w:p>
  </w:endnote>
  <w:endnote w:type="continuationSeparator" w:id="0">
    <w:p w:rsidR="00376374" w:rsidRDefault="00376374"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6374" w:rsidRDefault="00376374" w:rsidP="000E2CE7">
      <w:r>
        <w:separator/>
      </w:r>
    </w:p>
  </w:footnote>
  <w:footnote w:type="continuationSeparator" w:id="0">
    <w:p w:rsidR="00376374" w:rsidRDefault="00376374"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CE7" w:rsidRDefault="000E2CE7">
    <w:pPr>
      <w:pStyle w:val="Header"/>
    </w:pPr>
  </w:p>
  <w:p w:rsidR="000E2CE7" w:rsidRDefault="000E2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1265521B"/>
    <w:multiLevelType w:val="hybridMultilevel"/>
    <w:tmpl w:val="0C3C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80625"/>
    <w:multiLevelType w:val="hybridMultilevel"/>
    <w:tmpl w:val="ADC272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633750">
    <w:abstractNumId w:val="3"/>
  </w:num>
  <w:num w:numId="2" w16cid:durableId="2113746754">
    <w:abstractNumId w:val="0"/>
  </w:num>
  <w:num w:numId="3" w16cid:durableId="1499688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251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141837">
    <w:abstractNumId w:val="2"/>
  </w:num>
  <w:num w:numId="6" w16cid:durableId="68532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E7"/>
    <w:rsid w:val="000E2CE7"/>
    <w:rsid w:val="000E347A"/>
    <w:rsid w:val="0016404E"/>
    <w:rsid w:val="001768C5"/>
    <w:rsid w:val="001C2A99"/>
    <w:rsid w:val="00217017"/>
    <w:rsid w:val="00376374"/>
    <w:rsid w:val="0039380B"/>
    <w:rsid w:val="004A3B18"/>
    <w:rsid w:val="004E54AB"/>
    <w:rsid w:val="00602E11"/>
    <w:rsid w:val="006670B6"/>
    <w:rsid w:val="006918CA"/>
    <w:rsid w:val="007250DC"/>
    <w:rsid w:val="00747CDB"/>
    <w:rsid w:val="007910B2"/>
    <w:rsid w:val="009453B5"/>
    <w:rsid w:val="00B02BBE"/>
    <w:rsid w:val="00B86801"/>
    <w:rsid w:val="00BA551E"/>
    <w:rsid w:val="00BD78A5"/>
    <w:rsid w:val="00CB0370"/>
    <w:rsid w:val="00D2468D"/>
    <w:rsid w:val="00D966CD"/>
    <w:rsid w:val="00EB663C"/>
    <w:rsid w:val="00ED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21A7"/>
  <w15:docId w15:val="{A42893EE-8745-4B4F-82C9-0839CB65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C2A99"/>
    <w:pPr>
      <w:numPr>
        <w:numId w:val="2"/>
      </w:numPr>
      <w:tabs>
        <w:tab w:val="left" w:pos="1414"/>
      </w:tabs>
      <w:spacing w:before="200" w:after="60"/>
      <w:outlineLvl w:val="0"/>
    </w:pPr>
  </w:style>
  <w:style w:type="paragraph" w:styleId="Heading2">
    <w:name w:val="heading 2"/>
    <w:basedOn w:val="Normal"/>
    <w:next w:val="Normal"/>
    <w:link w:val="Heading2Char"/>
    <w:qFormat/>
    <w:rsid w:val="001C2A99"/>
    <w:pPr>
      <w:numPr>
        <w:ilvl w:val="1"/>
        <w:numId w:val="2"/>
      </w:numPr>
      <w:tabs>
        <w:tab w:val="left" w:pos="2268"/>
      </w:tabs>
      <w:spacing w:before="200" w:after="60"/>
      <w:outlineLvl w:val="1"/>
    </w:pPr>
  </w:style>
  <w:style w:type="paragraph" w:styleId="Heading3">
    <w:name w:val="heading 3"/>
    <w:basedOn w:val="Normal"/>
    <w:next w:val="Normal"/>
    <w:link w:val="Heading3Char"/>
    <w:qFormat/>
    <w:rsid w:val="001C2A99"/>
    <w:pPr>
      <w:numPr>
        <w:ilvl w:val="2"/>
        <w:numId w:val="2"/>
      </w:numPr>
      <w:tabs>
        <w:tab w:val="left" w:pos="2268"/>
      </w:tabs>
      <w:spacing w:before="200" w:after="60"/>
      <w:outlineLvl w:val="2"/>
    </w:pPr>
  </w:style>
  <w:style w:type="paragraph" w:styleId="Heading4">
    <w:name w:val="heading 4"/>
    <w:basedOn w:val="Normal"/>
    <w:next w:val="Normal"/>
    <w:link w:val="Heading4Char"/>
    <w:qFormat/>
    <w:rsid w:val="001C2A99"/>
    <w:pPr>
      <w:numPr>
        <w:ilvl w:val="3"/>
        <w:numId w:val="2"/>
      </w:numPr>
      <w:tabs>
        <w:tab w:val="left" w:pos="3416"/>
      </w:tabs>
      <w:spacing w:before="200" w:after="60"/>
      <w:outlineLvl w:val="3"/>
    </w:pPr>
  </w:style>
  <w:style w:type="paragraph" w:styleId="Heading5">
    <w:name w:val="heading 5"/>
    <w:basedOn w:val="Normal"/>
    <w:next w:val="Normal"/>
    <w:link w:val="Heading5Char"/>
    <w:qFormat/>
    <w:rsid w:val="001C2A99"/>
    <w:pPr>
      <w:numPr>
        <w:ilvl w:val="4"/>
        <w:numId w:val="2"/>
      </w:numPr>
      <w:tabs>
        <w:tab w:val="left" w:pos="5387"/>
      </w:tabs>
      <w:spacing w:before="200" w:after="60"/>
      <w:outlineLvl w:val="4"/>
    </w:pPr>
  </w:style>
  <w:style w:type="paragraph" w:styleId="Heading6">
    <w:name w:val="heading 6"/>
    <w:basedOn w:val="Normal"/>
    <w:next w:val="Normal"/>
    <w:link w:val="Heading6Char"/>
    <w:qFormat/>
    <w:rsid w:val="001C2A99"/>
    <w:pPr>
      <w:numPr>
        <w:ilvl w:val="5"/>
        <w:numId w:val="2"/>
      </w:numPr>
      <w:tabs>
        <w:tab w:val="left" w:pos="6096"/>
      </w:tabs>
      <w:spacing w:before="200" w:after="60"/>
      <w:outlineLvl w:val="5"/>
    </w:pPr>
  </w:style>
  <w:style w:type="paragraph" w:styleId="Heading7">
    <w:name w:val="heading 7"/>
    <w:basedOn w:val="Normal"/>
    <w:next w:val="Normal"/>
    <w:link w:val="Heading7Char"/>
    <w:qFormat/>
    <w:rsid w:val="001C2A99"/>
    <w:pPr>
      <w:numPr>
        <w:ilvl w:val="6"/>
        <w:numId w:val="2"/>
      </w:numPr>
      <w:tabs>
        <w:tab w:val="left" w:pos="6663"/>
      </w:tabs>
      <w:spacing w:before="200" w:after="60"/>
      <w:outlineLvl w:val="6"/>
    </w:pPr>
  </w:style>
  <w:style w:type="paragraph" w:styleId="Heading8">
    <w:name w:val="heading 8"/>
    <w:basedOn w:val="Normal"/>
    <w:next w:val="Normal"/>
    <w:link w:val="Heading8Char"/>
    <w:qFormat/>
    <w:rsid w:val="001C2A99"/>
    <w:pPr>
      <w:numPr>
        <w:ilvl w:val="7"/>
        <w:numId w:val="2"/>
      </w:numPr>
      <w:tabs>
        <w:tab w:val="left" w:pos="7371"/>
      </w:tabs>
      <w:spacing w:before="200" w:after="60"/>
      <w:outlineLvl w:val="7"/>
    </w:pPr>
  </w:style>
  <w:style w:type="paragraph" w:styleId="Heading9">
    <w:name w:val="heading 9"/>
    <w:basedOn w:val="Normal"/>
    <w:next w:val="Normal"/>
    <w:link w:val="Heading9Char"/>
    <w:qFormat/>
    <w:rsid w:val="001C2A99"/>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1C2A99"/>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1C2A99"/>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1C2A99"/>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1C2A99"/>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1C2A99"/>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1C2A99"/>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1C2A9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1C2A99"/>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1C2A99"/>
    <w:rPr>
      <w:rFonts w:ascii="Arial" w:eastAsia="Times New Roman" w:hAnsi="Arial" w:cs="Times New Roman"/>
      <w:sz w:val="20"/>
      <w:szCs w:val="20"/>
      <w:lang w:eastAsia="en-GB"/>
    </w:rPr>
  </w:style>
  <w:style w:type="table" w:styleId="TableGrid">
    <w:name w:val="Table Grid"/>
    <w:basedOn w:val="TableNormal"/>
    <w:rsid w:val="001768C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8C5"/>
    <w:pPr>
      <w:autoSpaceDE w:val="0"/>
      <w:autoSpaceDN w:val="0"/>
      <w:adjustRightInd w:val="0"/>
    </w:pPr>
    <w:rPr>
      <w:rFonts w:ascii="Arial" w:eastAsia="Times New Roman" w:hAnsi="Arial" w:cs="Arial"/>
      <w:color w:val="000000"/>
      <w:sz w:val="24"/>
      <w:szCs w:val="24"/>
      <w:lang w:eastAsia="en-GB"/>
    </w:rPr>
  </w:style>
  <w:style w:type="character" w:styleId="Hyperlink">
    <w:name w:val="Hyperlink"/>
    <w:uiPriority w:val="99"/>
    <w:unhideWhenUsed/>
    <w:rsid w:val="00B86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sr.appeals@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CA318-E4C3-45D1-B100-B6AA8F445F6B}">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2.xml><?xml version="1.0" encoding="utf-8"?>
<ds:datastoreItem xmlns:ds="http://schemas.openxmlformats.org/officeDocument/2006/customXml" ds:itemID="{12857A36-FD08-435A-9F22-6CF92E57D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D774B-56C9-4DEC-96A1-489EA89A8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Rebecca Wootton</cp:lastModifiedBy>
  <cp:revision>1</cp:revision>
  <dcterms:created xsi:type="dcterms:W3CDTF">2024-07-15T16:41:00Z</dcterms:created>
  <dcterms:modified xsi:type="dcterms:W3CDTF">2024-07-15T16:41:00Z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