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24F9" w:rsidRPr="00CA3B84" w:rsidRDefault="00D624F9" w:rsidP="00D624F9">
      <w:pPr>
        <w:tabs>
          <w:tab w:val="left" w:pos="9072"/>
        </w:tabs>
        <w:autoSpaceDE w:val="0"/>
        <w:autoSpaceDN w:val="0"/>
        <w:adjustRightInd w:val="0"/>
        <w:spacing w:before="200" w:after="60"/>
        <w:ind w:right="-2"/>
        <w:jc w:val="center"/>
        <w:rPr>
          <w:rFonts w:ascii="Arial" w:hAnsi="Arial" w:cs="Arial"/>
          <w:color w:val="1C6CB4"/>
          <w:sz w:val="24"/>
          <w:szCs w:val="24"/>
        </w:rPr>
      </w:pPr>
      <w:r w:rsidRPr="00CA3B84">
        <w:rPr>
          <w:rFonts w:ascii="Arial" w:hAnsi="Arial" w:cs="Arial"/>
          <w:color w:val="1C6CB4"/>
          <w:sz w:val="24"/>
          <w:szCs w:val="24"/>
        </w:rPr>
        <w:t>Annex 4</w:t>
      </w:r>
    </w:p>
    <w:p w:rsidR="00D624F9" w:rsidRPr="00CA3B84" w:rsidRDefault="00D624F9" w:rsidP="00D624F9">
      <w:pPr>
        <w:tabs>
          <w:tab w:val="left" w:pos="9072"/>
        </w:tabs>
        <w:autoSpaceDE w:val="0"/>
        <w:autoSpaceDN w:val="0"/>
        <w:adjustRightInd w:val="0"/>
        <w:spacing w:before="200" w:after="60"/>
        <w:ind w:right="-2"/>
        <w:jc w:val="center"/>
        <w:rPr>
          <w:rFonts w:ascii="Arial" w:hAnsi="Arial" w:cs="Arial"/>
          <w:color w:val="1C6CB4"/>
          <w:sz w:val="24"/>
          <w:szCs w:val="24"/>
        </w:rPr>
      </w:pPr>
      <w:r w:rsidRPr="00CA3B84">
        <w:rPr>
          <w:rFonts w:ascii="Arial" w:hAnsi="Arial" w:cs="Arial"/>
          <w:color w:val="1C6CB4"/>
          <w:sz w:val="24"/>
          <w:szCs w:val="24"/>
        </w:rPr>
        <w:t>Investigation Plan</w:t>
      </w:r>
    </w:p>
    <w:p w:rsidR="00FB5AF0" w:rsidRPr="00CA3B84" w:rsidRDefault="00F13FCD" w:rsidP="00DF0C1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CA3B84">
        <w:rPr>
          <w:rFonts w:ascii="Arial" w:eastAsia="Calibri" w:hAnsi="Arial" w:cs="Arial"/>
          <w:b/>
          <w:sz w:val="24"/>
          <w:szCs w:val="24"/>
        </w:rPr>
        <w:t>Concerns to be investigated</w:t>
      </w:r>
      <w:r w:rsidR="00FB5AF0" w:rsidRPr="00CA3B84">
        <w:rPr>
          <w:rFonts w:ascii="Arial" w:eastAsia="Calibri" w:hAnsi="Arial" w:cs="Arial"/>
          <w:b/>
          <w:sz w:val="24"/>
          <w:szCs w:val="24"/>
        </w:rPr>
        <w:t>:</w:t>
      </w:r>
    </w:p>
    <w:p w:rsidR="00FB5AF0" w:rsidRPr="00CA3B84" w:rsidRDefault="00FB5AF0" w:rsidP="00DF0C1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F13FCD" w:rsidRPr="00CA3B84" w:rsidRDefault="00F13FCD" w:rsidP="00DF0C1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CA3B84">
        <w:rPr>
          <w:rFonts w:ascii="Arial" w:hAnsi="Arial" w:cs="Arial"/>
          <w:sz w:val="24"/>
          <w:szCs w:val="24"/>
        </w:rPr>
        <w:t>Prescribing following patient discharge from hospital – concerns regarding the process for amending patient prescriptions following the receipt of hospital correspondence;</w:t>
      </w:r>
    </w:p>
    <w:p w:rsidR="00F13FCD" w:rsidRPr="00CA3B84" w:rsidRDefault="00F13FCD" w:rsidP="00DF0C1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CA3B84">
        <w:rPr>
          <w:rFonts w:ascii="Arial" w:hAnsi="Arial" w:cs="Arial"/>
          <w:sz w:val="24"/>
          <w:szCs w:val="24"/>
        </w:rPr>
        <w:t>Clinical governance – concerns regarding the Practice’s incident reporting process and learning from incidents and complaints;</w:t>
      </w:r>
    </w:p>
    <w:p w:rsidR="00F13FCD" w:rsidRPr="00CA3B84" w:rsidRDefault="00F13FCD" w:rsidP="00DF0C1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CA3B84">
        <w:rPr>
          <w:rFonts w:ascii="Arial" w:hAnsi="Arial" w:cs="Arial"/>
          <w:sz w:val="24"/>
          <w:szCs w:val="24"/>
        </w:rPr>
        <w:t>HR – concerns regarding the Practice’s HR processes with regard to employee checks, revalidation and supervision;</w:t>
      </w:r>
    </w:p>
    <w:p w:rsidR="00F13FCD" w:rsidRPr="00CA3B84" w:rsidRDefault="00F13FCD" w:rsidP="00DF0C1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CA3B84">
        <w:rPr>
          <w:rFonts w:ascii="Arial" w:hAnsi="Arial" w:cs="Arial"/>
          <w:sz w:val="24"/>
          <w:szCs w:val="24"/>
        </w:rPr>
        <w:t>Information governance – concerns regarding information governance policies and practices, particularly in the context of access by pharmacy staff to patient information and home working;</w:t>
      </w:r>
    </w:p>
    <w:p w:rsidR="00F13FCD" w:rsidRPr="00CA3B84" w:rsidRDefault="00F13FCD" w:rsidP="00DF0C1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CA3B84">
        <w:rPr>
          <w:rFonts w:ascii="Arial" w:hAnsi="Arial" w:cs="Arial"/>
          <w:sz w:val="24"/>
          <w:szCs w:val="24"/>
        </w:rPr>
        <w:t>Home visits – concerns regarding the process for managing home visits and the availability of appropriate staff members for such visits;</w:t>
      </w:r>
    </w:p>
    <w:p w:rsidR="00F13FCD" w:rsidRPr="00CA3B84" w:rsidRDefault="00F13FCD" w:rsidP="00DF0C1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CA3B84">
        <w:rPr>
          <w:rFonts w:ascii="Arial" w:hAnsi="Arial" w:cs="Arial"/>
          <w:sz w:val="24"/>
          <w:szCs w:val="24"/>
        </w:rPr>
        <w:t>Culture – concerns regarding the culture of the Practice with regard to staff behaviour and professionalism, the management of such behaviour, hospitality practice and procedure, and corporate governance associated with these issues;</w:t>
      </w:r>
    </w:p>
    <w:p w:rsidR="00F13FCD" w:rsidRPr="00CA3B84" w:rsidRDefault="00F13FCD" w:rsidP="00DF0C1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CA3B84">
        <w:rPr>
          <w:rFonts w:ascii="Arial" w:hAnsi="Arial" w:cs="Arial"/>
          <w:sz w:val="24"/>
          <w:szCs w:val="24"/>
        </w:rPr>
        <w:t>Clarity of staff roles and responsibilities – concern regarding a lack of clarity and/or understanding of respective roles and responsibilities;</w:t>
      </w:r>
    </w:p>
    <w:p w:rsidR="00F13FCD" w:rsidRPr="00CA3B84" w:rsidRDefault="00F13FCD" w:rsidP="00DF0C1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CA3B84">
        <w:rPr>
          <w:rFonts w:ascii="Arial" w:hAnsi="Arial" w:cs="Arial"/>
          <w:sz w:val="24"/>
          <w:szCs w:val="24"/>
        </w:rPr>
        <w:t>Investigation into allegations of inappropriate prescribing practice including concerns regarding the adequacy of the Practice’s internal investigation of this issue;</w:t>
      </w:r>
    </w:p>
    <w:p w:rsidR="00F13FCD" w:rsidRPr="00CA3B84" w:rsidRDefault="00F13FCD" w:rsidP="00DF0C1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CA3B84">
        <w:rPr>
          <w:rFonts w:ascii="Arial" w:hAnsi="Arial" w:cs="Arial"/>
          <w:sz w:val="24"/>
          <w:szCs w:val="24"/>
        </w:rPr>
        <w:t>Compliance with patient safety standards regarding the use of equipment and vaccines;</w:t>
      </w:r>
    </w:p>
    <w:p w:rsidR="00F13FCD" w:rsidRPr="00CA3B84" w:rsidRDefault="00F13FCD" w:rsidP="00DF0C1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CA3B84">
        <w:rPr>
          <w:rFonts w:ascii="Arial" w:hAnsi="Arial" w:cs="Arial"/>
          <w:sz w:val="24"/>
          <w:szCs w:val="24"/>
        </w:rPr>
        <w:t>Prescribing practice – concerns regarding the Practice’s prescribing practice and the governance associated with this;</w:t>
      </w:r>
    </w:p>
    <w:p w:rsidR="00F13FCD" w:rsidRPr="00CA3B84" w:rsidRDefault="00F13FCD" w:rsidP="00DF0C1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CA3B84">
        <w:rPr>
          <w:rFonts w:ascii="Arial" w:hAnsi="Arial" w:cs="Arial"/>
          <w:sz w:val="24"/>
          <w:szCs w:val="24"/>
        </w:rPr>
        <w:t>“Access” to the Practice</w:t>
      </w:r>
    </w:p>
    <w:p w:rsidR="00F13FCD" w:rsidRPr="00CA3B84" w:rsidRDefault="00F13FCD" w:rsidP="00DF0C1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CA3B84">
        <w:rPr>
          <w:rFonts w:ascii="Arial" w:hAnsi="Arial" w:cs="Arial"/>
          <w:sz w:val="24"/>
          <w:szCs w:val="24"/>
        </w:rPr>
        <w:t>Patient records – concerns regarding the adequacy of patient records/recording of consultations.</w:t>
      </w:r>
    </w:p>
    <w:sectPr w:rsidR="00F13FCD" w:rsidRPr="00CA3B8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430DA" w:rsidRDefault="008430DA" w:rsidP="00FB5AF0">
      <w:pPr>
        <w:spacing w:after="0" w:line="240" w:lineRule="auto"/>
      </w:pPr>
      <w:r>
        <w:separator/>
      </w:r>
    </w:p>
  </w:endnote>
  <w:endnote w:type="continuationSeparator" w:id="0">
    <w:p w:rsidR="008430DA" w:rsidRDefault="008430DA" w:rsidP="00FB5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B7932" w:rsidRDefault="002B7932">
    <w:pPr>
      <w:pStyle w:val="Footer"/>
    </w:pPr>
    <w:r>
      <w:t xml:space="preserve">Final </w:t>
    </w:r>
  </w:p>
  <w:p w:rsidR="002B7932" w:rsidRDefault="002B79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430DA" w:rsidRDefault="008430DA" w:rsidP="00FB5AF0">
      <w:pPr>
        <w:spacing w:after="0" w:line="240" w:lineRule="auto"/>
      </w:pPr>
      <w:r>
        <w:separator/>
      </w:r>
    </w:p>
  </w:footnote>
  <w:footnote w:type="continuationSeparator" w:id="0">
    <w:p w:rsidR="008430DA" w:rsidRDefault="008430DA" w:rsidP="00FB5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5AF0" w:rsidRDefault="008430DA">
    <w:pPr>
      <w:pStyle w:val="Header"/>
    </w:pPr>
    <w:sdt>
      <w:sdtPr>
        <w:id w:val="-1698385934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 w14:anchorId="5026541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50878"/>
    <w:multiLevelType w:val="hybridMultilevel"/>
    <w:tmpl w:val="E44CFDCE"/>
    <w:lvl w:ilvl="0" w:tplc="93269BD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27662"/>
    <w:multiLevelType w:val="hybridMultilevel"/>
    <w:tmpl w:val="E2545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F4773F"/>
    <w:multiLevelType w:val="hybridMultilevel"/>
    <w:tmpl w:val="0B38E6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939853">
    <w:abstractNumId w:val="2"/>
  </w:num>
  <w:num w:numId="2" w16cid:durableId="953248846">
    <w:abstractNumId w:val="0"/>
  </w:num>
  <w:num w:numId="3" w16cid:durableId="2099518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F0"/>
    <w:rsid w:val="000A31B3"/>
    <w:rsid w:val="00187E7C"/>
    <w:rsid w:val="002630B4"/>
    <w:rsid w:val="002810C7"/>
    <w:rsid w:val="002B7932"/>
    <w:rsid w:val="003D0FD3"/>
    <w:rsid w:val="00457C67"/>
    <w:rsid w:val="004A0DD6"/>
    <w:rsid w:val="004A4792"/>
    <w:rsid w:val="005A02D5"/>
    <w:rsid w:val="005D1864"/>
    <w:rsid w:val="008430DA"/>
    <w:rsid w:val="00867007"/>
    <w:rsid w:val="008B1C6C"/>
    <w:rsid w:val="009D2A8D"/>
    <w:rsid w:val="00B12DC1"/>
    <w:rsid w:val="00CA3B84"/>
    <w:rsid w:val="00CB3E20"/>
    <w:rsid w:val="00D624F9"/>
    <w:rsid w:val="00D81526"/>
    <w:rsid w:val="00DF0C17"/>
    <w:rsid w:val="00E52B52"/>
    <w:rsid w:val="00ED4895"/>
    <w:rsid w:val="00F13FCD"/>
    <w:rsid w:val="00F4351C"/>
    <w:rsid w:val="00F716C3"/>
    <w:rsid w:val="00FB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87616"/>
  <w15:docId w15:val="{0CBEE005-4E98-48F1-84B0-53D4D7BB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A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5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AF0"/>
  </w:style>
  <w:style w:type="paragraph" w:styleId="Footer">
    <w:name w:val="footer"/>
    <w:basedOn w:val="Normal"/>
    <w:link w:val="FooterChar"/>
    <w:uiPriority w:val="99"/>
    <w:unhideWhenUsed/>
    <w:rsid w:val="00FB5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AF0"/>
  </w:style>
  <w:style w:type="paragraph" w:styleId="BalloonText">
    <w:name w:val="Balloon Text"/>
    <w:basedOn w:val="Normal"/>
    <w:link w:val="BalloonTextChar"/>
    <w:uiPriority w:val="99"/>
    <w:semiHidden/>
    <w:unhideWhenUsed/>
    <w:rsid w:val="002B7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ab42550-f808-42dc-a51a-26c4734a1ec4">
      <Terms xmlns="http://schemas.microsoft.com/office/infopath/2007/PartnerControls"/>
    </lcf76f155ced4ddcb4097134ff3c332f>
    <_ip_UnifiedCompliancePolicyProperties xmlns="http://schemas.microsoft.com/sharepoint/v3" xsi:nil="true"/>
    <TaxCatchAll xmlns="cccaf3ac-2de9-44d4-aa31-54302fceb5f7" xsi:nil="true"/>
    <Filelocation xmlns="7ab42550-f808-42dc-a51a-26c4734a1e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49A3514865644ACA87330B1596EB4" ma:contentTypeVersion="27" ma:contentTypeDescription="Create a new document." ma:contentTypeScope="" ma:versionID="a85d61879eb801df599b48eb2209e2a2">
  <xsd:schema xmlns:xsd="http://www.w3.org/2001/XMLSchema" xmlns:xs="http://www.w3.org/2001/XMLSchema" xmlns:p="http://schemas.microsoft.com/office/2006/metadata/properties" xmlns:ns1="http://schemas.microsoft.com/sharepoint/v3" xmlns:ns2="3624a510-fb6b-43c3-bdb8-5d523649dbce" xmlns:ns3="7ab42550-f808-42dc-a51a-26c4734a1ec4" xmlns:ns4="cccaf3ac-2de9-44d4-aa31-54302fceb5f7" targetNamespace="http://schemas.microsoft.com/office/2006/metadata/properties" ma:root="true" ma:fieldsID="67433b2efcf934076c950bd40dc30b91" ns1:_="" ns2:_="" ns3:_="" ns4:_="">
    <xsd:import namespace="http://schemas.microsoft.com/sharepoint/v3"/>
    <xsd:import namespace="3624a510-fb6b-43c3-bdb8-5d523649dbce"/>
    <xsd:import namespace="7ab42550-f808-42dc-a51a-26c4734a1ec4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Filelocation" minOccurs="0"/>
                <xsd:element ref="ns3:cf6a4c84-19b1-48ba-b3e7-25573b898809CountryOrRegion" minOccurs="0"/>
                <xsd:element ref="ns3:cf6a4c84-19b1-48ba-b3e7-25573b898809State" minOccurs="0"/>
                <xsd:element ref="ns3:cf6a4c84-19b1-48ba-b3e7-25573b898809City" minOccurs="0"/>
                <xsd:element ref="ns3:cf6a4c84-19b1-48ba-b3e7-25573b898809PostalCode" minOccurs="0"/>
                <xsd:element ref="ns3:cf6a4c84-19b1-48ba-b3e7-25573b898809Street" minOccurs="0"/>
                <xsd:element ref="ns3:cf6a4c84-19b1-48ba-b3e7-25573b898809GeoLoc" minOccurs="0"/>
                <xsd:element ref="ns3:cf6a4c84-19b1-48ba-b3e7-25573b898809DispName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4a510-fb6b-43c3-bdb8-5d523649db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42550-f808-42dc-a51a-26c4734a1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Filelocation" ma:index="21" nillable="true" ma:displayName="File location" ma:format="Dropdown" ma:internalName="Filelocation">
      <xsd:simpleType>
        <xsd:restriction base="dms:Unknown"/>
      </xsd:simpleType>
    </xsd:element>
    <xsd:element name="cf6a4c84-19b1-48ba-b3e7-25573b898809CountryOrRegion" ma:index="22" nillable="true" ma:displayName="File location: Country/Region" ma:internalName="CountryOrRegion" ma:readOnly="true">
      <xsd:simpleType>
        <xsd:restriction base="dms:Text"/>
      </xsd:simpleType>
    </xsd:element>
    <xsd:element name="cf6a4c84-19b1-48ba-b3e7-25573b898809State" ma:index="23" nillable="true" ma:displayName="File location: State" ma:internalName="State" ma:readOnly="true">
      <xsd:simpleType>
        <xsd:restriction base="dms:Text"/>
      </xsd:simpleType>
    </xsd:element>
    <xsd:element name="cf6a4c84-19b1-48ba-b3e7-25573b898809City" ma:index="24" nillable="true" ma:displayName="File location: City" ma:internalName="City" ma:readOnly="true">
      <xsd:simpleType>
        <xsd:restriction base="dms:Text"/>
      </xsd:simpleType>
    </xsd:element>
    <xsd:element name="cf6a4c84-19b1-48ba-b3e7-25573b898809PostalCode" ma:index="25" nillable="true" ma:displayName="File location: Postal Code" ma:internalName="PostalCode" ma:readOnly="true">
      <xsd:simpleType>
        <xsd:restriction base="dms:Text"/>
      </xsd:simpleType>
    </xsd:element>
    <xsd:element name="cf6a4c84-19b1-48ba-b3e7-25573b898809Street" ma:index="26" nillable="true" ma:displayName="File location: Street" ma:internalName="Street" ma:readOnly="true">
      <xsd:simpleType>
        <xsd:restriction base="dms:Text"/>
      </xsd:simpleType>
    </xsd:element>
    <xsd:element name="cf6a4c84-19b1-48ba-b3e7-25573b898809GeoLoc" ma:index="27" nillable="true" ma:displayName="File location: Coordinates" ma:internalName="GeoLoc" ma:readOnly="true">
      <xsd:simpleType>
        <xsd:restriction base="dms:Unknown"/>
      </xsd:simpleType>
    </xsd:element>
    <xsd:element name="cf6a4c84-19b1-48ba-b3e7-25573b898809DispName" ma:index="28" nillable="true" ma:displayName="File location: Name" ma:internalName="DispName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8bd13d50-2b80-4a93-9a88-d04f21deba51}" ma:internalName="TaxCatchAll" ma:showField="CatchAllData" ma:web="3624a510-fb6b-43c3-bdb8-5d523649db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CE14E8-C46B-46CD-A38B-3F34651CE70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ab42550-f808-42dc-a51a-26c4734a1ec4"/>
    <ds:schemaRef ds:uri="cccaf3ac-2de9-44d4-aa31-54302fceb5f7"/>
  </ds:schemaRefs>
</ds:datastoreItem>
</file>

<file path=customXml/itemProps2.xml><?xml version="1.0" encoding="utf-8"?>
<ds:datastoreItem xmlns:ds="http://schemas.openxmlformats.org/officeDocument/2006/customXml" ds:itemID="{2AA2E388-8F69-4C26-A8F2-29BFAA215E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8E0BF9-8FAC-4534-BE93-67CCD4B0C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24a510-fb6b-43c3-bdb8-5d523649dbce"/>
    <ds:schemaRef ds:uri="7ab42550-f808-42dc-a51a-26c4734a1ec4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Gorman</dc:creator>
  <cp:lastModifiedBy>Joanne Boshell</cp:lastModifiedBy>
  <cp:revision>1</cp:revision>
  <dcterms:created xsi:type="dcterms:W3CDTF">2024-07-11T13:56:00Z</dcterms:created>
  <dcterms:modified xsi:type="dcterms:W3CDTF">2024-07-11T13:56:00Z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0x0101007BC49A3514865644ACA87330B1596EB4</vt:lpwstr>
  </property>
</Properties>
</file>