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9D2C" w14:textId="16D9EB2B" w:rsidR="009A0E9B" w:rsidRPr="00D73626" w:rsidRDefault="009A0E9B" w:rsidP="009A0E9B">
      <w:pPr>
        <w:pStyle w:val="Heading1"/>
        <w:rPr>
          <w:rFonts w:ascii="Arial" w:eastAsiaTheme="majorEastAsia" w:hAnsi="Arial" w:cs="Arial"/>
          <w:sz w:val="24"/>
          <w:szCs w:val="24"/>
        </w:rPr>
      </w:pPr>
      <w:bookmarkStart w:id="0" w:name="_Toc411334977"/>
      <w:r w:rsidRPr="00D73626">
        <w:rPr>
          <w:rFonts w:ascii="Arial" w:eastAsiaTheme="majorEastAsia" w:hAnsi="Arial" w:cs="Arial"/>
          <w:sz w:val="24"/>
          <w:szCs w:val="24"/>
        </w:rPr>
        <w:t>Privacy Impact Assessment - Checklist</w:t>
      </w:r>
      <w:bookmarkEnd w:id="0"/>
    </w:p>
    <w:tbl>
      <w:tblPr>
        <w:tblStyle w:val="TableGrid1"/>
        <w:tblpPr w:leftFromText="180" w:rightFromText="180" w:vertAnchor="text" w:horzAnchor="margin" w:tblpX="18" w:tblpY="233"/>
        <w:tblW w:w="0" w:type="auto"/>
        <w:tblLayout w:type="fixed"/>
        <w:tblLook w:val="04A0" w:firstRow="1" w:lastRow="0" w:firstColumn="1" w:lastColumn="0" w:noHBand="0" w:noVBand="1"/>
      </w:tblPr>
      <w:tblGrid>
        <w:gridCol w:w="1933"/>
        <w:gridCol w:w="1418"/>
        <w:gridCol w:w="4110"/>
        <w:gridCol w:w="1763"/>
      </w:tblGrid>
      <w:tr w:rsidR="009A0E9B" w:rsidRPr="00D73626" w14:paraId="7F9E9D2E" w14:textId="77777777" w:rsidTr="00AE1C19">
        <w:tc>
          <w:tcPr>
            <w:tcW w:w="9224" w:type="dxa"/>
            <w:gridSpan w:val="4"/>
            <w:tc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tcBorders>
            <w:shd w:val="clear" w:color="auto" w:fill="005EB8"/>
            <w:hideMark/>
          </w:tcPr>
          <w:p w14:paraId="7F9E9D2D" w14:textId="77777777" w:rsidR="009A0E9B" w:rsidRPr="00D73626" w:rsidRDefault="009A0E9B" w:rsidP="003B73F1">
            <w:pPr>
              <w:spacing w:before="240" w:after="240"/>
              <w:rPr>
                <w:rFonts w:ascii="Arial" w:hAnsi="Arial" w:cs="Arial"/>
                <w:color w:val="FFFFFF" w:themeColor="background1"/>
              </w:rPr>
            </w:pPr>
            <w:r w:rsidRPr="00D73626">
              <w:rPr>
                <w:rFonts w:ascii="Arial" w:hAnsi="Arial" w:cs="Arial"/>
                <w:color w:val="FFFFFF" w:themeColor="background1"/>
                <w:sz w:val="24"/>
                <w:szCs w:val="22"/>
              </w:rPr>
              <w:t>Key Information – please be as comprehensive as possible.</w:t>
            </w:r>
          </w:p>
        </w:tc>
      </w:tr>
      <w:tr w:rsidR="009A0E9B" w:rsidRPr="00D73626" w14:paraId="7F9E9D31" w14:textId="77777777" w:rsidTr="00440279">
        <w:trPr>
          <w:trHeight w:val="294"/>
        </w:trPr>
        <w:tc>
          <w:tcPr>
            <w:tcW w:w="1933" w:type="dxa"/>
            <w:tcBorders>
              <w:top w:val="single" w:sz="4" w:space="0" w:color="1E6DFF" w:themeColor="text2" w:themeTint="99"/>
              <w:left w:val="single" w:sz="4" w:space="0" w:color="000000"/>
              <w:bottom w:val="single" w:sz="4" w:space="0" w:color="000000"/>
              <w:right w:val="single" w:sz="4" w:space="0" w:color="000000"/>
            </w:tcBorders>
            <w:hideMark/>
          </w:tcPr>
          <w:p w14:paraId="7F9E9D2F" w14:textId="77777777" w:rsidR="009A0E9B" w:rsidRPr="00D73626" w:rsidRDefault="009A0E9B" w:rsidP="003B73F1">
            <w:pPr>
              <w:spacing w:before="240" w:after="240"/>
              <w:rPr>
                <w:rFonts w:ascii="Arial" w:hAnsi="Arial" w:cs="Arial"/>
                <w:color w:val="005EB8"/>
                <w:sz w:val="24"/>
                <w:szCs w:val="22"/>
              </w:rPr>
            </w:pPr>
            <w:r w:rsidRPr="00D73626">
              <w:rPr>
                <w:rFonts w:ascii="Arial" w:hAnsi="Arial" w:cs="Arial"/>
                <w:color w:val="005EB8"/>
                <w:sz w:val="24"/>
                <w:szCs w:val="22"/>
              </w:rPr>
              <w:t>Project Name:</w:t>
            </w:r>
          </w:p>
        </w:tc>
        <w:tc>
          <w:tcPr>
            <w:tcW w:w="7291" w:type="dxa"/>
            <w:gridSpan w:val="3"/>
            <w:tcBorders>
              <w:top w:val="single" w:sz="4" w:space="0" w:color="1E6DFF" w:themeColor="text2" w:themeTint="99"/>
              <w:left w:val="single" w:sz="4" w:space="0" w:color="000000"/>
              <w:bottom w:val="single" w:sz="4" w:space="0" w:color="000000"/>
              <w:right w:val="single" w:sz="4" w:space="0" w:color="000000"/>
            </w:tcBorders>
          </w:tcPr>
          <w:p w14:paraId="7F9E9D30" w14:textId="749430DE" w:rsidR="009A0E9B" w:rsidRPr="00D73626" w:rsidRDefault="0025792E" w:rsidP="003B73F1">
            <w:pPr>
              <w:spacing w:before="240" w:after="240"/>
              <w:rPr>
                <w:rFonts w:ascii="Arial" w:hAnsi="Arial" w:cs="Arial"/>
                <w:sz w:val="24"/>
                <w:szCs w:val="24"/>
              </w:rPr>
            </w:pPr>
            <w:r w:rsidRPr="00D73626">
              <w:rPr>
                <w:rFonts w:ascii="Arial" w:hAnsi="Arial" w:cs="Arial"/>
                <w:sz w:val="24"/>
                <w:szCs w:val="24"/>
              </w:rPr>
              <w:t>High Intensity Use</w:t>
            </w:r>
          </w:p>
        </w:tc>
      </w:tr>
      <w:tr w:rsidR="009A0E9B" w:rsidRPr="00D73626" w14:paraId="7F9E9D4A" w14:textId="77777777" w:rsidTr="00440279">
        <w:trPr>
          <w:trHeight w:val="4412"/>
        </w:trPr>
        <w:tc>
          <w:tcPr>
            <w:tcW w:w="1933" w:type="dxa"/>
            <w:tcBorders>
              <w:top w:val="single" w:sz="4" w:space="0" w:color="000000"/>
              <w:left w:val="single" w:sz="4" w:space="0" w:color="000000"/>
              <w:bottom w:val="single" w:sz="4" w:space="0" w:color="000000"/>
              <w:right w:val="single" w:sz="4" w:space="0" w:color="000000"/>
            </w:tcBorders>
            <w:hideMark/>
          </w:tcPr>
          <w:p w14:paraId="7F9E9D32" w14:textId="77777777" w:rsidR="009A0E9B" w:rsidRPr="00D73626" w:rsidRDefault="009A0E9B" w:rsidP="003B73F1">
            <w:pPr>
              <w:spacing w:before="240" w:after="240"/>
              <w:rPr>
                <w:rFonts w:ascii="Arial" w:hAnsi="Arial" w:cs="Arial"/>
                <w:color w:val="005EB8"/>
                <w:sz w:val="24"/>
                <w:szCs w:val="22"/>
              </w:rPr>
            </w:pPr>
            <w:r w:rsidRPr="00D73626">
              <w:rPr>
                <w:rFonts w:ascii="Arial" w:hAnsi="Arial" w:cs="Arial"/>
                <w:color w:val="005EB8"/>
                <w:sz w:val="24"/>
                <w:szCs w:val="22"/>
              </w:rPr>
              <w:t>Description of project:</w:t>
            </w:r>
          </w:p>
        </w:tc>
        <w:tc>
          <w:tcPr>
            <w:tcW w:w="7291" w:type="dxa"/>
            <w:gridSpan w:val="3"/>
            <w:tcBorders>
              <w:top w:val="single" w:sz="4" w:space="0" w:color="000000"/>
              <w:left w:val="single" w:sz="4" w:space="0" w:color="000000"/>
              <w:bottom w:val="single" w:sz="4" w:space="0" w:color="1E6DFF" w:themeColor="text2" w:themeTint="99"/>
              <w:right w:val="single" w:sz="4" w:space="0" w:color="000000"/>
            </w:tcBorders>
          </w:tcPr>
          <w:p w14:paraId="73D50231" w14:textId="77777777" w:rsidR="00E40B96" w:rsidRPr="00D73626" w:rsidRDefault="00E40B96" w:rsidP="003B73F1">
            <w:pPr>
              <w:pStyle w:val="ListParagraph"/>
              <w:ind w:left="360"/>
              <w:jc w:val="both"/>
              <w:rPr>
                <w:rFonts w:ascii="Arial" w:hAnsi="Arial" w:cs="Arial"/>
                <w:sz w:val="24"/>
                <w:szCs w:val="24"/>
              </w:rPr>
            </w:pPr>
          </w:p>
          <w:p w14:paraId="54D78A86" w14:textId="675C2098" w:rsidR="00E40B96" w:rsidRPr="00D73626" w:rsidRDefault="00E40B96" w:rsidP="003B0C78">
            <w:pPr>
              <w:pStyle w:val="ListParagraph"/>
              <w:ind w:left="0"/>
              <w:jc w:val="both"/>
              <w:rPr>
                <w:rFonts w:ascii="Arial" w:hAnsi="Arial" w:cs="Arial"/>
                <w:sz w:val="24"/>
                <w:szCs w:val="24"/>
              </w:rPr>
            </w:pPr>
            <w:r w:rsidRPr="00D73626">
              <w:rPr>
                <w:rFonts w:ascii="Arial" w:hAnsi="Arial" w:cs="Arial"/>
                <w:sz w:val="24"/>
                <w:szCs w:val="24"/>
              </w:rPr>
              <w:t>A High Intensity Use Lead will:</w:t>
            </w:r>
          </w:p>
          <w:p w14:paraId="100F52E5" w14:textId="77777777" w:rsidR="00E40B96" w:rsidRPr="00D73626" w:rsidRDefault="00E40B96" w:rsidP="003B73F1">
            <w:pPr>
              <w:pStyle w:val="ListParagraph"/>
              <w:ind w:left="360"/>
              <w:jc w:val="both"/>
              <w:rPr>
                <w:rFonts w:ascii="Arial" w:hAnsi="Arial" w:cs="Arial"/>
                <w:sz w:val="24"/>
                <w:szCs w:val="24"/>
              </w:rPr>
            </w:pPr>
          </w:p>
          <w:p w14:paraId="1FD40229" w14:textId="5522807A" w:rsidR="00E40B96" w:rsidRPr="00D73626" w:rsidRDefault="00E40B96" w:rsidP="003B73F1">
            <w:pPr>
              <w:pStyle w:val="ListParagraph"/>
              <w:numPr>
                <w:ilvl w:val="0"/>
                <w:numId w:val="8"/>
              </w:numPr>
              <w:jc w:val="both"/>
              <w:rPr>
                <w:rFonts w:ascii="Arial" w:hAnsi="Arial" w:cs="Arial"/>
                <w:sz w:val="24"/>
                <w:szCs w:val="24"/>
              </w:rPr>
            </w:pPr>
            <w:r w:rsidRPr="00D73626">
              <w:rPr>
                <w:rFonts w:ascii="Arial" w:hAnsi="Arial" w:cs="Arial"/>
                <w:sz w:val="24"/>
                <w:szCs w:val="24"/>
              </w:rPr>
              <w:t xml:space="preserve">Effectively </w:t>
            </w:r>
            <w:r w:rsidR="00C567E5" w:rsidRPr="00D73626">
              <w:rPr>
                <w:rFonts w:ascii="Arial" w:hAnsi="Arial" w:cs="Arial"/>
                <w:sz w:val="24"/>
                <w:szCs w:val="24"/>
              </w:rPr>
              <w:t xml:space="preserve">identify and work with people who have </w:t>
            </w:r>
            <w:r w:rsidRPr="00D73626">
              <w:rPr>
                <w:rFonts w:ascii="Arial" w:hAnsi="Arial" w:cs="Arial"/>
                <w:sz w:val="24"/>
                <w:szCs w:val="24"/>
              </w:rPr>
              <w:t xml:space="preserve">High Intensity Use of </w:t>
            </w:r>
            <w:r w:rsidR="00C567E5" w:rsidRPr="00D73626">
              <w:rPr>
                <w:rFonts w:ascii="Arial" w:hAnsi="Arial" w:cs="Arial"/>
                <w:sz w:val="24"/>
                <w:szCs w:val="24"/>
              </w:rPr>
              <w:t>healthcare services such as the ED, 999 or high admissions</w:t>
            </w:r>
            <w:r w:rsidRPr="00D73626">
              <w:rPr>
                <w:rFonts w:ascii="Arial" w:hAnsi="Arial" w:cs="Arial"/>
                <w:sz w:val="24"/>
                <w:szCs w:val="24"/>
              </w:rPr>
              <w:t xml:space="preserve"> within the </w:t>
            </w:r>
            <w:r w:rsidR="00D73626">
              <w:rPr>
                <w:rFonts w:ascii="Arial" w:hAnsi="Arial" w:cs="Arial"/>
                <w:sz w:val="24"/>
                <w:szCs w:val="24"/>
              </w:rPr>
              <w:t>ICB</w:t>
            </w:r>
            <w:r w:rsidRPr="00D73626">
              <w:rPr>
                <w:rFonts w:ascii="Arial" w:hAnsi="Arial" w:cs="Arial"/>
                <w:sz w:val="24"/>
                <w:szCs w:val="24"/>
              </w:rPr>
              <w:t xml:space="preserve"> footprint.</w:t>
            </w:r>
          </w:p>
          <w:p w14:paraId="4083EAA2" w14:textId="01A87564" w:rsidR="00E40B96" w:rsidRPr="00D73626" w:rsidRDefault="00E40B96" w:rsidP="003B73F1">
            <w:pPr>
              <w:numPr>
                <w:ilvl w:val="0"/>
                <w:numId w:val="8"/>
              </w:numPr>
              <w:spacing w:before="0"/>
              <w:jc w:val="both"/>
              <w:rPr>
                <w:rFonts w:ascii="Arial" w:hAnsi="Arial" w:cs="Arial"/>
                <w:sz w:val="24"/>
                <w:szCs w:val="24"/>
              </w:rPr>
            </w:pPr>
            <w:r w:rsidRPr="00D73626">
              <w:rPr>
                <w:rFonts w:ascii="Arial" w:hAnsi="Arial" w:cs="Arial"/>
                <w:sz w:val="24"/>
                <w:szCs w:val="24"/>
              </w:rPr>
              <w:t xml:space="preserve">Establish, </w:t>
            </w:r>
            <w:proofErr w:type="gramStart"/>
            <w:r w:rsidRPr="00D73626">
              <w:rPr>
                <w:rFonts w:ascii="Arial" w:hAnsi="Arial" w:cs="Arial"/>
                <w:sz w:val="24"/>
                <w:szCs w:val="24"/>
              </w:rPr>
              <w:t>utilise</w:t>
            </w:r>
            <w:proofErr w:type="gramEnd"/>
            <w:r w:rsidRPr="00D73626">
              <w:rPr>
                <w:rFonts w:ascii="Arial" w:hAnsi="Arial" w:cs="Arial"/>
                <w:sz w:val="24"/>
                <w:szCs w:val="24"/>
              </w:rPr>
              <w:t xml:space="preserve"> and coordinate </w:t>
            </w:r>
            <w:r w:rsidR="00C567E5" w:rsidRPr="00D73626">
              <w:rPr>
                <w:rFonts w:ascii="Arial" w:hAnsi="Arial" w:cs="Arial"/>
                <w:sz w:val="24"/>
                <w:szCs w:val="24"/>
              </w:rPr>
              <w:t xml:space="preserve">stakeholders from multiple agencies – community, health, social and mental health to support clients physical, social and mental wellbeing. </w:t>
            </w:r>
          </w:p>
          <w:p w14:paraId="1FCD207C" w14:textId="77777777" w:rsidR="00E40B96" w:rsidRPr="00D73626" w:rsidRDefault="00E40B96" w:rsidP="003B73F1">
            <w:pPr>
              <w:numPr>
                <w:ilvl w:val="0"/>
                <w:numId w:val="8"/>
              </w:numPr>
              <w:spacing w:before="0"/>
              <w:jc w:val="both"/>
              <w:rPr>
                <w:rFonts w:ascii="Arial" w:hAnsi="Arial" w:cs="Arial"/>
                <w:sz w:val="24"/>
                <w:szCs w:val="24"/>
              </w:rPr>
            </w:pPr>
            <w:r w:rsidRPr="00D73626">
              <w:rPr>
                <w:rFonts w:ascii="Arial" w:hAnsi="Arial" w:cs="Arial"/>
                <w:sz w:val="24"/>
                <w:szCs w:val="24"/>
              </w:rPr>
              <w:t>Demonstrate a reduced workload on unscheduled care services and the wider health economy resulting from reduced 999 calls, which otherwise would have attended A&amp;E, result in an admission.</w:t>
            </w:r>
          </w:p>
          <w:p w14:paraId="1B63E5C1" w14:textId="6C314F91" w:rsidR="00E40B96" w:rsidRPr="00D73626" w:rsidRDefault="00E40B96" w:rsidP="003B73F1">
            <w:pPr>
              <w:numPr>
                <w:ilvl w:val="0"/>
                <w:numId w:val="8"/>
              </w:numPr>
              <w:spacing w:before="0"/>
              <w:jc w:val="both"/>
              <w:rPr>
                <w:rFonts w:ascii="Arial" w:hAnsi="Arial" w:cs="Arial"/>
                <w:sz w:val="24"/>
                <w:szCs w:val="24"/>
              </w:rPr>
            </w:pPr>
            <w:r w:rsidRPr="00D73626">
              <w:rPr>
                <w:rFonts w:ascii="Arial" w:hAnsi="Arial" w:cs="Arial"/>
                <w:sz w:val="24"/>
                <w:szCs w:val="24"/>
              </w:rPr>
              <w:t xml:space="preserve">To safely manage and coordinate the chaotic and demanding nature of the </w:t>
            </w:r>
            <w:r w:rsidR="008F4612" w:rsidRPr="00D73626">
              <w:rPr>
                <w:rFonts w:ascii="Arial" w:hAnsi="Arial" w:cs="Arial"/>
                <w:sz w:val="24"/>
                <w:szCs w:val="24"/>
              </w:rPr>
              <w:t xml:space="preserve">client </w:t>
            </w:r>
            <w:r w:rsidRPr="00D73626">
              <w:rPr>
                <w:rFonts w:ascii="Arial" w:hAnsi="Arial" w:cs="Arial"/>
                <w:sz w:val="24"/>
                <w:szCs w:val="24"/>
              </w:rPr>
              <w:t>group through the use of multi-agency support and the volunteer sector.</w:t>
            </w:r>
          </w:p>
          <w:p w14:paraId="041C8512" w14:textId="012DD698" w:rsidR="000F2C29" w:rsidRPr="00D73626" w:rsidRDefault="00E40B96" w:rsidP="003B73F1">
            <w:pPr>
              <w:numPr>
                <w:ilvl w:val="0"/>
                <w:numId w:val="8"/>
              </w:numPr>
              <w:spacing w:before="0"/>
              <w:jc w:val="both"/>
              <w:rPr>
                <w:rFonts w:ascii="Arial" w:hAnsi="Arial" w:cs="Arial"/>
                <w:sz w:val="24"/>
                <w:szCs w:val="24"/>
              </w:rPr>
            </w:pPr>
            <w:r w:rsidRPr="00D73626">
              <w:rPr>
                <w:rFonts w:ascii="Arial" w:hAnsi="Arial" w:cs="Arial"/>
                <w:sz w:val="24"/>
                <w:szCs w:val="24"/>
              </w:rPr>
              <w:t>To provide fertile commissioning intelligence across all providers</w:t>
            </w:r>
            <w:r w:rsidR="000F2C29" w:rsidRPr="00D73626">
              <w:rPr>
                <w:rFonts w:ascii="Arial" w:hAnsi="Arial" w:cs="Arial"/>
                <w:sz w:val="24"/>
                <w:szCs w:val="24"/>
              </w:rPr>
              <w:t>.</w:t>
            </w:r>
            <w:r w:rsidRPr="00D73626">
              <w:rPr>
                <w:rFonts w:ascii="Arial" w:hAnsi="Arial" w:cs="Arial"/>
                <w:sz w:val="24"/>
                <w:szCs w:val="24"/>
              </w:rPr>
              <w:t xml:space="preserve"> </w:t>
            </w:r>
          </w:p>
          <w:p w14:paraId="6271D323" w14:textId="3AC65A19" w:rsidR="00E40B96" w:rsidRPr="00D73626" w:rsidRDefault="000F2C29" w:rsidP="003B73F1">
            <w:pPr>
              <w:numPr>
                <w:ilvl w:val="0"/>
                <w:numId w:val="8"/>
              </w:numPr>
              <w:spacing w:before="0"/>
              <w:jc w:val="both"/>
              <w:rPr>
                <w:rFonts w:ascii="Arial" w:hAnsi="Arial" w:cs="Arial"/>
                <w:sz w:val="24"/>
                <w:szCs w:val="24"/>
              </w:rPr>
            </w:pPr>
            <w:r w:rsidRPr="00D73626">
              <w:rPr>
                <w:rFonts w:ascii="Arial" w:hAnsi="Arial" w:cs="Arial"/>
                <w:sz w:val="24"/>
                <w:szCs w:val="24"/>
              </w:rPr>
              <w:t>L</w:t>
            </w:r>
            <w:r w:rsidR="00E40B96" w:rsidRPr="00D73626">
              <w:rPr>
                <w:rFonts w:ascii="Arial" w:hAnsi="Arial" w:cs="Arial"/>
                <w:sz w:val="24"/>
                <w:szCs w:val="24"/>
              </w:rPr>
              <w:t>ower the stigma associated with High Intensity Use.</w:t>
            </w:r>
          </w:p>
          <w:p w14:paraId="7F9E9D49" w14:textId="6C930BB1" w:rsidR="009A0E9B" w:rsidRPr="00D73626" w:rsidRDefault="00E40B96" w:rsidP="005151E3">
            <w:pPr>
              <w:numPr>
                <w:ilvl w:val="0"/>
                <w:numId w:val="8"/>
              </w:numPr>
              <w:spacing w:before="0" w:after="240"/>
              <w:ind w:left="357" w:hanging="357"/>
              <w:jc w:val="both"/>
              <w:rPr>
                <w:rFonts w:ascii="Arial" w:hAnsi="Arial" w:cs="Arial"/>
                <w:sz w:val="24"/>
                <w:szCs w:val="24"/>
              </w:rPr>
            </w:pPr>
            <w:r w:rsidRPr="00D73626">
              <w:rPr>
                <w:rFonts w:ascii="Arial" w:hAnsi="Arial" w:cs="Arial"/>
                <w:sz w:val="24"/>
                <w:szCs w:val="24"/>
              </w:rPr>
              <w:t xml:space="preserve">Coordinate a replicable service which can be integrated and managed over the longer term across other providers. </w:t>
            </w:r>
          </w:p>
        </w:tc>
      </w:tr>
      <w:tr w:rsidR="009A0E9B" w:rsidRPr="00D73626" w14:paraId="7F9E9D4D" w14:textId="77777777" w:rsidTr="005151E3">
        <w:trPr>
          <w:trHeight w:val="288"/>
        </w:trPr>
        <w:tc>
          <w:tcPr>
            <w:tcW w:w="7461" w:type="dxa"/>
            <w:gridSpan w:val="3"/>
            <w:tcBorders>
              <w:top w:val="single" w:sz="4" w:space="0" w:color="000000"/>
              <w:left w:val="single" w:sz="4" w:space="0" w:color="000000"/>
              <w:bottom w:val="single" w:sz="4" w:space="0" w:color="1E6DFF" w:themeColor="text2" w:themeTint="99"/>
              <w:right w:val="single" w:sz="4" w:space="0" w:color="000000"/>
            </w:tcBorders>
            <w:hideMark/>
          </w:tcPr>
          <w:p w14:paraId="7F9E9D4B" w14:textId="6BEA2160" w:rsidR="009A0E9B" w:rsidRPr="00D73626" w:rsidRDefault="009A0E9B" w:rsidP="003B73F1">
            <w:pPr>
              <w:spacing w:before="240" w:after="240"/>
              <w:rPr>
                <w:rFonts w:ascii="Arial" w:hAnsi="Arial" w:cs="Arial"/>
                <w:color w:val="1E6DFF" w:themeColor="text2" w:themeTint="99"/>
              </w:rPr>
            </w:pPr>
            <w:r w:rsidRPr="00D73626">
              <w:rPr>
                <w:rFonts w:ascii="Arial" w:hAnsi="Arial" w:cs="Arial"/>
                <w:color w:val="005EB8"/>
                <w:sz w:val="24"/>
                <w:szCs w:val="22"/>
              </w:rPr>
              <w:t xml:space="preserve">Will the project involve any data from which individuals could be identified (including pseudonymised data)? </w:t>
            </w:r>
            <w:r w:rsidRPr="00D73626">
              <w:rPr>
                <w:rFonts w:ascii="Arial" w:hAnsi="Arial" w:cs="Arial"/>
                <w:b/>
                <w:color w:val="005EB8"/>
                <w:sz w:val="24"/>
                <w:szCs w:val="22"/>
              </w:rPr>
              <w:t xml:space="preserve"> (Yes/No)</w:t>
            </w:r>
          </w:p>
        </w:tc>
        <w:tc>
          <w:tcPr>
            <w:tcW w:w="1763" w:type="dxa"/>
            <w:tcBorders>
              <w:top w:val="single" w:sz="4" w:space="0" w:color="000000"/>
              <w:left w:val="single" w:sz="4" w:space="0" w:color="000000"/>
              <w:bottom w:val="single" w:sz="4" w:space="0" w:color="1E6DFF" w:themeColor="text2" w:themeTint="99"/>
              <w:right w:val="single" w:sz="4" w:space="0" w:color="000000"/>
            </w:tcBorders>
            <w:vAlign w:val="center"/>
          </w:tcPr>
          <w:p w14:paraId="7F9E9D4C" w14:textId="49AD16F9" w:rsidR="009A0E9B" w:rsidRPr="00D73626" w:rsidRDefault="0025792E" w:rsidP="005151E3">
            <w:pPr>
              <w:spacing w:before="240" w:after="240"/>
              <w:jc w:val="center"/>
              <w:rPr>
                <w:rFonts w:ascii="Arial" w:hAnsi="Arial" w:cs="Arial"/>
              </w:rPr>
            </w:pPr>
            <w:r w:rsidRPr="00D73626">
              <w:rPr>
                <w:rFonts w:ascii="Arial" w:hAnsi="Arial" w:cs="Arial"/>
                <w:sz w:val="24"/>
                <w:szCs w:val="22"/>
              </w:rPr>
              <w:t>Yes</w:t>
            </w:r>
          </w:p>
        </w:tc>
      </w:tr>
      <w:tr w:rsidR="009A0E9B" w:rsidRPr="00D73626" w14:paraId="7F9E9D4F" w14:textId="77777777" w:rsidTr="00D361FD">
        <w:trPr>
          <w:trHeight w:val="288"/>
        </w:trPr>
        <w:tc>
          <w:tcPr>
            <w:tcW w:w="9224" w:type="dxa"/>
            <w:gridSpan w:val="4"/>
            <w:tcBorders>
              <w:top w:val="single" w:sz="4" w:space="0" w:color="1E6DFF" w:themeColor="text2" w:themeTint="99"/>
              <w:left w:val="single" w:sz="4" w:space="0" w:color="1E6DFF" w:themeColor="text2" w:themeTint="99"/>
              <w:bottom w:val="single" w:sz="4" w:space="0" w:color="FFFFFF" w:themeColor="background1"/>
              <w:right w:val="single" w:sz="4" w:space="0" w:color="1E6DFF" w:themeColor="text2" w:themeTint="99"/>
            </w:tcBorders>
            <w:shd w:val="clear" w:color="auto" w:fill="005EB8"/>
            <w:hideMark/>
          </w:tcPr>
          <w:p w14:paraId="7F9E9D4E" w14:textId="77777777" w:rsidR="009A0E9B" w:rsidRPr="00D73626" w:rsidRDefault="009A0E9B" w:rsidP="003B73F1">
            <w:pPr>
              <w:spacing w:before="240" w:after="240"/>
              <w:jc w:val="center"/>
              <w:rPr>
                <w:rFonts w:ascii="Arial" w:hAnsi="Arial" w:cs="Arial"/>
                <w:color w:val="1E6DFF" w:themeColor="text2" w:themeTint="99"/>
              </w:rPr>
            </w:pPr>
            <w:r w:rsidRPr="00D73626">
              <w:rPr>
                <w:rFonts w:ascii="Arial" w:hAnsi="Arial" w:cs="Arial"/>
                <w:b/>
                <w:color w:val="FFFFFF" w:themeColor="background1"/>
                <w:sz w:val="24"/>
                <w:szCs w:val="22"/>
                <w:u w:val="single"/>
              </w:rPr>
              <w:t>IF NO THEN YOU DO NOT NEED TO ANSWER ANY FURTHER QUESTIONS AND A PIA IS NOT REQUIRED.</w:t>
            </w:r>
          </w:p>
        </w:tc>
      </w:tr>
      <w:tr w:rsidR="009A0E9B" w:rsidRPr="00D73626" w14:paraId="7F9E9D51" w14:textId="77777777" w:rsidTr="00D361FD">
        <w:trPr>
          <w:trHeight w:val="288"/>
        </w:trPr>
        <w:tc>
          <w:tcPr>
            <w:tcW w:w="9224" w:type="dxa"/>
            <w:gridSpan w:val="4"/>
            <w:tcBorders>
              <w:top w:val="single" w:sz="4" w:space="0" w:color="FFFFFF" w:themeColor="background1"/>
              <w:left w:val="single" w:sz="4" w:space="0" w:color="1E6DFF" w:themeColor="text2" w:themeTint="99"/>
              <w:bottom w:val="single" w:sz="4" w:space="0" w:color="1E6DFF" w:themeColor="text2" w:themeTint="99"/>
              <w:right w:val="single" w:sz="4" w:space="0" w:color="1E6DFF" w:themeColor="text2" w:themeTint="99"/>
            </w:tcBorders>
            <w:shd w:val="clear" w:color="auto" w:fill="005EB8"/>
            <w:hideMark/>
          </w:tcPr>
          <w:p w14:paraId="7F9E9D50" w14:textId="77777777" w:rsidR="009A0E9B" w:rsidRPr="00D73626" w:rsidRDefault="009A0E9B" w:rsidP="005151E3">
            <w:pPr>
              <w:spacing w:before="240" w:after="240"/>
              <w:rPr>
                <w:rFonts w:ascii="Arial" w:hAnsi="Arial" w:cs="Arial"/>
              </w:rPr>
            </w:pPr>
            <w:r w:rsidRPr="00D73626">
              <w:rPr>
                <w:rFonts w:ascii="Arial" w:hAnsi="Arial" w:cs="Arial"/>
                <w:color w:val="FFFFFF" w:themeColor="background1"/>
                <w:sz w:val="24"/>
                <w:szCs w:val="22"/>
              </w:rPr>
              <w:t>Key Contacts</w:t>
            </w:r>
          </w:p>
        </w:tc>
      </w:tr>
      <w:tr w:rsidR="009A0E9B" w:rsidRPr="00D73626" w14:paraId="7F9E9D54" w14:textId="77777777" w:rsidTr="00440279">
        <w:trPr>
          <w:trHeight w:val="288"/>
        </w:trPr>
        <w:tc>
          <w:tcPr>
            <w:tcW w:w="3351" w:type="dxa"/>
            <w:gridSpan w:val="2"/>
            <w:tcBorders>
              <w:top w:val="single" w:sz="4" w:space="0" w:color="1E6DFF" w:themeColor="text2" w:themeTint="99"/>
              <w:left w:val="single" w:sz="4" w:space="0" w:color="000000"/>
              <w:bottom w:val="single" w:sz="4" w:space="0" w:color="000000"/>
              <w:right w:val="single" w:sz="4" w:space="0" w:color="000000"/>
            </w:tcBorders>
            <w:hideMark/>
          </w:tcPr>
          <w:p w14:paraId="7F9E9D52" w14:textId="77777777" w:rsidR="009A0E9B" w:rsidRPr="00D73626" w:rsidRDefault="009A0E9B" w:rsidP="00ED5B99">
            <w:pPr>
              <w:spacing w:before="240" w:after="240"/>
              <w:rPr>
                <w:rFonts w:ascii="Arial" w:hAnsi="Arial" w:cs="Arial"/>
                <w:color w:val="1E6DFF" w:themeColor="text2" w:themeTint="99"/>
              </w:rPr>
            </w:pPr>
            <w:r w:rsidRPr="00D73626">
              <w:rPr>
                <w:rFonts w:ascii="Arial" w:hAnsi="Arial" w:cs="Arial"/>
                <w:color w:val="005EB8"/>
                <w:sz w:val="24"/>
                <w:szCs w:val="22"/>
              </w:rPr>
              <w:t>Project Manager Name &amp; Job Title:</w:t>
            </w:r>
          </w:p>
        </w:tc>
        <w:tc>
          <w:tcPr>
            <w:tcW w:w="5873" w:type="dxa"/>
            <w:gridSpan w:val="2"/>
            <w:tcBorders>
              <w:top w:val="single" w:sz="4" w:space="0" w:color="1E6DFF" w:themeColor="text2" w:themeTint="99"/>
              <w:left w:val="single" w:sz="4" w:space="0" w:color="000000"/>
              <w:bottom w:val="single" w:sz="4" w:space="0" w:color="000000"/>
              <w:right w:val="single" w:sz="4" w:space="0" w:color="000000"/>
            </w:tcBorders>
          </w:tcPr>
          <w:p w14:paraId="7F9E9D53" w14:textId="4DC20A49" w:rsidR="009A0E9B" w:rsidRPr="00D73626" w:rsidRDefault="009A0E9B" w:rsidP="003B73F1">
            <w:pPr>
              <w:spacing w:before="240" w:after="240"/>
              <w:rPr>
                <w:rFonts w:ascii="Arial" w:hAnsi="Arial" w:cs="Arial"/>
              </w:rPr>
            </w:pPr>
          </w:p>
        </w:tc>
      </w:tr>
      <w:tr w:rsidR="009A0E9B" w:rsidRPr="00D73626" w14:paraId="7F9E9D57" w14:textId="77777777" w:rsidTr="00440279">
        <w:trPr>
          <w:trHeight w:val="288"/>
        </w:trPr>
        <w:tc>
          <w:tcPr>
            <w:tcW w:w="3351" w:type="dxa"/>
            <w:gridSpan w:val="2"/>
            <w:tcBorders>
              <w:top w:val="single" w:sz="4" w:space="0" w:color="000000"/>
              <w:left w:val="single" w:sz="4" w:space="0" w:color="000000"/>
              <w:bottom w:val="single" w:sz="4" w:space="0" w:color="000000"/>
              <w:right w:val="single" w:sz="4" w:space="0" w:color="000000"/>
            </w:tcBorders>
            <w:hideMark/>
          </w:tcPr>
          <w:p w14:paraId="7F9E9D55" w14:textId="77777777" w:rsidR="009A0E9B" w:rsidRPr="00D73626" w:rsidRDefault="009A0E9B" w:rsidP="00ED5B99">
            <w:pPr>
              <w:spacing w:before="240" w:after="240"/>
              <w:rPr>
                <w:rFonts w:ascii="Arial" w:hAnsi="Arial" w:cs="Arial"/>
                <w:color w:val="005EB8"/>
                <w:sz w:val="24"/>
                <w:szCs w:val="22"/>
              </w:rPr>
            </w:pPr>
            <w:r w:rsidRPr="00D73626">
              <w:rPr>
                <w:rFonts w:ascii="Arial" w:hAnsi="Arial" w:cs="Arial"/>
                <w:color w:val="005EB8"/>
                <w:sz w:val="24"/>
                <w:szCs w:val="22"/>
              </w:rPr>
              <w:t>Project Manager Email:</w:t>
            </w:r>
          </w:p>
        </w:tc>
        <w:tc>
          <w:tcPr>
            <w:tcW w:w="5873" w:type="dxa"/>
            <w:gridSpan w:val="2"/>
            <w:tcBorders>
              <w:top w:val="single" w:sz="4" w:space="0" w:color="000000"/>
              <w:left w:val="single" w:sz="4" w:space="0" w:color="000000"/>
              <w:bottom w:val="single" w:sz="4" w:space="0" w:color="000000"/>
              <w:right w:val="single" w:sz="4" w:space="0" w:color="000000"/>
            </w:tcBorders>
          </w:tcPr>
          <w:p w14:paraId="7F9E9D56" w14:textId="28116F5C" w:rsidR="009A0E9B" w:rsidRPr="00D73626" w:rsidRDefault="009A0E9B" w:rsidP="003B73F1">
            <w:pPr>
              <w:spacing w:before="240" w:after="240"/>
              <w:rPr>
                <w:rFonts w:ascii="Arial" w:hAnsi="Arial" w:cs="Arial"/>
              </w:rPr>
            </w:pPr>
          </w:p>
        </w:tc>
      </w:tr>
      <w:tr w:rsidR="009A0E9B" w:rsidRPr="00D73626" w14:paraId="7F9E9D5A" w14:textId="77777777" w:rsidTr="00440279">
        <w:trPr>
          <w:trHeight w:val="288"/>
        </w:trPr>
        <w:tc>
          <w:tcPr>
            <w:tcW w:w="3351" w:type="dxa"/>
            <w:gridSpan w:val="2"/>
            <w:tcBorders>
              <w:top w:val="single" w:sz="4" w:space="0" w:color="000000"/>
              <w:left w:val="single" w:sz="4" w:space="0" w:color="000000"/>
              <w:bottom w:val="single" w:sz="4" w:space="0" w:color="000000"/>
              <w:right w:val="single" w:sz="4" w:space="0" w:color="000000"/>
            </w:tcBorders>
            <w:hideMark/>
          </w:tcPr>
          <w:p w14:paraId="7F9E9D58" w14:textId="77777777" w:rsidR="009A0E9B" w:rsidRPr="00D73626" w:rsidRDefault="009A0E9B" w:rsidP="00ED5B99">
            <w:pPr>
              <w:spacing w:before="240" w:after="240"/>
              <w:rPr>
                <w:rFonts w:ascii="Arial" w:hAnsi="Arial" w:cs="Arial"/>
                <w:color w:val="005EB8"/>
                <w:sz w:val="24"/>
                <w:szCs w:val="22"/>
              </w:rPr>
            </w:pPr>
            <w:r w:rsidRPr="00D73626">
              <w:rPr>
                <w:rFonts w:ascii="Arial" w:hAnsi="Arial" w:cs="Arial"/>
                <w:color w:val="005EB8"/>
                <w:sz w:val="24"/>
                <w:szCs w:val="22"/>
              </w:rPr>
              <w:lastRenderedPageBreak/>
              <w:t>Project Manager Phone:</w:t>
            </w:r>
          </w:p>
        </w:tc>
        <w:tc>
          <w:tcPr>
            <w:tcW w:w="5873" w:type="dxa"/>
            <w:gridSpan w:val="2"/>
            <w:tcBorders>
              <w:top w:val="single" w:sz="4" w:space="0" w:color="000000"/>
              <w:left w:val="single" w:sz="4" w:space="0" w:color="000000"/>
              <w:bottom w:val="single" w:sz="4" w:space="0" w:color="000000"/>
              <w:right w:val="single" w:sz="4" w:space="0" w:color="000000"/>
            </w:tcBorders>
          </w:tcPr>
          <w:p w14:paraId="7F9E9D59" w14:textId="3FE9D1EC" w:rsidR="009A0E9B" w:rsidRPr="00D73626" w:rsidRDefault="009A0E9B" w:rsidP="003B73F1">
            <w:pPr>
              <w:spacing w:before="240" w:after="240"/>
              <w:rPr>
                <w:rFonts w:ascii="Arial" w:hAnsi="Arial" w:cs="Arial"/>
              </w:rPr>
            </w:pPr>
          </w:p>
        </w:tc>
      </w:tr>
      <w:tr w:rsidR="009A0E9B" w:rsidRPr="00D73626" w14:paraId="7F9E9D5D" w14:textId="77777777" w:rsidTr="00440279">
        <w:trPr>
          <w:trHeight w:val="288"/>
        </w:trPr>
        <w:tc>
          <w:tcPr>
            <w:tcW w:w="3351" w:type="dxa"/>
            <w:gridSpan w:val="2"/>
            <w:tcBorders>
              <w:top w:val="single" w:sz="4" w:space="0" w:color="000000"/>
              <w:left w:val="single" w:sz="4" w:space="0" w:color="000000"/>
              <w:bottom w:val="single" w:sz="4" w:space="0" w:color="000000"/>
              <w:right w:val="single" w:sz="4" w:space="0" w:color="000000"/>
            </w:tcBorders>
            <w:hideMark/>
          </w:tcPr>
          <w:p w14:paraId="7F9E9D5B" w14:textId="77777777" w:rsidR="009A0E9B" w:rsidRPr="00D73626" w:rsidRDefault="009A0E9B" w:rsidP="00ED5B99">
            <w:pPr>
              <w:spacing w:before="240" w:after="240"/>
              <w:rPr>
                <w:rFonts w:ascii="Arial" w:hAnsi="Arial" w:cs="Arial"/>
                <w:color w:val="005EB8"/>
                <w:sz w:val="24"/>
                <w:szCs w:val="22"/>
              </w:rPr>
            </w:pPr>
            <w:r w:rsidRPr="00D73626">
              <w:rPr>
                <w:rFonts w:ascii="Arial" w:hAnsi="Arial" w:cs="Arial"/>
                <w:color w:val="005EB8"/>
                <w:sz w:val="24"/>
                <w:szCs w:val="22"/>
              </w:rPr>
              <w:t>Key Stakeholder Names &amp; Roles:</w:t>
            </w:r>
          </w:p>
        </w:tc>
        <w:tc>
          <w:tcPr>
            <w:tcW w:w="5873" w:type="dxa"/>
            <w:gridSpan w:val="2"/>
            <w:tcBorders>
              <w:top w:val="single" w:sz="4" w:space="0" w:color="000000"/>
              <w:left w:val="single" w:sz="4" w:space="0" w:color="000000"/>
              <w:bottom w:val="single" w:sz="4" w:space="0" w:color="000000"/>
              <w:right w:val="single" w:sz="4" w:space="0" w:color="000000"/>
            </w:tcBorders>
          </w:tcPr>
          <w:p w14:paraId="7F9E9D5C" w14:textId="082718BD" w:rsidR="009A0E9B" w:rsidRPr="00D73626" w:rsidRDefault="009A0E9B" w:rsidP="003B73F1">
            <w:pPr>
              <w:spacing w:before="240" w:after="240"/>
              <w:rPr>
                <w:rFonts w:ascii="Arial" w:hAnsi="Arial" w:cs="Arial"/>
              </w:rPr>
            </w:pPr>
          </w:p>
        </w:tc>
      </w:tr>
    </w:tbl>
    <w:p w14:paraId="7F9E9D5F" w14:textId="77777777" w:rsidR="009A0E9B" w:rsidRPr="00D73626" w:rsidRDefault="009A0E9B" w:rsidP="009A0E9B">
      <w:pPr>
        <w:spacing w:before="0" w:after="0" w:line="240" w:lineRule="auto"/>
        <w:rPr>
          <w:rFonts w:ascii="Arial" w:eastAsiaTheme="minorHAnsi" w:hAnsi="Arial" w:cs="Arial"/>
          <w:szCs w:val="22"/>
        </w:rPr>
      </w:pPr>
    </w:p>
    <w:tbl>
      <w:tblPr>
        <w:tblStyle w:val="TableGrid1"/>
        <w:tblW w:w="0" w:type="auto"/>
        <w:tbl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insideH w:val="single" w:sz="4" w:space="0" w:color="1E6DFF" w:themeColor="text2" w:themeTint="99"/>
          <w:insideV w:val="single" w:sz="4" w:space="0" w:color="1E6DFF" w:themeColor="text2" w:themeTint="99"/>
        </w:tblBorders>
        <w:tblLook w:val="04A0" w:firstRow="1" w:lastRow="0" w:firstColumn="1" w:lastColumn="0" w:noHBand="0" w:noVBand="1"/>
      </w:tblPr>
      <w:tblGrid>
        <w:gridCol w:w="7563"/>
        <w:gridCol w:w="1453"/>
      </w:tblGrid>
      <w:tr w:rsidR="009A0E9B" w:rsidRPr="00D73626" w14:paraId="7F9E9D62" w14:textId="77777777" w:rsidTr="00AF185E">
        <w:tc>
          <w:tcPr>
            <w:tcW w:w="7763" w:type="dxa"/>
            <w:tcBorders>
              <w:top w:val="single" w:sz="4" w:space="0" w:color="1E6DFF" w:themeColor="text2" w:themeTint="99"/>
              <w:left w:val="single" w:sz="4" w:space="0" w:color="FFFFFF"/>
              <w:bottom w:val="single" w:sz="4" w:space="0" w:color="FFFFFF"/>
              <w:right w:val="single" w:sz="4" w:space="0" w:color="FFFFFF"/>
            </w:tcBorders>
            <w:shd w:val="clear" w:color="auto" w:fill="005EB8"/>
            <w:hideMark/>
          </w:tcPr>
          <w:p w14:paraId="7F9E9D60" w14:textId="77777777" w:rsidR="009A0E9B" w:rsidRPr="00D73626" w:rsidRDefault="009A0E9B">
            <w:pPr>
              <w:spacing w:before="240" w:after="240"/>
              <w:rPr>
                <w:rFonts w:ascii="Arial" w:hAnsi="Arial" w:cs="Arial"/>
                <w:color w:val="FFFFFF" w:themeColor="background1"/>
                <w:sz w:val="24"/>
                <w:szCs w:val="22"/>
              </w:rPr>
            </w:pPr>
            <w:r w:rsidRPr="00D73626">
              <w:rPr>
                <w:rFonts w:ascii="Arial" w:hAnsi="Arial" w:cs="Arial"/>
                <w:color w:val="FFFFFF" w:themeColor="background1"/>
                <w:sz w:val="24"/>
                <w:szCs w:val="22"/>
              </w:rPr>
              <w:t>Screening Questions</w:t>
            </w:r>
          </w:p>
        </w:tc>
        <w:tc>
          <w:tcPr>
            <w:tcW w:w="1479" w:type="dxa"/>
            <w:tcBorders>
              <w:top w:val="single" w:sz="4" w:space="0" w:color="1E6DFF" w:themeColor="text2" w:themeTint="99"/>
              <w:left w:val="single" w:sz="4" w:space="0" w:color="FFFFFF"/>
              <w:bottom w:val="single" w:sz="4" w:space="0" w:color="FFFFFF"/>
              <w:right w:val="single" w:sz="4" w:space="0" w:color="FFFFFF"/>
            </w:tcBorders>
            <w:shd w:val="clear" w:color="auto" w:fill="005EB8"/>
            <w:hideMark/>
          </w:tcPr>
          <w:p w14:paraId="7F9E9D61" w14:textId="77777777" w:rsidR="009A0E9B" w:rsidRPr="00D73626" w:rsidRDefault="009A0E9B">
            <w:pPr>
              <w:spacing w:before="240" w:after="240"/>
              <w:rPr>
                <w:rFonts w:ascii="Arial" w:hAnsi="Arial" w:cs="Arial"/>
                <w:color w:val="FFFFFF" w:themeColor="background1"/>
                <w:sz w:val="24"/>
                <w:szCs w:val="22"/>
              </w:rPr>
            </w:pPr>
            <w:r w:rsidRPr="00D73626">
              <w:rPr>
                <w:rFonts w:ascii="Arial" w:hAnsi="Arial" w:cs="Arial"/>
                <w:color w:val="FFFFFF" w:themeColor="background1"/>
                <w:sz w:val="24"/>
                <w:szCs w:val="22"/>
              </w:rPr>
              <w:t>YES or NO</w:t>
            </w:r>
          </w:p>
        </w:tc>
      </w:tr>
      <w:tr w:rsidR="009A0E9B" w:rsidRPr="00D73626" w14:paraId="7F9E9D65" w14:textId="77777777" w:rsidTr="00AF185E">
        <w:tc>
          <w:tcPr>
            <w:tcW w:w="7763" w:type="dxa"/>
            <w:tcBorders>
              <w:top w:val="single" w:sz="4" w:space="0" w:color="FFFFFF"/>
              <w:left w:val="single" w:sz="4" w:space="0" w:color="000000"/>
              <w:bottom w:val="single" w:sz="4" w:space="0" w:color="000000"/>
              <w:right w:val="single" w:sz="4" w:space="0" w:color="000000"/>
            </w:tcBorders>
            <w:hideMark/>
          </w:tcPr>
          <w:p w14:paraId="7F9E9D63"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 xml:space="preserve">Will the project involve the collection of </w:t>
            </w:r>
            <w:r w:rsidRPr="00D73626">
              <w:rPr>
                <w:rFonts w:ascii="Arial" w:hAnsi="Arial" w:cs="Arial"/>
                <w:b/>
                <w:color w:val="005EB8"/>
                <w:sz w:val="24"/>
                <w:szCs w:val="22"/>
              </w:rPr>
              <w:t>new</w:t>
            </w:r>
            <w:r w:rsidRPr="00D73626">
              <w:rPr>
                <w:rFonts w:ascii="Arial" w:hAnsi="Arial" w:cs="Arial"/>
                <w:color w:val="005EB8"/>
                <w:sz w:val="24"/>
                <w:szCs w:val="22"/>
              </w:rPr>
              <w:t xml:space="preserve"> information about individuals? </w:t>
            </w:r>
          </w:p>
        </w:tc>
        <w:tc>
          <w:tcPr>
            <w:tcW w:w="1479" w:type="dxa"/>
            <w:tcBorders>
              <w:top w:val="single" w:sz="4" w:space="0" w:color="FFFFFF"/>
              <w:left w:val="single" w:sz="4" w:space="0" w:color="000000"/>
              <w:bottom w:val="single" w:sz="4" w:space="0" w:color="000000"/>
              <w:right w:val="single" w:sz="4" w:space="0" w:color="000000"/>
            </w:tcBorders>
            <w:vAlign w:val="center"/>
          </w:tcPr>
          <w:p w14:paraId="7F9E9D64" w14:textId="35428E12"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No</w:t>
            </w:r>
          </w:p>
        </w:tc>
      </w:tr>
      <w:tr w:rsidR="009A0E9B" w:rsidRPr="00D73626" w14:paraId="7F9E9D68"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66"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Will the project compel individuals to provide information about themselves?</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67" w14:textId="30B29720"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No</w:t>
            </w:r>
          </w:p>
        </w:tc>
      </w:tr>
      <w:tr w:rsidR="009A0E9B" w:rsidRPr="00D73626" w14:paraId="7F9E9D6B"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69"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 xml:space="preserve">Will information about individuals be disclosed to organisations or people who have not previously had routine access to the information? </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6A" w14:textId="19AE25BE"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Yes</w:t>
            </w:r>
          </w:p>
        </w:tc>
      </w:tr>
      <w:tr w:rsidR="009A0E9B" w:rsidRPr="00D73626" w14:paraId="7F9E9D6E"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6C"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 xml:space="preserve">Are you using information about individuals for a new purpose or in a new way that is different from any existing use? </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6D" w14:textId="030AC0A7"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Yes</w:t>
            </w:r>
          </w:p>
        </w:tc>
      </w:tr>
      <w:tr w:rsidR="009A0E9B" w:rsidRPr="00D73626" w14:paraId="7F9E9D71"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6F"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 xml:space="preserve">Does the project involve you using new technology which might be perceived as being privacy intrusive? For example, the use of biometrics or facial recognition. </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70" w14:textId="10CDB9D0"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No</w:t>
            </w:r>
          </w:p>
        </w:tc>
      </w:tr>
      <w:tr w:rsidR="009A0E9B" w:rsidRPr="00D73626" w14:paraId="7F9E9D74"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72"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Will the project result in you making decisions about individuals in ways which may have a significant impact on them? e.g. service planning, commissioning of new services</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73" w14:textId="3A69BA57"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Yes</w:t>
            </w:r>
          </w:p>
        </w:tc>
      </w:tr>
      <w:tr w:rsidR="009A0E9B" w:rsidRPr="00D73626" w14:paraId="7F9E9D77"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75"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Is the information to be used about individuals’ health and/or social wellbeing?</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76" w14:textId="7306084D"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Yes</w:t>
            </w:r>
          </w:p>
        </w:tc>
      </w:tr>
      <w:tr w:rsidR="009A0E9B" w:rsidRPr="00D73626" w14:paraId="7F9E9D7A" w14:textId="77777777" w:rsidTr="00AF185E">
        <w:tc>
          <w:tcPr>
            <w:tcW w:w="7763" w:type="dxa"/>
            <w:tcBorders>
              <w:top w:val="single" w:sz="4" w:space="0" w:color="000000"/>
              <w:left w:val="single" w:sz="4" w:space="0" w:color="000000"/>
              <w:bottom w:val="single" w:sz="4" w:space="0" w:color="000000"/>
              <w:right w:val="single" w:sz="4" w:space="0" w:color="000000"/>
            </w:tcBorders>
            <w:hideMark/>
          </w:tcPr>
          <w:p w14:paraId="7F9E9D78" w14:textId="77777777" w:rsidR="009A0E9B" w:rsidRPr="00D73626" w:rsidRDefault="009A0E9B" w:rsidP="001A5642">
            <w:pPr>
              <w:spacing w:before="240" w:after="240"/>
              <w:rPr>
                <w:rFonts w:ascii="Arial" w:hAnsi="Arial" w:cs="Arial"/>
                <w:color w:val="005EB8"/>
                <w:sz w:val="24"/>
                <w:szCs w:val="22"/>
              </w:rPr>
            </w:pPr>
            <w:r w:rsidRPr="00D73626">
              <w:rPr>
                <w:rFonts w:ascii="Arial" w:hAnsi="Arial" w:cs="Arial"/>
                <w:color w:val="005EB8"/>
                <w:sz w:val="24"/>
                <w:szCs w:val="22"/>
              </w:rPr>
              <w:t>Will the project require you to contact individuals in ways which they may find intrusive?</w:t>
            </w:r>
          </w:p>
        </w:tc>
        <w:tc>
          <w:tcPr>
            <w:tcW w:w="1479" w:type="dxa"/>
            <w:tcBorders>
              <w:top w:val="single" w:sz="4" w:space="0" w:color="000000"/>
              <w:left w:val="single" w:sz="4" w:space="0" w:color="000000"/>
              <w:bottom w:val="single" w:sz="4" w:space="0" w:color="000000"/>
              <w:right w:val="single" w:sz="4" w:space="0" w:color="000000"/>
            </w:tcBorders>
            <w:vAlign w:val="center"/>
          </w:tcPr>
          <w:p w14:paraId="7F9E9D79" w14:textId="10E632AB" w:rsidR="009A0E9B" w:rsidRPr="00D73626" w:rsidRDefault="0025792E" w:rsidP="00AF185E">
            <w:pPr>
              <w:spacing w:before="240" w:after="240"/>
              <w:jc w:val="center"/>
              <w:rPr>
                <w:rFonts w:ascii="Arial" w:hAnsi="Arial" w:cs="Arial"/>
                <w:sz w:val="24"/>
                <w:szCs w:val="22"/>
              </w:rPr>
            </w:pPr>
            <w:r w:rsidRPr="00D73626">
              <w:rPr>
                <w:rFonts w:ascii="Arial" w:hAnsi="Arial" w:cs="Arial"/>
                <w:sz w:val="24"/>
                <w:szCs w:val="22"/>
              </w:rPr>
              <w:t>Yes</w:t>
            </w:r>
          </w:p>
        </w:tc>
      </w:tr>
    </w:tbl>
    <w:p w14:paraId="7F9E9D7C" w14:textId="77777777" w:rsidR="009A0E9B" w:rsidRPr="00D73626" w:rsidRDefault="009A0E9B" w:rsidP="009A0E9B">
      <w:pPr>
        <w:spacing w:before="0" w:after="0" w:line="240" w:lineRule="auto"/>
        <w:rPr>
          <w:rFonts w:ascii="Arial" w:eastAsiaTheme="minorHAnsi" w:hAnsi="Arial" w:cs="Arial"/>
          <w:szCs w:val="22"/>
        </w:rPr>
      </w:pPr>
    </w:p>
    <w:p w14:paraId="7F9E9D7D" w14:textId="77777777" w:rsidR="009A0E9B" w:rsidRPr="00D73626" w:rsidRDefault="009A0E9B" w:rsidP="009A0E9B">
      <w:pPr>
        <w:spacing w:before="0" w:after="0" w:line="240" w:lineRule="auto"/>
        <w:rPr>
          <w:rFonts w:ascii="Arial" w:eastAsiaTheme="minorHAnsi" w:hAnsi="Arial" w:cs="Arial"/>
          <w:sz w:val="24"/>
          <w:szCs w:val="24"/>
        </w:rPr>
      </w:pPr>
      <w:r w:rsidRPr="00D73626">
        <w:rPr>
          <w:rFonts w:ascii="Arial" w:eastAsiaTheme="minorHAnsi" w:hAnsi="Arial" w:cs="Arial"/>
          <w:sz w:val="24"/>
          <w:szCs w:val="24"/>
        </w:rPr>
        <w:t>If any of the screening questions have been answered “YES”, then please continue with the Privacy Impact Assessment Questionnaire (below).</w:t>
      </w:r>
    </w:p>
    <w:p w14:paraId="7F9E9D7E" w14:textId="77777777" w:rsidR="009A0E9B" w:rsidRPr="00D73626" w:rsidRDefault="009A0E9B" w:rsidP="009A0E9B">
      <w:pPr>
        <w:spacing w:before="0" w:after="0" w:line="240" w:lineRule="auto"/>
        <w:rPr>
          <w:rFonts w:ascii="Arial" w:eastAsiaTheme="minorHAnsi" w:hAnsi="Arial" w:cs="Arial"/>
          <w:sz w:val="24"/>
          <w:szCs w:val="24"/>
        </w:rPr>
      </w:pPr>
    </w:p>
    <w:p w14:paraId="2AF9EAEC" w14:textId="0CDE2528" w:rsidR="00E40B96" w:rsidRPr="00D73626" w:rsidRDefault="009A0E9B" w:rsidP="009A0E9B">
      <w:pPr>
        <w:spacing w:before="0" w:after="0" w:line="240" w:lineRule="auto"/>
        <w:rPr>
          <w:rFonts w:ascii="Arial" w:eastAsiaTheme="minorHAnsi" w:hAnsi="Arial" w:cs="Arial"/>
          <w:b/>
          <w:sz w:val="24"/>
          <w:szCs w:val="24"/>
        </w:rPr>
      </w:pPr>
      <w:r w:rsidRPr="00D73626">
        <w:rPr>
          <w:rFonts w:ascii="Arial" w:eastAsiaTheme="minorHAnsi" w:hAnsi="Arial" w:cs="Arial"/>
          <w:sz w:val="24"/>
          <w:szCs w:val="24"/>
        </w:rPr>
        <w:lastRenderedPageBreak/>
        <w:t xml:space="preserve">If all questions are “NO”, please return the document to the Information Governance Team and </w:t>
      </w:r>
      <w:r w:rsidRPr="00D73626">
        <w:rPr>
          <w:rFonts w:ascii="Arial" w:eastAsiaTheme="minorHAnsi" w:hAnsi="Arial" w:cs="Arial"/>
          <w:b/>
          <w:sz w:val="24"/>
          <w:szCs w:val="24"/>
        </w:rPr>
        <w:t>do not</w:t>
      </w:r>
      <w:r w:rsidRPr="00D73626">
        <w:rPr>
          <w:rFonts w:ascii="Arial" w:eastAsiaTheme="minorHAnsi" w:hAnsi="Arial" w:cs="Arial"/>
          <w:sz w:val="24"/>
          <w:szCs w:val="24"/>
        </w:rPr>
        <w:t xml:space="preserve"> complete a Privacy Impact Assessment.  Please email the completed screening to </w:t>
      </w:r>
      <w:r w:rsidR="00E40B96" w:rsidRPr="00D73626">
        <w:rPr>
          <w:rFonts w:ascii="Arial" w:eastAsiaTheme="minorHAnsi" w:hAnsi="Arial" w:cs="Arial"/>
          <w:b/>
          <w:sz w:val="24"/>
          <w:szCs w:val="24"/>
        </w:rPr>
        <w:t>………</w:t>
      </w:r>
    </w:p>
    <w:p w14:paraId="7F9E9D82" w14:textId="340A5EA8" w:rsidR="009A0E9B" w:rsidRPr="00D73626" w:rsidRDefault="009A0E9B" w:rsidP="002629F7">
      <w:pPr>
        <w:pStyle w:val="Heading1"/>
        <w:rPr>
          <w:rFonts w:ascii="Arial" w:eastAsiaTheme="minorEastAsia" w:hAnsi="Arial" w:cs="Arial"/>
          <w:sz w:val="24"/>
          <w:szCs w:val="24"/>
        </w:rPr>
      </w:pPr>
      <w:bookmarkStart w:id="1" w:name="_Toc411334978"/>
      <w:r w:rsidRPr="00D73626">
        <w:rPr>
          <w:rFonts w:ascii="Arial" w:eastAsiaTheme="minorEastAsia" w:hAnsi="Arial" w:cs="Arial"/>
          <w:sz w:val="24"/>
          <w:szCs w:val="24"/>
        </w:rPr>
        <w:t>Appendix F - Privacy Impact Assessment – Questionnaire</w:t>
      </w:r>
      <w:bookmarkEnd w:id="1"/>
    </w:p>
    <w:p w14:paraId="3B7AA191" w14:textId="77777777" w:rsidR="003B73F1" w:rsidRPr="00D73626" w:rsidRDefault="003B73F1" w:rsidP="002629F7">
      <w:pPr>
        <w:spacing w:before="0" w:after="0" w:line="240" w:lineRule="auto"/>
        <w:rPr>
          <w:rFonts w:ascii="Arial" w:hAnsi="Arial" w:cs="Arial"/>
          <w:sz w:val="24"/>
          <w:szCs w:val="22"/>
        </w:rPr>
      </w:pPr>
    </w:p>
    <w:tbl>
      <w:tblPr>
        <w:tblStyle w:val="TableGrid"/>
        <w:tblW w:w="0" w:type="auto"/>
        <w:tbl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insideH w:val="single" w:sz="4" w:space="0" w:color="1E6DFF" w:themeColor="text2" w:themeTint="99"/>
          <w:insideV w:val="single" w:sz="4" w:space="0" w:color="1E6DFF" w:themeColor="text2" w:themeTint="99"/>
        </w:tblBorders>
        <w:tblLook w:val="04A0" w:firstRow="1" w:lastRow="0" w:firstColumn="1" w:lastColumn="0" w:noHBand="0" w:noVBand="1"/>
      </w:tblPr>
      <w:tblGrid>
        <w:gridCol w:w="3484"/>
        <w:gridCol w:w="5532"/>
      </w:tblGrid>
      <w:tr w:rsidR="009A0E9B" w:rsidRPr="00D73626" w14:paraId="7F9E9D84" w14:textId="77777777" w:rsidTr="00AE1C19">
        <w:trPr>
          <w:trHeight w:val="798"/>
        </w:trPr>
        <w:tc>
          <w:tcPr>
            <w:tcW w:w="9242" w:type="dxa"/>
            <w:gridSpan w:val="2"/>
            <w:tc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tcBorders>
            <w:shd w:val="clear" w:color="auto" w:fill="005EB8"/>
            <w:hideMark/>
          </w:tcPr>
          <w:p w14:paraId="7F9E9D83" w14:textId="77777777" w:rsidR="009A0E9B" w:rsidRPr="00D73626" w:rsidRDefault="009A0E9B">
            <w:pPr>
              <w:spacing w:before="240" w:after="240"/>
              <w:rPr>
                <w:rFonts w:ascii="Arial" w:hAnsi="Arial" w:cs="Arial"/>
                <w:sz w:val="22"/>
                <w:szCs w:val="22"/>
                <w:lang w:eastAsia="en-GB"/>
              </w:rPr>
            </w:pPr>
            <w:r w:rsidRPr="00D73626">
              <w:rPr>
                <w:rFonts w:ascii="Arial" w:hAnsi="Arial" w:cs="Arial"/>
                <w:b/>
                <w:bCs/>
                <w:color w:val="FFFFFF" w:themeColor="background1"/>
                <w:sz w:val="24"/>
                <w:szCs w:val="28"/>
                <w:lang w:eastAsia="en-GB"/>
              </w:rPr>
              <w:t>Use of personal information</w:t>
            </w:r>
          </w:p>
        </w:tc>
      </w:tr>
      <w:tr w:rsidR="009A0E9B" w:rsidRPr="00D73626" w14:paraId="7F9E9D88" w14:textId="77777777" w:rsidTr="00440279">
        <w:trPr>
          <w:trHeight w:val="2383"/>
        </w:trPr>
        <w:tc>
          <w:tcPr>
            <w:tcW w:w="3528" w:type="dxa"/>
            <w:tcBorders>
              <w:top w:val="single" w:sz="4" w:space="0" w:color="1E6DFF" w:themeColor="text2" w:themeTint="99"/>
              <w:left w:val="single" w:sz="4" w:space="0" w:color="000000"/>
              <w:bottom w:val="single" w:sz="4" w:space="0" w:color="000000"/>
              <w:right w:val="single" w:sz="4" w:space="0" w:color="000000"/>
            </w:tcBorders>
            <w:hideMark/>
          </w:tcPr>
          <w:p w14:paraId="7F9E9D85" w14:textId="77777777" w:rsidR="009A0E9B" w:rsidRPr="00D73626" w:rsidRDefault="009A0E9B">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Description of data:</w:t>
            </w:r>
          </w:p>
        </w:tc>
        <w:tc>
          <w:tcPr>
            <w:tcW w:w="5714" w:type="dxa"/>
            <w:tcBorders>
              <w:top w:val="single" w:sz="4" w:space="0" w:color="1E6DFF" w:themeColor="text2" w:themeTint="99"/>
              <w:left w:val="single" w:sz="4" w:space="0" w:color="000000"/>
              <w:bottom w:val="single" w:sz="4" w:space="0" w:color="000000"/>
              <w:right w:val="single" w:sz="4" w:space="0" w:color="000000"/>
            </w:tcBorders>
          </w:tcPr>
          <w:p w14:paraId="279229C9" w14:textId="77777777" w:rsidR="0025792E" w:rsidRPr="00D73626" w:rsidRDefault="0025792E" w:rsidP="00C31B64">
            <w:pPr>
              <w:spacing w:before="240" w:after="240"/>
              <w:rPr>
                <w:rFonts w:ascii="Arial" w:hAnsi="Arial" w:cs="Arial"/>
                <w:sz w:val="24"/>
                <w:szCs w:val="24"/>
                <w:lang w:eastAsia="en-GB"/>
              </w:rPr>
            </w:pPr>
            <w:r w:rsidRPr="00D73626">
              <w:rPr>
                <w:rFonts w:ascii="Arial" w:hAnsi="Arial" w:cs="Arial"/>
                <w:sz w:val="24"/>
                <w:szCs w:val="24"/>
                <w:lang w:eastAsia="en-GB"/>
              </w:rPr>
              <w:t>Name</w:t>
            </w:r>
          </w:p>
          <w:p w14:paraId="669C2C66" w14:textId="77777777" w:rsidR="0025792E" w:rsidRPr="00D73626" w:rsidRDefault="0025792E" w:rsidP="00C31B64">
            <w:pPr>
              <w:spacing w:before="240" w:after="240"/>
              <w:rPr>
                <w:rFonts w:ascii="Arial" w:hAnsi="Arial" w:cs="Arial"/>
                <w:sz w:val="24"/>
                <w:szCs w:val="24"/>
                <w:lang w:eastAsia="en-GB"/>
              </w:rPr>
            </w:pPr>
            <w:r w:rsidRPr="00D73626">
              <w:rPr>
                <w:rFonts w:ascii="Arial" w:hAnsi="Arial" w:cs="Arial"/>
                <w:sz w:val="24"/>
                <w:szCs w:val="24"/>
                <w:lang w:eastAsia="en-GB"/>
              </w:rPr>
              <w:t>DOB</w:t>
            </w:r>
          </w:p>
          <w:p w14:paraId="073CC241" w14:textId="77777777" w:rsidR="00E40B96" w:rsidRPr="00D73626" w:rsidRDefault="00E40B96" w:rsidP="00C31B64">
            <w:pPr>
              <w:spacing w:before="240" w:after="240"/>
              <w:rPr>
                <w:rFonts w:ascii="Arial" w:hAnsi="Arial" w:cs="Arial"/>
                <w:sz w:val="24"/>
                <w:szCs w:val="24"/>
                <w:lang w:eastAsia="en-GB"/>
              </w:rPr>
            </w:pPr>
            <w:r w:rsidRPr="00D73626">
              <w:rPr>
                <w:rFonts w:ascii="Arial" w:hAnsi="Arial" w:cs="Arial"/>
                <w:sz w:val="24"/>
                <w:szCs w:val="24"/>
                <w:lang w:eastAsia="en-GB"/>
              </w:rPr>
              <w:t>Telephone number</w:t>
            </w:r>
          </w:p>
          <w:p w14:paraId="500EB454" w14:textId="1D2E16B7" w:rsidR="0025792E" w:rsidRPr="00D73626" w:rsidRDefault="0025792E"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GP Practice </w:t>
            </w:r>
            <w:r w:rsidR="0008340C" w:rsidRPr="00D73626">
              <w:rPr>
                <w:rFonts w:ascii="Arial" w:hAnsi="Arial" w:cs="Arial"/>
                <w:sz w:val="24"/>
                <w:szCs w:val="24"/>
                <w:lang w:eastAsia="en-GB"/>
              </w:rPr>
              <w:t>Name/Branch</w:t>
            </w:r>
          </w:p>
          <w:p w14:paraId="265785EE" w14:textId="06B9B3A9" w:rsidR="0008340C" w:rsidRPr="00D73626" w:rsidRDefault="0008340C" w:rsidP="00C31B64">
            <w:pPr>
              <w:spacing w:before="240" w:after="240"/>
              <w:rPr>
                <w:rFonts w:ascii="Arial" w:hAnsi="Arial" w:cs="Arial"/>
                <w:sz w:val="24"/>
                <w:szCs w:val="24"/>
                <w:lang w:eastAsia="en-GB"/>
              </w:rPr>
            </w:pPr>
            <w:r w:rsidRPr="00D73626">
              <w:rPr>
                <w:rFonts w:ascii="Arial" w:hAnsi="Arial" w:cs="Arial"/>
                <w:sz w:val="24"/>
                <w:szCs w:val="24"/>
                <w:lang w:eastAsia="en-GB"/>
              </w:rPr>
              <w:t>GP Practice Code</w:t>
            </w:r>
          </w:p>
          <w:p w14:paraId="3C1CBC18" w14:textId="77777777" w:rsidR="0025792E" w:rsidRPr="00D73626" w:rsidRDefault="0025792E" w:rsidP="00C31B64">
            <w:pPr>
              <w:spacing w:before="240" w:after="240"/>
              <w:rPr>
                <w:rFonts w:ascii="Arial" w:hAnsi="Arial" w:cs="Arial"/>
                <w:sz w:val="24"/>
                <w:szCs w:val="24"/>
                <w:lang w:eastAsia="en-GB"/>
              </w:rPr>
            </w:pPr>
            <w:r w:rsidRPr="00D73626">
              <w:rPr>
                <w:rFonts w:ascii="Arial" w:hAnsi="Arial" w:cs="Arial"/>
                <w:sz w:val="24"/>
                <w:szCs w:val="24"/>
                <w:lang w:eastAsia="en-GB"/>
              </w:rPr>
              <w:t>NHS Number</w:t>
            </w:r>
          </w:p>
          <w:p w14:paraId="3C3C73A9" w14:textId="5510DF45" w:rsidR="0025792E" w:rsidRPr="00D73626" w:rsidRDefault="00E40B96" w:rsidP="00C31B64">
            <w:pPr>
              <w:spacing w:before="240" w:after="240"/>
              <w:rPr>
                <w:rFonts w:ascii="Arial" w:hAnsi="Arial" w:cs="Arial"/>
                <w:sz w:val="24"/>
                <w:szCs w:val="24"/>
                <w:lang w:eastAsia="en-GB"/>
              </w:rPr>
            </w:pPr>
            <w:r w:rsidRPr="00D73626">
              <w:rPr>
                <w:rFonts w:ascii="Arial" w:hAnsi="Arial" w:cs="Arial"/>
                <w:sz w:val="24"/>
                <w:szCs w:val="24"/>
                <w:lang w:eastAsia="en-GB"/>
              </w:rPr>
              <w:t>Ambulance Service</w:t>
            </w:r>
            <w:r w:rsidR="0025792E" w:rsidRPr="00D73626">
              <w:rPr>
                <w:rFonts w:ascii="Arial" w:hAnsi="Arial" w:cs="Arial"/>
                <w:sz w:val="24"/>
                <w:szCs w:val="24"/>
                <w:lang w:eastAsia="en-GB"/>
              </w:rPr>
              <w:t xml:space="preserve"> Incident Number</w:t>
            </w:r>
            <w:r w:rsidRPr="00D73626">
              <w:rPr>
                <w:rFonts w:ascii="Arial" w:hAnsi="Arial" w:cs="Arial"/>
                <w:sz w:val="24"/>
                <w:szCs w:val="24"/>
                <w:lang w:eastAsia="en-GB"/>
              </w:rPr>
              <w:t xml:space="preserve"> </w:t>
            </w:r>
          </w:p>
          <w:p w14:paraId="7F9E9D87" w14:textId="73AF8E69" w:rsidR="009A0E9B" w:rsidRPr="00D73626" w:rsidRDefault="0025792E"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Number of </w:t>
            </w:r>
            <w:r w:rsidR="00E40B96" w:rsidRPr="00D73626">
              <w:rPr>
                <w:rFonts w:ascii="Arial" w:hAnsi="Arial" w:cs="Arial"/>
                <w:sz w:val="24"/>
                <w:szCs w:val="24"/>
                <w:lang w:eastAsia="en-GB"/>
              </w:rPr>
              <w:t xml:space="preserve">A&amp;E </w:t>
            </w:r>
            <w:r w:rsidRPr="00D73626">
              <w:rPr>
                <w:rFonts w:ascii="Arial" w:hAnsi="Arial" w:cs="Arial"/>
                <w:sz w:val="24"/>
                <w:szCs w:val="24"/>
                <w:lang w:eastAsia="en-GB"/>
              </w:rPr>
              <w:t>contacts</w:t>
            </w:r>
            <w:r w:rsidR="0076338F" w:rsidRPr="00D73626">
              <w:rPr>
                <w:rFonts w:ascii="Arial" w:hAnsi="Arial" w:cs="Arial"/>
                <w:sz w:val="24"/>
                <w:szCs w:val="24"/>
                <w:lang w:eastAsia="en-GB"/>
              </w:rPr>
              <w:t xml:space="preserve"> and Non-elective admissions</w:t>
            </w:r>
          </w:p>
        </w:tc>
      </w:tr>
      <w:tr w:rsidR="009A0E9B" w:rsidRPr="00D73626" w14:paraId="7F9E9D8B" w14:textId="77777777" w:rsidTr="00440279">
        <w:tc>
          <w:tcPr>
            <w:tcW w:w="3528" w:type="dxa"/>
            <w:tcBorders>
              <w:top w:val="single" w:sz="4" w:space="0" w:color="000000"/>
              <w:left w:val="single" w:sz="4" w:space="0" w:color="000000"/>
              <w:bottom w:val="single" w:sz="4" w:space="0" w:color="000000"/>
              <w:right w:val="single" w:sz="4" w:space="0" w:color="000000"/>
            </w:tcBorders>
            <w:hideMark/>
          </w:tcPr>
          <w:p w14:paraId="7F9E9D89" w14:textId="40F4F5B8" w:rsidR="009A0E9B" w:rsidRPr="00D73626" w:rsidRDefault="009A0E9B">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What is the justification for the inclusion of identifiable data rather than using de-identified/anonymised data?</w:t>
            </w:r>
          </w:p>
        </w:tc>
        <w:tc>
          <w:tcPr>
            <w:tcW w:w="5714" w:type="dxa"/>
            <w:tcBorders>
              <w:top w:val="single" w:sz="4" w:space="0" w:color="000000"/>
              <w:left w:val="single" w:sz="4" w:space="0" w:color="000000"/>
              <w:bottom w:val="single" w:sz="4" w:space="0" w:color="000000"/>
              <w:right w:val="single" w:sz="4" w:space="0" w:color="000000"/>
            </w:tcBorders>
          </w:tcPr>
          <w:p w14:paraId="614A0E80" w14:textId="22049C46" w:rsidR="0076338F" w:rsidRPr="00D73626" w:rsidRDefault="0076338F" w:rsidP="00C31B64">
            <w:pPr>
              <w:pStyle w:val="ListParagraph"/>
              <w:spacing w:before="240" w:after="240"/>
              <w:ind w:left="0"/>
              <w:rPr>
                <w:rFonts w:ascii="Arial" w:hAnsi="Arial" w:cs="Arial"/>
                <w:sz w:val="24"/>
                <w:szCs w:val="24"/>
              </w:rPr>
            </w:pPr>
            <w:r w:rsidRPr="00D73626">
              <w:rPr>
                <w:rFonts w:ascii="Arial" w:hAnsi="Arial" w:cs="Arial"/>
                <w:sz w:val="24"/>
                <w:szCs w:val="24"/>
              </w:rPr>
              <w:t xml:space="preserve">To support he delivery of </w:t>
            </w:r>
            <w:r w:rsidRPr="00D73626">
              <w:rPr>
                <w:rFonts w:ascii="Arial" w:hAnsi="Arial" w:cs="Arial"/>
                <w:i/>
                <w:sz w:val="24"/>
                <w:szCs w:val="24"/>
              </w:rPr>
              <w:t xml:space="preserve">Direct </w:t>
            </w:r>
            <w:r w:rsidR="008F4612" w:rsidRPr="00D73626">
              <w:rPr>
                <w:rFonts w:ascii="Arial" w:hAnsi="Arial" w:cs="Arial"/>
                <w:i/>
                <w:sz w:val="24"/>
                <w:szCs w:val="24"/>
              </w:rPr>
              <w:t xml:space="preserve">Client </w:t>
            </w:r>
            <w:r w:rsidRPr="00D73626">
              <w:rPr>
                <w:rFonts w:ascii="Arial" w:hAnsi="Arial" w:cs="Arial"/>
                <w:i/>
                <w:sz w:val="24"/>
                <w:szCs w:val="24"/>
              </w:rPr>
              <w:t>Health Care</w:t>
            </w:r>
            <w:r w:rsidRPr="00D73626">
              <w:rPr>
                <w:rFonts w:ascii="Arial" w:hAnsi="Arial" w:cs="Arial"/>
                <w:sz w:val="24"/>
                <w:szCs w:val="24"/>
              </w:rPr>
              <w:t xml:space="preserve"> provided by (host org) through access to (Hospital) paper and electronic </w:t>
            </w:r>
            <w:r w:rsidR="008F4612" w:rsidRPr="00D73626">
              <w:rPr>
                <w:rFonts w:ascii="Arial" w:hAnsi="Arial" w:cs="Arial"/>
                <w:sz w:val="24"/>
                <w:szCs w:val="24"/>
              </w:rPr>
              <w:t xml:space="preserve">client </w:t>
            </w:r>
            <w:r w:rsidRPr="00D73626">
              <w:rPr>
                <w:rFonts w:ascii="Arial" w:hAnsi="Arial" w:cs="Arial"/>
                <w:sz w:val="24"/>
                <w:szCs w:val="24"/>
              </w:rPr>
              <w:t>health records.</w:t>
            </w:r>
          </w:p>
          <w:p w14:paraId="7F9E9D8A" w14:textId="25EBDD5B" w:rsidR="009A0E9B" w:rsidRPr="00D73626" w:rsidRDefault="0076338F"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The group of </w:t>
            </w:r>
            <w:r w:rsidR="008F4612" w:rsidRPr="00D73626">
              <w:rPr>
                <w:rFonts w:ascii="Arial" w:hAnsi="Arial" w:cs="Arial"/>
                <w:sz w:val="24"/>
                <w:szCs w:val="24"/>
                <w:lang w:eastAsia="en-GB"/>
              </w:rPr>
              <w:t xml:space="preserve">clients </w:t>
            </w:r>
            <w:r w:rsidRPr="00D73626">
              <w:rPr>
                <w:rFonts w:ascii="Arial" w:hAnsi="Arial" w:cs="Arial"/>
                <w:sz w:val="24"/>
                <w:szCs w:val="24"/>
                <w:lang w:eastAsia="en-GB"/>
              </w:rPr>
              <w:t xml:space="preserve">identified as high volume callers are amongst the most vulnerable in our society and must be identified and supported to present further harm and promote wellbeing. </w:t>
            </w:r>
          </w:p>
        </w:tc>
      </w:tr>
      <w:tr w:rsidR="009A0E9B" w:rsidRPr="00D73626" w14:paraId="7F9E9D8E" w14:textId="77777777" w:rsidTr="001A5642">
        <w:trPr>
          <w:trHeight w:val="1246"/>
        </w:trPr>
        <w:tc>
          <w:tcPr>
            <w:tcW w:w="3528" w:type="dxa"/>
            <w:tcBorders>
              <w:top w:val="single" w:sz="4" w:space="0" w:color="000000"/>
              <w:left w:val="single" w:sz="4" w:space="0" w:color="000000"/>
              <w:bottom w:val="single" w:sz="4" w:space="0" w:color="auto"/>
              <w:right w:val="single" w:sz="4" w:space="0" w:color="000000"/>
            </w:tcBorders>
            <w:hideMark/>
          </w:tcPr>
          <w:p w14:paraId="7F9E9D8C" w14:textId="77777777" w:rsidR="009A0E9B" w:rsidRPr="00D73626" w:rsidRDefault="009A0E9B">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Will the information be new information as opposed to using existing information in different ways?</w:t>
            </w:r>
          </w:p>
        </w:tc>
        <w:tc>
          <w:tcPr>
            <w:tcW w:w="5714" w:type="dxa"/>
            <w:tcBorders>
              <w:top w:val="single" w:sz="4" w:space="0" w:color="000000"/>
              <w:left w:val="single" w:sz="4" w:space="0" w:color="000000"/>
              <w:bottom w:val="single" w:sz="4" w:space="0" w:color="auto"/>
              <w:right w:val="single" w:sz="4" w:space="0" w:color="000000"/>
            </w:tcBorders>
          </w:tcPr>
          <w:p w14:paraId="7F9E9D8D" w14:textId="5860373B" w:rsidR="009A0E9B" w:rsidRPr="00D73626" w:rsidRDefault="0008340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Existing information is used in different ways.  </w:t>
            </w:r>
          </w:p>
        </w:tc>
      </w:tr>
      <w:tr w:rsidR="009A0E9B" w:rsidRPr="00D73626" w14:paraId="7F9E9D93" w14:textId="77777777" w:rsidTr="001A5642">
        <w:trPr>
          <w:trHeight w:val="1558"/>
        </w:trPr>
        <w:tc>
          <w:tcPr>
            <w:tcW w:w="3528" w:type="dxa"/>
            <w:tcBorders>
              <w:top w:val="single" w:sz="4" w:space="0" w:color="auto"/>
              <w:left w:val="single" w:sz="4" w:space="0" w:color="auto"/>
              <w:bottom w:val="single" w:sz="4" w:space="0" w:color="auto"/>
              <w:right w:val="single" w:sz="4" w:space="0" w:color="auto"/>
            </w:tcBorders>
            <w:hideMark/>
          </w:tcPr>
          <w:p w14:paraId="7F9E9D8F" w14:textId="77777777" w:rsidR="009A0E9B" w:rsidRPr="00D73626" w:rsidRDefault="009A0E9B">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What is the legal basis for the processing of identifiable data?</w:t>
            </w:r>
          </w:p>
          <w:p w14:paraId="7F9E9D90" w14:textId="77777777" w:rsidR="009A0E9B" w:rsidRPr="00D73626" w:rsidRDefault="009A0E9B">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lastRenderedPageBreak/>
              <w:t>If consent, when and how will this be obtained and recorded?</w:t>
            </w:r>
          </w:p>
        </w:tc>
        <w:tc>
          <w:tcPr>
            <w:tcW w:w="5714" w:type="dxa"/>
            <w:tcBorders>
              <w:top w:val="single" w:sz="4" w:space="0" w:color="auto"/>
              <w:left w:val="single" w:sz="4" w:space="0" w:color="auto"/>
              <w:bottom w:val="single" w:sz="4" w:space="0" w:color="auto"/>
              <w:right w:val="single" w:sz="4" w:space="0" w:color="auto"/>
            </w:tcBorders>
          </w:tcPr>
          <w:p w14:paraId="7F9E9D91"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lastRenderedPageBreak/>
              <w:t>e.g. explicit data subject consent, s251 support, statutory power.</w:t>
            </w:r>
          </w:p>
          <w:p w14:paraId="6BE5471B" w14:textId="2CDAC260" w:rsidR="009A0E9B" w:rsidRPr="00D73626" w:rsidRDefault="0008340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Schedule 3 (8) DPA 1998 processing is necessary for medical purposes.  Whilst some medical needs of these </w:t>
            </w:r>
            <w:r w:rsidR="008F4612" w:rsidRPr="00D73626">
              <w:rPr>
                <w:rFonts w:ascii="Arial" w:hAnsi="Arial" w:cs="Arial"/>
                <w:sz w:val="24"/>
                <w:szCs w:val="24"/>
                <w:lang w:eastAsia="en-GB"/>
              </w:rPr>
              <w:t xml:space="preserve">clients </w:t>
            </w:r>
            <w:r w:rsidRPr="00D73626">
              <w:rPr>
                <w:rFonts w:ascii="Arial" w:hAnsi="Arial" w:cs="Arial"/>
                <w:sz w:val="24"/>
                <w:szCs w:val="24"/>
                <w:lang w:eastAsia="en-GB"/>
              </w:rPr>
              <w:t xml:space="preserve">are being met, </w:t>
            </w:r>
            <w:r w:rsidRPr="00D73626">
              <w:rPr>
                <w:rFonts w:ascii="Arial" w:hAnsi="Arial" w:cs="Arial"/>
                <w:sz w:val="24"/>
                <w:szCs w:val="24"/>
                <w:lang w:eastAsia="en-GB"/>
              </w:rPr>
              <w:lastRenderedPageBreak/>
              <w:t xml:space="preserve">there is an unmet need resulting in repeat </w:t>
            </w:r>
            <w:r w:rsidR="0076338F" w:rsidRPr="00D73626">
              <w:rPr>
                <w:rFonts w:ascii="Arial" w:hAnsi="Arial" w:cs="Arial"/>
                <w:sz w:val="24"/>
                <w:szCs w:val="24"/>
                <w:lang w:eastAsia="en-GB"/>
              </w:rPr>
              <w:t>unscheduled and emergency care contacts.</w:t>
            </w:r>
            <w:r w:rsidRPr="00D73626">
              <w:rPr>
                <w:rFonts w:ascii="Arial" w:hAnsi="Arial" w:cs="Arial"/>
                <w:sz w:val="24"/>
                <w:szCs w:val="24"/>
                <w:lang w:eastAsia="en-GB"/>
              </w:rPr>
              <w:t xml:space="preserve"> The parties are intending to improve health and care outcomes.</w:t>
            </w:r>
          </w:p>
          <w:p w14:paraId="3A2EF5E8" w14:textId="5F5FAD59" w:rsidR="003B73F1" w:rsidRPr="00D73626" w:rsidRDefault="003B73F1"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An individual data sharing agreement will be obtained by all </w:t>
            </w:r>
            <w:r w:rsidR="008F4612" w:rsidRPr="00D73626">
              <w:rPr>
                <w:rFonts w:ascii="Arial" w:hAnsi="Arial" w:cs="Arial"/>
                <w:sz w:val="24"/>
                <w:szCs w:val="24"/>
                <w:lang w:eastAsia="en-GB"/>
              </w:rPr>
              <w:t xml:space="preserve">clients </w:t>
            </w:r>
            <w:r w:rsidRPr="00D73626">
              <w:rPr>
                <w:rFonts w:ascii="Arial" w:hAnsi="Arial" w:cs="Arial"/>
                <w:sz w:val="24"/>
                <w:szCs w:val="24"/>
                <w:lang w:eastAsia="en-GB"/>
              </w:rPr>
              <w:t xml:space="preserve">involved in the project. </w:t>
            </w:r>
          </w:p>
          <w:bookmarkStart w:id="2" w:name="_MON_1729324965"/>
          <w:bookmarkEnd w:id="2"/>
          <w:p w14:paraId="7F9E9D92" w14:textId="23221134" w:rsidR="008B4FB2" w:rsidRPr="00D73626" w:rsidRDefault="008A235F" w:rsidP="0076338F">
            <w:pPr>
              <w:spacing w:before="240" w:after="240"/>
              <w:rPr>
                <w:rFonts w:ascii="Arial" w:hAnsi="Arial" w:cs="Arial"/>
                <w:sz w:val="24"/>
                <w:szCs w:val="24"/>
                <w:lang w:eastAsia="en-GB"/>
              </w:rPr>
            </w:pPr>
            <w:r>
              <w:rPr>
                <w:rFonts w:ascii="Arial" w:hAnsi="Arial" w:cs="Arial"/>
                <w:sz w:val="24"/>
                <w:szCs w:val="24"/>
                <w:lang w:eastAsia="en-GB"/>
              </w:rPr>
              <w:object w:dxaOrig="1534" w:dyaOrig="994" w14:anchorId="51FE4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pt;height:49.4pt" o:ole="">
                  <v:imagedata r:id="rId10" o:title=""/>
                </v:shape>
                <o:OLEObject Type="Embed" ProgID="Word.Document.12" ShapeID="_x0000_i1030" DrawAspect="Icon" ObjectID="_1729325574" r:id="rId11">
                  <o:FieldCodes>\s</o:FieldCodes>
                </o:OLEObject>
              </w:object>
            </w:r>
          </w:p>
        </w:tc>
      </w:tr>
      <w:tr w:rsidR="009A0E9B" w:rsidRPr="00D73626" w14:paraId="7F9E9D97" w14:textId="77777777" w:rsidTr="001A5642">
        <w:trPr>
          <w:trHeight w:val="1950"/>
        </w:trPr>
        <w:tc>
          <w:tcPr>
            <w:tcW w:w="3528" w:type="dxa"/>
            <w:tcBorders>
              <w:top w:val="single" w:sz="4" w:space="0" w:color="auto"/>
              <w:left w:val="single" w:sz="4" w:space="0" w:color="000000"/>
              <w:bottom w:val="single" w:sz="4" w:space="0" w:color="000000"/>
              <w:right w:val="single" w:sz="4" w:space="0" w:color="000000"/>
            </w:tcBorders>
            <w:hideMark/>
          </w:tcPr>
          <w:p w14:paraId="7F9E9D94" w14:textId="77777777" w:rsidR="009A0E9B" w:rsidRPr="00D73626" w:rsidRDefault="009A0E9B">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lastRenderedPageBreak/>
              <w:t>Who will be able to access identifiable data?</w:t>
            </w:r>
          </w:p>
        </w:tc>
        <w:tc>
          <w:tcPr>
            <w:tcW w:w="5714" w:type="dxa"/>
            <w:tcBorders>
              <w:top w:val="single" w:sz="4" w:space="0" w:color="auto"/>
              <w:left w:val="single" w:sz="4" w:space="0" w:color="000000"/>
              <w:bottom w:val="single" w:sz="4" w:space="0" w:color="000000"/>
              <w:right w:val="single" w:sz="4" w:space="0" w:color="000000"/>
            </w:tcBorders>
          </w:tcPr>
          <w:p w14:paraId="0C2A266D" w14:textId="77777777" w:rsidR="009A0E9B" w:rsidRPr="00D73626" w:rsidRDefault="009A0E9B" w:rsidP="00C31B64">
            <w:pPr>
              <w:spacing w:before="240" w:after="240"/>
              <w:rPr>
                <w:rFonts w:ascii="Arial" w:hAnsi="Arial" w:cs="Arial"/>
                <w:color w:val="005EB8"/>
                <w:sz w:val="24"/>
                <w:szCs w:val="24"/>
                <w:lang w:eastAsia="en-GB"/>
              </w:rPr>
            </w:pPr>
            <w:r w:rsidRPr="00D73626">
              <w:rPr>
                <w:rFonts w:ascii="Arial" w:hAnsi="Arial" w:cs="Arial"/>
                <w:i/>
                <w:color w:val="005EB8"/>
                <w:sz w:val="24"/>
                <w:szCs w:val="24"/>
                <w:lang w:eastAsia="en-GB"/>
              </w:rPr>
              <w:t>This should include details of any data processors / contractors and sub-contractors and any proposed overseas transfers</w:t>
            </w:r>
            <w:r w:rsidRPr="00D73626">
              <w:rPr>
                <w:rFonts w:ascii="Arial" w:hAnsi="Arial" w:cs="Arial"/>
                <w:color w:val="005EB8"/>
                <w:sz w:val="24"/>
                <w:szCs w:val="24"/>
                <w:lang w:eastAsia="en-GB"/>
              </w:rPr>
              <w:t>.</w:t>
            </w:r>
          </w:p>
          <w:p w14:paraId="7F9E9D96" w14:textId="748A0C51" w:rsidR="0008340C" w:rsidRPr="00D73626" w:rsidRDefault="003B73F1"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The nominated lead(s) on the High Intensity Use Project </w:t>
            </w:r>
          </w:p>
        </w:tc>
      </w:tr>
      <w:tr w:rsidR="009A0E9B" w:rsidRPr="00D73626" w14:paraId="7F9E9D9B" w14:textId="77777777" w:rsidTr="00440279">
        <w:trPr>
          <w:trHeight w:val="1360"/>
        </w:trPr>
        <w:tc>
          <w:tcPr>
            <w:tcW w:w="3528" w:type="dxa"/>
            <w:tcBorders>
              <w:top w:val="single" w:sz="4" w:space="0" w:color="000000"/>
              <w:left w:val="single" w:sz="4" w:space="0" w:color="000000"/>
              <w:bottom w:val="single" w:sz="4" w:space="0" w:color="000000"/>
              <w:right w:val="single" w:sz="4" w:space="0" w:color="000000"/>
            </w:tcBorders>
            <w:hideMark/>
          </w:tcPr>
          <w:p w14:paraId="7F9E9D98" w14:textId="77777777" w:rsidR="009A0E9B" w:rsidRPr="00D73626" w:rsidRDefault="009A0E9B">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Will the data be linked with any other data collections?</w:t>
            </w:r>
          </w:p>
        </w:tc>
        <w:tc>
          <w:tcPr>
            <w:tcW w:w="5714" w:type="dxa"/>
            <w:tcBorders>
              <w:top w:val="single" w:sz="4" w:space="0" w:color="000000"/>
              <w:left w:val="single" w:sz="4" w:space="0" w:color="000000"/>
              <w:bottom w:val="single" w:sz="4" w:space="0" w:color="000000"/>
              <w:right w:val="single" w:sz="4" w:space="0" w:color="000000"/>
            </w:tcBorders>
          </w:tcPr>
          <w:p w14:paraId="7F9E9D99"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Please specify and provide business reason / information requirement</w:t>
            </w:r>
          </w:p>
          <w:p w14:paraId="7F9E9D9A" w14:textId="195F0C11" w:rsidR="009A0E9B" w:rsidRPr="00D73626" w:rsidRDefault="00F475F1"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Linked to SUS data - </w:t>
            </w:r>
            <w:r w:rsidR="003B73F1" w:rsidRPr="00D73626">
              <w:rPr>
                <w:rFonts w:ascii="Arial" w:hAnsi="Arial" w:cs="Arial"/>
                <w:sz w:val="24"/>
                <w:szCs w:val="24"/>
                <w:lang w:eastAsia="en-GB"/>
              </w:rPr>
              <w:t>A&amp;E and inpatient SUS data sets.</w:t>
            </w:r>
          </w:p>
        </w:tc>
      </w:tr>
      <w:tr w:rsidR="009A0E9B" w:rsidRPr="00D73626" w14:paraId="7F9E9D9F" w14:textId="77777777" w:rsidTr="00440279">
        <w:trPr>
          <w:trHeight w:val="1297"/>
        </w:trPr>
        <w:tc>
          <w:tcPr>
            <w:tcW w:w="3528" w:type="dxa"/>
            <w:tcBorders>
              <w:top w:val="single" w:sz="4" w:space="0" w:color="000000"/>
              <w:left w:val="single" w:sz="4" w:space="0" w:color="000000"/>
              <w:bottom w:val="single" w:sz="4" w:space="0" w:color="000000"/>
              <w:right w:val="single" w:sz="4" w:space="0" w:color="000000"/>
            </w:tcBorders>
            <w:hideMark/>
          </w:tcPr>
          <w:p w14:paraId="7F9E9D9C" w14:textId="77777777" w:rsidR="009A0E9B" w:rsidRPr="00D73626" w:rsidRDefault="009A0E9B">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How will this linkage be achieved?</w:t>
            </w:r>
          </w:p>
        </w:tc>
        <w:tc>
          <w:tcPr>
            <w:tcW w:w="5714" w:type="dxa"/>
            <w:tcBorders>
              <w:top w:val="single" w:sz="4" w:space="0" w:color="000000"/>
              <w:left w:val="single" w:sz="4" w:space="0" w:color="000000"/>
              <w:bottom w:val="single" w:sz="4" w:space="0" w:color="000000"/>
              <w:right w:val="single" w:sz="4" w:space="0" w:color="000000"/>
            </w:tcBorders>
          </w:tcPr>
          <w:p w14:paraId="7F9E9D9D"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Who will undertake the linkage and using what identifiers?</w:t>
            </w:r>
          </w:p>
          <w:p w14:paraId="7F9E9D9E" w14:textId="790F10A3" w:rsidR="009A0E9B" w:rsidRPr="00D73626" w:rsidRDefault="0008340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Using the NHS number </w:t>
            </w:r>
          </w:p>
        </w:tc>
      </w:tr>
      <w:tr w:rsidR="009A0E9B" w:rsidRPr="00D73626" w14:paraId="7F9E9DA3" w14:textId="77777777" w:rsidTr="00DC48CD">
        <w:trPr>
          <w:trHeight w:val="2394"/>
        </w:trPr>
        <w:tc>
          <w:tcPr>
            <w:tcW w:w="3528" w:type="dxa"/>
            <w:tcBorders>
              <w:top w:val="single" w:sz="4" w:space="0" w:color="000000"/>
              <w:left w:val="single" w:sz="4" w:space="0" w:color="000000"/>
              <w:bottom w:val="single" w:sz="4" w:space="0" w:color="auto"/>
              <w:right w:val="single" w:sz="4" w:space="0" w:color="000000"/>
            </w:tcBorders>
            <w:hideMark/>
          </w:tcPr>
          <w:p w14:paraId="7F9E9DA0" w14:textId="77777777" w:rsidR="009A0E9B" w:rsidRPr="00D73626" w:rsidRDefault="009A0E9B">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Is there a legal basis for these linkages?</w:t>
            </w:r>
          </w:p>
        </w:tc>
        <w:tc>
          <w:tcPr>
            <w:tcW w:w="5714" w:type="dxa"/>
            <w:tcBorders>
              <w:top w:val="single" w:sz="4" w:space="0" w:color="000000"/>
              <w:left w:val="single" w:sz="4" w:space="0" w:color="000000"/>
              <w:bottom w:val="single" w:sz="4" w:space="0" w:color="000000"/>
              <w:right w:val="single" w:sz="4" w:space="0" w:color="000000"/>
            </w:tcBorders>
          </w:tcPr>
          <w:p w14:paraId="7F9E9DA1"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i.e. is it within the terms of any prior consent?  Is it within the scope of any statutory justification?</w:t>
            </w:r>
          </w:p>
          <w:p w14:paraId="7F9E9DA2" w14:textId="7B42322C" w:rsidR="009A0E9B" w:rsidRPr="00D73626" w:rsidRDefault="0008340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Schedule 3 (8) DPA 1998 processing is necessary for medical purposes.  Whilst some medical needs of these </w:t>
            </w:r>
            <w:r w:rsidR="008F4612" w:rsidRPr="00D73626">
              <w:rPr>
                <w:rFonts w:ascii="Arial" w:hAnsi="Arial" w:cs="Arial"/>
                <w:sz w:val="24"/>
                <w:szCs w:val="24"/>
                <w:lang w:eastAsia="en-GB"/>
              </w:rPr>
              <w:t xml:space="preserve">clients </w:t>
            </w:r>
            <w:r w:rsidRPr="00D73626">
              <w:rPr>
                <w:rFonts w:ascii="Arial" w:hAnsi="Arial" w:cs="Arial"/>
                <w:sz w:val="24"/>
                <w:szCs w:val="24"/>
                <w:lang w:eastAsia="en-GB"/>
              </w:rPr>
              <w:t>are being met, there is an unmet nee</w:t>
            </w:r>
            <w:r w:rsidR="005A7823" w:rsidRPr="00D73626">
              <w:rPr>
                <w:rFonts w:ascii="Arial" w:hAnsi="Arial" w:cs="Arial"/>
                <w:sz w:val="24"/>
                <w:szCs w:val="24"/>
                <w:lang w:eastAsia="en-GB"/>
              </w:rPr>
              <w:t xml:space="preserve">d resulting in repeat 999 calls, A&amp;E </w:t>
            </w:r>
            <w:proofErr w:type="gramStart"/>
            <w:r w:rsidR="005A7823" w:rsidRPr="00D73626">
              <w:rPr>
                <w:rFonts w:ascii="Arial" w:hAnsi="Arial" w:cs="Arial"/>
                <w:sz w:val="24"/>
                <w:szCs w:val="24"/>
                <w:lang w:eastAsia="en-GB"/>
              </w:rPr>
              <w:t>attendances</w:t>
            </w:r>
            <w:proofErr w:type="gramEnd"/>
            <w:r w:rsidR="005A7823" w:rsidRPr="00D73626">
              <w:rPr>
                <w:rFonts w:ascii="Arial" w:hAnsi="Arial" w:cs="Arial"/>
                <w:sz w:val="24"/>
                <w:szCs w:val="24"/>
                <w:lang w:eastAsia="en-GB"/>
              </w:rPr>
              <w:t xml:space="preserve"> or </w:t>
            </w:r>
            <w:r w:rsidR="00752390" w:rsidRPr="00D73626">
              <w:rPr>
                <w:rFonts w:ascii="Arial" w:hAnsi="Arial" w:cs="Arial"/>
                <w:sz w:val="24"/>
                <w:szCs w:val="24"/>
                <w:lang w:eastAsia="en-GB"/>
              </w:rPr>
              <w:t>non-elective</w:t>
            </w:r>
            <w:r w:rsidR="005A7823" w:rsidRPr="00D73626">
              <w:rPr>
                <w:rFonts w:ascii="Arial" w:hAnsi="Arial" w:cs="Arial"/>
                <w:sz w:val="24"/>
                <w:szCs w:val="24"/>
                <w:lang w:eastAsia="en-GB"/>
              </w:rPr>
              <w:t xml:space="preserve"> admissions. </w:t>
            </w:r>
            <w:r w:rsidRPr="00D73626">
              <w:rPr>
                <w:rFonts w:ascii="Arial" w:hAnsi="Arial" w:cs="Arial"/>
                <w:sz w:val="24"/>
                <w:szCs w:val="24"/>
                <w:lang w:eastAsia="en-GB"/>
              </w:rPr>
              <w:t>The parties are intending to improve health and care outcomes.</w:t>
            </w:r>
          </w:p>
        </w:tc>
      </w:tr>
      <w:tr w:rsidR="009A0E9B" w:rsidRPr="00D73626" w14:paraId="7F9E9DA6" w14:textId="77777777" w:rsidTr="00DC48CD">
        <w:trPr>
          <w:trHeight w:val="707"/>
        </w:trPr>
        <w:tc>
          <w:tcPr>
            <w:tcW w:w="3528" w:type="dxa"/>
            <w:tcBorders>
              <w:top w:val="single" w:sz="4" w:space="0" w:color="auto"/>
              <w:left w:val="single" w:sz="4" w:space="0" w:color="auto"/>
              <w:bottom w:val="single" w:sz="4" w:space="0" w:color="auto"/>
              <w:right w:val="single" w:sz="4" w:space="0" w:color="auto"/>
            </w:tcBorders>
            <w:hideMark/>
          </w:tcPr>
          <w:p w14:paraId="7F9E9DA4" w14:textId="77777777" w:rsidR="009A0E9B" w:rsidRPr="00D73626" w:rsidRDefault="009A0E9B">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What security measures will be used to transfer the data?</w:t>
            </w:r>
          </w:p>
        </w:tc>
        <w:tc>
          <w:tcPr>
            <w:tcW w:w="5714" w:type="dxa"/>
            <w:tcBorders>
              <w:top w:val="single" w:sz="4" w:space="0" w:color="000000"/>
              <w:left w:val="single" w:sz="4" w:space="0" w:color="auto"/>
              <w:bottom w:val="single" w:sz="4" w:space="0" w:color="000000"/>
              <w:right w:val="single" w:sz="4" w:space="0" w:color="000000"/>
            </w:tcBorders>
          </w:tcPr>
          <w:p w14:paraId="70221BB5" w14:textId="1DD2F20E" w:rsidR="003B73F1" w:rsidRPr="00D73626" w:rsidRDefault="003B73F1" w:rsidP="00ED5B99">
            <w:pPr>
              <w:pStyle w:val="ListParagraph"/>
              <w:numPr>
                <w:ilvl w:val="0"/>
                <w:numId w:val="9"/>
              </w:numPr>
              <w:spacing w:before="240" w:after="240"/>
              <w:ind w:left="437" w:hanging="357"/>
              <w:rPr>
                <w:rFonts w:ascii="Arial" w:hAnsi="Arial" w:cs="Arial"/>
                <w:sz w:val="24"/>
                <w:szCs w:val="24"/>
              </w:rPr>
            </w:pPr>
            <w:r w:rsidRPr="00D73626">
              <w:rPr>
                <w:rFonts w:ascii="Arial" w:hAnsi="Arial" w:cs="Arial"/>
                <w:sz w:val="24"/>
                <w:szCs w:val="24"/>
              </w:rPr>
              <w:t xml:space="preserve">Electronic data transfer – Information accessible via (hospital) Department Information System, Alert and (hospital) </w:t>
            </w:r>
            <w:r w:rsidR="008F4612" w:rsidRPr="00D73626">
              <w:rPr>
                <w:rFonts w:ascii="Arial" w:hAnsi="Arial" w:cs="Arial"/>
                <w:sz w:val="24"/>
                <w:szCs w:val="24"/>
              </w:rPr>
              <w:t xml:space="preserve">Client </w:t>
            </w:r>
            <w:r w:rsidRPr="00D73626">
              <w:rPr>
                <w:rFonts w:ascii="Arial" w:hAnsi="Arial" w:cs="Arial"/>
                <w:sz w:val="24"/>
                <w:szCs w:val="24"/>
              </w:rPr>
              <w:t xml:space="preserve">Administration System (PAS) created through (hospital) interactions with the </w:t>
            </w:r>
            <w:r w:rsidR="008F4612" w:rsidRPr="00D73626">
              <w:rPr>
                <w:rFonts w:ascii="Arial" w:hAnsi="Arial" w:cs="Arial"/>
                <w:sz w:val="24"/>
                <w:szCs w:val="24"/>
              </w:rPr>
              <w:t>client</w:t>
            </w:r>
            <w:r w:rsidRPr="00D73626">
              <w:rPr>
                <w:rFonts w:ascii="Arial" w:hAnsi="Arial" w:cs="Arial"/>
                <w:sz w:val="24"/>
                <w:szCs w:val="24"/>
              </w:rPr>
              <w:t xml:space="preserve">. </w:t>
            </w:r>
          </w:p>
          <w:p w14:paraId="678DD04F" w14:textId="77777777" w:rsidR="003B73F1" w:rsidRPr="00D73626" w:rsidRDefault="003B73F1" w:rsidP="00ED5B99">
            <w:pPr>
              <w:pStyle w:val="ListParagraph"/>
              <w:numPr>
                <w:ilvl w:val="0"/>
                <w:numId w:val="9"/>
              </w:numPr>
              <w:spacing w:before="240" w:after="240"/>
              <w:ind w:left="437" w:hanging="357"/>
              <w:rPr>
                <w:rFonts w:ascii="Arial" w:hAnsi="Arial" w:cs="Arial"/>
                <w:sz w:val="24"/>
                <w:szCs w:val="24"/>
              </w:rPr>
            </w:pPr>
            <w:r w:rsidRPr="00D73626">
              <w:rPr>
                <w:rFonts w:ascii="Arial" w:hAnsi="Arial" w:cs="Arial"/>
                <w:sz w:val="24"/>
                <w:szCs w:val="24"/>
              </w:rPr>
              <w:lastRenderedPageBreak/>
              <w:t>Physical access added to identification badges.</w:t>
            </w:r>
          </w:p>
          <w:p w14:paraId="467D53B8" w14:textId="77777777" w:rsidR="003B73F1" w:rsidRPr="00D73626" w:rsidRDefault="003B73F1" w:rsidP="00ED5B99">
            <w:pPr>
              <w:pStyle w:val="ListParagraph"/>
              <w:numPr>
                <w:ilvl w:val="0"/>
                <w:numId w:val="9"/>
              </w:numPr>
              <w:spacing w:before="240" w:after="240"/>
              <w:ind w:left="437" w:hanging="357"/>
              <w:rPr>
                <w:rFonts w:ascii="Arial" w:hAnsi="Arial" w:cs="Arial"/>
                <w:sz w:val="24"/>
                <w:szCs w:val="24"/>
              </w:rPr>
            </w:pPr>
            <w:r w:rsidRPr="00D73626">
              <w:rPr>
                <w:rFonts w:ascii="Arial" w:hAnsi="Arial" w:cs="Arial"/>
                <w:sz w:val="24"/>
                <w:szCs w:val="24"/>
              </w:rPr>
              <w:t xml:space="preserve">Secured email for sending HIU reports </w:t>
            </w:r>
          </w:p>
          <w:p w14:paraId="5E998EFE" w14:textId="62D071BF" w:rsidR="009B4DED" w:rsidRPr="00D73626" w:rsidRDefault="003B73F1" w:rsidP="00ED5B99">
            <w:pPr>
              <w:pStyle w:val="ListParagraph"/>
              <w:numPr>
                <w:ilvl w:val="0"/>
                <w:numId w:val="9"/>
              </w:numPr>
              <w:spacing w:before="240" w:after="240"/>
              <w:ind w:left="437" w:hanging="357"/>
              <w:rPr>
                <w:rFonts w:ascii="Arial" w:hAnsi="Arial" w:cs="Arial"/>
                <w:sz w:val="24"/>
                <w:szCs w:val="24"/>
                <w:lang w:eastAsia="en-GB"/>
              </w:rPr>
            </w:pPr>
            <w:r w:rsidRPr="00D73626">
              <w:rPr>
                <w:rFonts w:ascii="Arial" w:hAnsi="Arial" w:cs="Arial"/>
                <w:sz w:val="24"/>
                <w:szCs w:val="24"/>
                <w:lang w:eastAsia="en-GB"/>
              </w:rPr>
              <w:t>E</w:t>
            </w:r>
            <w:r w:rsidR="009B4DED" w:rsidRPr="00D73626">
              <w:rPr>
                <w:rFonts w:ascii="Arial" w:hAnsi="Arial" w:cs="Arial"/>
                <w:sz w:val="24"/>
                <w:szCs w:val="24"/>
                <w:lang w:eastAsia="en-GB"/>
              </w:rPr>
              <w:t>nd-to end-nhs.net to email information to GP Practice PM/Lead GP.</w:t>
            </w:r>
          </w:p>
          <w:p w14:paraId="7F9E9DA5" w14:textId="755FEBE5" w:rsidR="009A0E9B" w:rsidRPr="00D73626" w:rsidRDefault="009B4DED" w:rsidP="00ED5B99">
            <w:pPr>
              <w:pStyle w:val="ListParagraph"/>
              <w:numPr>
                <w:ilvl w:val="0"/>
                <w:numId w:val="9"/>
              </w:numPr>
              <w:spacing w:before="240" w:after="240"/>
              <w:ind w:left="437" w:hanging="357"/>
              <w:rPr>
                <w:rFonts w:ascii="Arial" w:hAnsi="Arial" w:cs="Arial"/>
                <w:sz w:val="24"/>
                <w:szCs w:val="24"/>
              </w:rPr>
            </w:pPr>
            <w:r w:rsidRPr="00D73626">
              <w:rPr>
                <w:rFonts w:ascii="Arial" w:hAnsi="Arial" w:cs="Arial"/>
                <w:sz w:val="24"/>
                <w:szCs w:val="24"/>
                <w:lang w:eastAsia="en-GB"/>
              </w:rPr>
              <w:t xml:space="preserve">Practice (PM) updates information to Data Central secure repository </w:t>
            </w:r>
          </w:p>
        </w:tc>
      </w:tr>
      <w:tr w:rsidR="009A0E9B" w:rsidRPr="00D73626" w14:paraId="7F9E9DAA" w14:textId="77777777" w:rsidTr="00DC48CD">
        <w:trPr>
          <w:trHeight w:val="2107"/>
        </w:trPr>
        <w:tc>
          <w:tcPr>
            <w:tcW w:w="3528" w:type="dxa"/>
            <w:tcBorders>
              <w:top w:val="single" w:sz="4" w:space="0" w:color="auto"/>
              <w:left w:val="single" w:sz="4" w:space="0" w:color="000000"/>
              <w:bottom w:val="single" w:sz="4" w:space="0" w:color="000000"/>
              <w:right w:val="single" w:sz="4" w:space="0" w:color="000000"/>
            </w:tcBorders>
            <w:hideMark/>
          </w:tcPr>
          <w:p w14:paraId="7F9E9DA7" w14:textId="77777777" w:rsidR="009A0E9B" w:rsidRPr="00D73626" w:rsidRDefault="009A0E9B" w:rsidP="00DC48CD">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lastRenderedPageBreak/>
              <w:t>What confidentiality and security measures will be used to store the data?</w:t>
            </w:r>
          </w:p>
        </w:tc>
        <w:tc>
          <w:tcPr>
            <w:tcW w:w="5714" w:type="dxa"/>
            <w:tcBorders>
              <w:top w:val="single" w:sz="4" w:space="0" w:color="000000"/>
              <w:left w:val="single" w:sz="4" w:space="0" w:color="000000"/>
              <w:bottom w:val="single" w:sz="4" w:space="0" w:color="000000"/>
              <w:right w:val="single" w:sz="4" w:space="0" w:color="000000"/>
            </w:tcBorders>
          </w:tcPr>
          <w:p w14:paraId="7F9E9DA8"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i.e. contractual arrangements with data processors, contractual arrangements with their staff as well as physical and technical security measures</w:t>
            </w:r>
          </w:p>
          <w:p w14:paraId="669129F8" w14:textId="358BB4B3" w:rsidR="009A0E9B" w:rsidRPr="00D73626" w:rsidRDefault="00236C2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Data initially stored in </w:t>
            </w:r>
            <w:r w:rsidR="008B4FB2" w:rsidRPr="00D73626">
              <w:rPr>
                <w:rFonts w:ascii="Arial" w:hAnsi="Arial" w:cs="Arial"/>
                <w:sz w:val="24"/>
                <w:szCs w:val="24"/>
                <w:lang w:eastAsia="en-GB"/>
              </w:rPr>
              <w:t xml:space="preserve">host </w:t>
            </w:r>
            <w:r w:rsidRPr="00D73626">
              <w:rPr>
                <w:rFonts w:ascii="Arial" w:hAnsi="Arial" w:cs="Arial"/>
                <w:sz w:val="24"/>
                <w:szCs w:val="24"/>
                <w:lang w:eastAsia="en-GB"/>
              </w:rPr>
              <w:t>secure systems.</w:t>
            </w:r>
          </w:p>
          <w:p w14:paraId="7F9E9DA9" w14:textId="409CB4FD" w:rsidR="00AC237F" w:rsidRPr="00D73626" w:rsidRDefault="00236C2C" w:rsidP="00C31B64">
            <w:pPr>
              <w:spacing w:before="240" w:after="240"/>
              <w:rPr>
                <w:rFonts w:ascii="Arial" w:hAnsi="Arial" w:cs="Arial"/>
                <w:sz w:val="24"/>
                <w:szCs w:val="24"/>
                <w:lang w:eastAsia="en-GB"/>
              </w:rPr>
            </w:pPr>
            <w:r w:rsidRPr="00D73626">
              <w:rPr>
                <w:rFonts w:ascii="Arial" w:hAnsi="Arial" w:cs="Arial"/>
                <w:sz w:val="24"/>
                <w:szCs w:val="24"/>
                <w:lang w:eastAsia="en-GB"/>
              </w:rPr>
              <w:t xml:space="preserve">Note made on the </w:t>
            </w:r>
            <w:r w:rsidR="008F4612" w:rsidRPr="00D73626">
              <w:rPr>
                <w:rFonts w:ascii="Arial" w:hAnsi="Arial" w:cs="Arial"/>
                <w:sz w:val="24"/>
                <w:szCs w:val="24"/>
                <w:lang w:eastAsia="en-GB"/>
              </w:rPr>
              <w:t xml:space="preserve">client </w:t>
            </w:r>
            <w:r w:rsidRPr="00D73626">
              <w:rPr>
                <w:rFonts w:ascii="Arial" w:hAnsi="Arial" w:cs="Arial"/>
                <w:sz w:val="24"/>
                <w:szCs w:val="24"/>
                <w:lang w:eastAsia="en-GB"/>
              </w:rPr>
              <w:t>record within secure systems.</w:t>
            </w:r>
          </w:p>
        </w:tc>
      </w:tr>
      <w:tr w:rsidR="009A0E9B" w:rsidRPr="00D73626" w14:paraId="7F9E9DAE" w14:textId="77777777" w:rsidTr="005D4D28">
        <w:trPr>
          <w:trHeight w:val="3367"/>
        </w:trPr>
        <w:tc>
          <w:tcPr>
            <w:tcW w:w="3528" w:type="dxa"/>
            <w:tcBorders>
              <w:top w:val="single" w:sz="4" w:space="0" w:color="000000"/>
              <w:left w:val="single" w:sz="4" w:space="0" w:color="000000"/>
              <w:bottom w:val="single" w:sz="4" w:space="0" w:color="auto"/>
              <w:right w:val="single" w:sz="4" w:space="0" w:color="000000"/>
            </w:tcBorders>
            <w:hideMark/>
          </w:tcPr>
          <w:p w14:paraId="7F9E9DAB" w14:textId="2C8AB7E6" w:rsidR="009A0E9B" w:rsidRPr="00D73626" w:rsidRDefault="009A0E9B" w:rsidP="00DC48CD">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How long will the data be retained in identifiable form?  And how will it be de-identified? Or destroyed?</w:t>
            </w:r>
          </w:p>
        </w:tc>
        <w:tc>
          <w:tcPr>
            <w:tcW w:w="5714" w:type="dxa"/>
            <w:tcBorders>
              <w:top w:val="single" w:sz="4" w:space="0" w:color="000000"/>
              <w:left w:val="single" w:sz="4" w:space="0" w:color="000000"/>
              <w:bottom w:val="single" w:sz="4" w:space="0" w:color="auto"/>
              <w:right w:val="single" w:sz="4" w:space="0" w:color="000000"/>
            </w:tcBorders>
          </w:tcPr>
          <w:p w14:paraId="7F9E9DAC" w14:textId="4AC409AB" w:rsidR="009A0E9B" w:rsidRPr="00D73626" w:rsidRDefault="009A0E9B" w:rsidP="00C31B64">
            <w:pPr>
              <w:spacing w:before="240" w:after="240"/>
              <w:rPr>
                <w:rFonts w:ascii="Arial" w:hAnsi="Arial" w:cs="Arial"/>
                <w:color w:val="005EB8"/>
                <w:sz w:val="24"/>
                <w:szCs w:val="24"/>
                <w:lang w:eastAsia="en-GB"/>
              </w:rPr>
            </w:pPr>
            <w:r w:rsidRPr="00D73626">
              <w:rPr>
                <w:rFonts w:ascii="Arial" w:hAnsi="Arial" w:cs="Arial"/>
                <w:i/>
                <w:color w:val="005EB8"/>
                <w:sz w:val="24"/>
                <w:szCs w:val="24"/>
                <w:lang w:eastAsia="en-GB"/>
              </w:rPr>
              <w:t xml:space="preserve">e.g. Data retention, </w:t>
            </w:r>
            <w:r w:rsidR="00752390" w:rsidRPr="00D73626">
              <w:rPr>
                <w:rFonts w:ascii="Arial" w:hAnsi="Arial" w:cs="Arial"/>
                <w:i/>
                <w:color w:val="005EB8"/>
                <w:sz w:val="24"/>
                <w:szCs w:val="24"/>
                <w:lang w:eastAsia="en-GB"/>
              </w:rPr>
              <w:t>redaction,</w:t>
            </w:r>
            <w:r w:rsidRPr="00D73626">
              <w:rPr>
                <w:rFonts w:ascii="Arial" w:hAnsi="Arial" w:cs="Arial"/>
                <w:i/>
                <w:color w:val="005EB8"/>
                <w:sz w:val="24"/>
                <w:szCs w:val="24"/>
                <w:lang w:eastAsia="en-GB"/>
              </w:rPr>
              <w:t xml:space="preserve"> and disposal policy. Include arrangements if the project is withdrawn/ stopped</w:t>
            </w:r>
            <w:r w:rsidRPr="00D73626">
              <w:rPr>
                <w:rFonts w:ascii="Arial" w:hAnsi="Arial" w:cs="Arial"/>
                <w:color w:val="005EB8"/>
                <w:sz w:val="24"/>
                <w:szCs w:val="24"/>
                <w:lang w:eastAsia="en-GB"/>
              </w:rPr>
              <w:t>.</w:t>
            </w:r>
          </w:p>
          <w:p w14:paraId="014ED370" w14:textId="54FF2609" w:rsidR="003B73F1" w:rsidRPr="00D73626" w:rsidRDefault="003B73F1" w:rsidP="00C31B64">
            <w:pPr>
              <w:pStyle w:val="ListParagraph"/>
              <w:spacing w:before="240" w:after="240"/>
              <w:ind w:left="0"/>
              <w:rPr>
                <w:rFonts w:ascii="Arial" w:hAnsi="Arial" w:cs="Arial"/>
                <w:sz w:val="24"/>
                <w:szCs w:val="24"/>
              </w:rPr>
            </w:pPr>
            <w:r w:rsidRPr="00D73626">
              <w:rPr>
                <w:rFonts w:ascii="Arial" w:hAnsi="Arial" w:cs="Arial"/>
                <w:sz w:val="24"/>
                <w:szCs w:val="24"/>
              </w:rPr>
              <w:t xml:space="preserve">Each organisation will, as Data Controller for the information they hold, be responsible for </w:t>
            </w:r>
            <w:r w:rsidR="00752390" w:rsidRPr="00D73626">
              <w:rPr>
                <w:rFonts w:ascii="Arial" w:hAnsi="Arial" w:cs="Arial"/>
                <w:sz w:val="24"/>
                <w:szCs w:val="24"/>
              </w:rPr>
              <w:t>its</w:t>
            </w:r>
            <w:r w:rsidRPr="00D73626">
              <w:rPr>
                <w:rFonts w:ascii="Arial" w:hAnsi="Arial" w:cs="Arial"/>
                <w:sz w:val="24"/>
                <w:szCs w:val="24"/>
              </w:rPr>
              <w:t xml:space="preserve"> appropriate retention and disposal, both agree that such decisions will comply with:</w:t>
            </w:r>
          </w:p>
          <w:p w14:paraId="48122902" w14:textId="77777777" w:rsidR="003B73F1" w:rsidRPr="00D73626" w:rsidRDefault="003B73F1" w:rsidP="00C31B64">
            <w:pPr>
              <w:pStyle w:val="ListParagraph"/>
              <w:spacing w:before="240" w:after="240"/>
              <w:ind w:left="0"/>
              <w:rPr>
                <w:rFonts w:ascii="Arial" w:hAnsi="Arial" w:cs="Arial"/>
                <w:sz w:val="24"/>
                <w:szCs w:val="24"/>
              </w:rPr>
            </w:pPr>
            <w:r w:rsidRPr="00D73626">
              <w:rPr>
                <w:rFonts w:ascii="Arial" w:hAnsi="Arial" w:cs="Arial"/>
                <w:sz w:val="24"/>
                <w:szCs w:val="24"/>
              </w:rPr>
              <w:t>Records Management, NHS Code of Practice, Part 2</w:t>
            </w:r>
          </w:p>
          <w:p w14:paraId="63CCA5FB" w14:textId="1106F61B" w:rsidR="003E7C00" w:rsidRPr="00D73626" w:rsidRDefault="003B73F1" w:rsidP="00C31B64">
            <w:pPr>
              <w:pStyle w:val="ListParagraph"/>
              <w:tabs>
                <w:tab w:val="left" w:pos="3165"/>
              </w:tabs>
              <w:spacing w:before="240" w:after="240"/>
              <w:ind w:left="0"/>
              <w:rPr>
                <w:rFonts w:ascii="Arial" w:hAnsi="Arial" w:cs="Arial"/>
                <w:sz w:val="24"/>
                <w:szCs w:val="24"/>
              </w:rPr>
            </w:pPr>
            <w:r w:rsidRPr="00D73626">
              <w:rPr>
                <w:rFonts w:ascii="Arial" w:hAnsi="Arial" w:cs="Arial"/>
                <w:sz w:val="24"/>
                <w:szCs w:val="24"/>
              </w:rPr>
              <w:t>Second edition (January 2009)</w:t>
            </w:r>
            <w:r w:rsidR="003E7C00" w:rsidRPr="00D73626">
              <w:rPr>
                <w:rFonts w:ascii="Arial" w:hAnsi="Arial" w:cs="Arial"/>
                <w:sz w:val="24"/>
                <w:szCs w:val="24"/>
              </w:rPr>
              <w:tab/>
            </w:r>
          </w:p>
          <w:p w14:paraId="7F9E9DAD" w14:textId="2C43A286" w:rsidR="009A0E9B" w:rsidRPr="00D73626" w:rsidRDefault="003E7C00" w:rsidP="00C31B64">
            <w:pPr>
              <w:spacing w:before="240" w:after="240"/>
              <w:rPr>
                <w:rFonts w:ascii="Arial" w:hAnsi="Arial" w:cs="Arial"/>
                <w:sz w:val="24"/>
                <w:szCs w:val="24"/>
              </w:rPr>
            </w:pPr>
            <w:r w:rsidRPr="00D73626">
              <w:rPr>
                <w:rFonts w:ascii="Arial" w:hAnsi="Arial" w:cs="Arial"/>
                <w:sz w:val="24"/>
                <w:szCs w:val="24"/>
              </w:rPr>
              <w:t>Destroyed as above and in accordance with:</w:t>
            </w:r>
            <w:r w:rsidR="00AC237F" w:rsidRPr="00D73626">
              <w:rPr>
                <w:rFonts w:ascii="Arial" w:hAnsi="Arial" w:cs="Arial"/>
                <w:sz w:val="24"/>
                <w:szCs w:val="24"/>
              </w:rPr>
              <w:t xml:space="preserve"> </w:t>
            </w:r>
            <w:r w:rsidRPr="00D73626">
              <w:rPr>
                <w:rFonts w:ascii="Arial" w:hAnsi="Arial" w:cs="Arial"/>
                <w:sz w:val="24"/>
                <w:szCs w:val="24"/>
              </w:rPr>
              <w:t>Destruction and Disposal of Sensitive Data</w:t>
            </w:r>
            <w:r w:rsidR="00AC237F" w:rsidRPr="00D73626">
              <w:rPr>
                <w:rFonts w:ascii="Arial" w:hAnsi="Arial" w:cs="Arial"/>
                <w:sz w:val="24"/>
                <w:szCs w:val="24"/>
              </w:rPr>
              <w:t xml:space="preserve"> G</w:t>
            </w:r>
            <w:r w:rsidRPr="00D73626">
              <w:rPr>
                <w:rFonts w:ascii="Arial" w:hAnsi="Arial" w:cs="Arial"/>
                <w:sz w:val="24"/>
                <w:szCs w:val="24"/>
              </w:rPr>
              <w:t>ood Practice Guidelines, currently version 3.0, Date March 2015</w:t>
            </w:r>
          </w:p>
        </w:tc>
      </w:tr>
      <w:tr w:rsidR="009A0E9B" w:rsidRPr="00D73626" w14:paraId="7F9E9DB3" w14:textId="77777777" w:rsidTr="005D4D28">
        <w:trPr>
          <w:trHeight w:val="3601"/>
        </w:trPr>
        <w:tc>
          <w:tcPr>
            <w:tcW w:w="3528" w:type="dxa"/>
            <w:tcBorders>
              <w:top w:val="single" w:sz="4" w:space="0" w:color="auto"/>
              <w:left w:val="single" w:sz="4" w:space="0" w:color="auto"/>
              <w:bottom w:val="single" w:sz="4" w:space="0" w:color="auto"/>
              <w:right w:val="single" w:sz="4" w:space="0" w:color="auto"/>
            </w:tcBorders>
            <w:hideMark/>
          </w:tcPr>
          <w:p w14:paraId="7F9E9DAF" w14:textId="77777777" w:rsidR="009A0E9B" w:rsidRPr="00D73626" w:rsidRDefault="009A0E9B" w:rsidP="00DC48CD">
            <w:pPr>
              <w:spacing w:before="240" w:after="240"/>
              <w:rPr>
                <w:rFonts w:ascii="Arial" w:hAnsi="Arial" w:cs="Arial"/>
                <w:b/>
                <w:color w:val="005EB8"/>
                <w:sz w:val="24"/>
                <w:szCs w:val="28"/>
                <w:lang w:eastAsia="en-GB"/>
              </w:rPr>
            </w:pPr>
            <w:r w:rsidRPr="00D73626">
              <w:rPr>
                <w:rFonts w:ascii="Arial" w:hAnsi="Arial" w:cs="Arial"/>
                <w:b/>
                <w:color w:val="005EB8"/>
                <w:sz w:val="24"/>
                <w:szCs w:val="28"/>
                <w:lang w:eastAsia="en-GB"/>
              </w:rPr>
              <w:t>What governance measures are in place to oversee the confidentiality, security and appropriate use of the data and manage disclosures of data extracts to third parties to ensure identifiable data is not disclosed or is only</w:t>
            </w:r>
            <w:r w:rsidRPr="00D73626">
              <w:rPr>
                <w:rFonts w:ascii="Arial" w:hAnsi="Arial" w:cs="Arial"/>
                <w:color w:val="005EB8"/>
                <w:sz w:val="24"/>
                <w:szCs w:val="28"/>
                <w:lang w:eastAsia="en-GB"/>
              </w:rPr>
              <w:t xml:space="preserve"> </w:t>
            </w:r>
            <w:r w:rsidRPr="00D73626">
              <w:rPr>
                <w:rFonts w:ascii="Arial" w:hAnsi="Arial" w:cs="Arial"/>
                <w:b/>
                <w:color w:val="005EB8"/>
                <w:sz w:val="24"/>
                <w:szCs w:val="28"/>
                <w:lang w:eastAsia="en-GB"/>
              </w:rPr>
              <w:t>disclosed with consent or another legal basis?</w:t>
            </w:r>
          </w:p>
        </w:tc>
        <w:tc>
          <w:tcPr>
            <w:tcW w:w="5714" w:type="dxa"/>
            <w:tcBorders>
              <w:top w:val="single" w:sz="4" w:space="0" w:color="auto"/>
              <w:left w:val="single" w:sz="4" w:space="0" w:color="auto"/>
              <w:bottom w:val="single" w:sz="4" w:space="0" w:color="auto"/>
              <w:right w:val="single" w:sz="4" w:space="0" w:color="auto"/>
            </w:tcBorders>
          </w:tcPr>
          <w:p w14:paraId="7F9E9DB0"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e.g. oversight body / committee, security audit and risk review procedures.</w:t>
            </w:r>
          </w:p>
          <w:p w14:paraId="7F9E9DB1" w14:textId="5C89C656"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 xml:space="preserve">This should also include contingency planning against accidental loss, </w:t>
            </w:r>
            <w:r w:rsidR="00752390" w:rsidRPr="00D73626">
              <w:rPr>
                <w:rFonts w:ascii="Arial" w:hAnsi="Arial" w:cs="Arial"/>
                <w:i/>
                <w:color w:val="005EB8"/>
                <w:sz w:val="24"/>
                <w:szCs w:val="24"/>
                <w:lang w:eastAsia="en-GB"/>
              </w:rPr>
              <w:t>destruction,</w:t>
            </w:r>
            <w:r w:rsidRPr="00D73626">
              <w:rPr>
                <w:rFonts w:ascii="Arial" w:hAnsi="Arial" w:cs="Arial"/>
                <w:i/>
                <w:color w:val="005EB8"/>
                <w:sz w:val="24"/>
                <w:szCs w:val="24"/>
                <w:lang w:eastAsia="en-GB"/>
              </w:rPr>
              <w:t xml:space="preserve"> or damage to personal data.</w:t>
            </w:r>
          </w:p>
          <w:p w14:paraId="43960BC7" w14:textId="2250CA7F" w:rsidR="009A0E9B" w:rsidRPr="00D73626" w:rsidRDefault="00236C2C" w:rsidP="00C31B64">
            <w:pPr>
              <w:spacing w:before="240" w:after="240"/>
              <w:rPr>
                <w:rFonts w:ascii="Arial" w:hAnsi="Arial" w:cs="Arial"/>
                <w:sz w:val="24"/>
                <w:szCs w:val="24"/>
                <w:lang w:eastAsia="en-GB"/>
              </w:rPr>
            </w:pPr>
            <w:r w:rsidRPr="00D73626">
              <w:rPr>
                <w:rFonts w:ascii="Arial" w:hAnsi="Arial" w:cs="Arial"/>
                <w:sz w:val="24"/>
                <w:szCs w:val="24"/>
                <w:lang w:eastAsia="en-GB"/>
              </w:rPr>
              <w:t>Each party will have IG policies and protocols regarding confidentiality and security of</w:t>
            </w:r>
            <w:r w:rsidR="00B95A11" w:rsidRPr="00D73626">
              <w:rPr>
                <w:rFonts w:ascii="Arial" w:hAnsi="Arial" w:cs="Arial"/>
                <w:sz w:val="24"/>
                <w:szCs w:val="24"/>
                <w:lang w:eastAsia="en-GB"/>
              </w:rPr>
              <w:t xml:space="preserve"> information assets and data flows.  These are assured via the IG toolkits submissions and monitored by each party. </w:t>
            </w:r>
          </w:p>
          <w:p w14:paraId="7F9E9DB2" w14:textId="692994F6" w:rsidR="00236C2C" w:rsidRPr="00D73626" w:rsidRDefault="00236C2C" w:rsidP="00C31B64">
            <w:pPr>
              <w:spacing w:before="240" w:after="240"/>
              <w:rPr>
                <w:rFonts w:ascii="Arial" w:hAnsi="Arial" w:cs="Arial"/>
                <w:sz w:val="24"/>
                <w:szCs w:val="24"/>
                <w:lang w:eastAsia="en-GB"/>
              </w:rPr>
            </w:pPr>
            <w:r w:rsidRPr="00D73626">
              <w:rPr>
                <w:rFonts w:ascii="Arial" w:hAnsi="Arial" w:cs="Arial"/>
                <w:sz w:val="24"/>
                <w:szCs w:val="24"/>
                <w:lang w:eastAsia="en-GB"/>
              </w:rPr>
              <w:lastRenderedPageBreak/>
              <w:t xml:space="preserve">Disclosure of final output </w:t>
            </w:r>
            <w:r w:rsidR="003E7C00" w:rsidRPr="00D73626">
              <w:rPr>
                <w:rFonts w:ascii="Arial" w:hAnsi="Arial" w:cs="Arial"/>
                <w:sz w:val="24"/>
                <w:szCs w:val="24"/>
                <w:lang w:eastAsia="en-GB"/>
              </w:rPr>
              <w:t>from (host or hospital)</w:t>
            </w:r>
            <w:r w:rsidR="00B95A11" w:rsidRPr="00D73626">
              <w:rPr>
                <w:rFonts w:ascii="Arial" w:hAnsi="Arial" w:cs="Arial"/>
                <w:sz w:val="24"/>
                <w:szCs w:val="24"/>
                <w:lang w:eastAsia="en-GB"/>
              </w:rPr>
              <w:t xml:space="preserve"> to </w:t>
            </w:r>
            <w:r w:rsidR="00D73626">
              <w:rPr>
                <w:rFonts w:ascii="Arial" w:hAnsi="Arial" w:cs="Arial"/>
                <w:sz w:val="24"/>
                <w:szCs w:val="24"/>
                <w:lang w:eastAsia="en-GB"/>
              </w:rPr>
              <w:t>ICB</w:t>
            </w:r>
            <w:r w:rsidR="00B95A11" w:rsidRPr="00D73626">
              <w:rPr>
                <w:rFonts w:ascii="Arial" w:hAnsi="Arial" w:cs="Arial"/>
                <w:sz w:val="24"/>
                <w:szCs w:val="24"/>
                <w:lang w:eastAsia="en-GB"/>
              </w:rPr>
              <w:t xml:space="preserve"> </w:t>
            </w:r>
            <w:r w:rsidRPr="00D73626">
              <w:rPr>
                <w:rFonts w:ascii="Arial" w:hAnsi="Arial" w:cs="Arial"/>
                <w:sz w:val="24"/>
                <w:szCs w:val="24"/>
                <w:lang w:eastAsia="en-GB"/>
              </w:rPr>
              <w:t xml:space="preserve">is in a </w:t>
            </w:r>
            <w:r w:rsidR="00752390" w:rsidRPr="00D73626">
              <w:rPr>
                <w:rFonts w:ascii="Arial" w:hAnsi="Arial" w:cs="Arial"/>
                <w:sz w:val="24"/>
                <w:szCs w:val="24"/>
                <w:lang w:eastAsia="en-GB"/>
              </w:rPr>
              <w:t>non-identifiable</w:t>
            </w:r>
            <w:r w:rsidRPr="00D73626">
              <w:rPr>
                <w:rFonts w:ascii="Arial" w:hAnsi="Arial" w:cs="Arial"/>
                <w:sz w:val="24"/>
                <w:szCs w:val="24"/>
                <w:lang w:eastAsia="en-GB"/>
              </w:rPr>
              <w:t xml:space="preserve"> form.</w:t>
            </w:r>
          </w:p>
        </w:tc>
      </w:tr>
      <w:tr w:rsidR="009A0E9B" w:rsidRPr="00D73626" w14:paraId="7F9E9DB9" w14:textId="77777777" w:rsidTr="005D4D28">
        <w:trPr>
          <w:trHeight w:val="3565"/>
        </w:trPr>
        <w:tc>
          <w:tcPr>
            <w:tcW w:w="3528" w:type="dxa"/>
            <w:tcBorders>
              <w:top w:val="single" w:sz="4" w:space="0" w:color="auto"/>
              <w:left w:val="single" w:sz="4" w:space="0" w:color="000000"/>
              <w:bottom w:val="single" w:sz="4" w:space="0" w:color="000000"/>
              <w:right w:val="single" w:sz="4" w:space="0" w:color="000000"/>
            </w:tcBorders>
            <w:hideMark/>
          </w:tcPr>
          <w:p w14:paraId="7F9E9DB4" w14:textId="77777777"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lastRenderedPageBreak/>
              <w:t>If holding personal i.e. identifiable data, are procedures in place to provide access to records under the subject access provisions of the DPA?</w:t>
            </w:r>
          </w:p>
          <w:p w14:paraId="7F9E9DB5" w14:textId="77777777"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Is there functionality to respect objections/ withdrawals of consent?</w:t>
            </w:r>
          </w:p>
        </w:tc>
        <w:tc>
          <w:tcPr>
            <w:tcW w:w="5714" w:type="dxa"/>
            <w:tcBorders>
              <w:top w:val="single" w:sz="4" w:space="0" w:color="auto"/>
              <w:left w:val="single" w:sz="4" w:space="0" w:color="000000"/>
              <w:bottom w:val="single" w:sz="4" w:space="0" w:color="000000"/>
              <w:right w:val="single" w:sz="4" w:space="0" w:color="000000"/>
            </w:tcBorders>
          </w:tcPr>
          <w:p w14:paraId="7F9E9DB6"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This should include how personal data is located and procedures for explaining the information in the record e.g. coded data, to the individual.</w:t>
            </w:r>
          </w:p>
          <w:p w14:paraId="7F9E9DB7" w14:textId="77777777" w:rsidR="009A0E9B" w:rsidRPr="00D73626" w:rsidRDefault="009A0E9B" w:rsidP="00C31B64">
            <w:pPr>
              <w:spacing w:before="240" w:after="240"/>
              <w:rPr>
                <w:rFonts w:ascii="Arial" w:hAnsi="Arial" w:cs="Arial"/>
                <w:i/>
                <w:color w:val="005EB8"/>
                <w:sz w:val="24"/>
                <w:szCs w:val="24"/>
                <w:lang w:eastAsia="en-GB"/>
              </w:rPr>
            </w:pPr>
            <w:r w:rsidRPr="00D73626">
              <w:rPr>
                <w:rFonts w:ascii="Arial" w:hAnsi="Arial" w:cs="Arial"/>
                <w:i/>
                <w:color w:val="005EB8"/>
                <w:sz w:val="24"/>
                <w:szCs w:val="24"/>
                <w:lang w:eastAsia="en-GB"/>
              </w:rPr>
              <w:t>How third party and seriously harmful information will be handled and how grounds for withholding information will be managed.</w:t>
            </w:r>
          </w:p>
          <w:p w14:paraId="322E1529" w14:textId="169F3568" w:rsidR="009A0E9B" w:rsidRPr="00D73626" w:rsidRDefault="00B95A11" w:rsidP="00C31B64">
            <w:pPr>
              <w:spacing w:before="240" w:after="240"/>
              <w:rPr>
                <w:rFonts w:ascii="Arial" w:hAnsi="Arial" w:cs="Arial"/>
                <w:iCs/>
                <w:sz w:val="24"/>
                <w:szCs w:val="24"/>
              </w:rPr>
            </w:pPr>
            <w:r w:rsidRPr="00D73626">
              <w:rPr>
                <w:rFonts w:ascii="Arial" w:hAnsi="Arial" w:cs="Arial"/>
                <w:iCs/>
                <w:sz w:val="24"/>
                <w:szCs w:val="24"/>
              </w:rPr>
              <w:t xml:space="preserve">Parties will use their own </w:t>
            </w:r>
            <w:r w:rsidR="00F475F1" w:rsidRPr="00D73626">
              <w:rPr>
                <w:rFonts w:ascii="Arial" w:hAnsi="Arial" w:cs="Arial"/>
                <w:iCs/>
                <w:sz w:val="24"/>
                <w:szCs w:val="24"/>
              </w:rPr>
              <w:t xml:space="preserve">subject access processes to ensure </w:t>
            </w:r>
            <w:r w:rsidRPr="00D73626">
              <w:rPr>
                <w:rFonts w:ascii="Arial" w:hAnsi="Arial" w:cs="Arial"/>
                <w:iCs/>
                <w:sz w:val="24"/>
                <w:szCs w:val="24"/>
              </w:rPr>
              <w:t>individuals can exercise their rights under the 6th principle</w:t>
            </w:r>
            <w:r w:rsidR="00F475F1" w:rsidRPr="00D73626">
              <w:rPr>
                <w:rFonts w:ascii="Arial" w:hAnsi="Arial" w:cs="Arial"/>
                <w:iCs/>
                <w:sz w:val="24"/>
                <w:szCs w:val="24"/>
              </w:rPr>
              <w:t>.</w:t>
            </w:r>
            <w:r w:rsidRPr="00D73626">
              <w:rPr>
                <w:rFonts w:ascii="Arial" w:hAnsi="Arial" w:cs="Arial"/>
                <w:iCs/>
                <w:sz w:val="24"/>
                <w:szCs w:val="24"/>
              </w:rPr>
              <w:t xml:space="preserve"> </w:t>
            </w:r>
          </w:p>
          <w:p w14:paraId="7F9E9DB8" w14:textId="56D826B3" w:rsidR="00B95A11" w:rsidRPr="00D73626" w:rsidRDefault="00B95A11" w:rsidP="00C31B64">
            <w:pPr>
              <w:spacing w:before="240" w:after="240"/>
              <w:rPr>
                <w:rFonts w:ascii="Arial" w:hAnsi="Arial" w:cs="Arial"/>
                <w:iCs/>
                <w:sz w:val="24"/>
                <w:szCs w:val="24"/>
              </w:rPr>
            </w:pPr>
            <w:r w:rsidRPr="00D73626">
              <w:rPr>
                <w:rFonts w:ascii="Arial" w:hAnsi="Arial" w:cs="Arial"/>
                <w:iCs/>
                <w:sz w:val="24"/>
                <w:szCs w:val="24"/>
              </w:rPr>
              <w:t xml:space="preserve">Where a </w:t>
            </w:r>
            <w:r w:rsidR="008F4612" w:rsidRPr="00D73626">
              <w:rPr>
                <w:rFonts w:ascii="Arial" w:hAnsi="Arial" w:cs="Arial"/>
                <w:iCs/>
                <w:sz w:val="24"/>
                <w:szCs w:val="24"/>
              </w:rPr>
              <w:t xml:space="preserve">client </w:t>
            </w:r>
            <w:r w:rsidRPr="00D73626">
              <w:rPr>
                <w:rFonts w:ascii="Arial" w:hAnsi="Arial" w:cs="Arial"/>
                <w:iCs/>
                <w:sz w:val="24"/>
                <w:szCs w:val="24"/>
              </w:rPr>
              <w:t>is contacted, explicit consent will be sought, if this is refused the Project lead will advise the practice</w:t>
            </w:r>
            <w:r w:rsidR="00F475F1" w:rsidRPr="00D73626">
              <w:rPr>
                <w:rFonts w:ascii="Arial" w:hAnsi="Arial" w:cs="Arial"/>
                <w:iCs/>
                <w:sz w:val="24"/>
                <w:szCs w:val="24"/>
              </w:rPr>
              <w:t xml:space="preserve"> of the same</w:t>
            </w:r>
            <w:r w:rsidR="00AC237F" w:rsidRPr="00D73626">
              <w:rPr>
                <w:rFonts w:ascii="Arial" w:hAnsi="Arial" w:cs="Arial"/>
                <w:iCs/>
                <w:sz w:val="24"/>
                <w:szCs w:val="24"/>
              </w:rPr>
              <w:t>.</w:t>
            </w:r>
          </w:p>
        </w:tc>
      </w:tr>
      <w:tr w:rsidR="009A0E9B" w:rsidRPr="00D73626" w14:paraId="7F9E9DBC" w14:textId="77777777" w:rsidTr="00440279">
        <w:trPr>
          <w:trHeight w:val="1261"/>
        </w:trPr>
        <w:tc>
          <w:tcPr>
            <w:tcW w:w="3528" w:type="dxa"/>
            <w:tcBorders>
              <w:top w:val="single" w:sz="4" w:space="0" w:color="000000"/>
              <w:left w:val="single" w:sz="4" w:space="0" w:color="000000"/>
              <w:bottom w:val="single" w:sz="4" w:space="0" w:color="1E6DFF" w:themeColor="text2" w:themeTint="99"/>
              <w:right w:val="single" w:sz="4" w:space="0" w:color="000000"/>
            </w:tcBorders>
            <w:hideMark/>
          </w:tcPr>
          <w:p w14:paraId="7F9E9DBA" w14:textId="4824CD8B"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 xml:space="preserve">Are there any plans to allow the information to be used elsewhere either in the </w:t>
            </w:r>
            <w:r w:rsidR="00D73626">
              <w:rPr>
                <w:rFonts w:ascii="Arial" w:hAnsi="Arial" w:cs="Arial"/>
                <w:b/>
                <w:color w:val="005EB8"/>
                <w:sz w:val="24"/>
                <w:szCs w:val="24"/>
                <w:lang w:eastAsia="en-GB"/>
              </w:rPr>
              <w:t>ICB</w:t>
            </w:r>
            <w:r w:rsidRPr="00D73626">
              <w:rPr>
                <w:rFonts w:ascii="Arial" w:hAnsi="Arial" w:cs="Arial"/>
                <w:b/>
                <w:color w:val="005EB8"/>
                <w:sz w:val="24"/>
                <w:szCs w:val="24"/>
                <w:lang w:eastAsia="en-GB"/>
              </w:rPr>
              <w:t>, wider NHS or by a third party?</w:t>
            </w:r>
          </w:p>
        </w:tc>
        <w:tc>
          <w:tcPr>
            <w:tcW w:w="5714" w:type="dxa"/>
            <w:tcBorders>
              <w:top w:val="single" w:sz="4" w:space="0" w:color="000000"/>
              <w:left w:val="single" w:sz="4" w:space="0" w:color="000000"/>
              <w:bottom w:val="single" w:sz="4" w:space="0" w:color="1E6DFF" w:themeColor="text2" w:themeTint="99"/>
              <w:right w:val="single" w:sz="4" w:space="0" w:color="000000"/>
            </w:tcBorders>
          </w:tcPr>
          <w:p w14:paraId="7F9E9DBB" w14:textId="378AB562" w:rsidR="00A6573B" w:rsidRPr="00D73626" w:rsidRDefault="003E7C00" w:rsidP="003E7C00">
            <w:pPr>
              <w:spacing w:before="240" w:after="240"/>
              <w:rPr>
                <w:rFonts w:ascii="Arial" w:hAnsi="Arial" w:cs="Arial"/>
                <w:sz w:val="24"/>
                <w:szCs w:val="24"/>
                <w:lang w:eastAsia="en-GB"/>
              </w:rPr>
            </w:pPr>
            <w:r w:rsidRPr="00D73626">
              <w:rPr>
                <w:rFonts w:ascii="Arial" w:hAnsi="Arial" w:cs="Arial"/>
                <w:sz w:val="24"/>
                <w:szCs w:val="24"/>
                <w:lang w:eastAsia="en-GB"/>
              </w:rPr>
              <w:t xml:space="preserve">No. </w:t>
            </w:r>
            <w:r w:rsidR="00B95A11" w:rsidRPr="00D73626">
              <w:rPr>
                <w:rFonts w:ascii="Arial" w:hAnsi="Arial" w:cs="Arial"/>
                <w:sz w:val="24"/>
                <w:szCs w:val="24"/>
                <w:lang w:eastAsia="en-GB"/>
              </w:rPr>
              <w:t xml:space="preserve">The </w:t>
            </w:r>
            <w:r w:rsidR="00D73626">
              <w:rPr>
                <w:rFonts w:ascii="Arial" w:hAnsi="Arial" w:cs="Arial"/>
                <w:sz w:val="24"/>
                <w:szCs w:val="24"/>
                <w:lang w:eastAsia="en-GB"/>
              </w:rPr>
              <w:t>ICB</w:t>
            </w:r>
            <w:r w:rsidR="00B95A11" w:rsidRPr="00D73626">
              <w:rPr>
                <w:rFonts w:ascii="Arial" w:hAnsi="Arial" w:cs="Arial"/>
                <w:sz w:val="24"/>
                <w:szCs w:val="24"/>
                <w:lang w:eastAsia="en-GB"/>
              </w:rPr>
              <w:t xml:space="preserve"> will only receive non identifiable information</w:t>
            </w:r>
            <w:r w:rsidRPr="00D73626">
              <w:rPr>
                <w:rFonts w:ascii="Arial" w:hAnsi="Arial" w:cs="Arial"/>
                <w:sz w:val="24"/>
                <w:szCs w:val="24"/>
                <w:lang w:eastAsia="en-GB"/>
              </w:rPr>
              <w:t>.</w:t>
            </w:r>
            <w:r w:rsidR="00B95A11" w:rsidRPr="00D73626">
              <w:rPr>
                <w:rFonts w:ascii="Arial" w:hAnsi="Arial" w:cs="Arial"/>
                <w:sz w:val="24"/>
                <w:szCs w:val="24"/>
                <w:lang w:eastAsia="en-GB"/>
              </w:rPr>
              <w:t xml:space="preserve"> </w:t>
            </w:r>
          </w:p>
        </w:tc>
      </w:tr>
      <w:tr w:rsidR="009A0E9B" w:rsidRPr="00D73626" w14:paraId="7F9E9DBF" w14:textId="77777777" w:rsidTr="00AE1C19">
        <w:tc>
          <w:tcPr>
            <w:tcW w:w="9242" w:type="dxa"/>
            <w:gridSpan w:val="2"/>
            <w:tc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tcBorders>
            <w:shd w:val="clear" w:color="auto" w:fill="005EB8"/>
            <w:hideMark/>
          </w:tcPr>
          <w:p w14:paraId="7F9E9DBD" w14:textId="77777777" w:rsidR="009A0E9B" w:rsidRPr="00D73626" w:rsidRDefault="009A0E9B">
            <w:pPr>
              <w:tabs>
                <w:tab w:val="left" w:pos="5100"/>
              </w:tabs>
              <w:spacing w:before="240" w:after="240"/>
              <w:rPr>
                <w:rFonts w:ascii="Arial" w:hAnsi="Arial" w:cs="Arial"/>
                <w:b/>
                <w:bCs/>
                <w:color w:val="FFFFFF" w:themeColor="background1"/>
                <w:sz w:val="24"/>
                <w:szCs w:val="24"/>
                <w:lang w:eastAsia="en-GB"/>
              </w:rPr>
            </w:pPr>
            <w:r w:rsidRPr="00D73626">
              <w:rPr>
                <w:rFonts w:ascii="Arial" w:hAnsi="Arial" w:cs="Arial"/>
                <w:b/>
                <w:bCs/>
                <w:color w:val="FFFFFF" w:themeColor="background1"/>
                <w:sz w:val="24"/>
                <w:szCs w:val="24"/>
                <w:lang w:eastAsia="en-GB"/>
              </w:rPr>
              <w:t xml:space="preserve">Describe the information flows </w:t>
            </w:r>
          </w:p>
          <w:p w14:paraId="7F9E9DBE" w14:textId="77777777" w:rsidR="009A0E9B" w:rsidRPr="00D73626" w:rsidRDefault="009A0E9B">
            <w:pPr>
              <w:tabs>
                <w:tab w:val="left" w:pos="5100"/>
              </w:tabs>
              <w:spacing w:before="240" w:after="240"/>
              <w:rPr>
                <w:rFonts w:ascii="Arial" w:hAnsi="Arial" w:cs="Arial"/>
                <w:color w:val="FFFFFF" w:themeColor="background1"/>
                <w:sz w:val="24"/>
                <w:szCs w:val="24"/>
                <w:lang w:eastAsia="en-GB"/>
              </w:rPr>
            </w:pPr>
            <w:proofErr w:type="gramStart"/>
            <w:r w:rsidRPr="00D73626">
              <w:rPr>
                <w:rFonts w:ascii="Arial" w:hAnsi="Arial" w:cs="Arial"/>
                <w:color w:val="FFFFFF" w:themeColor="background1"/>
                <w:sz w:val="24"/>
                <w:szCs w:val="24"/>
                <w:lang w:eastAsia="en-GB"/>
              </w:rPr>
              <w:t>The collection,</w:t>
            </w:r>
            <w:proofErr w:type="gramEnd"/>
            <w:r w:rsidRPr="00D73626">
              <w:rPr>
                <w:rFonts w:ascii="Arial" w:hAnsi="Arial" w:cs="Arial"/>
                <w:color w:val="FFFFFF" w:themeColor="background1"/>
                <w:sz w:val="24"/>
                <w:szCs w:val="24"/>
                <w:lang w:eastAsia="en-GB"/>
              </w:rPr>
              <w:t xml:space="preserve"> use and deletion of personal data should be described here and it may also be useful to refer to a flow diagram or another way of explaining data flows. </w:t>
            </w:r>
          </w:p>
        </w:tc>
      </w:tr>
      <w:tr w:rsidR="009A0E9B" w:rsidRPr="00D73626" w14:paraId="7F9E9DC3" w14:textId="77777777" w:rsidTr="00440279">
        <w:trPr>
          <w:trHeight w:val="1585"/>
        </w:trPr>
        <w:tc>
          <w:tcPr>
            <w:tcW w:w="3528" w:type="dxa"/>
            <w:tcBorders>
              <w:top w:val="single" w:sz="4" w:space="0" w:color="1E6DFF" w:themeColor="text2" w:themeTint="99"/>
              <w:left w:val="single" w:sz="4" w:space="0" w:color="000000"/>
              <w:bottom w:val="single" w:sz="4" w:space="0" w:color="000000"/>
              <w:right w:val="single" w:sz="4" w:space="0" w:color="000000"/>
            </w:tcBorders>
            <w:hideMark/>
          </w:tcPr>
          <w:p w14:paraId="7F9E9DC0" w14:textId="77777777"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Does any data flow in identifiable form?  If so, from where, and to where?</w:t>
            </w:r>
          </w:p>
        </w:tc>
        <w:tc>
          <w:tcPr>
            <w:tcW w:w="5714" w:type="dxa"/>
            <w:tcBorders>
              <w:top w:val="single" w:sz="4" w:space="0" w:color="1E6DFF" w:themeColor="text2" w:themeTint="99"/>
              <w:left w:val="single" w:sz="4" w:space="0" w:color="000000"/>
              <w:bottom w:val="single" w:sz="4" w:space="0" w:color="000000"/>
              <w:right w:val="single" w:sz="4" w:space="0" w:color="000000"/>
            </w:tcBorders>
          </w:tcPr>
          <w:p w14:paraId="05366D93" w14:textId="40EF23BE" w:rsidR="00B95A11" w:rsidRPr="00D73626" w:rsidRDefault="003E7C00" w:rsidP="00C31B64">
            <w:pPr>
              <w:pStyle w:val="ListParagraph"/>
              <w:numPr>
                <w:ilvl w:val="0"/>
                <w:numId w:val="4"/>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Ambulance service to HIU lead</w:t>
            </w:r>
          </w:p>
          <w:p w14:paraId="15C7AA9C" w14:textId="313AF76E" w:rsidR="00B95A11" w:rsidRPr="00D73626" w:rsidRDefault="00B95A11" w:rsidP="00C31B64">
            <w:pPr>
              <w:pStyle w:val="ListParagraph"/>
              <w:numPr>
                <w:ilvl w:val="0"/>
                <w:numId w:val="4"/>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Pra</w:t>
            </w:r>
            <w:r w:rsidR="003E7C00" w:rsidRPr="00D73626">
              <w:rPr>
                <w:rFonts w:ascii="Arial" w:hAnsi="Arial" w:cs="Arial"/>
                <w:sz w:val="24"/>
                <w:szCs w:val="24"/>
                <w:lang w:eastAsia="en-GB"/>
              </w:rPr>
              <w:t>ctices (add NHS Number) to HIU lead</w:t>
            </w:r>
          </w:p>
          <w:p w14:paraId="3E3314C6" w14:textId="77777777" w:rsidR="003E7C00" w:rsidRPr="00D73626" w:rsidRDefault="003E7C00" w:rsidP="00C31B64">
            <w:pPr>
              <w:pStyle w:val="ListParagraph"/>
              <w:numPr>
                <w:ilvl w:val="0"/>
                <w:numId w:val="4"/>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A&amp;E BI team to HIU Lead</w:t>
            </w:r>
          </w:p>
          <w:p w14:paraId="3DDB0309" w14:textId="0B34179F" w:rsidR="003E7C00" w:rsidRPr="00D73626" w:rsidRDefault="003E7C00" w:rsidP="00C31B64">
            <w:pPr>
              <w:pStyle w:val="ListParagraph"/>
              <w:numPr>
                <w:ilvl w:val="0"/>
                <w:numId w:val="4"/>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HIU Lead to A&amp;E BI team</w:t>
            </w:r>
          </w:p>
          <w:p w14:paraId="7F9E9DC2" w14:textId="17F52EA0" w:rsidR="009A0E9B" w:rsidRPr="00D73626" w:rsidRDefault="003E7C00" w:rsidP="00C31B64">
            <w:pPr>
              <w:pStyle w:val="ListParagraph"/>
              <w:numPr>
                <w:ilvl w:val="0"/>
                <w:numId w:val="4"/>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(host)</w:t>
            </w:r>
            <w:r w:rsidR="00B95A11" w:rsidRPr="00D73626">
              <w:rPr>
                <w:rFonts w:ascii="Arial" w:hAnsi="Arial" w:cs="Arial"/>
                <w:sz w:val="24"/>
                <w:szCs w:val="24"/>
                <w:lang w:eastAsia="en-GB"/>
              </w:rPr>
              <w:t xml:space="preserve"> to </w:t>
            </w:r>
            <w:r w:rsidR="00D73626">
              <w:rPr>
                <w:rFonts w:ascii="Arial" w:hAnsi="Arial" w:cs="Arial"/>
                <w:sz w:val="24"/>
                <w:szCs w:val="24"/>
                <w:lang w:eastAsia="en-GB"/>
              </w:rPr>
              <w:t>ICB</w:t>
            </w:r>
            <w:r w:rsidR="00B95A11" w:rsidRPr="00D73626">
              <w:rPr>
                <w:rFonts w:ascii="Arial" w:hAnsi="Arial" w:cs="Arial"/>
                <w:sz w:val="24"/>
                <w:szCs w:val="24"/>
                <w:lang w:eastAsia="en-GB"/>
              </w:rPr>
              <w:t xml:space="preserve"> (non identifiable)</w:t>
            </w:r>
          </w:p>
        </w:tc>
      </w:tr>
      <w:tr w:rsidR="009A0E9B" w:rsidRPr="00D73626" w14:paraId="7F9E9DC7" w14:textId="77777777" w:rsidTr="00440279">
        <w:trPr>
          <w:trHeight w:val="1396"/>
        </w:trPr>
        <w:tc>
          <w:tcPr>
            <w:tcW w:w="3528" w:type="dxa"/>
            <w:tcBorders>
              <w:top w:val="single" w:sz="4" w:space="0" w:color="000000"/>
              <w:left w:val="single" w:sz="4" w:space="0" w:color="000000"/>
              <w:bottom w:val="single" w:sz="4" w:space="0" w:color="1E6DFF" w:themeColor="text2" w:themeTint="99"/>
              <w:right w:val="single" w:sz="4" w:space="0" w:color="000000"/>
            </w:tcBorders>
            <w:hideMark/>
          </w:tcPr>
          <w:p w14:paraId="7F9E9DC4" w14:textId="49FDD8C9"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lastRenderedPageBreak/>
              <w:t xml:space="preserve">Media used for data </w:t>
            </w:r>
            <w:r w:rsidR="008C62F9" w:rsidRPr="00D73626">
              <w:rPr>
                <w:rFonts w:ascii="Arial" w:hAnsi="Arial" w:cs="Arial"/>
                <w:b/>
                <w:color w:val="005EB8"/>
                <w:sz w:val="24"/>
                <w:szCs w:val="24"/>
                <w:lang w:eastAsia="en-GB"/>
              </w:rPr>
              <w:t>flow</w:t>
            </w:r>
          </w:p>
          <w:p w14:paraId="7F9E9DC5" w14:textId="77777777" w:rsidR="009A0E9B" w:rsidRPr="00D73626" w:rsidRDefault="009A0E9B" w:rsidP="00DC48CD">
            <w:pPr>
              <w:spacing w:before="240" w:after="240"/>
              <w:rPr>
                <w:rFonts w:ascii="Arial" w:hAnsi="Arial" w:cs="Arial"/>
                <w:b/>
                <w:color w:val="005EB8"/>
                <w:sz w:val="24"/>
                <w:szCs w:val="24"/>
                <w:lang w:eastAsia="en-GB"/>
              </w:rPr>
            </w:pPr>
            <w:r w:rsidRPr="00D73626">
              <w:rPr>
                <w:rFonts w:ascii="Arial" w:hAnsi="Arial" w:cs="Arial"/>
                <w:b/>
                <w:color w:val="005EB8"/>
                <w:sz w:val="24"/>
                <w:szCs w:val="24"/>
                <w:lang w:eastAsia="en-GB"/>
              </w:rPr>
              <w:t>(e.g. email, fax, post, courier, other – please specify all that will be used)</w:t>
            </w:r>
          </w:p>
        </w:tc>
        <w:tc>
          <w:tcPr>
            <w:tcW w:w="5714" w:type="dxa"/>
            <w:tcBorders>
              <w:top w:val="single" w:sz="4" w:space="0" w:color="000000"/>
              <w:left w:val="single" w:sz="4" w:space="0" w:color="000000"/>
              <w:bottom w:val="single" w:sz="4" w:space="0" w:color="1E6DFF" w:themeColor="text2" w:themeTint="99"/>
              <w:right w:val="single" w:sz="4" w:space="0" w:color="000000"/>
            </w:tcBorders>
          </w:tcPr>
          <w:p w14:paraId="119565E0" w14:textId="6DDF6048" w:rsidR="00B95A11" w:rsidRPr="00D73626" w:rsidRDefault="00F475F1" w:rsidP="00C31B64">
            <w:pPr>
              <w:pStyle w:val="ListParagraph"/>
              <w:numPr>
                <w:ilvl w:val="0"/>
                <w:numId w:val="6"/>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Se</w:t>
            </w:r>
            <w:r w:rsidR="00B95A11" w:rsidRPr="00D73626">
              <w:rPr>
                <w:rFonts w:ascii="Arial" w:hAnsi="Arial" w:cs="Arial"/>
                <w:sz w:val="24"/>
                <w:szCs w:val="24"/>
                <w:lang w:eastAsia="en-GB"/>
              </w:rPr>
              <w:t>cure nhs.net email</w:t>
            </w:r>
          </w:p>
          <w:p w14:paraId="416185AE" w14:textId="77777777" w:rsidR="00B95A11" w:rsidRPr="00D73626" w:rsidRDefault="00B95A11" w:rsidP="00C31B64">
            <w:pPr>
              <w:pStyle w:val="ListParagraph"/>
              <w:numPr>
                <w:ilvl w:val="0"/>
                <w:numId w:val="6"/>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 xml:space="preserve">Uploaded via data central secure repository </w:t>
            </w:r>
          </w:p>
          <w:p w14:paraId="7F9E9DC6" w14:textId="4B113383" w:rsidR="009A0E9B" w:rsidRPr="00D73626" w:rsidRDefault="00B95A11" w:rsidP="00C31B64">
            <w:pPr>
              <w:pStyle w:val="ListParagraph"/>
              <w:numPr>
                <w:ilvl w:val="0"/>
                <w:numId w:val="6"/>
              </w:numPr>
              <w:spacing w:before="240" w:after="240"/>
              <w:ind w:left="714" w:hanging="357"/>
              <w:rPr>
                <w:rFonts w:ascii="Arial" w:hAnsi="Arial" w:cs="Arial"/>
                <w:sz w:val="24"/>
                <w:szCs w:val="24"/>
                <w:lang w:eastAsia="en-GB"/>
              </w:rPr>
            </w:pPr>
            <w:r w:rsidRPr="00D73626">
              <w:rPr>
                <w:rFonts w:ascii="Arial" w:hAnsi="Arial" w:cs="Arial"/>
                <w:sz w:val="24"/>
                <w:szCs w:val="24"/>
                <w:lang w:eastAsia="en-GB"/>
              </w:rPr>
              <w:t xml:space="preserve">Secure nhs.net email notification/via data central repository </w:t>
            </w:r>
          </w:p>
        </w:tc>
      </w:tr>
      <w:tr w:rsidR="009A0E9B" w:rsidRPr="00D73626" w14:paraId="7F9E9DCB" w14:textId="77777777" w:rsidTr="005D4D28">
        <w:trPr>
          <w:trHeight w:val="424"/>
        </w:trPr>
        <w:tc>
          <w:tcPr>
            <w:tcW w:w="9242" w:type="dxa"/>
            <w:gridSpan w:val="2"/>
            <w:tcBorders>
              <w:top w:val="single" w:sz="4" w:space="0" w:color="1E6DFF" w:themeColor="text2" w:themeTint="99"/>
              <w:left w:val="single" w:sz="4" w:space="0" w:color="1E6DFF" w:themeColor="text2" w:themeTint="99"/>
              <w:bottom w:val="single" w:sz="4" w:space="0" w:color="auto"/>
              <w:right w:val="single" w:sz="4" w:space="0" w:color="1E6DFF" w:themeColor="text2" w:themeTint="99"/>
            </w:tcBorders>
            <w:shd w:val="clear" w:color="auto" w:fill="005EB8"/>
            <w:hideMark/>
          </w:tcPr>
          <w:p w14:paraId="7F9E9DC8" w14:textId="2B720609" w:rsidR="009A0E9B" w:rsidRPr="00D73626" w:rsidRDefault="009A0E9B">
            <w:pPr>
              <w:spacing w:before="240" w:after="240"/>
              <w:rPr>
                <w:rFonts w:ascii="Arial" w:hAnsi="Arial" w:cs="Arial"/>
                <w:b/>
                <w:bCs/>
                <w:color w:val="FFFFFF" w:themeColor="background1"/>
                <w:sz w:val="28"/>
                <w:szCs w:val="28"/>
                <w:lang w:eastAsia="en-GB"/>
              </w:rPr>
            </w:pPr>
            <w:r w:rsidRPr="00D73626">
              <w:rPr>
                <w:rFonts w:ascii="Arial" w:hAnsi="Arial" w:cs="Arial"/>
                <w:b/>
                <w:bCs/>
                <w:color w:val="FFFFFF" w:themeColor="background1"/>
                <w:sz w:val="24"/>
                <w:szCs w:val="28"/>
                <w:lang w:eastAsia="en-GB"/>
              </w:rPr>
              <w:t xml:space="preserve">Consultation requirements </w:t>
            </w:r>
          </w:p>
          <w:p w14:paraId="7F9E9DC9" w14:textId="2A72773B" w:rsidR="009A0E9B" w:rsidRPr="00D73626" w:rsidRDefault="009A0E9B">
            <w:pPr>
              <w:spacing w:before="240" w:after="240"/>
              <w:rPr>
                <w:rFonts w:ascii="Arial" w:hAnsi="Arial" w:cs="Arial"/>
                <w:color w:val="FFFFFF" w:themeColor="background1"/>
                <w:sz w:val="24"/>
                <w:szCs w:val="28"/>
                <w:lang w:eastAsia="en-GB"/>
              </w:rPr>
            </w:pPr>
            <w:r w:rsidRPr="00D73626">
              <w:rPr>
                <w:rFonts w:ascii="Arial" w:hAnsi="Arial" w:cs="Arial"/>
                <w:color w:val="FFFFFF" w:themeColor="background1"/>
                <w:sz w:val="24"/>
                <w:szCs w:val="28"/>
                <w:lang w:eastAsia="en-GB"/>
              </w:rPr>
              <w:t>Part of any project is consultation with stakeholders and other parties. In addition to those indicated “Key information, above”, please list other groups or individuals with whom consultation should take place in relation to the use of person identifiable information.</w:t>
            </w:r>
          </w:p>
          <w:p w14:paraId="7F9E9DCA" w14:textId="77777777" w:rsidR="009A0E9B" w:rsidRPr="00D73626" w:rsidRDefault="009A0E9B">
            <w:pPr>
              <w:spacing w:before="240" w:after="240"/>
              <w:rPr>
                <w:rFonts w:ascii="Arial" w:hAnsi="Arial" w:cs="Arial"/>
                <w:color w:val="FFFFFF" w:themeColor="background1"/>
                <w:sz w:val="22"/>
                <w:szCs w:val="22"/>
                <w:lang w:eastAsia="en-GB"/>
              </w:rPr>
            </w:pPr>
            <w:r w:rsidRPr="00D73626">
              <w:rPr>
                <w:rFonts w:ascii="Arial" w:hAnsi="Arial" w:cs="Arial"/>
                <w:color w:val="FFFFFF" w:themeColor="background1"/>
                <w:sz w:val="24"/>
                <w:szCs w:val="28"/>
                <w:lang w:eastAsia="en-GB"/>
              </w:rPr>
              <w:t>It is the project’s responsibility to ensure consultations take place, but IG will advise and guide on any outcomes from such consultations.</w:t>
            </w:r>
          </w:p>
        </w:tc>
      </w:tr>
      <w:tr w:rsidR="009A0E9B" w:rsidRPr="00D73626" w14:paraId="7F9E9DCD" w14:textId="77777777" w:rsidTr="005D4D28">
        <w:trPr>
          <w:trHeight w:val="1030"/>
        </w:trPr>
        <w:tc>
          <w:tcPr>
            <w:tcW w:w="9242" w:type="dxa"/>
            <w:gridSpan w:val="2"/>
            <w:tcBorders>
              <w:top w:val="single" w:sz="4" w:space="0" w:color="auto"/>
              <w:left w:val="single" w:sz="4" w:space="0" w:color="auto"/>
              <w:bottom w:val="single" w:sz="4" w:space="0" w:color="auto"/>
              <w:right w:val="single" w:sz="4" w:space="0" w:color="auto"/>
            </w:tcBorders>
          </w:tcPr>
          <w:p w14:paraId="7F9E9DCC" w14:textId="3D51843C" w:rsidR="009A0E9B" w:rsidRPr="00D73626" w:rsidRDefault="003E7C00" w:rsidP="003E7C00">
            <w:pPr>
              <w:spacing w:before="240" w:after="240"/>
              <w:rPr>
                <w:rFonts w:ascii="Arial" w:hAnsi="Arial" w:cs="Arial"/>
                <w:sz w:val="22"/>
                <w:szCs w:val="22"/>
                <w:lang w:eastAsia="en-GB"/>
              </w:rPr>
            </w:pPr>
            <w:r w:rsidRPr="00D73626">
              <w:rPr>
                <w:rFonts w:ascii="Arial" w:hAnsi="Arial" w:cs="Arial"/>
                <w:sz w:val="24"/>
                <w:szCs w:val="24"/>
                <w:lang w:eastAsia="en-GB"/>
              </w:rPr>
              <w:t>Ambulance service</w:t>
            </w:r>
            <w:r w:rsidR="00B95A11" w:rsidRPr="00D73626">
              <w:rPr>
                <w:rFonts w:ascii="Arial" w:hAnsi="Arial" w:cs="Arial"/>
                <w:sz w:val="24"/>
                <w:szCs w:val="24"/>
                <w:lang w:eastAsia="en-GB"/>
              </w:rPr>
              <w:t xml:space="preserve">, GP practices, </w:t>
            </w:r>
            <w:r w:rsidR="008F4612" w:rsidRPr="00D73626">
              <w:rPr>
                <w:rFonts w:ascii="Arial" w:hAnsi="Arial" w:cs="Arial"/>
                <w:sz w:val="24"/>
                <w:szCs w:val="24"/>
                <w:lang w:eastAsia="en-GB"/>
              </w:rPr>
              <w:t xml:space="preserve">clients </w:t>
            </w:r>
            <w:r w:rsidR="00B95A11" w:rsidRPr="00D73626">
              <w:rPr>
                <w:rFonts w:ascii="Arial" w:hAnsi="Arial" w:cs="Arial"/>
                <w:sz w:val="24"/>
                <w:szCs w:val="24"/>
                <w:lang w:eastAsia="en-GB"/>
              </w:rPr>
              <w:t xml:space="preserve">via contact with </w:t>
            </w:r>
            <w:r w:rsidRPr="00D73626">
              <w:rPr>
                <w:rFonts w:ascii="Arial" w:hAnsi="Arial" w:cs="Arial"/>
                <w:sz w:val="24"/>
                <w:szCs w:val="24"/>
                <w:lang w:eastAsia="en-GB"/>
              </w:rPr>
              <w:t>HIU lead</w:t>
            </w:r>
            <w:r w:rsidR="00B95A11" w:rsidRPr="00D73626">
              <w:rPr>
                <w:rFonts w:ascii="Arial" w:hAnsi="Arial" w:cs="Arial"/>
                <w:sz w:val="24"/>
                <w:szCs w:val="24"/>
                <w:lang w:eastAsia="en-GB"/>
              </w:rPr>
              <w:t xml:space="preserve"> at which point explicit consent will be sought and they have the option to refuse to engage in process</w:t>
            </w:r>
          </w:p>
        </w:tc>
      </w:tr>
    </w:tbl>
    <w:p w14:paraId="58769675" w14:textId="77777777" w:rsidR="00474C6A" w:rsidRPr="00D73626" w:rsidRDefault="00474C6A" w:rsidP="00474C6A">
      <w:pPr>
        <w:rPr>
          <w:rFonts w:ascii="Arial" w:hAnsi="Arial" w:cs="Arial"/>
          <w:szCs w:val="22"/>
        </w:rPr>
        <w:sectPr w:rsidR="00474C6A" w:rsidRPr="00D73626" w:rsidSect="009C7949">
          <w:headerReference w:type="default" r:id="rId12"/>
          <w:footerReference w:type="default" r:id="rId13"/>
          <w:pgSz w:w="11906" w:h="16838"/>
          <w:pgMar w:top="1558" w:right="1440" w:bottom="1440" w:left="1440" w:header="708" w:footer="708" w:gutter="0"/>
          <w:cols w:space="708"/>
          <w:docGrid w:linePitch="360"/>
        </w:sectPr>
      </w:pPr>
    </w:p>
    <w:tbl>
      <w:tblPr>
        <w:tblStyle w:val="TableGrid"/>
        <w:tblW w:w="0" w:type="auto"/>
        <w:tblInd w:w="-459" w:type="dxa"/>
        <w:tbl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insideH w:val="single" w:sz="4" w:space="0" w:color="1E6DFF" w:themeColor="text2" w:themeTint="99"/>
          <w:insideV w:val="single" w:sz="4" w:space="0" w:color="1E6DFF" w:themeColor="text2" w:themeTint="99"/>
        </w:tblBorders>
        <w:tblLook w:val="04A0" w:firstRow="1" w:lastRow="0" w:firstColumn="1" w:lastColumn="0" w:noHBand="0" w:noVBand="1"/>
      </w:tblPr>
      <w:tblGrid>
        <w:gridCol w:w="14407"/>
      </w:tblGrid>
      <w:tr w:rsidR="00474C6A" w:rsidRPr="00D73626" w14:paraId="3B54B0A2" w14:textId="77777777" w:rsidTr="00AE1C19">
        <w:tc>
          <w:tcPr>
            <w:tcW w:w="14601" w:type="dxa"/>
            <w:shd w:val="clear" w:color="auto" w:fill="005EB8"/>
          </w:tcPr>
          <w:p w14:paraId="5158D2CB" w14:textId="77777777" w:rsidR="00474C6A" w:rsidRPr="00D73626" w:rsidRDefault="00474C6A" w:rsidP="00DC48CD">
            <w:pPr>
              <w:spacing w:before="240"/>
              <w:rPr>
                <w:rFonts w:ascii="Arial" w:hAnsi="Arial" w:cs="Arial"/>
                <w:b/>
                <w:bCs/>
                <w:color w:val="FFFFFF" w:themeColor="background1"/>
              </w:rPr>
            </w:pPr>
            <w:r w:rsidRPr="00D73626">
              <w:rPr>
                <w:rFonts w:ascii="Arial" w:hAnsi="Arial" w:cs="Arial"/>
                <w:b/>
                <w:bCs/>
                <w:color w:val="FFFFFF" w:themeColor="background1"/>
                <w:sz w:val="28"/>
                <w:szCs w:val="28"/>
              </w:rPr>
              <w:lastRenderedPageBreak/>
              <w:t>Step 6:</w:t>
            </w:r>
            <w:r w:rsidRPr="00D73626">
              <w:rPr>
                <w:rFonts w:ascii="Arial" w:hAnsi="Arial" w:cs="Arial"/>
                <w:b/>
                <w:bCs/>
                <w:color w:val="FFFFFF" w:themeColor="background1"/>
              </w:rPr>
              <w:t xml:space="preserve">  </w:t>
            </w:r>
            <w:r w:rsidRPr="00D73626">
              <w:rPr>
                <w:rFonts w:ascii="Arial" w:hAnsi="Arial" w:cs="Arial"/>
                <w:b/>
                <w:bCs/>
                <w:color w:val="FFFFFF" w:themeColor="background1"/>
                <w:sz w:val="24"/>
                <w:szCs w:val="24"/>
              </w:rPr>
              <w:t xml:space="preserve">Identify Privacy Solutions </w:t>
            </w:r>
          </w:p>
          <w:p w14:paraId="579B9581" w14:textId="77777777" w:rsidR="00474C6A" w:rsidRPr="00D73626" w:rsidRDefault="00474C6A" w:rsidP="00474C6A">
            <w:pPr>
              <w:spacing w:before="0"/>
              <w:rPr>
                <w:rFonts w:ascii="Arial" w:hAnsi="Arial" w:cs="Arial"/>
                <w:color w:val="FFFFFF" w:themeColor="background1"/>
              </w:rPr>
            </w:pPr>
          </w:p>
          <w:p w14:paraId="06C354F3" w14:textId="77777777" w:rsidR="00474C6A" w:rsidRPr="00D73626" w:rsidRDefault="00474C6A" w:rsidP="00474C6A">
            <w:pPr>
              <w:spacing w:before="0"/>
              <w:rPr>
                <w:rFonts w:ascii="Arial" w:hAnsi="Arial" w:cs="Arial"/>
                <w:color w:val="FFFFFF" w:themeColor="background1"/>
                <w:sz w:val="24"/>
                <w:szCs w:val="24"/>
              </w:rPr>
            </w:pPr>
            <w:r w:rsidRPr="00D73626">
              <w:rPr>
                <w:rFonts w:ascii="Arial" w:hAnsi="Arial" w:cs="Arial"/>
                <w:color w:val="FFFFFF" w:themeColor="background1"/>
                <w:sz w:val="24"/>
                <w:szCs w:val="24"/>
              </w:rPr>
              <w:t>Describe the actions you could take/are taking to reduce the risks, and any future steps which would be necessary.</w:t>
            </w:r>
          </w:p>
          <w:p w14:paraId="0E9EB503" w14:textId="77777777" w:rsidR="00474C6A" w:rsidRPr="00D73626" w:rsidRDefault="00474C6A" w:rsidP="00474C6A">
            <w:pPr>
              <w:spacing w:before="0"/>
              <w:rPr>
                <w:rFonts w:ascii="Arial" w:hAnsi="Arial" w:cs="Arial"/>
                <w:color w:val="FFFFFF" w:themeColor="background1"/>
                <w:sz w:val="24"/>
                <w:szCs w:val="24"/>
              </w:rPr>
            </w:pPr>
          </w:p>
          <w:p w14:paraId="167C5850" w14:textId="2D1335A9" w:rsidR="00474C6A" w:rsidRPr="00D73626" w:rsidRDefault="00474C6A" w:rsidP="00DC48CD">
            <w:pPr>
              <w:spacing w:before="0" w:after="240"/>
              <w:rPr>
                <w:rFonts w:ascii="Arial" w:hAnsi="Arial" w:cs="Arial"/>
                <w:color w:val="FFFFFF" w:themeColor="background1"/>
                <w:sz w:val="24"/>
                <w:szCs w:val="24"/>
              </w:rPr>
            </w:pPr>
            <w:r w:rsidRPr="00D73626">
              <w:rPr>
                <w:rFonts w:ascii="Arial" w:hAnsi="Arial" w:cs="Arial"/>
                <w:color w:val="FFFFFF" w:themeColor="background1"/>
                <w:sz w:val="24"/>
                <w:szCs w:val="24"/>
              </w:rPr>
              <w:t>List any identified risks to privacy and personal information of which the project is currently aware. Risks should also be included on the project risk register.</w:t>
            </w:r>
          </w:p>
        </w:tc>
      </w:tr>
    </w:tbl>
    <w:p w14:paraId="3B08F9D7" w14:textId="77777777" w:rsidR="00474C6A" w:rsidRPr="00D73626" w:rsidRDefault="00474C6A" w:rsidP="00DC48CD">
      <w:pPr>
        <w:spacing w:before="0" w:after="0" w:line="240" w:lineRule="auto"/>
        <w:rPr>
          <w:rFonts w:ascii="Arial" w:hAnsi="Arial" w:cs="Arial"/>
          <w:sz w:val="24"/>
          <w:szCs w:val="24"/>
        </w:rPr>
      </w:pPr>
    </w:p>
    <w:tbl>
      <w:tblPr>
        <w:tblStyle w:val="TableGrid"/>
        <w:tblW w:w="0" w:type="auto"/>
        <w:tblInd w:w="-459" w:type="dxa"/>
        <w:tbl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insideH w:val="single" w:sz="4" w:space="0" w:color="1E6DFF" w:themeColor="text2" w:themeTint="99"/>
          <w:insideV w:val="single" w:sz="4" w:space="0" w:color="1E6DFF" w:themeColor="text2" w:themeTint="99"/>
        </w:tblBorders>
        <w:tblLook w:val="04A0" w:firstRow="1" w:lastRow="0" w:firstColumn="1" w:lastColumn="0" w:noHBand="0" w:noVBand="1"/>
      </w:tblPr>
      <w:tblGrid>
        <w:gridCol w:w="2806"/>
        <w:gridCol w:w="5161"/>
        <w:gridCol w:w="2387"/>
        <w:gridCol w:w="4053"/>
      </w:tblGrid>
      <w:tr w:rsidR="00474C6A" w:rsidRPr="00D73626" w14:paraId="61818A6B" w14:textId="77777777" w:rsidTr="00FA5ED7">
        <w:trPr>
          <w:tblHeader/>
        </w:trPr>
        <w:tc>
          <w:tcPr>
            <w:tcW w:w="2835" w:type="dxa"/>
            <w:tcBorders>
              <w:top w:val="single" w:sz="4" w:space="0" w:color="000000"/>
              <w:left w:val="single" w:sz="4" w:space="0" w:color="000000"/>
              <w:bottom w:val="single" w:sz="4" w:space="0" w:color="000000"/>
              <w:right w:val="single" w:sz="4" w:space="0" w:color="000000"/>
            </w:tcBorders>
            <w:shd w:val="clear" w:color="auto" w:fill="005EB8"/>
            <w:vAlign w:val="center"/>
          </w:tcPr>
          <w:p w14:paraId="62656F6A" w14:textId="77777777" w:rsidR="00474C6A" w:rsidRPr="00D73626" w:rsidRDefault="00474C6A" w:rsidP="00540106">
            <w:pPr>
              <w:spacing w:before="240" w:after="240"/>
              <w:rPr>
                <w:rFonts w:ascii="Arial" w:hAnsi="Arial" w:cs="Arial"/>
                <w:b/>
                <w:color w:val="FFFFFF" w:themeColor="background1"/>
                <w:sz w:val="24"/>
                <w:szCs w:val="24"/>
              </w:rPr>
            </w:pPr>
            <w:r w:rsidRPr="00D73626">
              <w:rPr>
                <w:rFonts w:ascii="Arial" w:hAnsi="Arial" w:cs="Arial"/>
                <w:b/>
                <w:color w:val="FFFFFF" w:themeColor="background1"/>
                <w:sz w:val="24"/>
                <w:szCs w:val="24"/>
              </w:rPr>
              <w:t>Risk Description</w:t>
            </w:r>
          </w:p>
          <w:p w14:paraId="68702C31" w14:textId="77777777" w:rsidR="00474C6A" w:rsidRPr="00D73626" w:rsidRDefault="00474C6A" w:rsidP="00540106">
            <w:pPr>
              <w:spacing w:before="240" w:after="240"/>
              <w:rPr>
                <w:rFonts w:ascii="Arial" w:hAnsi="Arial" w:cs="Arial"/>
                <w:color w:val="FFFFFF" w:themeColor="background1"/>
                <w:sz w:val="24"/>
                <w:szCs w:val="24"/>
              </w:rPr>
            </w:pPr>
            <w:r w:rsidRPr="00D73626">
              <w:rPr>
                <w:rFonts w:ascii="Arial" w:hAnsi="Arial" w:cs="Arial"/>
                <w:b/>
                <w:color w:val="FFFFFF" w:themeColor="background1"/>
                <w:sz w:val="24"/>
                <w:szCs w:val="24"/>
              </w:rPr>
              <w:t>(to individuals, to the organisation or to wider compliance)</w:t>
            </w:r>
          </w:p>
        </w:tc>
        <w:tc>
          <w:tcPr>
            <w:tcW w:w="5245" w:type="dxa"/>
            <w:tcBorders>
              <w:top w:val="single" w:sz="4" w:space="0" w:color="000000"/>
              <w:left w:val="single" w:sz="4" w:space="0" w:color="000000"/>
              <w:bottom w:val="single" w:sz="4" w:space="0" w:color="000000"/>
              <w:right w:val="single" w:sz="4" w:space="0" w:color="000000"/>
            </w:tcBorders>
            <w:shd w:val="clear" w:color="auto" w:fill="005EB8"/>
            <w:vAlign w:val="center"/>
          </w:tcPr>
          <w:p w14:paraId="325C4937" w14:textId="77777777" w:rsidR="00474C6A" w:rsidRPr="00D73626" w:rsidRDefault="00474C6A" w:rsidP="00540106">
            <w:pPr>
              <w:spacing w:before="240" w:after="240"/>
              <w:rPr>
                <w:rFonts w:ascii="Arial" w:hAnsi="Arial" w:cs="Arial"/>
                <w:b/>
                <w:color w:val="FFFFFF" w:themeColor="background1"/>
                <w:sz w:val="24"/>
                <w:szCs w:val="24"/>
              </w:rPr>
            </w:pPr>
            <w:r w:rsidRPr="00D73626">
              <w:rPr>
                <w:rFonts w:ascii="Arial" w:hAnsi="Arial" w:cs="Arial"/>
                <w:b/>
                <w:color w:val="FFFFFF" w:themeColor="background1"/>
                <w:sz w:val="24"/>
                <w:szCs w:val="24"/>
              </w:rPr>
              <w:t>Solution</w:t>
            </w:r>
          </w:p>
        </w:tc>
        <w:tc>
          <w:tcPr>
            <w:tcW w:w="2410" w:type="dxa"/>
            <w:tcBorders>
              <w:top w:val="single" w:sz="4" w:space="0" w:color="000000"/>
              <w:left w:val="single" w:sz="4" w:space="0" w:color="000000"/>
              <w:bottom w:val="single" w:sz="4" w:space="0" w:color="000000"/>
              <w:right w:val="single" w:sz="4" w:space="0" w:color="000000"/>
            </w:tcBorders>
            <w:shd w:val="clear" w:color="auto" w:fill="005EB8"/>
            <w:vAlign w:val="center"/>
          </w:tcPr>
          <w:p w14:paraId="19718EA9" w14:textId="77777777" w:rsidR="00474C6A" w:rsidRPr="00D73626" w:rsidRDefault="00474C6A" w:rsidP="00540106">
            <w:pPr>
              <w:spacing w:before="240" w:after="240"/>
              <w:rPr>
                <w:rFonts w:ascii="Arial" w:hAnsi="Arial" w:cs="Arial"/>
                <w:b/>
                <w:color w:val="FFFFFF" w:themeColor="background1"/>
                <w:sz w:val="24"/>
                <w:szCs w:val="24"/>
              </w:rPr>
            </w:pPr>
            <w:r w:rsidRPr="00D73626">
              <w:rPr>
                <w:rFonts w:ascii="Arial" w:hAnsi="Arial" w:cs="Arial"/>
                <w:b/>
                <w:color w:val="FFFFFF" w:themeColor="background1"/>
                <w:sz w:val="24"/>
                <w:szCs w:val="24"/>
              </w:rPr>
              <w:t>Result:  is the risk eliminated, reduced, or accepted?</w:t>
            </w:r>
          </w:p>
        </w:tc>
        <w:tc>
          <w:tcPr>
            <w:tcW w:w="4111" w:type="dxa"/>
            <w:tcBorders>
              <w:top w:val="single" w:sz="4" w:space="0" w:color="000000"/>
              <w:left w:val="single" w:sz="4" w:space="0" w:color="000000"/>
              <w:bottom w:val="single" w:sz="4" w:space="0" w:color="000000"/>
              <w:right w:val="single" w:sz="4" w:space="0" w:color="000000"/>
            </w:tcBorders>
            <w:shd w:val="clear" w:color="auto" w:fill="005EB8"/>
            <w:vAlign w:val="center"/>
          </w:tcPr>
          <w:p w14:paraId="347AAE68" w14:textId="003FF123" w:rsidR="00474C6A" w:rsidRPr="00D73626" w:rsidRDefault="00474C6A" w:rsidP="00540106">
            <w:pPr>
              <w:spacing w:before="240" w:after="240"/>
              <w:rPr>
                <w:rFonts w:ascii="Arial" w:hAnsi="Arial" w:cs="Arial"/>
                <w:b/>
                <w:color w:val="FFFFFF" w:themeColor="background1"/>
                <w:sz w:val="24"/>
                <w:szCs w:val="24"/>
              </w:rPr>
            </w:pPr>
            <w:r w:rsidRPr="00D73626">
              <w:rPr>
                <w:rFonts w:ascii="Arial" w:hAnsi="Arial" w:cs="Arial"/>
                <w:b/>
                <w:color w:val="FFFFFF" w:themeColor="background1"/>
                <w:sz w:val="24"/>
                <w:szCs w:val="24"/>
              </w:rPr>
              <w:t xml:space="preserve">Evaluation:  is the final impact on individuals after implementing each solution a justified, </w:t>
            </w:r>
            <w:r w:rsidR="008C62F9" w:rsidRPr="00D73626">
              <w:rPr>
                <w:rFonts w:ascii="Arial" w:hAnsi="Arial" w:cs="Arial"/>
                <w:b/>
                <w:color w:val="FFFFFF" w:themeColor="background1"/>
                <w:sz w:val="24"/>
                <w:szCs w:val="24"/>
              </w:rPr>
              <w:t>compliant,</w:t>
            </w:r>
            <w:r w:rsidRPr="00D73626">
              <w:rPr>
                <w:rFonts w:ascii="Arial" w:hAnsi="Arial" w:cs="Arial"/>
                <w:b/>
                <w:color w:val="FFFFFF" w:themeColor="background1"/>
                <w:sz w:val="24"/>
                <w:szCs w:val="24"/>
              </w:rPr>
              <w:t xml:space="preserve"> and proportionate response to the aims of the project?</w:t>
            </w:r>
          </w:p>
        </w:tc>
      </w:tr>
      <w:tr w:rsidR="00474C6A" w:rsidRPr="00D73626" w14:paraId="2CFBB89C" w14:textId="77777777" w:rsidTr="000E7F64">
        <w:tc>
          <w:tcPr>
            <w:tcW w:w="2835" w:type="dxa"/>
            <w:tcBorders>
              <w:top w:val="single" w:sz="4" w:space="0" w:color="000000"/>
              <w:left w:val="single" w:sz="4" w:space="0" w:color="000000"/>
              <w:bottom w:val="single" w:sz="4" w:space="0" w:color="000000"/>
              <w:right w:val="single" w:sz="4" w:space="0" w:color="000000"/>
            </w:tcBorders>
          </w:tcPr>
          <w:p w14:paraId="41A82561"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1st principle of the DPA is breached</w:t>
            </w:r>
          </w:p>
          <w:p w14:paraId="4FF0F61A" w14:textId="2D59E1A7" w:rsidR="00474C6A" w:rsidRPr="00D73626" w:rsidRDefault="00474C6A" w:rsidP="00540106">
            <w:pPr>
              <w:autoSpaceDE w:val="0"/>
              <w:autoSpaceDN w:val="0"/>
              <w:adjustRightInd w:val="0"/>
              <w:spacing w:before="240" w:after="240"/>
              <w:rPr>
                <w:rFonts w:ascii="Arial" w:hAnsi="Arial" w:cs="Arial"/>
                <w:sz w:val="24"/>
                <w:szCs w:val="24"/>
              </w:rPr>
            </w:pPr>
            <w:r w:rsidRPr="00D73626">
              <w:rPr>
                <w:rFonts w:ascii="Arial" w:hAnsi="Arial" w:cs="Arial"/>
                <w:i/>
                <w:iCs/>
                <w:sz w:val="24"/>
                <w:szCs w:val="24"/>
              </w:rPr>
              <w:t xml:space="preserve">Personal data shall be </w:t>
            </w:r>
            <w:r w:rsidRPr="00D73626">
              <w:rPr>
                <w:rFonts w:ascii="Arial" w:hAnsi="Arial" w:cs="Arial"/>
                <w:b/>
                <w:bCs/>
                <w:i/>
                <w:iCs/>
                <w:sz w:val="24"/>
                <w:szCs w:val="24"/>
              </w:rPr>
              <w:t xml:space="preserve">processed fairly </w:t>
            </w:r>
            <w:r w:rsidRPr="00D73626">
              <w:rPr>
                <w:rFonts w:ascii="Arial" w:hAnsi="Arial" w:cs="Arial"/>
                <w:i/>
                <w:iCs/>
                <w:sz w:val="24"/>
                <w:szCs w:val="24"/>
              </w:rPr>
              <w:t xml:space="preserve">and </w:t>
            </w:r>
            <w:r w:rsidRPr="00D73626">
              <w:rPr>
                <w:rFonts w:ascii="Arial" w:hAnsi="Arial" w:cs="Arial"/>
                <w:b/>
                <w:bCs/>
                <w:i/>
                <w:iCs/>
                <w:sz w:val="24"/>
                <w:szCs w:val="24"/>
              </w:rPr>
              <w:t xml:space="preserve">lawfully </w:t>
            </w:r>
            <w:r w:rsidRPr="00D73626">
              <w:rPr>
                <w:rFonts w:ascii="Arial" w:hAnsi="Arial" w:cs="Arial"/>
                <w:i/>
                <w:iCs/>
                <w:sz w:val="24"/>
                <w:szCs w:val="24"/>
              </w:rPr>
              <w:t xml:space="preserve">and, in particular, shall not be processed unless – (a) at least one of the conditions in </w:t>
            </w:r>
            <w:r w:rsidRPr="00D73626">
              <w:rPr>
                <w:rFonts w:ascii="Arial" w:hAnsi="Arial" w:cs="Arial"/>
                <w:b/>
                <w:bCs/>
                <w:i/>
                <w:iCs/>
                <w:sz w:val="24"/>
                <w:szCs w:val="24"/>
              </w:rPr>
              <w:t xml:space="preserve">Schedule 2 </w:t>
            </w:r>
            <w:r w:rsidRPr="00D73626">
              <w:rPr>
                <w:rFonts w:ascii="Arial" w:hAnsi="Arial" w:cs="Arial"/>
                <w:i/>
                <w:iCs/>
                <w:sz w:val="24"/>
                <w:szCs w:val="24"/>
              </w:rPr>
              <w:t xml:space="preserve">is met, and (b) in the case of sensitive personal data, at least </w:t>
            </w:r>
            <w:r w:rsidRPr="00D73626">
              <w:rPr>
                <w:rFonts w:ascii="Arial" w:hAnsi="Arial" w:cs="Arial"/>
                <w:i/>
                <w:iCs/>
                <w:sz w:val="24"/>
                <w:szCs w:val="24"/>
              </w:rPr>
              <w:lastRenderedPageBreak/>
              <w:t xml:space="preserve">one of the conditions in </w:t>
            </w:r>
            <w:r w:rsidRPr="00D73626">
              <w:rPr>
                <w:rFonts w:ascii="Arial" w:hAnsi="Arial" w:cs="Arial"/>
                <w:b/>
                <w:bCs/>
                <w:i/>
                <w:iCs/>
                <w:sz w:val="24"/>
                <w:szCs w:val="24"/>
              </w:rPr>
              <w:t xml:space="preserve">Schedule 3 </w:t>
            </w:r>
            <w:r w:rsidRPr="00D73626">
              <w:rPr>
                <w:rFonts w:ascii="Arial" w:hAnsi="Arial" w:cs="Arial"/>
                <w:i/>
                <w:iCs/>
                <w:sz w:val="24"/>
                <w:szCs w:val="24"/>
              </w:rPr>
              <w:t xml:space="preserve">is also met. </w:t>
            </w:r>
          </w:p>
        </w:tc>
        <w:tc>
          <w:tcPr>
            <w:tcW w:w="5245" w:type="dxa"/>
            <w:tcBorders>
              <w:top w:val="single" w:sz="4" w:space="0" w:color="000000"/>
              <w:left w:val="single" w:sz="4" w:space="0" w:color="000000"/>
              <w:bottom w:val="single" w:sz="4" w:space="0" w:color="000000"/>
              <w:right w:val="single" w:sz="4" w:space="0" w:color="000000"/>
            </w:tcBorders>
          </w:tcPr>
          <w:p w14:paraId="32F4A15D" w14:textId="7C879F82"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b/>
                <w:i/>
                <w:iCs/>
                <w:sz w:val="24"/>
                <w:szCs w:val="24"/>
              </w:rPr>
              <w:lastRenderedPageBreak/>
              <w:t>Fair and lawful -</w:t>
            </w:r>
            <w:r w:rsidRPr="00D73626">
              <w:rPr>
                <w:rFonts w:ascii="Arial" w:hAnsi="Arial" w:cs="Arial"/>
                <w:i/>
                <w:iCs/>
                <w:sz w:val="24"/>
                <w:szCs w:val="24"/>
              </w:rPr>
              <w:t xml:space="preserve"> explicit consent </w:t>
            </w:r>
            <w:r w:rsidR="007300EC" w:rsidRPr="00D73626">
              <w:rPr>
                <w:rFonts w:ascii="Arial" w:hAnsi="Arial" w:cs="Arial"/>
                <w:i/>
                <w:iCs/>
                <w:sz w:val="24"/>
                <w:szCs w:val="24"/>
              </w:rPr>
              <w:t xml:space="preserve">usually by a phone call </w:t>
            </w:r>
            <w:r w:rsidRPr="00D73626">
              <w:rPr>
                <w:rFonts w:ascii="Arial" w:hAnsi="Arial" w:cs="Arial"/>
                <w:i/>
                <w:iCs/>
                <w:sz w:val="24"/>
                <w:szCs w:val="24"/>
              </w:rPr>
              <w:t xml:space="preserve">from the </w:t>
            </w:r>
            <w:r w:rsidR="008F4612" w:rsidRPr="00D73626">
              <w:rPr>
                <w:rFonts w:ascii="Arial" w:hAnsi="Arial" w:cs="Arial"/>
                <w:i/>
                <w:iCs/>
                <w:sz w:val="24"/>
                <w:szCs w:val="24"/>
              </w:rPr>
              <w:t xml:space="preserve">client </w:t>
            </w:r>
            <w:r w:rsidR="007300EC" w:rsidRPr="00D73626">
              <w:rPr>
                <w:rFonts w:ascii="Arial" w:hAnsi="Arial" w:cs="Arial"/>
                <w:i/>
                <w:iCs/>
                <w:sz w:val="24"/>
                <w:szCs w:val="24"/>
              </w:rPr>
              <w:t xml:space="preserve">by </w:t>
            </w:r>
            <w:r w:rsidR="00126AF7" w:rsidRPr="00D73626">
              <w:rPr>
                <w:rFonts w:ascii="Arial" w:hAnsi="Arial" w:cs="Arial"/>
                <w:i/>
                <w:iCs/>
                <w:sz w:val="24"/>
                <w:szCs w:val="24"/>
              </w:rPr>
              <w:t>HIU</w:t>
            </w:r>
            <w:r w:rsidR="007300EC" w:rsidRPr="00D73626">
              <w:rPr>
                <w:rFonts w:ascii="Arial" w:hAnsi="Arial" w:cs="Arial"/>
                <w:i/>
                <w:iCs/>
                <w:sz w:val="24"/>
                <w:szCs w:val="24"/>
              </w:rPr>
              <w:t xml:space="preserve"> Lead and this will be noted on </w:t>
            </w:r>
            <w:r w:rsidR="008F4612" w:rsidRPr="00D73626">
              <w:rPr>
                <w:rFonts w:ascii="Arial" w:hAnsi="Arial" w:cs="Arial"/>
                <w:i/>
                <w:iCs/>
                <w:sz w:val="24"/>
                <w:szCs w:val="24"/>
              </w:rPr>
              <w:t xml:space="preserve">client </w:t>
            </w:r>
            <w:r w:rsidR="00126AF7" w:rsidRPr="00D73626">
              <w:rPr>
                <w:rFonts w:ascii="Arial" w:hAnsi="Arial" w:cs="Arial"/>
                <w:i/>
                <w:iCs/>
                <w:sz w:val="24"/>
                <w:szCs w:val="24"/>
              </w:rPr>
              <w:t>record and case file.</w:t>
            </w:r>
            <w:r w:rsidR="007300EC" w:rsidRPr="00D73626">
              <w:rPr>
                <w:rFonts w:ascii="Arial" w:hAnsi="Arial" w:cs="Arial"/>
                <w:i/>
                <w:iCs/>
                <w:sz w:val="24"/>
                <w:szCs w:val="24"/>
              </w:rPr>
              <w:t xml:space="preserve"> </w:t>
            </w:r>
          </w:p>
          <w:p w14:paraId="6DDF3CCE" w14:textId="74D099FD" w:rsidR="00474C6A" w:rsidRPr="00D73626" w:rsidRDefault="00474C6A" w:rsidP="00540106">
            <w:pPr>
              <w:autoSpaceDE w:val="0"/>
              <w:autoSpaceDN w:val="0"/>
              <w:adjustRightInd w:val="0"/>
              <w:spacing w:before="240" w:after="240"/>
              <w:rPr>
                <w:rFonts w:ascii="Arial" w:hAnsi="Arial" w:cs="Arial"/>
                <w:sz w:val="24"/>
                <w:szCs w:val="24"/>
              </w:rPr>
            </w:pPr>
            <w:r w:rsidRPr="00D73626">
              <w:rPr>
                <w:rFonts w:ascii="Arial" w:hAnsi="Arial" w:cs="Arial"/>
                <w:b/>
                <w:i/>
                <w:iCs/>
                <w:sz w:val="24"/>
                <w:szCs w:val="24"/>
              </w:rPr>
              <w:t>Schedule 2 condition</w:t>
            </w:r>
            <w:r w:rsidRPr="00D73626">
              <w:rPr>
                <w:rFonts w:ascii="Arial" w:hAnsi="Arial" w:cs="Arial"/>
                <w:i/>
                <w:iCs/>
                <w:sz w:val="24"/>
                <w:szCs w:val="24"/>
              </w:rPr>
              <w:t xml:space="preserve"> - 2(1) </w:t>
            </w:r>
            <w:r w:rsidRPr="00D73626">
              <w:rPr>
                <w:rFonts w:ascii="Arial" w:hAnsi="Arial" w:cs="Arial"/>
                <w:b/>
                <w:i/>
                <w:iCs/>
                <w:sz w:val="24"/>
                <w:szCs w:val="24"/>
              </w:rPr>
              <w:t>consent</w:t>
            </w:r>
            <w:r w:rsidRPr="00D73626">
              <w:rPr>
                <w:rFonts w:ascii="Arial" w:hAnsi="Arial" w:cs="Arial"/>
                <w:i/>
                <w:iCs/>
                <w:sz w:val="24"/>
                <w:szCs w:val="24"/>
              </w:rPr>
              <w:t xml:space="preserve"> and 2(6) </w:t>
            </w:r>
            <w:r w:rsidRPr="00D73626">
              <w:rPr>
                <w:rFonts w:ascii="Arial" w:hAnsi="Arial" w:cs="Arial"/>
                <w:b/>
                <w:i/>
                <w:iCs/>
                <w:sz w:val="24"/>
                <w:szCs w:val="24"/>
              </w:rPr>
              <w:t>legitimate interests</w:t>
            </w:r>
            <w:r w:rsidRPr="00D73626">
              <w:rPr>
                <w:rFonts w:ascii="Arial" w:hAnsi="Arial" w:cs="Arial"/>
                <w:sz w:val="24"/>
                <w:szCs w:val="24"/>
              </w:rPr>
              <w:t xml:space="preserve"> </w:t>
            </w:r>
          </w:p>
          <w:p w14:paraId="549EF0E5" w14:textId="7DF23053" w:rsidR="00474C6A" w:rsidRPr="00D73626" w:rsidRDefault="00F475F1" w:rsidP="00540106">
            <w:pPr>
              <w:autoSpaceDE w:val="0"/>
              <w:autoSpaceDN w:val="0"/>
              <w:adjustRightInd w:val="0"/>
              <w:spacing w:before="240" w:after="240"/>
              <w:rPr>
                <w:rFonts w:ascii="Arial" w:hAnsi="Arial" w:cs="Arial"/>
                <w:sz w:val="24"/>
                <w:szCs w:val="24"/>
              </w:rPr>
            </w:pPr>
            <w:r w:rsidRPr="00D73626">
              <w:rPr>
                <w:rFonts w:ascii="Arial" w:hAnsi="Arial" w:cs="Arial"/>
                <w:i/>
                <w:iCs/>
                <w:sz w:val="24"/>
                <w:szCs w:val="24"/>
              </w:rPr>
              <w:t>Schedule 3 condition – 3</w:t>
            </w:r>
            <w:r w:rsidR="00474C6A" w:rsidRPr="00D73626">
              <w:rPr>
                <w:rFonts w:ascii="Arial" w:hAnsi="Arial" w:cs="Arial"/>
                <w:i/>
                <w:iCs/>
                <w:sz w:val="24"/>
                <w:szCs w:val="24"/>
              </w:rPr>
              <w:t xml:space="preserve">(1) </w:t>
            </w:r>
            <w:r w:rsidR="00474C6A" w:rsidRPr="00D73626">
              <w:rPr>
                <w:rFonts w:ascii="Arial" w:hAnsi="Arial" w:cs="Arial"/>
                <w:b/>
                <w:i/>
                <w:iCs/>
                <w:sz w:val="24"/>
                <w:szCs w:val="24"/>
              </w:rPr>
              <w:t>explicit consent</w:t>
            </w:r>
            <w:r w:rsidR="00474C6A" w:rsidRPr="00D73626">
              <w:rPr>
                <w:rFonts w:ascii="Arial" w:hAnsi="Arial" w:cs="Arial"/>
                <w:i/>
                <w:iCs/>
                <w:sz w:val="24"/>
                <w:szCs w:val="24"/>
              </w:rPr>
              <w:t xml:space="preserve"> and </w:t>
            </w:r>
            <w:r w:rsidRPr="00D73626">
              <w:rPr>
                <w:rFonts w:ascii="Arial" w:hAnsi="Arial" w:cs="Arial"/>
                <w:i/>
                <w:iCs/>
                <w:sz w:val="24"/>
                <w:szCs w:val="24"/>
              </w:rPr>
              <w:t xml:space="preserve">8(1)(b) </w:t>
            </w:r>
            <w:r w:rsidRPr="00D73626">
              <w:rPr>
                <w:rFonts w:ascii="Arial" w:hAnsi="Arial" w:cs="Arial"/>
                <w:b/>
                <w:i/>
                <w:iCs/>
                <w:sz w:val="24"/>
                <w:szCs w:val="24"/>
              </w:rPr>
              <w:t xml:space="preserve">medical </w:t>
            </w:r>
            <w:r w:rsidR="007300EC" w:rsidRPr="00D73626">
              <w:rPr>
                <w:rFonts w:ascii="Arial" w:hAnsi="Arial" w:cs="Arial"/>
                <w:b/>
                <w:i/>
                <w:iCs/>
                <w:sz w:val="24"/>
                <w:szCs w:val="24"/>
              </w:rPr>
              <w:t>diagnosis</w:t>
            </w:r>
            <w:r w:rsidRPr="00D73626">
              <w:rPr>
                <w:rFonts w:ascii="Arial" w:hAnsi="Arial" w:cs="Arial"/>
                <w:i/>
                <w:iCs/>
                <w:sz w:val="24"/>
                <w:szCs w:val="24"/>
              </w:rPr>
              <w:t xml:space="preserve"> and 8(1)(d</w:t>
            </w:r>
            <w:r w:rsidR="00474C6A" w:rsidRPr="00D73626">
              <w:rPr>
                <w:rFonts w:ascii="Arial" w:hAnsi="Arial" w:cs="Arial"/>
                <w:i/>
                <w:iCs/>
                <w:sz w:val="24"/>
                <w:szCs w:val="24"/>
              </w:rPr>
              <w:t xml:space="preserve">) </w:t>
            </w:r>
            <w:r w:rsidR="007300EC" w:rsidRPr="00D73626">
              <w:rPr>
                <w:rFonts w:ascii="Arial" w:hAnsi="Arial" w:cs="Arial"/>
                <w:b/>
                <w:i/>
                <w:iCs/>
                <w:sz w:val="24"/>
                <w:szCs w:val="24"/>
              </w:rPr>
              <w:t xml:space="preserve">the provision of health and treatment </w:t>
            </w:r>
          </w:p>
        </w:tc>
        <w:tc>
          <w:tcPr>
            <w:tcW w:w="2410" w:type="dxa"/>
            <w:tcBorders>
              <w:top w:val="single" w:sz="4" w:space="0" w:color="000000"/>
              <w:left w:val="single" w:sz="4" w:space="0" w:color="000000"/>
              <w:bottom w:val="single" w:sz="4" w:space="0" w:color="000000"/>
              <w:right w:val="single" w:sz="4" w:space="0" w:color="000000"/>
            </w:tcBorders>
          </w:tcPr>
          <w:p w14:paraId="708C7208"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p w14:paraId="0C2850E1" w14:textId="77777777" w:rsidR="00474C6A" w:rsidRPr="00D73626" w:rsidRDefault="00474C6A" w:rsidP="00540106">
            <w:pPr>
              <w:autoSpaceDE w:val="0"/>
              <w:autoSpaceDN w:val="0"/>
              <w:adjustRightInd w:val="0"/>
              <w:spacing w:before="240" w:after="240"/>
              <w:rPr>
                <w:rFonts w:ascii="Arial" w:hAnsi="Arial" w:cs="Arial"/>
                <w:i/>
                <w:iCs/>
                <w:sz w:val="24"/>
                <w:szCs w:val="24"/>
              </w:rPr>
            </w:pPr>
          </w:p>
          <w:p w14:paraId="7DBDD65C" w14:textId="21F5E0DD"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p w14:paraId="70C04025" w14:textId="77777777" w:rsidR="00474C6A" w:rsidRPr="00D73626" w:rsidRDefault="00474C6A" w:rsidP="00540106">
            <w:pPr>
              <w:autoSpaceDE w:val="0"/>
              <w:autoSpaceDN w:val="0"/>
              <w:adjustRightInd w:val="0"/>
              <w:spacing w:before="240" w:after="240"/>
              <w:rPr>
                <w:rFonts w:ascii="Arial" w:hAnsi="Arial" w:cs="Arial"/>
                <w:i/>
                <w:iCs/>
                <w:sz w:val="24"/>
                <w:szCs w:val="24"/>
              </w:rPr>
            </w:pPr>
          </w:p>
          <w:p w14:paraId="7A2546D5"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p w14:paraId="79B7540B" w14:textId="1A69BEAF" w:rsidR="00474C6A" w:rsidRPr="00D73626" w:rsidRDefault="00474C6A" w:rsidP="00540106">
            <w:pPr>
              <w:autoSpaceDE w:val="0"/>
              <w:autoSpaceDN w:val="0"/>
              <w:adjustRightInd w:val="0"/>
              <w:spacing w:before="240" w:after="240"/>
              <w:rPr>
                <w:rFonts w:ascii="Arial" w:hAnsi="Arial" w:cs="Arial"/>
                <w:i/>
                <w:iCs/>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092014FF"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p w14:paraId="65C50122" w14:textId="77777777" w:rsidR="00474C6A" w:rsidRPr="00D73626" w:rsidRDefault="00474C6A" w:rsidP="00540106">
            <w:pPr>
              <w:autoSpaceDE w:val="0"/>
              <w:autoSpaceDN w:val="0"/>
              <w:adjustRightInd w:val="0"/>
              <w:spacing w:before="240" w:after="240"/>
              <w:rPr>
                <w:rFonts w:ascii="Arial" w:hAnsi="Arial" w:cs="Arial"/>
                <w:i/>
                <w:iCs/>
                <w:sz w:val="24"/>
                <w:szCs w:val="24"/>
              </w:rPr>
            </w:pPr>
          </w:p>
          <w:p w14:paraId="32CF2B84" w14:textId="51C97315"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p w14:paraId="50C5375A" w14:textId="77777777" w:rsidR="00474C6A" w:rsidRPr="00D73626" w:rsidRDefault="00474C6A" w:rsidP="00540106">
            <w:pPr>
              <w:autoSpaceDE w:val="0"/>
              <w:autoSpaceDN w:val="0"/>
              <w:adjustRightInd w:val="0"/>
              <w:spacing w:before="240" w:after="240"/>
              <w:rPr>
                <w:rFonts w:ascii="Arial" w:hAnsi="Arial" w:cs="Arial"/>
                <w:i/>
                <w:iCs/>
                <w:sz w:val="24"/>
                <w:szCs w:val="24"/>
              </w:rPr>
            </w:pPr>
          </w:p>
          <w:p w14:paraId="69572D09"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p w14:paraId="723316B9" w14:textId="3850BE87" w:rsidR="00474C6A" w:rsidRPr="00D73626" w:rsidRDefault="00474C6A" w:rsidP="00540106">
            <w:pPr>
              <w:autoSpaceDE w:val="0"/>
              <w:autoSpaceDN w:val="0"/>
              <w:adjustRightInd w:val="0"/>
              <w:spacing w:before="240" w:after="240"/>
              <w:rPr>
                <w:rFonts w:ascii="Arial" w:hAnsi="Arial" w:cs="Arial"/>
                <w:i/>
                <w:iCs/>
                <w:sz w:val="24"/>
                <w:szCs w:val="24"/>
              </w:rPr>
            </w:pPr>
          </w:p>
        </w:tc>
      </w:tr>
      <w:tr w:rsidR="00474C6A" w:rsidRPr="00D73626" w14:paraId="71A71B9D" w14:textId="77777777" w:rsidTr="000E7F64">
        <w:tc>
          <w:tcPr>
            <w:tcW w:w="2835" w:type="dxa"/>
            <w:tcBorders>
              <w:top w:val="single" w:sz="4" w:space="0" w:color="000000"/>
              <w:left w:val="single" w:sz="4" w:space="0" w:color="000000"/>
              <w:bottom w:val="single" w:sz="4" w:space="0" w:color="000000"/>
              <w:right w:val="single" w:sz="4" w:space="0" w:color="000000"/>
            </w:tcBorders>
          </w:tcPr>
          <w:p w14:paraId="4FE606D2"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2nd principle of the DPA is breached</w:t>
            </w:r>
          </w:p>
          <w:p w14:paraId="18F845CA" w14:textId="4FAC37BA"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i/>
                <w:iCs/>
                <w:sz w:val="24"/>
                <w:szCs w:val="24"/>
              </w:rPr>
              <w:t xml:space="preserve">Personal data shall be obtained only for one or more specified and lawful </w:t>
            </w:r>
            <w:r w:rsidR="008C62F9" w:rsidRPr="00D73626">
              <w:rPr>
                <w:rFonts w:ascii="Arial" w:hAnsi="Arial" w:cs="Arial"/>
                <w:i/>
                <w:iCs/>
                <w:sz w:val="24"/>
                <w:szCs w:val="24"/>
              </w:rPr>
              <w:t>purposes and</w:t>
            </w:r>
            <w:r w:rsidRPr="00D73626">
              <w:rPr>
                <w:rFonts w:ascii="Arial" w:hAnsi="Arial" w:cs="Arial"/>
                <w:i/>
                <w:iCs/>
                <w:sz w:val="24"/>
                <w:szCs w:val="24"/>
              </w:rPr>
              <w:t xml:space="preserve"> shall not be further processed in any manner incompatible with that purpose or those purposes.</w:t>
            </w:r>
          </w:p>
        </w:tc>
        <w:tc>
          <w:tcPr>
            <w:tcW w:w="5245" w:type="dxa"/>
            <w:tcBorders>
              <w:top w:val="single" w:sz="4" w:space="0" w:color="000000"/>
              <w:left w:val="single" w:sz="4" w:space="0" w:color="000000"/>
              <w:bottom w:val="single" w:sz="4" w:space="0" w:color="000000"/>
              <w:right w:val="single" w:sz="4" w:space="0" w:color="000000"/>
            </w:tcBorders>
          </w:tcPr>
          <w:p w14:paraId="013635E1" w14:textId="6A0ED215" w:rsidR="007300EC"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Sharing information collected for healthcare and using this i</w:t>
            </w:r>
            <w:r w:rsidR="007300EC" w:rsidRPr="00D73626">
              <w:rPr>
                <w:rFonts w:ascii="Arial" w:hAnsi="Arial" w:cs="Arial"/>
                <w:i/>
                <w:iCs/>
                <w:sz w:val="24"/>
                <w:szCs w:val="24"/>
              </w:rPr>
              <w:t>nformation for the same purpose</w:t>
            </w:r>
            <w:r w:rsidRPr="00D73626">
              <w:rPr>
                <w:rFonts w:ascii="Arial" w:hAnsi="Arial" w:cs="Arial"/>
                <w:i/>
                <w:iCs/>
                <w:sz w:val="24"/>
                <w:szCs w:val="24"/>
              </w:rPr>
              <w:t xml:space="preserve"> </w:t>
            </w:r>
            <w:r w:rsidR="00AC237F" w:rsidRPr="00D73626">
              <w:rPr>
                <w:rFonts w:ascii="Arial" w:hAnsi="Arial" w:cs="Arial"/>
                <w:i/>
                <w:iCs/>
                <w:sz w:val="24"/>
                <w:szCs w:val="24"/>
              </w:rPr>
              <w:t xml:space="preserve">is not an </w:t>
            </w:r>
            <w:r w:rsidR="007300EC" w:rsidRPr="00D73626">
              <w:rPr>
                <w:rFonts w:ascii="Arial" w:hAnsi="Arial" w:cs="Arial"/>
                <w:i/>
                <w:iCs/>
                <w:sz w:val="24"/>
                <w:szCs w:val="24"/>
              </w:rPr>
              <w:t>incompatible purpose</w:t>
            </w:r>
            <w:r w:rsidRPr="00D73626">
              <w:rPr>
                <w:rFonts w:ascii="Arial" w:hAnsi="Arial" w:cs="Arial"/>
                <w:i/>
                <w:iCs/>
                <w:sz w:val="24"/>
                <w:szCs w:val="24"/>
              </w:rPr>
              <w:t xml:space="preserve">. </w:t>
            </w:r>
          </w:p>
          <w:p w14:paraId="04AC86E2" w14:textId="5B61169B"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 xml:space="preserve"> </w:t>
            </w:r>
            <w:r w:rsidR="008C62F9" w:rsidRPr="00D73626">
              <w:rPr>
                <w:rFonts w:ascii="Arial" w:hAnsi="Arial" w:cs="Arial"/>
                <w:i/>
                <w:iCs/>
                <w:sz w:val="24"/>
                <w:szCs w:val="24"/>
              </w:rPr>
              <w:t>Furthermore,</w:t>
            </w:r>
            <w:r w:rsidRPr="00D73626">
              <w:rPr>
                <w:rFonts w:ascii="Arial" w:hAnsi="Arial" w:cs="Arial"/>
                <w:i/>
                <w:iCs/>
                <w:sz w:val="24"/>
                <w:szCs w:val="24"/>
              </w:rPr>
              <w:t xml:space="preserve"> if there was any ambiguity about this the explicit consent from </w:t>
            </w:r>
            <w:r w:rsidR="008F4612" w:rsidRPr="00D73626">
              <w:rPr>
                <w:rFonts w:ascii="Arial" w:hAnsi="Arial" w:cs="Arial"/>
                <w:i/>
                <w:iCs/>
                <w:sz w:val="24"/>
                <w:szCs w:val="24"/>
              </w:rPr>
              <w:t xml:space="preserve">clients </w:t>
            </w:r>
            <w:r w:rsidRPr="00D73626">
              <w:rPr>
                <w:rFonts w:ascii="Arial" w:hAnsi="Arial" w:cs="Arial"/>
                <w:i/>
                <w:iCs/>
                <w:sz w:val="24"/>
                <w:szCs w:val="24"/>
              </w:rPr>
              <w:t>remove</w:t>
            </w:r>
            <w:r w:rsidR="007300EC" w:rsidRPr="00D73626">
              <w:rPr>
                <w:rFonts w:ascii="Arial" w:hAnsi="Arial" w:cs="Arial"/>
                <w:i/>
                <w:iCs/>
                <w:sz w:val="24"/>
                <w:szCs w:val="24"/>
              </w:rPr>
              <w:t>s</w:t>
            </w:r>
            <w:r w:rsidRPr="00D73626">
              <w:rPr>
                <w:rFonts w:ascii="Arial" w:hAnsi="Arial" w:cs="Arial"/>
                <w:i/>
                <w:iCs/>
                <w:sz w:val="24"/>
                <w:szCs w:val="24"/>
              </w:rPr>
              <w:t xml:space="preserve"> any doubt. </w:t>
            </w:r>
          </w:p>
          <w:p w14:paraId="69BF2EF1" w14:textId="77777777" w:rsidR="00474C6A" w:rsidRPr="00D73626" w:rsidRDefault="00474C6A" w:rsidP="00540106">
            <w:pPr>
              <w:spacing w:before="240" w:after="240"/>
              <w:rPr>
                <w:rFonts w:ascii="Arial"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B638C7A"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tc>
        <w:tc>
          <w:tcPr>
            <w:tcW w:w="4111" w:type="dxa"/>
            <w:tcBorders>
              <w:top w:val="single" w:sz="4" w:space="0" w:color="000000"/>
              <w:left w:val="single" w:sz="4" w:space="0" w:color="000000"/>
              <w:bottom w:val="single" w:sz="4" w:space="0" w:color="000000"/>
              <w:right w:val="single" w:sz="4" w:space="0" w:color="000000"/>
            </w:tcBorders>
          </w:tcPr>
          <w:p w14:paraId="1F0DDB69"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tc>
      </w:tr>
      <w:tr w:rsidR="00474C6A" w:rsidRPr="00D73626" w14:paraId="30371A3A" w14:textId="77777777" w:rsidTr="005D4D28">
        <w:tc>
          <w:tcPr>
            <w:tcW w:w="2835" w:type="dxa"/>
            <w:tcBorders>
              <w:top w:val="single" w:sz="4" w:space="0" w:color="000000"/>
              <w:left w:val="single" w:sz="4" w:space="0" w:color="000000"/>
              <w:bottom w:val="single" w:sz="4" w:space="0" w:color="auto"/>
              <w:right w:val="single" w:sz="4" w:space="0" w:color="000000"/>
            </w:tcBorders>
          </w:tcPr>
          <w:p w14:paraId="32DB5963"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3rd principle of the DPA is breached</w:t>
            </w:r>
          </w:p>
          <w:p w14:paraId="2400EE7A" w14:textId="77777777" w:rsidR="00474C6A" w:rsidRPr="00D73626" w:rsidRDefault="00474C6A" w:rsidP="00540106">
            <w:pPr>
              <w:spacing w:before="240" w:after="240"/>
              <w:rPr>
                <w:rFonts w:ascii="Arial" w:hAnsi="Arial" w:cs="Arial"/>
                <w:b/>
                <w:sz w:val="24"/>
                <w:szCs w:val="24"/>
              </w:rPr>
            </w:pPr>
            <w:r w:rsidRPr="00D73626">
              <w:rPr>
                <w:rFonts w:ascii="Arial" w:hAnsi="Arial" w:cs="Arial"/>
                <w:i/>
                <w:iCs/>
                <w:sz w:val="24"/>
                <w:szCs w:val="24"/>
              </w:rPr>
              <w:t xml:space="preserve">Personal data shall be adequate, </w:t>
            </w:r>
            <w:proofErr w:type="gramStart"/>
            <w:r w:rsidRPr="00D73626">
              <w:rPr>
                <w:rFonts w:ascii="Arial" w:hAnsi="Arial" w:cs="Arial"/>
                <w:i/>
                <w:iCs/>
                <w:sz w:val="24"/>
                <w:szCs w:val="24"/>
              </w:rPr>
              <w:t>relevant</w:t>
            </w:r>
            <w:proofErr w:type="gramEnd"/>
            <w:r w:rsidRPr="00D73626">
              <w:rPr>
                <w:rFonts w:ascii="Arial" w:hAnsi="Arial" w:cs="Arial"/>
                <w:i/>
                <w:iCs/>
                <w:sz w:val="24"/>
                <w:szCs w:val="24"/>
              </w:rPr>
              <w:t xml:space="preserve"> and not excessive in relation to the purpose or </w:t>
            </w:r>
            <w:r w:rsidRPr="00D73626">
              <w:rPr>
                <w:rFonts w:ascii="Arial" w:hAnsi="Arial" w:cs="Arial"/>
                <w:i/>
                <w:iCs/>
                <w:sz w:val="24"/>
                <w:szCs w:val="24"/>
              </w:rPr>
              <w:lastRenderedPageBreak/>
              <w:t>purposes for which they are processed.</w:t>
            </w:r>
          </w:p>
          <w:p w14:paraId="52C98B0C" w14:textId="77777777" w:rsidR="00474C6A" w:rsidRPr="00D73626" w:rsidRDefault="00474C6A" w:rsidP="00540106">
            <w:pPr>
              <w:spacing w:before="240" w:after="240"/>
              <w:rPr>
                <w:rFonts w:ascii="Arial" w:hAnsi="Arial" w:cs="Arial"/>
                <w:b/>
                <w:sz w:val="24"/>
                <w:szCs w:val="24"/>
              </w:rPr>
            </w:pPr>
          </w:p>
        </w:tc>
        <w:tc>
          <w:tcPr>
            <w:tcW w:w="5245" w:type="dxa"/>
            <w:tcBorders>
              <w:top w:val="single" w:sz="4" w:space="0" w:color="000000"/>
              <w:left w:val="single" w:sz="4" w:space="0" w:color="000000"/>
              <w:bottom w:val="single" w:sz="4" w:space="0" w:color="auto"/>
              <w:right w:val="single" w:sz="4" w:space="0" w:color="000000"/>
            </w:tcBorders>
          </w:tcPr>
          <w:p w14:paraId="1CE7E734" w14:textId="4F97D8E1" w:rsidR="00474C6A" w:rsidRPr="00D73626" w:rsidRDefault="00474C6A" w:rsidP="00540106">
            <w:pPr>
              <w:spacing w:before="240" w:after="240"/>
              <w:rPr>
                <w:rFonts w:ascii="Arial" w:hAnsi="Arial" w:cs="Arial"/>
                <w:b/>
                <w:sz w:val="24"/>
                <w:szCs w:val="24"/>
              </w:rPr>
            </w:pPr>
            <w:r w:rsidRPr="00D73626">
              <w:rPr>
                <w:rFonts w:ascii="Arial" w:hAnsi="Arial" w:cs="Arial"/>
                <w:i/>
                <w:iCs/>
                <w:sz w:val="24"/>
                <w:szCs w:val="24"/>
              </w:rPr>
              <w:lastRenderedPageBreak/>
              <w:t xml:space="preserve">A working group of professionals </w:t>
            </w:r>
            <w:r w:rsidR="007300EC" w:rsidRPr="00D73626">
              <w:rPr>
                <w:rFonts w:ascii="Arial" w:hAnsi="Arial" w:cs="Arial"/>
                <w:i/>
                <w:iCs/>
                <w:sz w:val="24"/>
                <w:szCs w:val="24"/>
              </w:rPr>
              <w:t>have carefully scrutinised the</w:t>
            </w:r>
            <w:r w:rsidRPr="00D73626">
              <w:rPr>
                <w:rFonts w:ascii="Arial" w:hAnsi="Arial" w:cs="Arial"/>
                <w:i/>
                <w:iCs/>
                <w:sz w:val="24"/>
                <w:szCs w:val="24"/>
              </w:rPr>
              <w:t xml:space="preserve"> information sharing requirements to ensure only relevant </w:t>
            </w:r>
            <w:r w:rsidR="007300EC" w:rsidRPr="00D73626">
              <w:rPr>
                <w:rFonts w:ascii="Arial" w:hAnsi="Arial" w:cs="Arial"/>
                <w:i/>
                <w:iCs/>
                <w:sz w:val="24"/>
                <w:szCs w:val="24"/>
              </w:rPr>
              <w:t xml:space="preserve">and the minimum </w:t>
            </w:r>
            <w:r w:rsidRPr="00D73626">
              <w:rPr>
                <w:rFonts w:ascii="Arial" w:hAnsi="Arial" w:cs="Arial"/>
                <w:i/>
                <w:iCs/>
                <w:sz w:val="24"/>
                <w:szCs w:val="24"/>
              </w:rPr>
              <w:t xml:space="preserve">information </w:t>
            </w:r>
            <w:r w:rsidR="007300EC" w:rsidRPr="00D73626">
              <w:rPr>
                <w:rFonts w:ascii="Arial" w:hAnsi="Arial" w:cs="Arial"/>
                <w:i/>
                <w:iCs/>
                <w:sz w:val="24"/>
                <w:szCs w:val="24"/>
              </w:rPr>
              <w:t xml:space="preserve">required to improve </w:t>
            </w:r>
            <w:r w:rsidR="008F4612" w:rsidRPr="00D73626">
              <w:rPr>
                <w:rFonts w:ascii="Arial" w:hAnsi="Arial" w:cs="Arial"/>
                <w:i/>
                <w:iCs/>
                <w:sz w:val="24"/>
                <w:szCs w:val="24"/>
              </w:rPr>
              <w:t xml:space="preserve">client </w:t>
            </w:r>
            <w:r w:rsidR="007300EC" w:rsidRPr="00D73626">
              <w:rPr>
                <w:rFonts w:ascii="Arial" w:hAnsi="Arial" w:cs="Arial"/>
                <w:i/>
                <w:iCs/>
                <w:sz w:val="24"/>
                <w:szCs w:val="24"/>
              </w:rPr>
              <w:t xml:space="preserve">care </w:t>
            </w:r>
            <w:r w:rsidRPr="00D73626">
              <w:rPr>
                <w:rFonts w:ascii="Arial" w:hAnsi="Arial" w:cs="Arial"/>
                <w:i/>
                <w:iCs/>
                <w:sz w:val="24"/>
                <w:szCs w:val="24"/>
              </w:rPr>
              <w:t>is shared.</w:t>
            </w:r>
          </w:p>
        </w:tc>
        <w:tc>
          <w:tcPr>
            <w:tcW w:w="2410" w:type="dxa"/>
            <w:tcBorders>
              <w:top w:val="single" w:sz="4" w:space="0" w:color="000000"/>
              <w:left w:val="single" w:sz="4" w:space="0" w:color="000000"/>
              <w:bottom w:val="single" w:sz="4" w:space="0" w:color="auto"/>
              <w:right w:val="single" w:sz="4" w:space="0" w:color="000000"/>
            </w:tcBorders>
          </w:tcPr>
          <w:p w14:paraId="3CCECD99"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tc>
        <w:tc>
          <w:tcPr>
            <w:tcW w:w="4111" w:type="dxa"/>
            <w:tcBorders>
              <w:top w:val="single" w:sz="4" w:space="0" w:color="000000"/>
              <w:left w:val="single" w:sz="4" w:space="0" w:color="000000"/>
              <w:bottom w:val="single" w:sz="4" w:space="0" w:color="auto"/>
              <w:right w:val="single" w:sz="4" w:space="0" w:color="000000"/>
            </w:tcBorders>
          </w:tcPr>
          <w:p w14:paraId="2341D939"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tc>
      </w:tr>
      <w:tr w:rsidR="00474C6A" w:rsidRPr="00D73626" w14:paraId="7F84B6A2" w14:textId="77777777" w:rsidTr="005D4D28">
        <w:tc>
          <w:tcPr>
            <w:tcW w:w="2835" w:type="dxa"/>
            <w:tcBorders>
              <w:top w:val="single" w:sz="4" w:space="0" w:color="auto"/>
              <w:left w:val="single" w:sz="4" w:space="0" w:color="auto"/>
              <w:bottom w:val="single" w:sz="4" w:space="0" w:color="auto"/>
              <w:right w:val="single" w:sz="4" w:space="0" w:color="auto"/>
            </w:tcBorders>
          </w:tcPr>
          <w:p w14:paraId="4CF5F797"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4th principle of the DPA is breached</w:t>
            </w:r>
          </w:p>
          <w:p w14:paraId="7BA1C008" w14:textId="1E35E13F" w:rsidR="00474C6A" w:rsidRPr="00D73626" w:rsidRDefault="00474C6A" w:rsidP="00540106">
            <w:pPr>
              <w:autoSpaceDE w:val="0"/>
              <w:autoSpaceDN w:val="0"/>
              <w:adjustRightInd w:val="0"/>
              <w:spacing w:before="240" w:after="240"/>
              <w:rPr>
                <w:rFonts w:ascii="Arial" w:hAnsi="Arial" w:cs="Arial"/>
                <w:b/>
                <w:sz w:val="24"/>
                <w:szCs w:val="24"/>
              </w:rPr>
            </w:pPr>
            <w:r w:rsidRPr="00D73626">
              <w:rPr>
                <w:rFonts w:ascii="Arial" w:hAnsi="Arial" w:cs="Arial"/>
                <w:i/>
                <w:iCs/>
                <w:sz w:val="24"/>
                <w:szCs w:val="24"/>
              </w:rPr>
              <w:t>Personal data shall be accurate and, where necessary, kept up to date.</w:t>
            </w:r>
            <w:r w:rsidR="00480589" w:rsidRPr="00D73626">
              <w:rPr>
                <w:rFonts w:ascii="Arial" w:hAnsi="Arial" w:cs="Arial"/>
                <w:b/>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14:paraId="344D7DB4" w14:textId="6BF40F50" w:rsidR="00474C6A" w:rsidRPr="00D73626" w:rsidRDefault="007300EC" w:rsidP="00540106">
            <w:pPr>
              <w:spacing w:before="240" w:after="240"/>
              <w:rPr>
                <w:rFonts w:ascii="Arial" w:hAnsi="Arial" w:cs="Arial"/>
                <w:i/>
                <w:iCs/>
                <w:sz w:val="24"/>
                <w:szCs w:val="24"/>
              </w:rPr>
            </w:pPr>
            <w:r w:rsidRPr="00D73626">
              <w:rPr>
                <w:rFonts w:ascii="Arial" w:hAnsi="Arial" w:cs="Arial"/>
                <w:i/>
                <w:iCs/>
                <w:sz w:val="24"/>
                <w:szCs w:val="24"/>
              </w:rPr>
              <w:t>The parties</w:t>
            </w:r>
            <w:r w:rsidR="00474C6A" w:rsidRPr="00D73626">
              <w:rPr>
                <w:rFonts w:ascii="Arial" w:hAnsi="Arial" w:cs="Arial"/>
                <w:i/>
                <w:iCs/>
                <w:sz w:val="24"/>
                <w:szCs w:val="24"/>
              </w:rPr>
              <w:t xml:space="preserve"> will agree upon the following elements of data quality</w:t>
            </w:r>
            <w:r w:rsidR="00C31B64" w:rsidRPr="00D73626">
              <w:rPr>
                <w:rFonts w:ascii="Arial" w:hAnsi="Arial" w:cs="Arial"/>
                <w:i/>
                <w:iCs/>
                <w:sz w:val="24"/>
                <w:szCs w:val="24"/>
              </w:rPr>
              <w:t>:</w:t>
            </w:r>
            <w:r w:rsidR="00474C6A" w:rsidRPr="00D73626">
              <w:rPr>
                <w:rFonts w:ascii="Arial" w:hAnsi="Arial" w:cs="Arial"/>
                <w:i/>
                <w:iCs/>
                <w:sz w:val="24"/>
                <w:szCs w:val="24"/>
              </w:rPr>
              <w:br/>
            </w:r>
            <w:r w:rsidR="00474C6A" w:rsidRPr="00D73626">
              <w:rPr>
                <w:rFonts w:ascii="Arial" w:hAnsi="Arial" w:cs="Arial"/>
                <w:b/>
                <w:i/>
                <w:iCs/>
                <w:sz w:val="24"/>
                <w:szCs w:val="24"/>
                <w:u w:val="single"/>
              </w:rPr>
              <w:t xml:space="preserve">Accuracy  </w:t>
            </w:r>
          </w:p>
          <w:p w14:paraId="6C47265C" w14:textId="38CEF736" w:rsidR="00474C6A" w:rsidRPr="00D73626" w:rsidRDefault="00474C6A" w:rsidP="00540106">
            <w:pPr>
              <w:spacing w:before="240" w:after="240"/>
              <w:rPr>
                <w:rFonts w:ascii="Arial" w:hAnsi="Arial" w:cs="Arial"/>
                <w:i/>
                <w:iCs/>
                <w:sz w:val="24"/>
                <w:szCs w:val="24"/>
              </w:rPr>
            </w:pPr>
            <w:r w:rsidRPr="00D73626">
              <w:rPr>
                <w:rFonts w:ascii="Arial" w:hAnsi="Arial" w:cs="Arial"/>
                <w:i/>
                <w:iCs/>
                <w:sz w:val="24"/>
                <w:szCs w:val="24"/>
              </w:rPr>
              <w:t>The parties will take reasonable steps and have internal processes in place to ensure</w:t>
            </w:r>
            <w:r w:rsidR="007300EC" w:rsidRPr="00D73626">
              <w:rPr>
                <w:rFonts w:ascii="Arial" w:hAnsi="Arial" w:cs="Arial"/>
                <w:i/>
                <w:iCs/>
                <w:sz w:val="24"/>
                <w:szCs w:val="24"/>
              </w:rPr>
              <w:t>,</w:t>
            </w:r>
            <w:r w:rsidRPr="00D73626">
              <w:rPr>
                <w:rFonts w:ascii="Arial" w:hAnsi="Arial" w:cs="Arial"/>
                <w:i/>
                <w:iCs/>
                <w:sz w:val="24"/>
                <w:szCs w:val="24"/>
              </w:rPr>
              <w:t xml:space="preserve"> as far as is reasonably practical</w:t>
            </w:r>
            <w:r w:rsidR="007300EC" w:rsidRPr="00D73626">
              <w:rPr>
                <w:rFonts w:ascii="Arial" w:hAnsi="Arial" w:cs="Arial"/>
                <w:i/>
                <w:iCs/>
                <w:sz w:val="24"/>
                <w:szCs w:val="24"/>
              </w:rPr>
              <w:t>,</w:t>
            </w:r>
            <w:r w:rsidRPr="00D73626">
              <w:rPr>
                <w:rFonts w:ascii="Arial" w:hAnsi="Arial" w:cs="Arial"/>
                <w:i/>
                <w:iCs/>
                <w:sz w:val="24"/>
                <w:szCs w:val="24"/>
              </w:rPr>
              <w:t xml:space="preserve"> that the information shared is accurate.</w:t>
            </w:r>
          </w:p>
          <w:p w14:paraId="00978DBD" w14:textId="77777777" w:rsidR="00474C6A" w:rsidRPr="00D73626" w:rsidRDefault="00474C6A" w:rsidP="00540106">
            <w:pPr>
              <w:spacing w:before="240" w:after="240"/>
              <w:rPr>
                <w:rFonts w:ascii="Arial" w:hAnsi="Arial" w:cs="Arial"/>
                <w:b/>
                <w:i/>
                <w:iCs/>
                <w:sz w:val="24"/>
                <w:szCs w:val="24"/>
                <w:u w:val="single"/>
              </w:rPr>
            </w:pPr>
            <w:r w:rsidRPr="00D73626">
              <w:rPr>
                <w:rFonts w:ascii="Arial" w:hAnsi="Arial" w:cs="Arial"/>
                <w:b/>
                <w:i/>
                <w:iCs/>
                <w:sz w:val="24"/>
                <w:szCs w:val="24"/>
                <w:u w:val="single"/>
              </w:rPr>
              <w:t>Validity</w:t>
            </w:r>
          </w:p>
          <w:p w14:paraId="1BDFFFCE" w14:textId="74051F7C" w:rsidR="00474C6A" w:rsidRPr="00D73626" w:rsidRDefault="00474C6A" w:rsidP="00540106">
            <w:pPr>
              <w:spacing w:before="240" w:after="240"/>
              <w:rPr>
                <w:rFonts w:ascii="Arial" w:hAnsi="Arial" w:cs="Arial"/>
                <w:i/>
                <w:iCs/>
                <w:sz w:val="24"/>
                <w:szCs w:val="24"/>
              </w:rPr>
            </w:pPr>
            <w:r w:rsidRPr="00D73626">
              <w:rPr>
                <w:rFonts w:ascii="Arial" w:hAnsi="Arial" w:cs="Arial"/>
                <w:i/>
                <w:iCs/>
                <w:sz w:val="24"/>
                <w:szCs w:val="24"/>
              </w:rPr>
              <w:t xml:space="preserve">Before sharing </w:t>
            </w:r>
            <w:r w:rsidR="008C62F9" w:rsidRPr="00D73626">
              <w:rPr>
                <w:rFonts w:ascii="Arial" w:hAnsi="Arial" w:cs="Arial"/>
                <w:i/>
                <w:iCs/>
                <w:sz w:val="24"/>
                <w:szCs w:val="24"/>
              </w:rPr>
              <w:t>information,</w:t>
            </w:r>
            <w:r w:rsidRPr="00D73626">
              <w:rPr>
                <w:rFonts w:ascii="Arial" w:hAnsi="Arial" w:cs="Arial"/>
                <w:i/>
                <w:iCs/>
                <w:sz w:val="24"/>
                <w:szCs w:val="24"/>
              </w:rPr>
              <w:t xml:space="preserve"> the parties will define the formats, </w:t>
            </w:r>
            <w:proofErr w:type="gramStart"/>
            <w:r w:rsidRPr="00D73626">
              <w:rPr>
                <w:rFonts w:ascii="Arial" w:hAnsi="Arial" w:cs="Arial"/>
                <w:i/>
                <w:iCs/>
                <w:sz w:val="24"/>
                <w:szCs w:val="24"/>
              </w:rPr>
              <w:t>conventions</w:t>
            </w:r>
            <w:proofErr w:type="gramEnd"/>
            <w:r w:rsidRPr="00D73626">
              <w:rPr>
                <w:rFonts w:ascii="Arial" w:hAnsi="Arial" w:cs="Arial"/>
                <w:i/>
                <w:iCs/>
                <w:sz w:val="24"/>
                <w:szCs w:val="24"/>
              </w:rPr>
              <w:t xml:space="preserve"> and definitions </w:t>
            </w:r>
            <w:r w:rsidR="007300EC" w:rsidRPr="00D73626">
              <w:rPr>
                <w:rFonts w:ascii="Arial" w:hAnsi="Arial" w:cs="Arial"/>
                <w:i/>
                <w:iCs/>
                <w:sz w:val="24"/>
                <w:szCs w:val="24"/>
              </w:rPr>
              <w:t xml:space="preserve">etc... </w:t>
            </w:r>
            <w:r w:rsidRPr="00D73626">
              <w:rPr>
                <w:rFonts w:ascii="Arial" w:hAnsi="Arial" w:cs="Arial"/>
                <w:i/>
                <w:iCs/>
                <w:sz w:val="24"/>
                <w:szCs w:val="24"/>
              </w:rPr>
              <w:t xml:space="preserve">to be applied to the information shared and </w:t>
            </w:r>
            <w:r w:rsidR="007300EC" w:rsidRPr="00D73626">
              <w:rPr>
                <w:rFonts w:ascii="Arial" w:hAnsi="Arial" w:cs="Arial"/>
                <w:i/>
                <w:iCs/>
                <w:sz w:val="24"/>
                <w:szCs w:val="24"/>
              </w:rPr>
              <w:t xml:space="preserve">will </w:t>
            </w:r>
            <w:r w:rsidRPr="00D73626">
              <w:rPr>
                <w:rFonts w:ascii="Arial" w:hAnsi="Arial" w:cs="Arial"/>
                <w:i/>
                <w:iCs/>
                <w:sz w:val="24"/>
                <w:szCs w:val="24"/>
              </w:rPr>
              <w:t>use a common template for this purpose.</w:t>
            </w:r>
          </w:p>
          <w:p w14:paraId="7B654C50" w14:textId="2A745655" w:rsidR="00474C6A" w:rsidRPr="00D73626" w:rsidRDefault="00474C6A" w:rsidP="00540106">
            <w:pPr>
              <w:spacing w:before="240" w:after="240"/>
              <w:rPr>
                <w:rFonts w:ascii="Arial" w:hAnsi="Arial" w:cs="Arial"/>
                <w:i/>
                <w:iCs/>
                <w:sz w:val="24"/>
                <w:szCs w:val="24"/>
              </w:rPr>
            </w:pPr>
            <w:r w:rsidRPr="00D73626">
              <w:rPr>
                <w:rFonts w:ascii="Arial" w:hAnsi="Arial" w:cs="Arial"/>
                <w:b/>
                <w:i/>
                <w:iCs/>
                <w:sz w:val="24"/>
                <w:szCs w:val="24"/>
                <w:u w:val="single"/>
              </w:rPr>
              <w:t>Reliability</w:t>
            </w:r>
            <w:r w:rsidRPr="00D73626">
              <w:rPr>
                <w:rFonts w:ascii="Arial" w:hAnsi="Arial" w:cs="Arial"/>
                <w:i/>
                <w:iCs/>
                <w:sz w:val="24"/>
                <w:szCs w:val="24"/>
              </w:rPr>
              <w:t xml:space="preserve"> </w:t>
            </w:r>
            <w:r w:rsidRPr="00D73626">
              <w:rPr>
                <w:rFonts w:ascii="Arial" w:hAnsi="Arial" w:cs="Arial"/>
                <w:i/>
                <w:iCs/>
                <w:sz w:val="24"/>
                <w:szCs w:val="24"/>
              </w:rPr>
              <w:br/>
              <w:t xml:space="preserve">Any changes to the way the information is </w:t>
            </w:r>
            <w:r w:rsidRPr="00D73626">
              <w:rPr>
                <w:rFonts w:ascii="Arial" w:hAnsi="Arial" w:cs="Arial"/>
                <w:i/>
                <w:iCs/>
                <w:sz w:val="24"/>
                <w:szCs w:val="24"/>
              </w:rPr>
              <w:lastRenderedPageBreak/>
              <w:t xml:space="preserve">collected will be communicated to all parties in advance as this may have </w:t>
            </w:r>
            <w:r w:rsidR="007300EC" w:rsidRPr="00D73626">
              <w:rPr>
                <w:rFonts w:ascii="Arial" w:hAnsi="Arial" w:cs="Arial"/>
                <w:i/>
                <w:iCs/>
                <w:sz w:val="24"/>
                <w:szCs w:val="24"/>
              </w:rPr>
              <w:t>impact</w:t>
            </w:r>
            <w:r w:rsidRPr="00D73626">
              <w:rPr>
                <w:rFonts w:ascii="Arial" w:hAnsi="Arial" w:cs="Arial"/>
                <w:i/>
                <w:iCs/>
                <w:sz w:val="24"/>
                <w:szCs w:val="24"/>
              </w:rPr>
              <w:t xml:space="preserve"> t</w:t>
            </w:r>
            <w:r w:rsidR="007300EC" w:rsidRPr="00D73626">
              <w:rPr>
                <w:rFonts w:ascii="Arial" w:hAnsi="Arial" w:cs="Arial"/>
                <w:i/>
                <w:iCs/>
                <w:sz w:val="24"/>
                <w:szCs w:val="24"/>
              </w:rPr>
              <w:t xml:space="preserve">he quality of information. </w:t>
            </w:r>
          </w:p>
          <w:p w14:paraId="782D8807" w14:textId="4351A4E9" w:rsidR="00474C6A" w:rsidRPr="00D73626" w:rsidRDefault="00474C6A" w:rsidP="00540106">
            <w:pPr>
              <w:tabs>
                <w:tab w:val="center" w:pos="2514"/>
              </w:tabs>
              <w:spacing w:before="240" w:after="240"/>
              <w:rPr>
                <w:rFonts w:ascii="Arial" w:hAnsi="Arial" w:cs="Arial"/>
                <w:i/>
                <w:iCs/>
                <w:sz w:val="24"/>
                <w:szCs w:val="24"/>
              </w:rPr>
            </w:pPr>
            <w:r w:rsidRPr="00D73626">
              <w:rPr>
                <w:rFonts w:ascii="Arial" w:hAnsi="Arial" w:cs="Arial"/>
                <w:b/>
                <w:i/>
                <w:iCs/>
                <w:sz w:val="24"/>
                <w:szCs w:val="24"/>
                <w:u w:val="single"/>
              </w:rPr>
              <w:t>Timeliness</w:t>
            </w:r>
            <w:r w:rsidRPr="00D73626">
              <w:rPr>
                <w:rFonts w:ascii="Arial" w:hAnsi="Arial" w:cs="Arial"/>
                <w:i/>
                <w:iCs/>
                <w:sz w:val="24"/>
                <w:szCs w:val="24"/>
              </w:rPr>
              <w:br/>
              <w:t>The information is to be provided at a frequency considered sufficient to enable the objectiv</w:t>
            </w:r>
            <w:r w:rsidR="007300EC" w:rsidRPr="00D73626">
              <w:rPr>
                <w:rFonts w:ascii="Arial" w:hAnsi="Arial" w:cs="Arial"/>
                <w:i/>
                <w:iCs/>
                <w:sz w:val="24"/>
                <w:szCs w:val="24"/>
              </w:rPr>
              <w:t xml:space="preserve">es </w:t>
            </w:r>
            <w:r w:rsidR="0007157A" w:rsidRPr="00D73626">
              <w:rPr>
                <w:rFonts w:ascii="Arial" w:hAnsi="Arial" w:cs="Arial"/>
                <w:i/>
                <w:iCs/>
                <w:sz w:val="24"/>
                <w:szCs w:val="24"/>
              </w:rPr>
              <w:t>of the contact</w:t>
            </w:r>
            <w:r w:rsidR="007300EC" w:rsidRPr="00D73626">
              <w:rPr>
                <w:rFonts w:ascii="Arial" w:hAnsi="Arial" w:cs="Arial"/>
                <w:i/>
                <w:iCs/>
                <w:sz w:val="24"/>
                <w:szCs w:val="24"/>
              </w:rPr>
              <w:t>.</w:t>
            </w:r>
          </w:p>
          <w:p w14:paraId="2B329B6F" w14:textId="4414C1C6" w:rsidR="00474C6A" w:rsidRPr="00D73626" w:rsidRDefault="00474C6A" w:rsidP="00540106">
            <w:pPr>
              <w:spacing w:before="240" w:after="240"/>
              <w:rPr>
                <w:rFonts w:ascii="Arial" w:hAnsi="Arial" w:cs="Arial"/>
                <w:i/>
                <w:iCs/>
                <w:sz w:val="24"/>
                <w:szCs w:val="24"/>
              </w:rPr>
            </w:pPr>
            <w:r w:rsidRPr="00D73626">
              <w:rPr>
                <w:rFonts w:ascii="Arial" w:hAnsi="Arial" w:cs="Arial"/>
                <w:b/>
                <w:i/>
                <w:iCs/>
                <w:sz w:val="24"/>
                <w:szCs w:val="24"/>
                <w:u w:val="single"/>
              </w:rPr>
              <w:t>Relevance and Completeness</w:t>
            </w:r>
            <w:r w:rsidRPr="00D73626">
              <w:rPr>
                <w:rFonts w:ascii="Arial" w:hAnsi="Arial" w:cs="Arial"/>
                <w:b/>
                <w:i/>
                <w:iCs/>
                <w:sz w:val="24"/>
                <w:szCs w:val="24"/>
              </w:rPr>
              <w:br/>
            </w:r>
            <w:r w:rsidRPr="00D73626">
              <w:rPr>
                <w:rFonts w:ascii="Arial" w:hAnsi="Arial" w:cs="Arial"/>
                <w:i/>
                <w:iCs/>
                <w:sz w:val="24"/>
                <w:szCs w:val="24"/>
              </w:rPr>
              <w:t xml:space="preserve">The parties have agreed the data </w:t>
            </w:r>
            <w:r w:rsidR="0007157A" w:rsidRPr="00D73626">
              <w:rPr>
                <w:rFonts w:ascii="Arial" w:hAnsi="Arial" w:cs="Arial"/>
                <w:i/>
                <w:iCs/>
                <w:sz w:val="24"/>
                <w:szCs w:val="24"/>
              </w:rPr>
              <w:t xml:space="preserve">set </w:t>
            </w:r>
            <w:r w:rsidRPr="00D73626">
              <w:rPr>
                <w:rFonts w:ascii="Arial" w:hAnsi="Arial" w:cs="Arial"/>
                <w:i/>
                <w:iCs/>
                <w:sz w:val="24"/>
                <w:szCs w:val="24"/>
              </w:rPr>
              <w:t>collected (via the agreed template) is both adequate and relevant to achieve the objective</w:t>
            </w:r>
            <w:r w:rsidR="0007157A" w:rsidRPr="00D73626">
              <w:rPr>
                <w:rFonts w:ascii="Arial" w:hAnsi="Arial" w:cs="Arial"/>
                <w:i/>
                <w:iCs/>
                <w:sz w:val="24"/>
                <w:szCs w:val="24"/>
              </w:rPr>
              <w:t>s</w:t>
            </w:r>
            <w:r w:rsidRPr="00D73626">
              <w:rPr>
                <w:rFonts w:ascii="Arial" w:hAnsi="Arial" w:cs="Arial"/>
                <w:i/>
                <w:iCs/>
                <w:sz w:val="24"/>
                <w:szCs w:val="24"/>
              </w:rPr>
              <w:t xml:space="preserve">.  It will be reviewed at least annually to determine it continues to be relevant and fit for purpose. </w:t>
            </w:r>
          </w:p>
          <w:p w14:paraId="05C87533" w14:textId="3B006C2D" w:rsidR="000E7F64" w:rsidRPr="00D73626" w:rsidRDefault="00474C6A" w:rsidP="00540106">
            <w:pPr>
              <w:spacing w:before="240" w:after="240"/>
              <w:rPr>
                <w:rFonts w:ascii="Arial" w:hAnsi="Arial" w:cs="Arial"/>
                <w:i/>
                <w:iCs/>
                <w:sz w:val="24"/>
                <w:szCs w:val="24"/>
              </w:rPr>
            </w:pPr>
            <w:r w:rsidRPr="00D73626">
              <w:rPr>
                <w:rFonts w:ascii="Arial" w:hAnsi="Arial" w:cs="Arial"/>
                <w:i/>
                <w:iCs/>
                <w:sz w:val="24"/>
                <w:szCs w:val="24"/>
              </w:rPr>
              <w:t>If at any time any party determines the information shared is no longer achieving the stated purposes immediate action will be taken to address and remedy this.</w:t>
            </w:r>
          </w:p>
        </w:tc>
        <w:tc>
          <w:tcPr>
            <w:tcW w:w="2410" w:type="dxa"/>
            <w:tcBorders>
              <w:top w:val="single" w:sz="4" w:space="0" w:color="auto"/>
              <w:left w:val="single" w:sz="4" w:space="0" w:color="auto"/>
              <w:bottom w:val="single" w:sz="4" w:space="0" w:color="auto"/>
              <w:right w:val="single" w:sz="4" w:space="0" w:color="auto"/>
            </w:tcBorders>
          </w:tcPr>
          <w:p w14:paraId="4993950E"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lastRenderedPageBreak/>
              <w:t>Reduced</w:t>
            </w:r>
          </w:p>
        </w:tc>
        <w:tc>
          <w:tcPr>
            <w:tcW w:w="4111" w:type="dxa"/>
            <w:tcBorders>
              <w:top w:val="single" w:sz="4" w:space="0" w:color="auto"/>
              <w:left w:val="single" w:sz="4" w:space="0" w:color="auto"/>
              <w:bottom w:val="single" w:sz="4" w:space="0" w:color="auto"/>
              <w:right w:val="single" w:sz="4" w:space="0" w:color="auto"/>
            </w:tcBorders>
          </w:tcPr>
          <w:p w14:paraId="662D76CA" w14:textId="77777777" w:rsidR="007300EC"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 xml:space="preserve">Yes. </w:t>
            </w:r>
            <w:r w:rsidR="007300EC" w:rsidRPr="00D73626">
              <w:rPr>
                <w:rFonts w:ascii="Arial" w:hAnsi="Arial" w:cs="Arial"/>
                <w:i/>
                <w:iCs/>
                <w:sz w:val="24"/>
                <w:szCs w:val="24"/>
              </w:rPr>
              <w:t>The parties</w:t>
            </w:r>
            <w:r w:rsidRPr="00D73626">
              <w:rPr>
                <w:rFonts w:ascii="Arial" w:hAnsi="Arial" w:cs="Arial"/>
                <w:i/>
                <w:iCs/>
                <w:sz w:val="24"/>
                <w:szCs w:val="24"/>
              </w:rPr>
              <w:t xml:space="preserve"> recognise information should be sufficiently accurate for its purposes. </w:t>
            </w:r>
          </w:p>
          <w:p w14:paraId="3D10F228" w14:textId="77777777" w:rsidR="007300EC"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 xml:space="preserve">The need for accuracy must be balanced with the importance of the uses of the information and the detrimental effect that inaccurate information would have on individuals. </w:t>
            </w:r>
            <w:r w:rsidR="007300EC" w:rsidRPr="00D73626">
              <w:rPr>
                <w:rFonts w:ascii="Arial" w:hAnsi="Arial" w:cs="Arial"/>
                <w:i/>
                <w:iCs/>
                <w:sz w:val="24"/>
                <w:szCs w:val="24"/>
              </w:rPr>
              <w:t>E.g.</w:t>
            </w:r>
            <w:r w:rsidRPr="00D73626">
              <w:rPr>
                <w:rFonts w:ascii="Arial" w:hAnsi="Arial" w:cs="Arial"/>
                <w:i/>
                <w:iCs/>
                <w:sz w:val="24"/>
                <w:szCs w:val="24"/>
              </w:rPr>
              <w:t xml:space="preserve"> sometimes it may be acceptable to have some degree of inaccuracy, however at other times it will be unacceptable. </w:t>
            </w:r>
          </w:p>
          <w:p w14:paraId="0A65D40D" w14:textId="1CAF1F0E" w:rsidR="00474C6A" w:rsidRPr="00D73626" w:rsidRDefault="007300EC"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The Parties</w:t>
            </w:r>
            <w:r w:rsidR="00474C6A" w:rsidRPr="00D73626">
              <w:rPr>
                <w:rFonts w:ascii="Arial" w:hAnsi="Arial" w:cs="Arial"/>
                <w:i/>
                <w:iCs/>
                <w:sz w:val="24"/>
                <w:szCs w:val="24"/>
              </w:rPr>
              <w:t xml:space="preserve"> will ensure they have processes in place to ensure the information they hold and share is as accurate as it needs to be.</w:t>
            </w:r>
          </w:p>
        </w:tc>
      </w:tr>
      <w:tr w:rsidR="00474C6A" w:rsidRPr="00D73626" w14:paraId="2C0D8B01" w14:textId="77777777" w:rsidTr="005D4D28">
        <w:tc>
          <w:tcPr>
            <w:tcW w:w="2835" w:type="dxa"/>
            <w:tcBorders>
              <w:top w:val="single" w:sz="4" w:space="0" w:color="auto"/>
              <w:left w:val="single" w:sz="4" w:space="0" w:color="000000"/>
              <w:bottom w:val="single" w:sz="4" w:space="0" w:color="000000"/>
              <w:right w:val="single" w:sz="4" w:space="0" w:color="000000"/>
            </w:tcBorders>
          </w:tcPr>
          <w:p w14:paraId="215F62BC"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5th principle of the DPA is breached</w:t>
            </w:r>
          </w:p>
          <w:p w14:paraId="57F292D3" w14:textId="77777777" w:rsidR="00474C6A" w:rsidRPr="00D73626" w:rsidRDefault="00474C6A" w:rsidP="00540106">
            <w:pPr>
              <w:autoSpaceDE w:val="0"/>
              <w:autoSpaceDN w:val="0"/>
              <w:adjustRightInd w:val="0"/>
              <w:spacing w:before="240" w:after="240"/>
              <w:rPr>
                <w:rFonts w:ascii="Arial" w:hAnsi="Arial" w:cs="Arial"/>
                <w:sz w:val="24"/>
                <w:szCs w:val="24"/>
              </w:rPr>
            </w:pPr>
            <w:r w:rsidRPr="00D73626">
              <w:rPr>
                <w:rFonts w:ascii="Arial" w:hAnsi="Arial" w:cs="Arial"/>
                <w:i/>
                <w:iCs/>
                <w:sz w:val="24"/>
                <w:szCs w:val="24"/>
              </w:rPr>
              <w:lastRenderedPageBreak/>
              <w:t>Personal data processed for any purpose or purposes shall not be kept for longer than is necessary for that purpose or those purposes.</w:t>
            </w:r>
          </w:p>
          <w:p w14:paraId="10496E97" w14:textId="0FF227EE" w:rsidR="0007157A" w:rsidRPr="00D73626" w:rsidRDefault="0007157A" w:rsidP="00540106">
            <w:pPr>
              <w:autoSpaceDE w:val="0"/>
              <w:autoSpaceDN w:val="0"/>
              <w:adjustRightInd w:val="0"/>
              <w:spacing w:before="240" w:after="240"/>
              <w:rPr>
                <w:rFonts w:ascii="Arial" w:hAnsi="Arial" w:cs="Arial"/>
                <w:sz w:val="24"/>
                <w:szCs w:val="24"/>
              </w:rPr>
            </w:pPr>
          </w:p>
        </w:tc>
        <w:tc>
          <w:tcPr>
            <w:tcW w:w="5245" w:type="dxa"/>
            <w:tcBorders>
              <w:top w:val="single" w:sz="4" w:space="0" w:color="auto"/>
              <w:left w:val="single" w:sz="4" w:space="0" w:color="000000"/>
              <w:bottom w:val="single" w:sz="4" w:space="0" w:color="000000"/>
              <w:right w:val="single" w:sz="4" w:space="0" w:color="000000"/>
            </w:tcBorders>
          </w:tcPr>
          <w:p w14:paraId="05BE0F14" w14:textId="0F1D58F4" w:rsidR="00F475F1" w:rsidRPr="00D73626" w:rsidRDefault="00F475F1" w:rsidP="00540106">
            <w:pPr>
              <w:spacing w:before="240" w:after="240"/>
              <w:rPr>
                <w:rFonts w:ascii="Arial" w:hAnsi="Arial" w:cs="Arial"/>
                <w:i/>
                <w:iCs/>
                <w:sz w:val="24"/>
                <w:szCs w:val="24"/>
              </w:rPr>
            </w:pPr>
            <w:r w:rsidRPr="00D73626">
              <w:rPr>
                <w:rFonts w:ascii="Arial" w:hAnsi="Arial" w:cs="Arial"/>
                <w:i/>
                <w:iCs/>
                <w:sz w:val="24"/>
                <w:szCs w:val="24"/>
              </w:rPr>
              <w:lastRenderedPageBreak/>
              <w:t>The information will held by in accordance with the retention periods established by the parti</w:t>
            </w:r>
            <w:r w:rsidR="0007157A" w:rsidRPr="00D73626">
              <w:rPr>
                <w:rFonts w:ascii="Arial" w:hAnsi="Arial" w:cs="Arial"/>
                <w:i/>
                <w:iCs/>
                <w:sz w:val="24"/>
                <w:szCs w:val="24"/>
              </w:rPr>
              <w:t xml:space="preserve">es IG policies and procedures and the </w:t>
            </w:r>
            <w:r w:rsidR="0007157A" w:rsidRPr="00D73626">
              <w:rPr>
                <w:rFonts w:ascii="Arial" w:hAnsi="Arial" w:cs="Arial"/>
                <w:i/>
                <w:iCs/>
                <w:sz w:val="24"/>
                <w:szCs w:val="24"/>
              </w:rPr>
              <w:lastRenderedPageBreak/>
              <w:t>NHS Records Management Code of Practice Part 2</w:t>
            </w:r>
          </w:p>
          <w:p w14:paraId="350FB8CF" w14:textId="77777777" w:rsidR="00474C6A" w:rsidRPr="00D73626" w:rsidRDefault="00474C6A" w:rsidP="00540106">
            <w:pPr>
              <w:spacing w:before="240" w:after="240"/>
              <w:rPr>
                <w:rFonts w:ascii="Arial" w:hAnsi="Arial" w:cs="Arial"/>
                <w:b/>
                <w:sz w:val="24"/>
                <w:szCs w:val="24"/>
              </w:rPr>
            </w:pPr>
          </w:p>
        </w:tc>
        <w:tc>
          <w:tcPr>
            <w:tcW w:w="2410" w:type="dxa"/>
            <w:tcBorders>
              <w:top w:val="single" w:sz="4" w:space="0" w:color="auto"/>
              <w:left w:val="single" w:sz="4" w:space="0" w:color="000000"/>
              <w:bottom w:val="single" w:sz="4" w:space="0" w:color="000000"/>
              <w:right w:val="single" w:sz="4" w:space="0" w:color="000000"/>
            </w:tcBorders>
          </w:tcPr>
          <w:p w14:paraId="636917C1"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lastRenderedPageBreak/>
              <w:t>Eliminated</w:t>
            </w:r>
          </w:p>
        </w:tc>
        <w:tc>
          <w:tcPr>
            <w:tcW w:w="4111" w:type="dxa"/>
            <w:tcBorders>
              <w:top w:val="single" w:sz="4" w:space="0" w:color="auto"/>
              <w:left w:val="single" w:sz="4" w:space="0" w:color="000000"/>
              <w:bottom w:val="single" w:sz="4" w:space="0" w:color="000000"/>
              <w:right w:val="single" w:sz="4" w:space="0" w:color="000000"/>
            </w:tcBorders>
          </w:tcPr>
          <w:p w14:paraId="02CA7595"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tc>
      </w:tr>
      <w:tr w:rsidR="00474C6A" w:rsidRPr="00D73626" w14:paraId="1FE36BD4" w14:textId="77777777" w:rsidTr="000E7F64">
        <w:tc>
          <w:tcPr>
            <w:tcW w:w="2835" w:type="dxa"/>
            <w:tcBorders>
              <w:top w:val="single" w:sz="4" w:space="0" w:color="000000"/>
              <w:left w:val="single" w:sz="4" w:space="0" w:color="000000"/>
              <w:right w:val="single" w:sz="4" w:space="0" w:color="000000"/>
            </w:tcBorders>
          </w:tcPr>
          <w:p w14:paraId="1E9A6FD9"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6th principle of the DPA is breached</w:t>
            </w:r>
          </w:p>
          <w:p w14:paraId="25C19114" w14:textId="77777777" w:rsidR="00474C6A" w:rsidRPr="00D73626" w:rsidRDefault="00474C6A" w:rsidP="00540106">
            <w:pPr>
              <w:spacing w:before="240" w:after="240"/>
              <w:rPr>
                <w:rFonts w:ascii="Arial" w:hAnsi="Arial" w:cs="Arial"/>
                <w:i/>
                <w:iCs/>
                <w:sz w:val="24"/>
                <w:szCs w:val="24"/>
              </w:rPr>
            </w:pPr>
            <w:r w:rsidRPr="00D73626">
              <w:rPr>
                <w:rFonts w:ascii="Arial" w:hAnsi="Arial" w:cs="Arial"/>
                <w:i/>
                <w:iCs/>
                <w:sz w:val="24"/>
                <w:szCs w:val="24"/>
              </w:rPr>
              <w:t>Personal data shall be processed in accordance with the rights of data subjects under this Act.</w:t>
            </w:r>
          </w:p>
          <w:p w14:paraId="0DE77D6B" w14:textId="77777777" w:rsidR="00474C6A" w:rsidRPr="00D73626" w:rsidRDefault="00474C6A" w:rsidP="00540106">
            <w:pPr>
              <w:spacing w:before="240" w:after="240"/>
              <w:rPr>
                <w:rFonts w:ascii="Arial" w:hAnsi="Arial" w:cs="Arial"/>
                <w:b/>
                <w:sz w:val="24"/>
                <w:szCs w:val="24"/>
              </w:rPr>
            </w:pPr>
          </w:p>
        </w:tc>
        <w:tc>
          <w:tcPr>
            <w:tcW w:w="5245" w:type="dxa"/>
            <w:tcBorders>
              <w:top w:val="single" w:sz="4" w:space="0" w:color="000000"/>
              <w:left w:val="single" w:sz="4" w:space="0" w:color="000000"/>
              <w:right w:val="single" w:sz="4" w:space="0" w:color="000000"/>
            </w:tcBorders>
          </w:tcPr>
          <w:p w14:paraId="4BDBCBC1" w14:textId="14660CD8" w:rsidR="00474C6A" w:rsidRPr="00D73626" w:rsidRDefault="007300EC" w:rsidP="00540106">
            <w:pPr>
              <w:spacing w:before="240" w:after="240"/>
              <w:rPr>
                <w:rFonts w:ascii="Arial" w:hAnsi="Arial" w:cs="Arial"/>
                <w:i/>
                <w:iCs/>
                <w:sz w:val="24"/>
                <w:szCs w:val="24"/>
              </w:rPr>
            </w:pPr>
            <w:r w:rsidRPr="00D73626">
              <w:rPr>
                <w:rFonts w:ascii="Arial" w:hAnsi="Arial" w:cs="Arial"/>
                <w:i/>
                <w:iCs/>
                <w:sz w:val="24"/>
                <w:szCs w:val="24"/>
              </w:rPr>
              <w:t>The parties will use the subject access procedures established by each of the parties</w:t>
            </w:r>
          </w:p>
          <w:p w14:paraId="4DBBE75B" w14:textId="77777777" w:rsidR="00474C6A" w:rsidRPr="00D73626" w:rsidRDefault="00474C6A" w:rsidP="00540106">
            <w:pPr>
              <w:spacing w:before="240" w:after="240"/>
              <w:rPr>
                <w:rFonts w:ascii="Arial" w:hAnsi="Arial" w:cs="Arial"/>
                <w:b/>
                <w:sz w:val="24"/>
                <w:szCs w:val="24"/>
              </w:rPr>
            </w:pPr>
          </w:p>
        </w:tc>
        <w:tc>
          <w:tcPr>
            <w:tcW w:w="2410" w:type="dxa"/>
            <w:tcBorders>
              <w:top w:val="single" w:sz="4" w:space="0" w:color="000000"/>
              <w:left w:val="single" w:sz="4" w:space="0" w:color="000000"/>
              <w:right w:val="single" w:sz="4" w:space="0" w:color="000000"/>
            </w:tcBorders>
          </w:tcPr>
          <w:p w14:paraId="0F369724"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tc>
        <w:tc>
          <w:tcPr>
            <w:tcW w:w="4111" w:type="dxa"/>
            <w:tcBorders>
              <w:top w:val="single" w:sz="4" w:space="0" w:color="000000"/>
              <w:left w:val="single" w:sz="4" w:space="0" w:color="000000"/>
              <w:right w:val="single" w:sz="4" w:space="0" w:color="000000"/>
            </w:tcBorders>
          </w:tcPr>
          <w:p w14:paraId="1EDD03B1"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tc>
      </w:tr>
      <w:tr w:rsidR="00474C6A" w:rsidRPr="00D73626" w14:paraId="2CE9BF94" w14:textId="77777777" w:rsidTr="00C31B64">
        <w:tc>
          <w:tcPr>
            <w:tcW w:w="2835" w:type="dxa"/>
            <w:tcBorders>
              <w:top w:val="single" w:sz="4" w:space="0" w:color="000000"/>
              <w:left w:val="single" w:sz="4" w:space="0" w:color="000000"/>
              <w:bottom w:val="single" w:sz="4" w:space="0" w:color="000000"/>
              <w:right w:val="single" w:sz="4" w:space="0" w:color="000000"/>
            </w:tcBorders>
          </w:tcPr>
          <w:p w14:paraId="72AC6547"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lastRenderedPageBreak/>
              <w:t>The 7th principle of the DPA is breached</w:t>
            </w:r>
          </w:p>
          <w:p w14:paraId="5AB636A6" w14:textId="77777777" w:rsidR="00474C6A" w:rsidRPr="00D73626" w:rsidRDefault="00474C6A" w:rsidP="00540106">
            <w:pPr>
              <w:autoSpaceDE w:val="0"/>
              <w:autoSpaceDN w:val="0"/>
              <w:adjustRightInd w:val="0"/>
              <w:spacing w:before="240" w:after="240"/>
              <w:rPr>
                <w:rFonts w:ascii="Arial" w:hAnsi="Arial" w:cs="Arial"/>
                <w:bCs/>
                <w:i/>
                <w:iCs/>
                <w:sz w:val="24"/>
                <w:szCs w:val="24"/>
              </w:rPr>
            </w:pPr>
            <w:r w:rsidRPr="00D73626">
              <w:rPr>
                <w:rFonts w:ascii="Arial" w:hAnsi="Arial" w:cs="Arial"/>
                <w:bCs/>
                <w:i/>
                <w:iCs/>
                <w:sz w:val="24"/>
                <w:szCs w:val="24"/>
              </w:rPr>
              <w:t xml:space="preserve">Appropriate technical and organisational measures shall be taken against </w:t>
            </w:r>
          </w:p>
          <w:p w14:paraId="1B5B60D7" w14:textId="77777777" w:rsidR="00474C6A" w:rsidRPr="00D73626" w:rsidRDefault="00474C6A" w:rsidP="00540106">
            <w:pPr>
              <w:autoSpaceDE w:val="0"/>
              <w:autoSpaceDN w:val="0"/>
              <w:adjustRightInd w:val="0"/>
              <w:spacing w:before="240" w:after="240"/>
              <w:rPr>
                <w:rFonts w:ascii="Arial" w:hAnsi="Arial" w:cs="Arial"/>
                <w:bCs/>
                <w:i/>
                <w:iCs/>
                <w:sz w:val="24"/>
                <w:szCs w:val="24"/>
              </w:rPr>
            </w:pPr>
            <w:r w:rsidRPr="00D73626">
              <w:rPr>
                <w:rFonts w:ascii="Arial" w:hAnsi="Arial" w:cs="Arial"/>
                <w:bCs/>
                <w:i/>
                <w:iCs/>
                <w:sz w:val="24"/>
                <w:szCs w:val="24"/>
              </w:rPr>
              <w:t>unauthorised or unlawful processing of personal data and against accidental loss or destruction of, or damage to, personal data.</w:t>
            </w:r>
          </w:p>
          <w:p w14:paraId="1B9EC61D" w14:textId="77777777" w:rsidR="00474C6A" w:rsidRPr="00D73626" w:rsidRDefault="00474C6A" w:rsidP="00540106">
            <w:pPr>
              <w:autoSpaceDE w:val="0"/>
              <w:autoSpaceDN w:val="0"/>
              <w:adjustRightInd w:val="0"/>
              <w:spacing w:before="240" w:after="240"/>
              <w:rPr>
                <w:rFonts w:ascii="Arial" w:hAnsi="Arial" w:cs="Arial"/>
                <w:sz w:val="24"/>
                <w:szCs w:val="24"/>
              </w:rPr>
            </w:pPr>
          </w:p>
        </w:tc>
        <w:tc>
          <w:tcPr>
            <w:tcW w:w="5245" w:type="dxa"/>
            <w:tcBorders>
              <w:top w:val="single" w:sz="4" w:space="0" w:color="000000"/>
              <w:left w:val="single" w:sz="4" w:space="0" w:color="000000"/>
              <w:bottom w:val="single" w:sz="4" w:space="0" w:color="000000"/>
              <w:right w:val="single" w:sz="4" w:space="0" w:color="000000"/>
            </w:tcBorders>
          </w:tcPr>
          <w:p w14:paraId="1CE633D9"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Storage and transfer of information</w:t>
            </w:r>
          </w:p>
          <w:p w14:paraId="6C258370" w14:textId="5A552F65" w:rsidR="00474C6A" w:rsidRPr="00D73626" w:rsidRDefault="00474C6A" w:rsidP="00540106">
            <w:pPr>
              <w:autoSpaceDE w:val="0"/>
              <w:autoSpaceDN w:val="0"/>
              <w:adjustRightInd w:val="0"/>
              <w:spacing w:before="240" w:after="240"/>
              <w:rPr>
                <w:rFonts w:ascii="Arial" w:hAnsi="Arial" w:cs="Arial"/>
                <w:sz w:val="24"/>
                <w:szCs w:val="24"/>
              </w:rPr>
            </w:pPr>
            <w:r w:rsidRPr="00D73626">
              <w:rPr>
                <w:rFonts w:ascii="Arial" w:hAnsi="Arial" w:cs="Arial"/>
                <w:i/>
                <w:iCs/>
                <w:sz w:val="24"/>
                <w:szCs w:val="24"/>
              </w:rPr>
              <w:t xml:space="preserve">It is envisaged that the main risk lies in the transferring and holding of information </w:t>
            </w:r>
            <w:r w:rsidR="0007157A" w:rsidRPr="00D73626">
              <w:rPr>
                <w:rFonts w:ascii="Arial" w:hAnsi="Arial" w:cs="Arial"/>
                <w:i/>
                <w:iCs/>
                <w:sz w:val="24"/>
                <w:szCs w:val="24"/>
              </w:rPr>
              <w:t>between the parties</w:t>
            </w:r>
            <w:r w:rsidRPr="00D73626">
              <w:rPr>
                <w:rFonts w:ascii="Arial" w:hAnsi="Arial" w:cs="Arial"/>
                <w:i/>
                <w:iCs/>
                <w:sz w:val="24"/>
                <w:szCs w:val="24"/>
              </w:rPr>
              <w:t xml:space="preserve"> safe</w:t>
            </w:r>
            <w:r w:rsidR="0007157A" w:rsidRPr="00D73626">
              <w:rPr>
                <w:rFonts w:ascii="Arial" w:hAnsi="Arial" w:cs="Arial"/>
                <w:i/>
                <w:iCs/>
                <w:sz w:val="24"/>
                <w:szCs w:val="24"/>
              </w:rPr>
              <w:t>ly</w:t>
            </w:r>
            <w:r w:rsidRPr="00D73626">
              <w:rPr>
                <w:rFonts w:ascii="Arial" w:hAnsi="Arial" w:cs="Arial"/>
                <w:i/>
                <w:iCs/>
                <w:sz w:val="24"/>
                <w:szCs w:val="24"/>
              </w:rPr>
              <w:t xml:space="preserve"> and securely. </w:t>
            </w:r>
            <w:r w:rsidR="0007157A" w:rsidRPr="00D73626">
              <w:rPr>
                <w:rFonts w:ascii="Arial" w:hAnsi="Arial" w:cs="Arial"/>
                <w:i/>
                <w:iCs/>
                <w:sz w:val="24"/>
                <w:szCs w:val="24"/>
              </w:rPr>
              <w:t xml:space="preserve"> All the data transfers are secure means either via nhs.net or held securely by </w:t>
            </w:r>
            <w:r w:rsidR="00D02301" w:rsidRPr="00D73626">
              <w:rPr>
                <w:rFonts w:ascii="Arial" w:hAnsi="Arial" w:cs="Arial"/>
                <w:i/>
                <w:iCs/>
                <w:sz w:val="24"/>
                <w:szCs w:val="24"/>
              </w:rPr>
              <w:t xml:space="preserve">(hospital / host) </w:t>
            </w:r>
            <w:r w:rsidR="0007157A" w:rsidRPr="00D73626">
              <w:rPr>
                <w:rFonts w:ascii="Arial" w:hAnsi="Arial" w:cs="Arial"/>
                <w:i/>
                <w:iCs/>
                <w:sz w:val="24"/>
                <w:szCs w:val="24"/>
              </w:rPr>
              <w:t xml:space="preserve">which provides a secure environment via Information Security standards (ISO27000). Data is shared between named individuals at </w:t>
            </w:r>
            <w:r w:rsidR="00D02301" w:rsidRPr="00D73626">
              <w:rPr>
                <w:rFonts w:ascii="Arial" w:hAnsi="Arial" w:cs="Arial"/>
                <w:i/>
                <w:iCs/>
                <w:sz w:val="24"/>
                <w:szCs w:val="24"/>
              </w:rPr>
              <w:t xml:space="preserve">(host) </w:t>
            </w:r>
            <w:r w:rsidR="0007157A" w:rsidRPr="00D73626">
              <w:rPr>
                <w:rFonts w:ascii="Arial" w:hAnsi="Arial" w:cs="Arial"/>
                <w:i/>
                <w:iCs/>
                <w:sz w:val="24"/>
                <w:szCs w:val="24"/>
              </w:rPr>
              <w:t>and GP pract</w:t>
            </w:r>
            <w:r w:rsidR="00D02301" w:rsidRPr="00D73626">
              <w:rPr>
                <w:rFonts w:ascii="Arial" w:hAnsi="Arial" w:cs="Arial"/>
                <w:i/>
                <w:iCs/>
                <w:sz w:val="24"/>
                <w:szCs w:val="24"/>
              </w:rPr>
              <w:t>ices.</w:t>
            </w:r>
          </w:p>
        </w:tc>
        <w:tc>
          <w:tcPr>
            <w:tcW w:w="2410" w:type="dxa"/>
            <w:tcBorders>
              <w:top w:val="single" w:sz="4" w:space="0" w:color="000000"/>
              <w:left w:val="single" w:sz="4" w:space="0" w:color="000000"/>
              <w:bottom w:val="single" w:sz="4" w:space="0" w:color="auto"/>
              <w:right w:val="single" w:sz="4" w:space="0" w:color="000000"/>
            </w:tcBorders>
          </w:tcPr>
          <w:p w14:paraId="59A04908" w14:textId="140EFF09" w:rsidR="00474C6A" w:rsidRPr="00D73626" w:rsidRDefault="0007157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tc>
        <w:tc>
          <w:tcPr>
            <w:tcW w:w="4111" w:type="dxa"/>
            <w:tcBorders>
              <w:top w:val="single" w:sz="4" w:space="0" w:color="000000"/>
              <w:left w:val="single" w:sz="4" w:space="0" w:color="000000"/>
              <w:bottom w:val="single" w:sz="4" w:space="0" w:color="000000"/>
              <w:right w:val="single" w:sz="4" w:space="0" w:color="000000"/>
            </w:tcBorders>
          </w:tcPr>
          <w:p w14:paraId="6EBEE87C" w14:textId="1E5ACB3F" w:rsidR="00474C6A" w:rsidRPr="00D73626" w:rsidRDefault="0007157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Yes</w:t>
            </w:r>
          </w:p>
        </w:tc>
      </w:tr>
      <w:tr w:rsidR="00474C6A" w:rsidRPr="00D73626" w14:paraId="2155197D" w14:textId="77777777" w:rsidTr="00C31B64">
        <w:tc>
          <w:tcPr>
            <w:tcW w:w="2835" w:type="dxa"/>
            <w:tcBorders>
              <w:top w:val="single" w:sz="4" w:space="0" w:color="000000"/>
              <w:left w:val="single" w:sz="4" w:space="0" w:color="000000"/>
              <w:bottom w:val="single" w:sz="4" w:space="0" w:color="000000"/>
              <w:right w:val="single" w:sz="4" w:space="0" w:color="000000"/>
            </w:tcBorders>
          </w:tcPr>
          <w:p w14:paraId="1E676536" w14:textId="77777777" w:rsidR="00474C6A" w:rsidRPr="00D73626" w:rsidRDefault="00474C6A" w:rsidP="00540106">
            <w:pPr>
              <w:autoSpaceDE w:val="0"/>
              <w:autoSpaceDN w:val="0"/>
              <w:adjustRightInd w:val="0"/>
              <w:spacing w:before="240" w:after="240"/>
              <w:rPr>
                <w:rFonts w:ascii="Arial" w:hAnsi="Arial" w:cs="Arial"/>
                <w:b/>
                <w:i/>
                <w:iCs/>
                <w:sz w:val="24"/>
                <w:szCs w:val="24"/>
                <w:u w:val="single"/>
              </w:rPr>
            </w:pPr>
            <w:r w:rsidRPr="00D73626">
              <w:rPr>
                <w:rFonts w:ascii="Arial" w:hAnsi="Arial" w:cs="Arial"/>
                <w:b/>
                <w:i/>
                <w:iCs/>
                <w:sz w:val="24"/>
                <w:szCs w:val="24"/>
                <w:u w:val="single"/>
              </w:rPr>
              <w:t>The 8th principle of the DPA is breached</w:t>
            </w:r>
          </w:p>
          <w:p w14:paraId="4B2C33C8" w14:textId="292B24B7" w:rsidR="00474C6A" w:rsidRPr="00D73626" w:rsidRDefault="00474C6A" w:rsidP="00540106">
            <w:pPr>
              <w:autoSpaceDE w:val="0"/>
              <w:autoSpaceDN w:val="0"/>
              <w:adjustRightInd w:val="0"/>
              <w:spacing w:before="240" w:after="240"/>
              <w:rPr>
                <w:rFonts w:ascii="Arial" w:hAnsi="Arial" w:cs="Arial"/>
                <w:sz w:val="24"/>
                <w:szCs w:val="24"/>
              </w:rPr>
            </w:pPr>
            <w:r w:rsidRPr="00D73626">
              <w:rPr>
                <w:rFonts w:ascii="Arial" w:hAnsi="Arial" w:cs="Arial"/>
                <w:i/>
                <w:iCs/>
                <w:sz w:val="24"/>
                <w:szCs w:val="24"/>
              </w:rPr>
              <w:t xml:space="preserve">Personal data shall not be transferred to a </w:t>
            </w:r>
            <w:r w:rsidRPr="00D73626">
              <w:rPr>
                <w:rFonts w:ascii="Arial" w:hAnsi="Arial" w:cs="Arial"/>
                <w:i/>
                <w:iCs/>
                <w:sz w:val="24"/>
                <w:szCs w:val="24"/>
              </w:rPr>
              <w:lastRenderedPageBreak/>
              <w:t>country or territory outside the European Economic Area unless that country or territory ensures an adequate level of protection for the rights and freedoms of d</w:t>
            </w:r>
            <w:r w:rsidR="007300EC" w:rsidRPr="00D73626">
              <w:rPr>
                <w:rFonts w:ascii="Arial" w:hAnsi="Arial" w:cs="Arial"/>
                <w:i/>
                <w:iCs/>
                <w:sz w:val="24"/>
                <w:szCs w:val="24"/>
              </w:rPr>
              <w:t xml:space="preserve">ata subjects in relation to the </w:t>
            </w:r>
            <w:r w:rsidRPr="00D73626">
              <w:rPr>
                <w:rFonts w:ascii="Arial" w:hAnsi="Arial" w:cs="Arial"/>
                <w:i/>
                <w:iCs/>
                <w:sz w:val="24"/>
                <w:szCs w:val="24"/>
              </w:rPr>
              <w:t>processing of personal data.</w:t>
            </w:r>
          </w:p>
        </w:tc>
        <w:tc>
          <w:tcPr>
            <w:tcW w:w="5245" w:type="dxa"/>
            <w:tcBorders>
              <w:top w:val="single" w:sz="4" w:space="0" w:color="000000"/>
              <w:left w:val="single" w:sz="4" w:space="0" w:color="000000"/>
              <w:bottom w:val="single" w:sz="4" w:space="0" w:color="000000"/>
              <w:right w:val="single" w:sz="4" w:space="0" w:color="auto"/>
            </w:tcBorders>
          </w:tcPr>
          <w:p w14:paraId="3F55D290" w14:textId="2A07707E"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lastRenderedPageBreak/>
              <w:t>It is not envisaged that information will ever be transferred outside of the UK.</w:t>
            </w:r>
          </w:p>
        </w:tc>
        <w:tc>
          <w:tcPr>
            <w:tcW w:w="2410" w:type="dxa"/>
            <w:tcBorders>
              <w:top w:val="single" w:sz="4" w:space="0" w:color="auto"/>
              <w:left w:val="single" w:sz="4" w:space="0" w:color="auto"/>
              <w:bottom w:val="single" w:sz="4" w:space="0" w:color="auto"/>
              <w:right w:val="single" w:sz="4" w:space="0" w:color="auto"/>
            </w:tcBorders>
          </w:tcPr>
          <w:p w14:paraId="65A922B1"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t>Eliminated</w:t>
            </w:r>
          </w:p>
          <w:p w14:paraId="24A4C694" w14:textId="77777777" w:rsidR="00474C6A" w:rsidRPr="00D73626" w:rsidRDefault="00474C6A" w:rsidP="00540106">
            <w:pPr>
              <w:autoSpaceDE w:val="0"/>
              <w:autoSpaceDN w:val="0"/>
              <w:adjustRightInd w:val="0"/>
              <w:spacing w:before="240" w:after="240"/>
              <w:rPr>
                <w:rFonts w:ascii="Arial" w:hAnsi="Arial" w:cs="Arial"/>
                <w:i/>
                <w:iCs/>
                <w:sz w:val="24"/>
                <w:szCs w:val="24"/>
              </w:rPr>
            </w:pPr>
          </w:p>
          <w:p w14:paraId="6062F348" w14:textId="77777777" w:rsidR="00474C6A" w:rsidRPr="00D73626" w:rsidRDefault="00474C6A" w:rsidP="00540106">
            <w:pPr>
              <w:autoSpaceDE w:val="0"/>
              <w:autoSpaceDN w:val="0"/>
              <w:adjustRightInd w:val="0"/>
              <w:spacing w:before="240" w:after="240"/>
              <w:rPr>
                <w:rFonts w:ascii="Arial" w:hAnsi="Arial" w:cs="Arial"/>
                <w:i/>
                <w:iCs/>
                <w:sz w:val="24"/>
                <w:szCs w:val="24"/>
              </w:rPr>
            </w:pPr>
          </w:p>
        </w:tc>
        <w:tc>
          <w:tcPr>
            <w:tcW w:w="4111" w:type="dxa"/>
            <w:tcBorders>
              <w:top w:val="single" w:sz="4" w:space="0" w:color="000000"/>
              <w:left w:val="single" w:sz="4" w:space="0" w:color="auto"/>
              <w:bottom w:val="single" w:sz="4" w:space="0" w:color="000000"/>
              <w:right w:val="single" w:sz="4" w:space="0" w:color="000000"/>
            </w:tcBorders>
          </w:tcPr>
          <w:p w14:paraId="4B51EF45" w14:textId="77777777" w:rsidR="00474C6A" w:rsidRPr="00D73626" w:rsidRDefault="00474C6A" w:rsidP="00540106">
            <w:pPr>
              <w:autoSpaceDE w:val="0"/>
              <w:autoSpaceDN w:val="0"/>
              <w:adjustRightInd w:val="0"/>
              <w:spacing w:before="240" w:after="240"/>
              <w:rPr>
                <w:rFonts w:ascii="Arial" w:hAnsi="Arial" w:cs="Arial"/>
                <w:i/>
                <w:iCs/>
                <w:sz w:val="24"/>
                <w:szCs w:val="24"/>
              </w:rPr>
            </w:pPr>
            <w:r w:rsidRPr="00D73626">
              <w:rPr>
                <w:rFonts w:ascii="Arial" w:hAnsi="Arial" w:cs="Arial"/>
                <w:i/>
                <w:iCs/>
                <w:sz w:val="24"/>
                <w:szCs w:val="24"/>
              </w:rPr>
              <w:lastRenderedPageBreak/>
              <w:t>Yes</w:t>
            </w:r>
          </w:p>
        </w:tc>
      </w:tr>
    </w:tbl>
    <w:p w14:paraId="31412160" w14:textId="77777777" w:rsidR="00474C6A" w:rsidRPr="00D73626" w:rsidRDefault="00474C6A" w:rsidP="00474C6A">
      <w:pPr>
        <w:rPr>
          <w:rFonts w:ascii="Arial" w:hAnsi="Arial" w:cs="Arial"/>
        </w:rPr>
      </w:pPr>
    </w:p>
    <w:p w14:paraId="5F2D1662" w14:textId="77777777" w:rsidR="00474C6A" w:rsidRPr="00D73626" w:rsidRDefault="00474C6A" w:rsidP="00474C6A">
      <w:pPr>
        <w:rPr>
          <w:rFonts w:ascii="Arial" w:hAnsi="Arial" w:cs="Arial"/>
        </w:rPr>
        <w:sectPr w:rsidR="00474C6A" w:rsidRPr="00D73626" w:rsidSect="00DB3988">
          <w:pgSz w:w="16838" w:h="11906" w:orient="landscape"/>
          <w:pgMar w:top="1440" w:right="1440" w:bottom="1440" w:left="1440" w:header="708" w:footer="708" w:gutter="0"/>
          <w:cols w:space="708"/>
          <w:titlePg/>
          <w:docGrid w:linePitch="360"/>
        </w:sectPr>
      </w:pPr>
    </w:p>
    <w:tbl>
      <w:tblPr>
        <w:tblStyle w:val="TableGrid"/>
        <w:tblW w:w="0" w:type="auto"/>
        <w:tblBorders>
          <w:top w:val="single" w:sz="4" w:space="0" w:color="1E6DFF" w:themeColor="text2" w:themeTint="99"/>
          <w:left w:val="single" w:sz="4" w:space="0" w:color="1E6DFF" w:themeColor="text2" w:themeTint="99"/>
          <w:bottom w:val="single" w:sz="4" w:space="0" w:color="1E6DFF" w:themeColor="text2" w:themeTint="99"/>
          <w:right w:val="single" w:sz="4" w:space="0" w:color="1E6DFF" w:themeColor="text2" w:themeTint="99"/>
          <w:insideH w:val="single" w:sz="4" w:space="0" w:color="1E6DFF" w:themeColor="text2" w:themeTint="99"/>
          <w:insideV w:val="single" w:sz="4" w:space="0" w:color="1E6DFF" w:themeColor="text2" w:themeTint="99"/>
        </w:tblBorders>
        <w:tblLook w:val="04A0" w:firstRow="1" w:lastRow="0" w:firstColumn="1" w:lastColumn="0" w:noHBand="0" w:noVBand="1"/>
      </w:tblPr>
      <w:tblGrid>
        <w:gridCol w:w="2980"/>
        <w:gridCol w:w="3018"/>
        <w:gridCol w:w="3018"/>
      </w:tblGrid>
      <w:tr w:rsidR="00474C6A" w:rsidRPr="00D73626" w14:paraId="706956FE" w14:textId="77777777" w:rsidTr="00C31B64">
        <w:tc>
          <w:tcPr>
            <w:tcW w:w="9242" w:type="dxa"/>
            <w:gridSpan w:val="3"/>
            <w:shd w:val="clear" w:color="auto" w:fill="005EB8"/>
          </w:tcPr>
          <w:p w14:paraId="7BF87F1A" w14:textId="27DE5538" w:rsidR="00474C6A" w:rsidRPr="00D73626" w:rsidRDefault="00474C6A" w:rsidP="00474C6A">
            <w:pPr>
              <w:pStyle w:val="Heading1"/>
              <w:outlineLvl w:val="0"/>
              <w:rPr>
                <w:rFonts w:ascii="Arial" w:hAnsi="Arial" w:cs="Arial"/>
                <w:sz w:val="24"/>
                <w:szCs w:val="28"/>
              </w:rPr>
            </w:pPr>
            <w:r w:rsidRPr="00D73626">
              <w:rPr>
                <w:rFonts w:ascii="Arial" w:hAnsi="Arial" w:cs="Arial"/>
                <w:sz w:val="24"/>
                <w:szCs w:val="28"/>
              </w:rPr>
              <w:lastRenderedPageBreak/>
              <w:t>Step 7:  Sign off and record the PIA outcomes</w:t>
            </w:r>
          </w:p>
          <w:p w14:paraId="7EBB3EE8" w14:textId="1778191E" w:rsidR="00474C6A" w:rsidRPr="00D73626" w:rsidRDefault="00474C6A" w:rsidP="00474C6A">
            <w:pPr>
              <w:pStyle w:val="Heading1"/>
              <w:outlineLvl w:val="0"/>
              <w:rPr>
                <w:rFonts w:ascii="Arial" w:hAnsi="Arial" w:cs="Arial"/>
                <w:sz w:val="24"/>
                <w:szCs w:val="28"/>
              </w:rPr>
            </w:pPr>
            <w:r w:rsidRPr="00D73626">
              <w:rPr>
                <w:rFonts w:ascii="Arial" w:hAnsi="Arial" w:cs="Arial"/>
                <w:sz w:val="24"/>
                <w:szCs w:val="28"/>
              </w:rPr>
              <w:t>Who has approved the privacy risks involved in the project?  What solutions need to be implemented.</w:t>
            </w:r>
          </w:p>
        </w:tc>
      </w:tr>
      <w:tr w:rsidR="00474C6A" w:rsidRPr="00D73626" w14:paraId="42F667CA" w14:textId="77777777" w:rsidTr="00C31B64">
        <w:tc>
          <w:tcPr>
            <w:tcW w:w="9242" w:type="dxa"/>
            <w:gridSpan w:val="3"/>
            <w:tcBorders>
              <w:left w:val="single" w:sz="4" w:space="0" w:color="000000"/>
              <w:bottom w:val="single" w:sz="4" w:space="0" w:color="1E6DFF" w:themeColor="text2" w:themeTint="99"/>
              <w:right w:val="single" w:sz="4" w:space="0" w:color="000000"/>
            </w:tcBorders>
          </w:tcPr>
          <w:p w14:paraId="143B5346" w14:textId="721A915C" w:rsidR="00FF1DD5" w:rsidRPr="00D73626" w:rsidRDefault="00FF1DD5" w:rsidP="005A7823">
            <w:pPr>
              <w:rPr>
                <w:rFonts w:ascii="Arial" w:hAnsi="Arial" w:cs="Arial"/>
                <w:sz w:val="24"/>
                <w:szCs w:val="28"/>
              </w:rPr>
            </w:pPr>
          </w:p>
        </w:tc>
      </w:tr>
      <w:tr w:rsidR="00474C6A" w:rsidRPr="00D73626" w14:paraId="1702DC56" w14:textId="77777777" w:rsidTr="00C31B64">
        <w:tc>
          <w:tcPr>
            <w:tcW w:w="3080" w:type="dxa"/>
            <w:tcBorders>
              <w:right w:val="single" w:sz="4" w:space="0" w:color="FFFFFF" w:themeColor="background1"/>
            </w:tcBorders>
            <w:shd w:val="clear" w:color="auto" w:fill="005EB8"/>
          </w:tcPr>
          <w:p w14:paraId="01F8958A" w14:textId="77777777" w:rsidR="00474C6A" w:rsidRPr="00D73626" w:rsidRDefault="00474C6A" w:rsidP="00474C6A">
            <w:pPr>
              <w:pStyle w:val="Heading1"/>
              <w:outlineLvl w:val="0"/>
              <w:rPr>
                <w:rFonts w:ascii="Arial" w:hAnsi="Arial" w:cs="Arial"/>
                <w:sz w:val="24"/>
                <w:szCs w:val="28"/>
              </w:rPr>
            </w:pPr>
            <w:r w:rsidRPr="00D73626">
              <w:rPr>
                <w:rFonts w:ascii="Arial" w:hAnsi="Arial" w:cs="Arial"/>
                <w:sz w:val="24"/>
                <w:szCs w:val="28"/>
              </w:rPr>
              <w:t>Risk</w:t>
            </w:r>
          </w:p>
        </w:tc>
        <w:tc>
          <w:tcPr>
            <w:tcW w:w="3081" w:type="dxa"/>
            <w:tcBorders>
              <w:left w:val="single" w:sz="4" w:space="0" w:color="FFFFFF" w:themeColor="background1"/>
              <w:right w:val="single" w:sz="4" w:space="0" w:color="FFFFFF" w:themeColor="background1"/>
            </w:tcBorders>
            <w:shd w:val="clear" w:color="auto" w:fill="005EB8"/>
            <w:vAlign w:val="center"/>
          </w:tcPr>
          <w:p w14:paraId="388D8ADA" w14:textId="77777777" w:rsidR="00474C6A" w:rsidRPr="00D73626" w:rsidRDefault="00474C6A" w:rsidP="00C31B64">
            <w:pPr>
              <w:pStyle w:val="Heading1"/>
              <w:outlineLvl w:val="0"/>
              <w:rPr>
                <w:rFonts w:ascii="Arial" w:hAnsi="Arial" w:cs="Arial"/>
                <w:sz w:val="24"/>
                <w:szCs w:val="28"/>
              </w:rPr>
            </w:pPr>
            <w:r w:rsidRPr="00D73626">
              <w:rPr>
                <w:rFonts w:ascii="Arial" w:hAnsi="Arial" w:cs="Arial"/>
                <w:sz w:val="24"/>
                <w:szCs w:val="28"/>
              </w:rPr>
              <w:t>Approved solution</w:t>
            </w:r>
          </w:p>
        </w:tc>
        <w:tc>
          <w:tcPr>
            <w:tcW w:w="3081" w:type="dxa"/>
            <w:tcBorders>
              <w:left w:val="single" w:sz="4" w:space="0" w:color="FFFFFF" w:themeColor="background1"/>
            </w:tcBorders>
            <w:shd w:val="clear" w:color="auto" w:fill="005EB8"/>
          </w:tcPr>
          <w:p w14:paraId="29149E1F" w14:textId="77777777" w:rsidR="00474C6A" w:rsidRPr="00D73626" w:rsidRDefault="00474C6A" w:rsidP="00474C6A">
            <w:pPr>
              <w:pStyle w:val="Heading1"/>
              <w:outlineLvl w:val="0"/>
              <w:rPr>
                <w:rFonts w:ascii="Arial" w:hAnsi="Arial" w:cs="Arial"/>
                <w:sz w:val="24"/>
                <w:szCs w:val="28"/>
              </w:rPr>
            </w:pPr>
            <w:r w:rsidRPr="00D73626">
              <w:rPr>
                <w:rFonts w:ascii="Arial" w:hAnsi="Arial" w:cs="Arial"/>
                <w:sz w:val="24"/>
                <w:szCs w:val="28"/>
              </w:rPr>
              <w:t>Approved by</w:t>
            </w:r>
          </w:p>
        </w:tc>
      </w:tr>
      <w:tr w:rsidR="00474C6A" w:rsidRPr="00D73626" w14:paraId="2C9C60C1" w14:textId="77777777" w:rsidTr="00C31B64">
        <w:tc>
          <w:tcPr>
            <w:tcW w:w="3080" w:type="dxa"/>
            <w:tcBorders>
              <w:left w:val="single" w:sz="4" w:space="0" w:color="000000"/>
              <w:bottom w:val="single" w:sz="4" w:space="0" w:color="000000"/>
              <w:right w:val="single" w:sz="4" w:space="0" w:color="000000"/>
            </w:tcBorders>
          </w:tcPr>
          <w:p w14:paraId="63CB973F" w14:textId="77777777" w:rsidR="00474C6A" w:rsidRPr="00D73626" w:rsidRDefault="00474C6A" w:rsidP="00B15A3F">
            <w:pPr>
              <w:rPr>
                <w:rFonts w:ascii="Arial" w:hAnsi="Arial" w:cs="Arial"/>
              </w:rPr>
            </w:pPr>
          </w:p>
        </w:tc>
        <w:tc>
          <w:tcPr>
            <w:tcW w:w="3081" w:type="dxa"/>
            <w:tcBorders>
              <w:left w:val="single" w:sz="4" w:space="0" w:color="000000"/>
              <w:bottom w:val="single" w:sz="4" w:space="0" w:color="000000"/>
              <w:right w:val="single" w:sz="4" w:space="0" w:color="000000"/>
            </w:tcBorders>
          </w:tcPr>
          <w:p w14:paraId="14763B15" w14:textId="77777777" w:rsidR="00474C6A" w:rsidRPr="00D73626" w:rsidRDefault="00474C6A" w:rsidP="00B15A3F">
            <w:pPr>
              <w:rPr>
                <w:rFonts w:ascii="Arial" w:hAnsi="Arial" w:cs="Arial"/>
              </w:rPr>
            </w:pPr>
          </w:p>
        </w:tc>
        <w:tc>
          <w:tcPr>
            <w:tcW w:w="3081" w:type="dxa"/>
            <w:tcBorders>
              <w:left w:val="single" w:sz="4" w:space="0" w:color="000000"/>
              <w:bottom w:val="single" w:sz="4" w:space="0" w:color="000000"/>
              <w:right w:val="single" w:sz="4" w:space="0" w:color="000000"/>
            </w:tcBorders>
          </w:tcPr>
          <w:p w14:paraId="16C55D63" w14:textId="77777777" w:rsidR="00474C6A" w:rsidRPr="00D73626" w:rsidRDefault="00474C6A" w:rsidP="00B15A3F">
            <w:pPr>
              <w:rPr>
                <w:rFonts w:ascii="Arial" w:hAnsi="Arial" w:cs="Arial"/>
              </w:rPr>
            </w:pPr>
          </w:p>
        </w:tc>
      </w:tr>
      <w:tr w:rsidR="00474C6A" w:rsidRPr="00D73626" w14:paraId="01BFC36F" w14:textId="77777777" w:rsidTr="00C31B64">
        <w:tc>
          <w:tcPr>
            <w:tcW w:w="3080" w:type="dxa"/>
            <w:tcBorders>
              <w:top w:val="single" w:sz="4" w:space="0" w:color="000000"/>
              <w:left w:val="single" w:sz="4" w:space="0" w:color="000000"/>
              <w:bottom w:val="single" w:sz="4" w:space="0" w:color="000000"/>
              <w:right w:val="single" w:sz="4" w:space="0" w:color="000000"/>
            </w:tcBorders>
          </w:tcPr>
          <w:p w14:paraId="06389206"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4346B5B7"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0AB5F68A" w14:textId="77777777" w:rsidR="00474C6A" w:rsidRPr="00D73626" w:rsidRDefault="00474C6A" w:rsidP="00B15A3F">
            <w:pPr>
              <w:rPr>
                <w:rFonts w:ascii="Arial" w:hAnsi="Arial" w:cs="Arial"/>
              </w:rPr>
            </w:pPr>
          </w:p>
        </w:tc>
      </w:tr>
      <w:tr w:rsidR="00474C6A" w:rsidRPr="00D73626" w14:paraId="6AF4E12C" w14:textId="77777777" w:rsidTr="00C31B64">
        <w:tc>
          <w:tcPr>
            <w:tcW w:w="3080" w:type="dxa"/>
            <w:tcBorders>
              <w:top w:val="single" w:sz="4" w:space="0" w:color="000000"/>
              <w:left w:val="single" w:sz="4" w:space="0" w:color="000000"/>
              <w:bottom w:val="single" w:sz="4" w:space="0" w:color="000000"/>
              <w:right w:val="single" w:sz="4" w:space="0" w:color="000000"/>
            </w:tcBorders>
          </w:tcPr>
          <w:p w14:paraId="34B92EC0"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3F4342C9"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1265EAFF" w14:textId="77777777" w:rsidR="00474C6A" w:rsidRPr="00D73626" w:rsidRDefault="00474C6A" w:rsidP="00B15A3F">
            <w:pPr>
              <w:rPr>
                <w:rFonts w:ascii="Arial" w:hAnsi="Arial" w:cs="Arial"/>
              </w:rPr>
            </w:pPr>
          </w:p>
        </w:tc>
      </w:tr>
      <w:tr w:rsidR="00474C6A" w:rsidRPr="00D73626" w14:paraId="7FADE9A6" w14:textId="77777777" w:rsidTr="00C31B64">
        <w:tc>
          <w:tcPr>
            <w:tcW w:w="3080" w:type="dxa"/>
            <w:tcBorders>
              <w:top w:val="single" w:sz="4" w:space="0" w:color="000000"/>
              <w:left w:val="single" w:sz="4" w:space="0" w:color="000000"/>
              <w:bottom w:val="single" w:sz="4" w:space="0" w:color="000000"/>
              <w:right w:val="single" w:sz="4" w:space="0" w:color="000000"/>
            </w:tcBorders>
          </w:tcPr>
          <w:p w14:paraId="4F6F3917"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78EDF49A"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5BCDC290" w14:textId="77777777" w:rsidR="00474C6A" w:rsidRPr="00D73626" w:rsidRDefault="00474C6A" w:rsidP="00B15A3F">
            <w:pPr>
              <w:rPr>
                <w:rFonts w:ascii="Arial" w:hAnsi="Arial" w:cs="Arial"/>
              </w:rPr>
            </w:pPr>
          </w:p>
        </w:tc>
      </w:tr>
      <w:tr w:rsidR="00474C6A" w:rsidRPr="00D73626" w14:paraId="77342EB2" w14:textId="77777777" w:rsidTr="00C31B64">
        <w:tc>
          <w:tcPr>
            <w:tcW w:w="3080" w:type="dxa"/>
            <w:tcBorders>
              <w:top w:val="single" w:sz="4" w:space="0" w:color="000000"/>
              <w:left w:val="single" w:sz="4" w:space="0" w:color="000000"/>
              <w:bottom w:val="single" w:sz="4" w:space="0" w:color="000000"/>
              <w:right w:val="single" w:sz="4" w:space="0" w:color="000000"/>
            </w:tcBorders>
          </w:tcPr>
          <w:p w14:paraId="4DE96F41"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0F5DE476"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14:paraId="20124029" w14:textId="77777777" w:rsidR="00474C6A" w:rsidRPr="00D73626" w:rsidRDefault="00474C6A" w:rsidP="00B15A3F">
            <w:pPr>
              <w:rPr>
                <w:rFonts w:ascii="Arial" w:hAnsi="Arial" w:cs="Arial"/>
              </w:rPr>
            </w:pPr>
          </w:p>
        </w:tc>
      </w:tr>
      <w:tr w:rsidR="00474C6A" w:rsidRPr="00D73626" w14:paraId="42452138" w14:textId="77777777" w:rsidTr="00C31B64">
        <w:tc>
          <w:tcPr>
            <w:tcW w:w="3080" w:type="dxa"/>
            <w:tcBorders>
              <w:top w:val="single" w:sz="4" w:space="0" w:color="000000"/>
              <w:left w:val="single" w:sz="4" w:space="0" w:color="000000"/>
              <w:right w:val="single" w:sz="4" w:space="0" w:color="000000"/>
            </w:tcBorders>
          </w:tcPr>
          <w:p w14:paraId="27F05FA5"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right w:val="single" w:sz="4" w:space="0" w:color="000000"/>
            </w:tcBorders>
          </w:tcPr>
          <w:p w14:paraId="4B9215E2" w14:textId="77777777" w:rsidR="00474C6A" w:rsidRPr="00D73626" w:rsidRDefault="00474C6A" w:rsidP="00B15A3F">
            <w:pPr>
              <w:rPr>
                <w:rFonts w:ascii="Arial" w:hAnsi="Arial" w:cs="Arial"/>
              </w:rPr>
            </w:pPr>
          </w:p>
        </w:tc>
        <w:tc>
          <w:tcPr>
            <w:tcW w:w="3081" w:type="dxa"/>
            <w:tcBorders>
              <w:top w:val="single" w:sz="4" w:space="0" w:color="000000"/>
              <w:left w:val="single" w:sz="4" w:space="0" w:color="000000"/>
              <w:right w:val="single" w:sz="4" w:space="0" w:color="000000"/>
            </w:tcBorders>
          </w:tcPr>
          <w:p w14:paraId="3E5E49E1" w14:textId="77777777" w:rsidR="00474C6A" w:rsidRPr="00D73626" w:rsidRDefault="00474C6A" w:rsidP="00B15A3F">
            <w:pPr>
              <w:rPr>
                <w:rFonts w:ascii="Arial" w:hAnsi="Arial" w:cs="Arial"/>
              </w:rPr>
            </w:pPr>
          </w:p>
        </w:tc>
      </w:tr>
      <w:tr w:rsidR="00474C6A" w:rsidRPr="00D73626" w14:paraId="7E8AF1D8" w14:textId="77777777" w:rsidTr="00C31B64">
        <w:tc>
          <w:tcPr>
            <w:tcW w:w="9242" w:type="dxa"/>
            <w:gridSpan w:val="3"/>
            <w:shd w:val="clear" w:color="auto" w:fill="005EB8"/>
          </w:tcPr>
          <w:p w14:paraId="3AA32294" w14:textId="77777777" w:rsidR="00474C6A" w:rsidRPr="00D73626" w:rsidRDefault="00474C6A" w:rsidP="00C31B64">
            <w:pPr>
              <w:shd w:val="clear" w:color="auto" w:fill="005EB8"/>
              <w:rPr>
                <w:rFonts w:ascii="Arial" w:hAnsi="Arial" w:cs="Arial"/>
                <w:bCs/>
                <w:color w:val="FFFFFF" w:themeColor="background1"/>
                <w:sz w:val="24"/>
                <w:szCs w:val="24"/>
              </w:rPr>
            </w:pPr>
            <w:r w:rsidRPr="00D73626">
              <w:rPr>
                <w:rFonts w:ascii="Arial" w:hAnsi="Arial" w:cs="Arial"/>
                <w:bCs/>
                <w:color w:val="FFFFFF" w:themeColor="background1"/>
                <w:sz w:val="24"/>
                <w:szCs w:val="24"/>
              </w:rPr>
              <w:t>Privacy Impact Assessment completed by:</w:t>
            </w:r>
          </w:p>
          <w:p w14:paraId="1F7249EE" w14:textId="77777777" w:rsidR="00474C6A" w:rsidRPr="00D73626" w:rsidRDefault="00474C6A" w:rsidP="00B15A3F">
            <w:pPr>
              <w:rPr>
                <w:rFonts w:ascii="Arial" w:hAnsi="Arial" w:cs="Arial"/>
                <w:sz w:val="24"/>
                <w:szCs w:val="24"/>
              </w:rPr>
            </w:pPr>
          </w:p>
        </w:tc>
      </w:tr>
      <w:tr w:rsidR="00474C6A" w:rsidRPr="00D73626" w14:paraId="763F85C4" w14:textId="77777777" w:rsidTr="00C31B64">
        <w:tc>
          <w:tcPr>
            <w:tcW w:w="9242" w:type="dxa"/>
            <w:gridSpan w:val="3"/>
            <w:tcBorders>
              <w:left w:val="single" w:sz="4" w:space="0" w:color="000000"/>
              <w:bottom w:val="single" w:sz="4" w:space="0" w:color="000000"/>
              <w:right w:val="single" w:sz="4" w:space="0" w:color="000000"/>
            </w:tcBorders>
          </w:tcPr>
          <w:tbl>
            <w:tblPr>
              <w:tblW w:w="0" w:type="auto"/>
              <w:tblLook w:val="01E0" w:firstRow="1" w:lastRow="1" w:firstColumn="1" w:lastColumn="1" w:noHBand="0" w:noVBand="0"/>
            </w:tblPr>
            <w:tblGrid>
              <w:gridCol w:w="1644"/>
              <w:gridCol w:w="7151"/>
            </w:tblGrid>
            <w:tr w:rsidR="00474C6A" w:rsidRPr="00D73626" w14:paraId="2C546283" w14:textId="77777777" w:rsidTr="00C31B64">
              <w:trPr>
                <w:trHeight w:val="561"/>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336CE920"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Name:</w:t>
                  </w:r>
                </w:p>
              </w:tc>
              <w:tc>
                <w:tcPr>
                  <w:tcW w:w="7594" w:type="dxa"/>
                  <w:tcBorders>
                    <w:left w:val="single" w:sz="4" w:space="0" w:color="1E6DFF" w:themeColor="text2" w:themeTint="99"/>
                    <w:bottom w:val="single" w:sz="4" w:space="0" w:color="auto"/>
                  </w:tcBorders>
                  <w:shd w:val="clear" w:color="auto" w:fill="auto"/>
                  <w:vAlign w:val="center"/>
                </w:tcPr>
                <w:p w14:paraId="74383BA0" w14:textId="77777777" w:rsidR="00474C6A" w:rsidRPr="00D73626" w:rsidRDefault="00474C6A" w:rsidP="00B15A3F">
                  <w:pPr>
                    <w:rPr>
                      <w:rFonts w:ascii="Arial" w:hAnsi="Arial" w:cs="Arial"/>
                      <w:sz w:val="24"/>
                      <w:szCs w:val="24"/>
                    </w:rPr>
                  </w:pPr>
                </w:p>
              </w:tc>
            </w:tr>
            <w:tr w:rsidR="00474C6A" w:rsidRPr="00D73626" w14:paraId="3A3867CA" w14:textId="77777777" w:rsidTr="00C31B64">
              <w:trPr>
                <w:trHeight w:val="563"/>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3C53F8F5"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Position:</w:t>
                  </w:r>
                </w:p>
              </w:tc>
              <w:tc>
                <w:tcPr>
                  <w:tcW w:w="7594" w:type="dxa"/>
                  <w:tcBorders>
                    <w:top w:val="single" w:sz="4" w:space="0" w:color="auto"/>
                    <w:left w:val="single" w:sz="4" w:space="0" w:color="1E6DFF" w:themeColor="text2" w:themeTint="99"/>
                    <w:bottom w:val="single" w:sz="4" w:space="0" w:color="auto"/>
                  </w:tcBorders>
                  <w:shd w:val="clear" w:color="auto" w:fill="auto"/>
                  <w:vAlign w:val="center"/>
                </w:tcPr>
                <w:p w14:paraId="7C829FC6" w14:textId="77777777" w:rsidR="00474C6A" w:rsidRPr="00D73626" w:rsidRDefault="00474C6A" w:rsidP="00B15A3F">
                  <w:pPr>
                    <w:rPr>
                      <w:rFonts w:ascii="Arial" w:hAnsi="Arial" w:cs="Arial"/>
                      <w:sz w:val="24"/>
                      <w:szCs w:val="24"/>
                    </w:rPr>
                  </w:pPr>
                </w:p>
              </w:tc>
            </w:tr>
            <w:tr w:rsidR="00474C6A" w:rsidRPr="00D73626" w14:paraId="6C2FAD48" w14:textId="77777777" w:rsidTr="00C31B64">
              <w:trPr>
                <w:trHeight w:val="557"/>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20F289C6"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Organisation:</w:t>
                  </w:r>
                </w:p>
              </w:tc>
              <w:tc>
                <w:tcPr>
                  <w:tcW w:w="7594" w:type="dxa"/>
                  <w:tcBorders>
                    <w:top w:val="single" w:sz="4" w:space="0" w:color="auto"/>
                    <w:left w:val="single" w:sz="4" w:space="0" w:color="1E6DFF" w:themeColor="text2" w:themeTint="99"/>
                    <w:bottom w:val="single" w:sz="4" w:space="0" w:color="auto"/>
                  </w:tcBorders>
                  <w:shd w:val="clear" w:color="auto" w:fill="auto"/>
                  <w:vAlign w:val="center"/>
                </w:tcPr>
                <w:p w14:paraId="139C3F28" w14:textId="77777777" w:rsidR="00474C6A" w:rsidRPr="00D73626" w:rsidRDefault="00474C6A" w:rsidP="00B15A3F">
                  <w:pPr>
                    <w:rPr>
                      <w:rFonts w:ascii="Arial" w:hAnsi="Arial" w:cs="Arial"/>
                      <w:sz w:val="24"/>
                      <w:szCs w:val="24"/>
                    </w:rPr>
                  </w:pPr>
                </w:p>
              </w:tc>
            </w:tr>
            <w:tr w:rsidR="00474C6A" w:rsidRPr="00D73626" w14:paraId="34C5F627" w14:textId="77777777" w:rsidTr="00C31B64">
              <w:trPr>
                <w:trHeight w:val="557"/>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7C17957E"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Address/</w:t>
                  </w:r>
                  <w:r w:rsidRPr="00D73626">
                    <w:rPr>
                      <w:rFonts w:ascii="Arial" w:hAnsi="Arial" w:cs="Arial"/>
                      <w:bCs/>
                      <w:color w:val="FFFFFF" w:themeColor="background1"/>
                      <w:sz w:val="24"/>
                      <w:szCs w:val="24"/>
                    </w:rPr>
                    <w:br/>
                    <w:t>Location:</w:t>
                  </w:r>
                </w:p>
              </w:tc>
              <w:tc>
                <w:tcPr>
                  <w:tcW w:w="7594" w:type="dxa"/>
                  <w:tcBorders>
                    <w:top w:val="single" w:sz="4" w:space="0" w:color="auto"/>
                    <w:left w:val="single" w:sz="4" w:space="0" w:color="1E6DFF" w:themeColor="text2" w:themeTint="99"/>
                    <w:bottom w:val="single" w:sz="4" w:space="0" w:color="auto"/>
                  </w:tcBorders>
                  <w:shd w:val="clear" w:color="auto" w:fill="auto"/>
                  <w:vAlign w:val="center"/>
                </w:tcPr>
                <w:p w14:paraId="2FCF0A2C" w14:textId="77777777" w:rsidR="00474C6A" w:rsidRPr="00D73626" w:rsidRDefault="00474C6A" w:rsidP="00B15A3F">
                  <w:pPr>
                    <w:rPr>
                      <w:rFonts w:ascii="Arial" w:hAnsi="Arial" w:cs="Arial"/>
                      <w:sz w:val="24"/>
                      <w:szCs w:val="24"/>
                    </w:rPr>
                  </w:pPr>
                </w:p>
              </w:tc>
            </w:tr>
            <w:tr w:rsidR="00474C6A" w:rsidRPr="00D73626" w14:paraId="3E65666D" w14:textId="77777777" w:rsidTr="00C31B64">
              <w:trPr>
                <w:trHeight w:val="557"/>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29810A8A"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 xml:space="preserve">Email: </w:t>
                  </w:r>
                </w:p>
              </w:tc>
              <w:tc>
                <w:tcPr>
                  <w:tcW w:w="7594" w:type="dxa"/>
                  <w:tcBorders>
                    <w:top w:val="single" w:sz="4" w:space="0" w:color="auto"/>
                    <w:left w:val="single" w:sz="4" w:space="0" w:color="1E6DFF" w:themeColor="text2" w:themeTint="99"/>
                    <w:bottom w:val="single" w:sz="4" w:space="0" w:color="auto"/>
                  </w:tcBorders>
                  <w:shd w:val="clear" w:color="auto" w:fill="auto"/>
                  <w:vAlign w:val="center"/>
                </w:tcPr>
                <w:p w14:paraId="567E17D7" w14:textId="77777777" w:rsidR="00474C6A" w:rsidRPr="00D73626" w:rsidRDefault="00474C6A" w:rsidP="00B15A3F">
                  <w:pPr>
                    <w:rPr>
                      <w:rFonts w:ascii="Arial" w:hAnsi="Arial" w:cs="Arial"/>
                      <w:sz w:val="24"/>
                      <w:szCs w:val="24"/>
                    </w:rPr>
                  </w:pPr>
                </w:p>
              </w:tc>
            </w:tr>
            <w:tr w:rsidR="00474C6A" w:rsidRPr="00D73626" w14:paraId="4FCC2AAF" w14:textId="77777777" w:rsidTr="00C31B64">
              <w:trPr>
                <w:trHeight w:val="707"/>
              </w:trPr>
              <w:tc>
                <w:tcPr>
                  <w:tcW w:w="1427" w:type="dxa"/>
                  <w:tcBorders>
                    <w:top w:val="single" w:sz="4" w:space="0" w:color="FFFFFF" w:themeColor="background1"/>
                    <w:left w:val="single" w:sz="4" w:space="0" w:color="1E6DFF" w:themeColor="text2" w:themeTint="99"/>
                    <w:bottom w:val="single" w:sz="4" w:space="0" w:color="FFFFFF" w:themeColor="background1"/>
                    <w:right w:val="single" w:sz="4" w:space="0" w:color="1E6DFF" w:themeColor="text2" w:themeTint="99"/>
                  </w:tcBorders>
                  <w:shd w:val="clear" w:color="auto" w:fill="005EB8"/>
                  <w:vAlign w:val="center"/>
                </w:tcPr>
                <w:p w14:paraId="53173CD6" w14:textId="77777777"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 xml:space="preserve">Phone: </w:t>
                  </w:r>
                </w:p>
              </w:tc>
              <w:tc>
                <w:tcPr>
                  <w:tcW w:w="7594" w:type="dxa"/>
                  <w:tcBorders>
                    <w:top w:val="single" w:sz="4" w:space="0" w:color="auto"/>
                    <w:left w:val="single" w:sz="4" w:space="0" w:color="1E6DFF" w:themeColor="text2" w:themeTint="99"/>
                    <w:bottom w:val="single" w:sz="4" w:space="0" w:color="auto"/>
                  </w:tcBorders>
                  <w:shd w:val="clear" w:color="auto" w:fill="auto"/>
                  <w:vAlign w:val="center"/>
                </w:tcPr>
                <w:p w14:paraId="3D85C465" w14:textId="77777777" w:rsidR="00474C6A" w:rsidRPr="00D73626" w:rsidRDefault="00474C6A" w:rsidP="00B15A3F">
                  <w:pPr>
                    <w:rPr>
                      <w:rFonts w:ascii="Arial" w:hAnsi="Arial" w:cs="Arial"/>
                      <w:sz w:val="24"/>
                      <w:szCs w:val="24"/>
                    </w:rPr>
                  </w:pPr>
                </w:p>
              </w:tc>
            </w:tr>
            <w:tr w:rsidR="00474C6A" w:rsidRPr="00D73626" w14:paraId="7D8D06F2" w14:textId="77777777" w:rsidTr="00C31B64">
              <w:tc>
                <w:tcPr>
                  <w:tcW w:w="1427" w:type="dxa"/>
                  <w:tcBorders>
                    <w:top w:val="single" w:sz="4" w:space="0" w:color="FFFFFF" w:themeColor="background1"/>
                    <w:left w:val="single" w:sz="4" w:space="0" w:color="1E6DFF" w:themeColor="text2" w:themeTint="99"/>
                    <w:bottom w:val="single" w:sz="4" w:space="0" w:color="000000"/>
                    <w:right w:val="single" w:sz="4" w:space="0" w:color="1E6DFF" w:themeColor="text2" w:themeTint="99"/>
                  </w:tcBorders>
                  <w:shd w:val="clear" w:color="auto" w:fill="005EB8"/>
                  <w:vAlign w:val="center"/>
                </w:tcPr>
                <w:p w14:paraId="00FECC30" w14:textId="078DB4DB" w:rsidR="00474C6A" w:rsidRPr="00D73626" w:rsidRDefault="00474C6A" w:rsidP="00B15A3F">
                  <w:pPr>
                    <w:rPr>
                      <w:rFonts w:ascii="Arial" w:hAnsi="Arial" w:cs="Arial"/>
                      <w:bCs/>
                      <w:color w:val="FFFFFF" w:themeColor="background1"/>
                      <w:sz w:val="24"/>
                      <w:szCs w:val="24"/>
                    </w:rPr>
                  </w:pPr>
                  <w:r w:rsidRPr="00D73626">
                    <w:rPr>
                      <w:rFonts w:ascii="Arial" w:hAnsi="Arial" w:cs="Arial"/>
                      <w:bCs/>
                      <w:color w:val="FFFFFF" w:themeColor="background1"/>
                      <w:sz w:val="24"/>
                      <w:szCs w:val="24"/>
                    </w:rPr>
                    <w:t>Date:</w:t>
                  </w:r>
                </w:p>
              </w:tc>
              <w:tc>
                <w:tcPr>
                  <w:tcW w:w="7594" w:type="dxa"/>
                  <w:tcBorders>
                    <w:top w:val="single" w:sz="4" w:space="0" w:color="auto"/>
                    <w:left w:val="single" w:sz="4" w:space="0" w:color="1E6DFF" w:themeColor="text2" w:themeTint="99"/>
                    <w:bottom w:val="single" w:sz="4" w:space="0" w:color="000000"/>
                  </w:tcBorders>
                  <w:shd w:val="clear" w:color="auto" w:fill="auto"/>
                  <w:vAlign w:val="center"/>
                </w:tcPr>
                <w:p w14:paraId="49EBFE71" w14:textId="77777777" w:rsidR="00474C6A" w:rsidRPr="00D73626" w:rsidRDefault="00474C6A" w:rsidP="00B15A3F">
                  <w:pPr>
                    <w:rPr>
                      <w:rFonts w:ascii="Arial" w:hAnsi="Arial" w:cs="Arial"/>
                      <w:sz w:val="24"/>
                      <w:szCs w:val="24"/>
                    </w:rPr>
                  </w:pPr>
                </w:p>
              </w:tc>
            </w:tr>
          </w:tbl>
          <w:p w14:paraId="26506BAD" w14:textId="77777777" w:rsidR="00474C6A" w:rsidRPr="00D73626" w:rsidRDefault="00474C6A" w:rsidP="00B15A3F">
            <w:pPr>
              <w:rPr>
                <w:rFonts w:ascii="Arial" w:hAnsi="Arial" w:cs="Arial"/>
                <w:sz w:val="24"/>
                <w:szCs w:val="24"/>
              </w:rPr>
            </w:pPr>
          </w:p>
        </w:tc>
      </w:tr>
    </w:tbl>
    <w:p w14:paraId="7F9E9DF3" w14:textId="3D2BE82B" w:rsidR="00754440" w:rsidRPr="00D73626" w:rsidRDefault="00754440" w:rsidP="00FF1DD5">
      <w:pPr>
        <w:rPr>
          <w:rFonts w:ascii="Arial" w:hAnsi="Arial" w:cs="Arial"/>
          <w:sz w:val="2"/>
          <w:szCs w:val="2"/>
        </w:rPr>
      </w:pPr>
    </w:p>
    <w:sectPr w:rsidR="00754440" w:rsidRPr="00D73626" w:rsidSect="00474C6A">
      <w:pgSz w:w="11906" w:h="16838"/>
      <w:pgMar w:top="20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A0750" w14:textId="77777777" w:rsidR="007F5975" w:rsidRDefault="007F5975" w:rsidP="00D84AF9">
      <w:pPr>
        <w:spacing w:after="0" w:line="240" w:lineRule="auto"/>
      </w:pPr>
      <w:r>
        <w:separator/>
      </w:r>
    </w:p>
  </w:endnote>
  <w:endnote w:type="continuationSeparator" w:id="0">
    <w:p w14:paraId="60A18529" w14:textId="77777777" w:rsidR="007F5975" w:rsidRDefault="007F5975" w:rsidP="00D8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205027"/>
      <w:docPartObj>
        <w:docPartGallery w:val="Page Numbers (Bottom of Page)"/>
        <w:docPartUnique/>
      </w:docPartObj>
    </w:sdtPr>
    <w:sdtEndPr>
      <w:rPr>
        <w:rFonts w:ascii="Arial" w:hAnsi="Arial" w:cs="Arial"/>
        <w:noProof/>
        <w:sz w:val="24"/>
        <w:szCs w:val="22"/>
      </w:rPr>
    </w:sdtEndPr>
    <w:sdtContent>
      <w:p w14:paraId="75BB0788" w14:textId="2F56DEBB" w:rsidR="005D4D28" w:rsidRPr="005D4D28" w:rsidRDefault="005D4D28">
        <w:pPr>
          <w:pStyle w:val="Footer"/>
          <w:rPr>
            <w:rFonts w:ascii="Arial" w:hAnsi="Arial" w:cs="Arial"/>
            <w:sz w:val="24"/>
            <w:szCs w:val="22"/>
          </w:rPr>
        </w:pPr>
        <w:r w:rsidRPr="005D4D28">
          <w:rPr>
            <w:rFonts w:ascii="Arial" w:hAnsi="Arial" w:cs="Arial"/>
            <w:sz w:val="24"/>
            <w:szCs w:val="22"/>
          </w:rPr>
          <w:fldChar w:fldCharType="begin"/>
        </w:r>
        <w:r w:rsidRPr="005D4D28">
          <w:rPr>
            <w:rFonts w:ascii="Arial" w:hAnsi="Arial" w:cs="Arial"/>
            <w:sz w:val="24"/>
            <w:szCs w:val="22"/>
          </w:rPr>
          <w:instrText xml:space="preserve"> PAGE   \* MERGEFORMAT </w:instrText>
        </w:r>
        <w:r w:rsidRPr="005D4D28">
          <w:rPr>
            <w:rFonts w:ascii="Arial" w:hAnsi="Arial" w:cs="Arial"/>
            <w:sz w:val="24"/>
            <w:szCs w:val="22"/>
          </w:rPr>
          <w:fldChar w:fldCharType="separate"/>
        </w:r>
        <w:r w:rsidRPr="005D4D28">
          <w:rPr>
            <w:rFonts w:ascii="Arial" w:hAnsi="Arial" w:cs="Arial"/>
            <w:noProof/>
            <w:sz w:val="24"/>
            <w:szCs w:val="22"/>
          </w:rPr>
          <w:t>2</w:t>
        </w:r>
        <w:r w:rsidRPr="005D4D28">
          <w:rPr>
            <w:rFonts w:ascii="Arial" w:hAnsi="Arial" w:cs="Arial"/>
            <w:noProof/>
            <w:sz w:val="24"/>
            <w:szCs w:val="22"/>
          </w:rPr>
          <w:fldChar w:fldCharType="end"/>
        </w:r>
        <w:r>
          <w:rPr>
            <w:rFonts w:ascii="Arial" w:hAnsi="Arial" w:cs="Arial"/>
            <w:noProof/>
            <w:sz w:val="24"/>
            <w:szCs w:val="22"/>
          </w:rPr>
          <w:t xml:space="preserve"> </w:t>
        </w:r>
        <w:r w:rsidRPr="005D4D28">
          <w:rPr>
            <w:rFonts w:ascii="Arial" w:hAnsi="Arial" w:cs="Arial"/>
            <w:b/>
            <w:bCs/>
            <w:noProof/>
            <w:color w:val="005EB8"/>
            <w:sz w:val="24"/>
            <w:szCs w:val="2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65063" w14:textId="77777777" w:rsidR="007F5975" w:rsidRDefault="007F5975" w:rsidP="00D84AF9">
      <w:pPr>
        <w:spacing w:after="0" w:line="240" w:lineRule="auto"/>
      </w:pPr>
      <w:r>
        <w:separator/>
      </w:r>
    </w:p>
  </w:footnote>
  <w:footnote w:type="continuationSeparator" w:id="0">
    <w:p w14:paraId="35A9C7C6" w14:textId="77777777" w:rsidR="007F5975" w:rsidRDefault="007F5975" w:rsidP="00D8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D93D" w14:textId="0B73116B" w:rsidR="005A7823" w:rsidRPr="00440279" w:rsidRDefault="00D73626">
    <w:pPr>
      <w:pStyle w:val="Header"/>
      <w:rPr>
        <w:sz w:val="24"/>
        <w:szCs w:val="22"/>
      </w:rPr>
    </w:pPr>
    <w:r>
      <w:rPr>
        <w:noProof/>
      </w:rPr>
      <w:drawing>
        <wp:anchor distT="0" distB="0" distL="114300" distR="114300" simplePos="0" relativeHeight="251659264" behindDoc="0" locked="0" layoutInCell="1" allowOverlap="1" wp14:anchorId="586FEA65" wp14:editId="1F821964">
          <wp:simplePos x="0" y="0"/>
          <wp:positionH relativeFrom="column">
            <wp:posOffset>5379764</wp:posOffset>
          </wp:positionH>
          <wp:positionV relativeFrom="paragraph">
            <wp:posOffset>-279577</wp:posOffset>
          </wp:positionV>
          <wp:extent cx="874510" cy="658328"/>
          <wp:effectExtent l="0" t="0" r="1905"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4510" cy="658328"/>
                  </a:xfrm>
                  <a:prstGeom prst="rect">
                    <a:avLst/>
                  </a:prstGeom>
                </pic:spPr>
              </pic:pic>
            </a:graphicData>
          </a:graphic>
          <wp14:sizeRelH relativeFrom="margin">
            <wp14:pctWidth>0</wp14:pctWidth>
          </wp14:sizeRelH>
          <wp14:sizeRelV relativeFrom="margin">
            <wp14:pctHeight>0</wp14:pctHeight>
          </wp14:sizeRelV>
        </wp:anchor>
      </w:drawing>
    </w:r>
    <w:sdt>
      <w:sdtPr>
        <w:id w:val="2111854043"/>
        <w:docPartObj>
          <w:docPartGallery w:val="Watermarks"/>
          <w:docPartUnique/>
        </w:docPartObj>
      </w:sdtPr>
      <w:sdtEndPr/>
      <w:sdtContent>
        <w:r w:rsidR="008C62F9">
          <w:rPr>
            <w:noProof/>
          </w:rPr>
          <w:pict w14:anchorId="38FA1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5A7823" w:rsidRPr="00440279">
      <w:rPr>
        <w:sz w:val="24"/>
        <w:szCs w:val="22"/>
      </w:rPr>
      <w:t xml:space="preserve">Delete or add as necessary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EBE"/>
    <w:multiLevelType w:val="multilevel"/>
    <w:tmpl w:val="99E09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266946"/>
    <w:multiLevelType w:val="hybridMultilevel"/>
    <w:tmpl w:val="1B8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94D"/>
    <w:multiLevelType w:val="hybridMultilevel"/>
    <w:tmpl w:val="E9003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F3C3B"/>
    <w:multiLevelType w:val="hybridMultilevel"/>
    <w:tmpl w:val="2DC65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7B2B06"/>
    <w:multiLevelType w:val="hybridMultilevel"/>
    <w:tmpl w:val="E34ED90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cs="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5" w15:restartNumberingAfterBreak="0">
    <w:nsid w:val="66DF5263"/>
    <w:multiLevelType w:val="hybridMultilevel"/>
    <w:tmpl w:val="89CE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D2433"/>
    <w:multiLevelType w:val="hybridMultilevel"/>
    <w:tmpl w:val="257C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92437"/>
    <w:multiLevelType w:val="hybridMultilevel"/>
    <w:tmpl w:val="6DD61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3"/>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9B"/>
    <w:rsid w:val="00037DD6"/>
    <w:rsid w:val="0004717C"/>
    <w:rsid w:val="00054FB2"/>
    <w:rsid w:val="0007157A"/>
    <w:rsid w:val="0008340C"/>
    <w:rsid w:val="00084B20"/>
    <w:rsid w:val="000D1E3C"/>
    <w:rsid w:val="000E7F64"/>
    <w:rsid w:val="000F2C29"/>
    <w:rsid w:val="00106924"/>
    <w:rsid w:val="00126AF7"/>
    <w:rsid w:val="001A06A1"/>
    <w:rsid w:val="001A5642"/>
    <w:rsid w:val="002211F6"/>
    <w:rsid w:val="00236C2C"/>
    <w:rsid w:val="0025792E"/>
    <w:rsid w:val="002614BD"/>
    <w:rsid w:val="002629F7"/>
    <w:rsid w:val="002A2F28"/>
    <w:rsid w:val="002E6578"/>
    <w:rsid w:val="00301CBE"/>
    <w:rsid w:val="003B0C78"/>
    <w:rsid w:val="003B73F1"/>
    <w:rsid w:val="003D28E9"/>
    <w:rsid w:val="003D3A2C"/>
    <w:rsid w:val="003E7C00"/>
    <w:rsid w:val="004164E0"/>
    <w:rsid w:val="00440279"/>
    <w:rsid w:val="00474C6A"/>
    <w:rsid w:val="00480589"/>
    <w:rsid w:val="004A0F92"/>
    <w:rsid w:val="005151E3"/>
    <w:rsid w:val="005224D9"/>
    <w:rsid w:val="00540106"/>
    <w:rsid w:val="005A4F67"/>
    <w:rsid w:val="005A7823"/>
    <w:rsid w:val="005D4D28"/>
    <w:rsid w:val="00636AB7"/>
    <w:rsid w:val="007300EC"/>
    <w:rsid w:val="00752390"/>
    <w:rsid w:val="00754440"/>
    <w:rsid w:val="00756495"/>
    <w:rsid w:val="0076338F"/>
    <w:rsid w:val="007F5975"/>
    <w:rsid w:val="008171E2"/>
    <w:rsid w:val="00867B92"/>
    <w:rsid w:val="008A235F"/>
    <w:rsid w:val="008B4FB2"/>
    <w:rsid w:val="008B52A6"/>
    <w:rsid w:val="008C62F9"/>
    <w:rsid w:val="008D3FD4"/>
    <w:rsid w:val="008E50E1"/>
    <w:rsid w:val="008F4612"/>
    <w:rsid w:val="009A0E9B"/>
    <w:rsid w:val="009B4DED"/>
    <w:rsid w:val="009C7949"/>
    <w:rsid w:val="00A606DB"/>
    <w:rsid w:val="00A6573B"/>
    <w:rsid w:val="00A671AC"/>
    <w:rsid w:val="00AA18B6"/>
    <w:rsid w:val="00AA3FF4"/>
    <w:rsid w:val="00AC237F"/>
    <w:rsid w:val="00AE1C19"/>
    <w:rsid w:val="00AF185E"/>
    <w:rsid w:val="00AF290D"/>
    <w:rsid w:val="00B639E9"/>
    <w:rsid w:val="00B808A7"/>
    <w:rsid w:val="00B92CA6"/>
    <w:rsid w:val="00B95A11"/>
    <w:rsid w:val="00C31B64"/>
    <w:rsid w:val="00C567E5"/>
    <w:rsid w:val="00C639E8"/>
    <w:rsid w:val="00C74E44"/>
    <w:rsid w:val="00CA6E61"/>
    <w:rsid w:val="00CA727C"/>
    <w:rsid w:val="00D02301"/>
    <w:rsid w:val="00D361FD"/>
    <w:rsid w:val="00D63FE1"/>
    <w:rsid w:val="00D73626"/>
    <w:rsid w:val="00D84AF9"/>
    <w:rsid w:val="00DC48CD"/>
    <w:rsid w:val="00DF2B00"/>
    <w:rsid w:val="00DF4EDE"/>
    <w:rsid w:val="00E40B96"/>
    <w:rsid w:val="00E97505"/>
    <w:rsid w:val="00ED5B99"/>
    <w:rsid w:val="00EF0A11"/>
    <w:rsid w:val="00F475F1"/>
    <w:rsid w:val="00F505F7"/>
    <w:rsid w:val="00FA5ED7"/>
    <w:rsid w:val="00FF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9E9D2C"/>
  <w15:docId w15:val="{628CDB84-6797-4B65-960F-CDC17C0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9B"/>
    <w:pPr>
      <w:spacing w:before="200"/>
    </w:pPr>
    <w:rPr>
      <w:rFonts w:eastAsiaTheme="minorEastAsia"/>
      <w:szCs w:val="20"/>
    </w:rPr>
  </w:style>
  <w:style w:type="paragraph" w:styleId="Heading1">
    <w:name w:val="heading 1"/>
    <w:basedOn w:val="Normal"/>
    <w:next w:val="Normal"/>
    <w:link w:val="Heading1Char"/>
    <w:uiPriority w:val="9"/>
    <w:qFormat/>
    <w:rsid w:val="009A0E9B"/>
    <w:pPr>
      <w:pBdr>
        <w:top w:val="single" w:sz="24" w:space="0" w:color="005EB8" w:themeColor="accent1"/>
        <w:left w:val="single" w:sz="24" w:space="0" w:color="005EB8" w:themeColor="accent1"/>
        <w:bottom w:val="single" w:sz="24" w:space="0" w:color="005EB8" w:themeColor="accent1"/>
        <w:right w:val="single" w:sz="24" w:space="0" w:color="005EB8" w:themeColor="accent1"/>
      </w:pBdr>
      <w:shd w:val="clear" w:color="auto" w:fill="005EB8" w:themeFill="accent1"/>
      <w:spacing w:after="0"/>
      <w:outlineLvl w:val="0"/>
    </w:pPr>
    <w:rPr>
      <w:rFonts w:eastAsia="Times New Roman" w:cs="Times New Roman"/>
      <w:b/>
      <w:bCs/>
      <w:caps/>
      <w:color w:val="FFFFFF" w:themeColor="background1"/>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7C"/>
    <w:rPr>
      <w:rFonts w:ascii="Tahoma" w:hAnsi="Tahoma" w:cs="Tahoma"/>
      <w:sz w:val="16"/>
      <w:szCs w:val="16"/>
    </w:rPr>
  </w:style>
  <w:style w:type="paragraph" w:styleId="Header">
    <w:name w:val="header"/>
    <w:basedOn w:val="Normal"/>
    <w:link w:val="HeaderChar"/>
    <w:uiPriority w:val="99"/>
    <w:unhideWhenUsed/>
    <w:rsid w:val="00D8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AF9"/>
  </w:style>
  <w:style w:type="paragraph" w:styleId="Footer">
    <w:name w:val="footer"/>
    <w:basedOn w:val="Normal"/>
    <w:link w:val="FooterChar"/>
    <w:uiPriority w:val="99"/>
    <w:unhideWhenUsed/>
    <w:rsid w:val="00D8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AF9"/>
  </w:style>
  <w:style w:type="character" w:styleId="Hyperlink">
    <w:name w:val="Hyperlink"/>
    <w:basedOn w:val="DefaultParagraphFont"/>
    <w:uiPriority w:val="99"/>
    <w:unhideWhenUsed/>
    <w:rsid w:val="00C639E8"/>
    <w:rPr>
      <w:color w:val="0072CE" w:themeColor="hyperlink"/>
      <w:u w:val="single"/>
    </w:rPr>
  </w:style>
  <w:style w:type="character" w:customStyle="1" w:styleId="Heading1Char">
    <w:name w:val="Heading 1 Char"/>
    <w:basedOn w:val="DefaultParagraphFont"/>
    <w:link w:val="Heading1"/>
    <w:uiPriority w:val="9"/>
    <w:rsid w:val="009A0E9B"/>
    <w:rPr>
      <w:rFonts w:eastAsia="Times New Roman" w:cs="Times New Roman"/>
      <w:b/>
      <w:bCs/>
      <w:caps/>
      <w:color w:val="FFFFFF" w:themeColor="background1"/>
      <w:spacing w:val="15"/>
      <w:shd w:val="clear" w:color="auto" w:fill="005EB8" w:themeFill="accent1"/>
    </w:rPr>
  </w:style>
  <w:style w:type="table" w:styleId="TableGrid">
    <w:name w:val="Table Grid"/>
    <w:basedOn w:val="TableNormal"/>
    <w:uiPriority w:val="59"/>
    <w:rsid w:val="009A0E9B"/>
    <w:pPr>
      <w:spacing w:before="2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A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E9B"/>
    <w:pPr>
      <w:spacing w:before="0"/>
      <w:ind w:left="720"/>
      <w:contextualSpacing/>
    </w:pPr>
    <w:rPr>
      <w:rFonts w:ascii="Calibri" w:eastAsia="Calibri" w:hAnsi="Calibri" w:cs="Times New Roman"/>
      <w:szCs w:val="22"/>
    </w:rPr>
  </w:style>
  <w:style w:type="character" w:styleId="FollowedHyperlink">
    <w:name w:val="FollowedHyperlink"/>
    <w:basedOn w:val="DefaultParagraphFont"/>
    <w:uiPriority w:val="99"/>
    <w:semiHidden/>
    <w:unhideWhenUsed/>
    <w:rsid w:val="003B73F1"/>
    <w:rPr>
      <w:color w:val="41B6E6" w:themeColor="followedHyperlink"/>
      <w:u w:val="single"/>
    </w:rPr>
  </w:style>
  <w:style w:type="character" w:styleId="CommentReference">
    <w:name w:val="annotation reference"/>
    <w:basedOn w:val="DefaultParagraphFont"/>
    <w:uiPriority w:val="99"/>
    <w:semiHidden/>
    <w:unhideWhenUsed/>
    <w:rsid w:val="00EF0A11"/>
    <w:rPr>
      <w:sz w:val="16"/>
      <w:szCs w:val="16"/>
    </w:rPr>
  </w:style>
  <w:style w:type="paragraph" w:styleId="CommentText">
    <w:name w:val="annotation text"/>
    <w:basedOn w:val="Normal"/>
    <w:link w:val="CommentTextChar"/>
    <w:uiPriority w:val="99"/>
    <w:semiHidden/>
    <w:unhideWhenUsed/>
    <w:rsid w:val="00EF0A11"/>
    <w:pPr>
      <w:spacing w:line="240" w:lineRule="auto"/>
    </w:pPr>
    <w:rPr>
      <w:sz w:val="20"/>
    </w:rPr>
  </w:style>
  <w:style w:type="character" w:customStyle="1" w:styleId="CommentTextChar">
    <w:name w:val="Comment Text Char"/>
    <w:basedOn w:val="DefaultParagraphFont"/>
    <w:link w:val="CommentText"/>
    <w:uiPriority w:val="99"/>
    <w:semiHidden/>
    <w:rsid w:val="00EF0A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0A11"/>
    <w:rPr>
      <w:b/>
      <w:bCs/>
    </w:rPr>
  </w:style>
  <w:style w:type="character" w:customStyle="1" w:styleId="CommentSubjectChar">
    <w:name w:val="Comment Subject Char"/>
    <w:basedOn w:val="CommentTextChar"/>
    <w:link w:val="CommentSubject"/>
    <w:uiPriority w:val="99"/>
    <w:semiHidden/>
    <w:rsid w:val="00EF0A1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26821">
      <w:bodyDiv w:val="1"/>
      <w:marLeft w:val="0"/>
      <w:marRight w:val="0"/>
      <w:marTop w:val="0"/>
      <w:marBottom w:val="0"/>
      <w:divBdr>
        <w:top w:val="none" w:sz="0" w:space="0" w:color="auto"/>
        <w:left w:val="none" w:sz="0" w:space="0" w:color="auto"/>
        <w:bottom w:val="none" w:sz="0" w:space="0" w:color="auto"/>
        <w:right w:val="none" w:sz="0" w:space="0" w:color="auto"/>
      </w:divBdr>
    </w:div>
    <w:div w:id="1061251501">
      <w:bodyDiv w:val="1"/>
      <w:marLeft w:val="0"/>
      <w:marRight w:val="0"/>
      <w:marTop w:val="0"/>
      <w:marBottom w:val="0"/>
      <w:divBdr>
        <w:top w:val="none" w:sz="0" w:space="0" w:color="auto"/>
        <w:left w:val="none" w:sz="0" w:space="0" w:color="auto"/>
        <w:bottom w:val="none" w:sz="0" w:space="0" w:color="auto"/>
        <w:right w:val="none" w:sz="0" w:space="0" w:color="auto"/>
      </w:divBdr>
    </w:div>
    <w:div w:id="1325624677">
      <w:bodyDiv w:val="1"/>
      <w:marLeft w:val="0"/>
      <w:marRight w:val="0"/>
      <w:marTop w:val="0"/>
      <w:marBottom w:val="0"/>
      <w:divBdr>
        <w:top w:val="none" w:sz="0" w:space="0" w:color="auto"/>
        <w:left w:val="none" w:sz="0" w:space="0" w:color="auto"/>
        <w:bottom w:val="none" w:sz="0" w:space="0" w:color="auto"/>
        <w:right w:val="none" w:sz="0" w:space="0" w:color="auto"/>
      </w:divBdr>
    </w:div>
    <w:div w:id="19688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NHS Improvement">
      <a:dk1>
        <a:srgbClr val="000000"/>
      </a:dk1>
      <a:lt1>
        <a:srgbClr val="FFFFFF"/>
      </a:lt1>
      <a:dk2>
        <a:srgbClr val="003087"/>
      </a:dk2>
      <a:lt2>
        <a:srgbClr val="005EB8"/>
      </a:lt2>
      <a:accent1>
        <a:srgbClr val="005EB8"/>
      </a:accent1>
      <a:accent2>
        <a:srgbClr val="41B6E6"/>
      </a:accent2>
      <a:accent3>
        <a:srgbClr val="768692"/>
      </a:accent3>
      <a:accent4>
        <a:srgbClr val="00A499"/>
      </a:accent4>
      <a:accent5>
        <a:srgbClr val="006747"/>
      </a:accent5>
      <a:accent6>
        <a:srgbClr val="00A9CE"/>
      </a:accent6>
      <a:hlink>
        <a:srgbClr val="0072CE"/>
      </a:hlink>
      <a:folHlink>
        <a:srgbClr val="41B6E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9DC3E74B-1E80-47F7-9990-D252F89FF644}" vid="{88F1D616-CAFD-4BA4-AABD-EEC8DF1286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4146BE3690143B8BD2EDE9F22F079" ma:contentTypeVersion="10" ma:contentTypeDescription="Create a new document." ma:contentTypeScope="" ma:versionID="e27b68832986fb49c1f4c64effabc19d">
  <xsd:schema xmlns:xsd="http://www.w3.org/2001/XMLSchema" xmlns:xs="http://www.w3.org/2001/XMLSchema" xmlns:p="http://schemas.microsoft.com/office/2006/metadata/properties" xmlns:ns2="80922b40-ea48-404e-9c4d-981eb0dd12b9" targetNamespace="http://schemas.microsoft.com/office/2006/metadata/properties" ma:root="true" ma:fieldsID="423a5d5a74a25b5f48eb1fee364d8eab" ns2:_="">
    <xsd:import namespace="80922b40-ea48-404e-9c4d-981eb0dd1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22b40-ea48-404e-9c4d-981eb0dd1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20A03-26CD-4C8C-80D4-5DD1DDEC2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22b40-ea48-404e-9c4d-981eb0dd1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0BA6B-8C37-49C1-A7A6-79598236A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AE734-2BD2-445E-AC18-2182EE46E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Hutchin</dc:creator>
  <cp:lastModifiedBy>Sophie Dang</cp:lastModifiedBy>
  <cp:revision>4</cp:revision>
  <dcterms:created xsi:type="dcterms:W3CDTF">2022-11-07T11:05:00Z</dcterms:created>
  <dcterms:modified xsi:type="dcterms:W3CDTF">2022-11-07T11:26:00Z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0x010100D284146BE3690143B8BD2EDE9F22F079</vt:lpwstr>
  </property>
  <property fmtid="{D5CDD505-2E9C-101B-9397-08002B2CF9AE}" pid="3" name="Doc Type">
    <vt:lpwstr>Flow Charts and Reports</vt:lpwstr>
  </property>
</Properties>
</file>