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D9" w:rsidRPr="00082F82" w:rsidRDefault="00756FC1" w:rsidP="00B143B7">
      <w:r w:rsidRPr="00824ADF">
        <w:rPr>
          <w:rFonts w:ascii="Arial" w:hAnsi="Arial" w:cs="Arial"/>
          <w:b/>
          <w:noProof/>
          <w:sz w:val="32"/>
          <w:szCs w:val="32"/>
          <w:lang w:val="en-GB" w:eastAsia="en-GB"/>
        </w:rPr>
        <w:drawing>
          <wp:anchor distT="0" distB="0" distL="114300" distR="114300" simplePos="0" relativeHeight="251671552" behindDoc="1" locked="0" layoutInCell="1" allowOverlap="1" wp14:anchorId="12562043" wp14:editId="0D20689C">
            <wp:simplePos x="0" y="0"/>
            <wp:positionH relativeFrom="column">
              <wp:posOffset>4933950</wp:posOffset>
            </wp:positionH>
            <wp:positionV relativeFrom="paragraph">
              <wp:posOffset>163195</wp:posOffset>
            </wp:positionV>
            <wp:extent cx="1066800" cy="847725"/>
            <wp:effectExtent l="0" t="0" r="0" b="9525"/>
            <wp:wrapTight wrapText="bothSides">
              <wp:wrapPolygon edited="0">
                <wp:start x="0" y="0"/>
                <wp:lineTo x="0" y="21357"/>
                <wp:lineTo x="21214" y="21357"/>
                <wp:lineTo x="21214" y="0"/>
                <wp:lineTo x="0" y="0"/>
              </wp:wrapPolygon>
            </wp:wrapTight>
            <wp:docPr id="3" name="Picture 3"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rsidR="00BF1FD1" w:rsidRDefault="00BF1FD1" w:rsidP="00CD4CB9"/>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r>
        <w:rPr>
          <w:noProof/>
          <w:lang w:val="en-GB" w:eastAsia="en-GB"/>
        </w:rPr>
        <w:drawing>
          <wp:anchor distT="0" distB="0" distL="114300" distR="114300" simplePos="0" relativeHeight="251670528" behindDoc="0" locked="0" layoutInCell="1" allowOverlap="1" wp14:anchorId="21F09202" wp14:editId="251E0F60">
            <wp:simplePos x="0" y="0"/>
            <wp:positionH relativeFrom="column">
              <wp:posOffset>-533400</wp:posOffset>
            </wp:positionH>
            <wp:positionV relativeFrom="paragraph">
              <wp:posOffset>329565</wp:posOffset>
            </wp:positionV>
            <wp:extent cx="6544800" cy="4280400"/>
            <wp:effectExtent l="0" t="0" r="8890" b="6350"/>
            <wp:wrapNone/>
            <wp:docPr id="14" name="Picture 14" descr="Cover picture"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NHS CB\Commissioning Strategy Directorate\Contracting &amp; Incentives\NHS Standard Contract\NHS Standard Contract 2019-20\Contract drafts FL\1 030518\NHSEng_BRI_1May18_0375 mat unit nurse.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4800" cy="428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p>
    <w:p w:rsidR="00756FC1"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p>
    <w:p w:rsidR="00756FC1" w:rsidRDefault="00756FC1" w:rsidP="007158E0">
      <w:pPr>
        <w:rPr>
          <w:rFonts w:ascii="Arial" w:eastAsia="Times New Roman" w:hAnsi="Arial" w:cs="Times New Roman"/>
          <w:b/>
          <w:bCs/>
          <w:color w:val="0072C6"/>
          <w:sz w:val="52"/>
          <w:szCs w:val="52"/>
          <w:lang w:val="en-GB" w:eastAsia="en-US"/>
        </w:rPr>
      </w:pPr>
      <w:r>
        <w:rPr>
          <w:noProof/>
          <w:lang w:val="en-GB" w:eastAsia="en-GB"/>
        </w:rPr>
        <mc:AlternateContent>
          <mc:Choice Requires="wps">
            <w:drawing>
              <wp:anchor distT="0" distB="0" distL="114300" distR="114300" simplePos="0" relativeHeight="251666432" behindDoc="0" locked="0" layoutInCell="1" allowOverlap="1" wp14:anchorId="540FFAAB" wp14:editId="04106511">
                <wp:simplePos x="0" y="0"/>
                <wp:positionH relativeFrom="page">
                  <wp:posOffset>685800</wp:posOffset>
                </wp:positionH>
                <wp:positionV relativeFrom="page">
                  <wp:posOffset>7362825</wp:posOffset>
                </wp:positionV>
                <wp:extent cx="6115050" cy="1895475"/>
                <wp:effectExtent l="0" t="0" r="0" b="9525"/>
                <wp:wrapThrough wrapText="bothSides">
                  <wp:wrapPolygon edited="0">
                    <wp:start x="0" y="0"/>
                    <wp:lineTo x="0" y="21491"/>
                    <wp:lineTo x="21533" y="21491"/>
                    <wp:lineTo x="21533"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505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FC1" w:rsidRPr="00840B54"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 xml:space="preserve">NHS Standard Contract </w:t>
                            </w:r>
                            <w:r>
                              <w:rPr>
                                <w:rFonts w:ascii="Arial" w:eastAsia="Times New Roman" w:hAnsi="Arial" w:cs="Times New Roman"/>
                                <w:b/>
                                <w:bCs/>
                                <w:color w:val="0072C6"/>
                                <w:spacing w:val="0"/>
                                <w:kern w:val="0"/>
                                <w:lang w:val="en-GB" w:eastAsia="en-US"/>
                              </w:rPr>
                              <w:t>201</w:t>
                            </w:r>
                            <w:r w:rsidR="00076170">
                              <w:rPr>
                                <w:rFonts w:ascii="Arial" w:eastAsia="Times New Roman" w:hAnsi="Arial" w:cs="Times New Roman"/>
                                <w:b/>
                                <w:bCs/>
                                <w:color w:val="0072C6"/>
                                <w:spacing w:val="0"/>
                                <w:kern w:val="0"/>
                                <w:lang w:val="en-GB" w:eastAsia="en-US"/>
                              </w:rPr>
                              <w:t>9</w:t>
                            </w:r>
                            <w:r>
                              <w:rPr>
                                <w:rFonts w:ascii="Arial" w:eastAsia="Times New Roman" w:hAnsi="Arial" w:cs="Times New Roman"/>
                                <w:b/>
                                <w:bCs/>
                                <w:color w:val="0072C6"/>
                                <w:spacing w:val="0"/>
                                <w:kern w:val="0"/>
                                <w:lang w:val="en-GB" w:eastAsia="en-US"/>
                              </w:rPr>
                              <w:t>/20</w:t>
                            </w:r>
                          </w:p>
                          <w:p w:rsidR="00756FC1" w:rsidRPr="00840B54"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Particulars (Shorter Form)</w:t>
                            </w:r>
                          </w:p>
                          <w:p w:rsidR="00756FC1"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p>
                          <w:p w:rsidR="00756FC1" w:rsidRPr="0050233D" w:rsidRDefault="00756FC1" w:rsidP="00756FC1">
                            <w:pPr>
                              <w:rPr>
                                <w:rFonts w:ascii="Arial" w:hAnsi="Arial" w:cs="Arial"/>
                              </w:rPr>
                            </w:pPr>
                            <w:r w:rsidRPr="00840B54">
                              <w:rPr>
                                <w:rFonts w:ascii="Arial" w:eastAsia="Times New Roman" w:hAnsi="Arial" w:cs="Times New Roman"/>
                                <w:b/>
                                <w:bCs/>
                                <w:color w:val="0072C6"/>
                                <w:sz w:val="44"/>
                                <w:szCs w:val="44"/>
                                <w:lang w:val="en-GB" w:eastAsia="en-US"/>
                              </w:rPr>
                              <w:t>Schedule 6F Provider Data Processing Agreement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579.75pt;width:481.5pt;height:149.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yyngIAAJ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" filled="f" stroked="f">
                <v:path arrowok="t"/>
                <v:textbox inset="0,0,0,0">
                  <w:txbxContent>
                    <w:p w:rsidR="00756FC1" w:rsidRPr="00840B54"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 xml:space="preserve">NHS Standard Contract </w:t>
                      </w:r>
                      <w:r>
                        <w:rPr>
                          <w:rFonts w:ascii="Arial" w:eastAsia="Times New Roman" w:hAnsi="Arial" w:cs="Times New Roman"/>
                          <w:b/>
                          <w:bCs/>
                          <w:color w:val="0072C6"/>
                          <w:spacing w:val="0"/>
                          <w:kern w:val="0"/>
                          <w:lang w:val="en-GB" w:eastAsia="en-US"/>
                        </w:rPr>
                        <w:t>201</w:t>
                      </w:r>
                      <w:r w:rsidR="00076170">
                        <w:rPr>
                          <w:rFonts w:ascii="Arial" w:eastAsia="Times New Roman" w:hAnsi="Arial" w:cs="Times New Roman"/>
                          <w:b/>
                          <w:bCs/>
                          <w:color w:val="0072C6"/>
                          <w:spacing w:val="0"/>
                          <w:kern w:val="0"/>
                          <w:lang w:val="en-GB" w:eastAsia="en-US"/>
                        </w:rPr>
                        <w:t>9</w:t>
                      </w:r>
                      <w:r>
                        <w:rPr>
                          <w:rFonts w:ascii="Arial" w:eastAsia="Times New Roman" w:hAnsi="Arial" w:cs="Times New Roman"/>
                          <w:b/>
                          <w:bCs/>
                          <w:color w:val="0072C6"/>
                          <w:spacing w:val="0"/>
                          <w:kern w:val="0"/>
                          <w:lang w:val="en-GB" w:eastAsia="en-US"/>
                        </w:rPr>
                        <w:t>/20</w:t>
                      </w:r>
                    </w:p>
                    <w:p w:rsidR="00756FC1" w:rsidRPr="00840B54"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Particulars (Shorter Form)</w:t>
                      </w:r>
                    </w:p>
                    <w:p w:rsidR="00756FC1"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p>
                    <w:p w:rsidR="00756FC1" w:rsidRPr="0050233D" w:rsidRDefault="00756FC1" w:rsidP="00756FC1">
                      <w:pPr>
                        <w:rPr>
                          <w:rFonts w:ascii="Arial" w:hAnsi="Arial" w:cs="Arial"/>
                        </w:rPr>
                      </w:pPr>
                      <w:r w:rsidRPr="00840B54">
                        <w:rPr>
                          <w:rFonts w:ascii="Arial" w:eastAsia="Times New Roman" w:hAnsi="Arial" w:cs="Times New Roman"/>
                          <w:b/>
                          <w:bCs/>
                          <w:color w:val="0072C6"/>
                          <w:sz w:val="44"/>
                          <w:szCs w:val="44"/>
                          <w:lang w:val="en-GB" w:eastAsia="en-US"/>
                        </w:rPr>
                        <w:t>Schedule 6F Provider Data Processing Agreement</w:t>
                      </w:r>
                    </w:p>
                  </w:txbxContent>
                </v:textbox>
                <w10:wrap type="through" anchorx="page" anchory="page"/>
              </v:shape>
            </w:pict>
          </mc:Fallback>
        </mc:AlternateContent>
      </w:r>
    </w:p>
    <w:p w:rsidR="007158E0" w:rsidRDefault="007158E0" w:rsidP="00DE6882">
      <w:pPr>
        <w:spacing w:after="0"/>
        <w:rPr>
          <w:rFonts w:ascii="Arial" w:hAnsi="Arial" w:cs="Arial"/>
          <w:b/>
          <w:sz w:val="32"/>
          <w:szCs w:val="32"/>
        </w:rPr>
      </w:pPr>
      <w:r w:rsidRPr="00082F82">
        <w:rPr>
          <w:rFonts w:ascii="Arial" w:hAnsi="Arial" w:cs="Arial"/>
          <w:b/>
          <w:sz w:val="32"/>
          <w:szCs w:val="32"/>
        </w:rPr>
        <w:lastRenderedPageBreak/>
        <w:t>NHS Standard Contract</w:t>
      </w:r>
      <w:r w:rsidR="00B143B7" w:rsidRPr="00082F82">
        <w:rPr>
          <w:rFonts w:ascii="Arial" w:hAnsi="Arial" w:cs="Arial"/>
          <w:b/>
          <w:sz w:val="32"/>
          <w:szCs w:val="32"/>
        </w:rPr>
        <w:t xml:space="preserve"> </w:t>
      </w:r>
      <w:r w:rsidR="00AF5ACB">
        <w:rPr>
          <w:rFonts w:ascii="Arial" w:hAnsi="Arial" w:cs="Arial"/>
          <w:b/>
          <w:sz w:val="32"/>
          <w:szCs w:val="32"/>
        </w:rPr>
        <w:t xml:space="preserve">2019/20 </w:t>
      </w:r>
      <w:r w:rsidRPr="00082F82">
        <w:rPr>
          <w:rFonts w:ascii="Arial" w:hAnsi="Arial" w:cs="Arial"/>
          <w:b/>
          <w:sz w:val="32"/>
          <w:szCs w:val="32"/>
        </w:rPr>
        <w:t>Particulars (</w:t>
      </w:r>
      <w:r w:rsidR="00EE616F" w:rsidRPr="00082F82">
        <w:rPr>
          <w:rFonts w:ascii="Arial" w:hAnsi="Arial" w:cs="Arial"/>
          <w:b/>
          <w:sz w:val="32"/>
          <w:szCs w:val="32"/>
        </w:rPr>
        <w:t>Shorter F</w:t>
      </w:r>
      <w:r w:rsidRPr="00082F82">
        <w:rPr>
          <w:rFonts w:ascii="Arial" w:hAnsi="Arial" w:cs="Arial"/>
          <w:b/>
          <w:sz w:val="32"/>
          <w:szCs w:val="32"/>
        </w:rPr>
        <w:t>orm)</w:t>
      </w:r>
    </w:p>
    <w:p w:rsidR="00DE6882" w:rsidRPr="00082F82" w:rsidRDefault="00DE6882" w:rsidP="00DE6882">
      <w:pPr>
        <w:spacing w:after="0"/>
        <w:rPr>
          <w:rFonts w:ascii="Arial" w:hAnsi="Arial" w:cs="Arial"/>
          <w:b/>
          <w:sz w:val="32"/>
          <w:szCs w:val="32"/>
        </w:rPr>
      </w:pPr>
    </w:p>
    <w:p w:rsidR="00B143B7" w:rsidRPr="00AF5ACB" w:rsidRDefault="00B143B7" w:rsidP="00DE6882">
      <w:pPr>
        <w:spacing w:after="0"/>
        <w:rPr>
          <w:rFonts w:ascii="Arial" w:hAnsi="Arial" w:cs="Arial"/>
          <w:b/>
          <w:sz w:val="28"/>
          <w:szCs w:val="28"/>
        </w:rPr>
      </w:pPr>
      <w:r w:rsidRPr="00AF5ACB">
        <w:rPr>
          <w:rFonts w:ascii="Arial" w:hAnsi="Arial" w:cs="Arial"/>
          <w:b/>
          <w:sz w:val="28"/>
          <w:szCs w:val="28"/>
        </w:rPr>
        <w:t>Schedule 6F</w:t>
      </w:r>
      <w:r w:rsidR="00840B54" w:rsidRPr="00AF5ACB">
        <w:rPr>
          <w:rFonts w:ascii="Arial" w:hAnsi="Arial" w:cs="Arial"/>
          <w:b/>
          <w:sz w:val="28"/>
          <w:szCs w:val="28"/>
        </w:rPr>
        <w:t xml:space="preserve"> Provider Data </w:t>
      </w:r>
      <w:r w:rsidR="00076170">
        <w:rPr>
          <w:rFonts w:ascii="Arial" w:hAnsi="Arial" w:cs="Arial"/>
          <w:b/>
          <w:sz w:val="28"/>
          <w:szCs w:val="28"/>
        </w:rPr>
        <w:t>P</w:t>
      </w:r>
      <w:r w:rsidR="00840B54" w:rsidRPr="00AF5ACB">
        <w:rPr>
          <w:rFonts w:ascii="Arial" w:hAnsi="Arial" w:cs="Arial"/>
          <w:b/>
          <w:sz w:val="28"/>
          <w:szCs w:val="28"/>
        </w:rPr>
        <w:t>rocessing Agreement</w:t>
      </w:r>
    </w:p>
    <w:p w:rsidR="007D5DA9" w:rsidRDefault="007D5DA9" w:rsidP="00DE6882">
      <w:pPr>
        <w:spacing w:after="0"/>
        <w:rPr>
          <w:rFonts w:ascii="Arial" w:hAnsi="Arial" w:cs="Arial"/>
          <w:b/>
        </w:rPr>
      </w:pPr>
    </w:p>
    <w:p w:rsidR="007D5DA9" w:rsidRPr="00082F82" w:rsidRDefault="007D5DA9" w:rsidP="00DE6882">
      <w:pPr>
        <w:spacing w:after="0"/>
        <w:rPr>
          <w:rFonts w:ascii="Arial" w:hAnsi="Arial" w:cs="Arial"/>
          <w:b/>
        </w:rPr>
      </w:pPr>
    </w:p>
    <w:p w:rsidR="007158E0" w:rsidRDefault="007158E0" w:rsidP="00DE6882">
      <w:pPr>
        <w:spacing w:after="0"/>
        <w:rPr>
          <w:rFonts w:ascii="Arial" w:hAnsi="Arial" w:cs="Arial"/>
        </w:rPr>
      </w:pPr>
      <w:r w:rsidRPr="00082F82">
        <w:rPr>
          <w:rFonts w:ascii="Arial" w:hAnsi="Arial" w:cs="Arial"/>
        </w:rPr>
        <w:t>First published:</w:t>
      </w:r>
      <w:r w:rsidRPr="00082F82">
        <w:rPr>
          <w:rFonts w:ascii="Arial" w:hAnsi="Arial" w:cs="Arial"/>
        </w:rPr>
        <w:tab/>
      </w:r>
      <w:r w:rsidR="00A15E13">
        <w:rPr>
          <w:rFonts w:ascii="Arial" w:hAnsi="Arial" w:cs="Arial"/>
        </w:rPr>
        <w:t>May</w:t>
      </w:r>
      <w:r w:rsidR="000D1D87">
        <w:rPr>
          <w:rFonts w:ascii="Arial" w:hAnsi="Arial" w:cs="Arial"/>
        </w:rPr>
        <w:t xml:space="preserve"> 2018</w:t>
      </w:r>
    </w:p>
    <w:p w:rsidR="00DE6882" w:rsidRDefault="00DE6882" w:rsidP="00DE6882">
      <w:pPr>
        <w:spacing w:after="0"/>
        <w:rPr>
          <w:rFonts w:ascii="Arial" w:hAnsi="Arial" w:cs="Arial"/>
        </w:rPr>
      </w:pPr>
    </w:p>
    <w:p w:rsidR="00076170" w:rsidRDefault="00076170" w:rsidP="00DE6882">
      <w:pPr>
        <w:spacing w:after="0"/>
        <w:rPr>
          <w:rFonts w:ascii="Arial" w:hAnsi="Arial" w:cs="Arial"/>
        </w:rPr>
      </w:pPr>
      <w:r>
        <w:rPr>
          <w:rFonts w:ascii="Arial" w:hAnsi="Arial" w:cs="Arial"/>
        </w:rPr>
        <w:t>Updated:</w:t>
      </w:r>
      <w:r>
        <w:rPr>
          <w:rFonts w:ascii="Arial" w:hAnsi="Arial" w:cs="Arial"/>
        </w:rPr>
        <w:tab/>
      </w:r>
      <w:r>
        <w:rPr>
          <w:rFonts w:ascii="Arial" w:hAnsi="Arial" w:cs="Arial"/>
        </w:rPr>
        <w:tab/>
      </w:r>
      <w:r w:rsidR="00267E03">
        <w:rPr>
          <w:rFonts w:ascii="Arial" w:hAnsi="Arial" w:cs="Arial"/>
        </w:rPr>
        <w:t>March</w:t>
      </w:r>
      <w:r>
        <w:rPr>
          <w:rFonts w:ascii="Arial" w:hAnsi="Arial" w:cs="Arial"/>
        </w:rPr>
        <w:t xml:space="preserve"> 2019</w:t>
      </w:r>
    </w:p>
    <w:p w:rsidR="00076170" w:rsidRPr="00082F82" w:rsidRDefault="00076170" w:rsidP="00DE6882">
      <w:pPr>
        <w:spacing w:after="0"/>
        <w:rPr>
          <w:rFonts w:ascii="Arial" w:hAnsi="Arial" w:cs="Arial"/>
        </w:rPr>
      </w:pPr>
      <w:r>
        <w:rPr>
          <w:rFonts w:ascii="Arial" w:hAnsi="Arial" w:cs="Arial"/>
        </w:rPr>
        <w:tab/>
      </w:r>
      <w:r>
        <w:rPr>
          <w:rFonts w:ascii="Arial" w:hAnsi="Arial" w:cs="Arial"/>
        </w:rPr>
        <w:tab/>
      </w:r>
      <w:r>
        <w:rPr>
          <w:rFonts w:ascii="Arial" w:hAnsi="Arial" w:cs="Arial"/>
        </w:rPr>
        <w:tab/>
        <w:t>(changes made to 2.4 b i and ii</w:t>
      </w:r>
      <w:r w:rsidR="00E82566">
        <w:rPr>
          <w:rFonts w:ascii="Arial" w:hAnsi="Arial" w:cs="Arial"/>
        </w:rPr>
        <w:t>, 2.14</w:t>
      </w:r>
      <w:r>
        <w:rPr>
          <w:rFonts w:ascii="Arial" w:hAnsi="Arial" w:cs="Arial"/>
        </w:rPr>
        <w:t>)</w:t>
      </w:r>
    </w:p>
    <w:p w:rsidR="00DE6882" w:rsidRDefault="00DE6882" w:rsidP="00DE6882">
      <w:pPr>
        <w:spacing w:after="0"/>
        <w:rPr>
          <w:rFonts w:ascii="Arial" w:hAnsi="Arial" w:cs="Arial"/>
        </w:rPr>
      </w:pPr>
    </w:p>
    <w:p w:rsidR="007158E0" w:rsidRPr="00082F82" w:rsidRDefault="007158E0" w:rsidP="00DE6882">
      <w:pPr>
        <w:spacing w:after="0"/>
        <w:rPr>
          <w:rFonts w:ascii="Arial" w:hAnsi="Arial" w:cs="Arial"/>
        </w:rPr>
      </w:pPr>
      <w:r w:rsidRPr="00082F82">
        <w:rPr>
          <w:rFonts w:ascii="Arial" w:hAnsi="Arial" w:cs="Arial"/>
        </w:rPr>
        <w:t>Prepared by:</w:t>
      </w:r>
      <w:r w:rsidRPr="00082F82">
        <w:rPr>
          <w:rFonts w:ascii="Arial" w:hAnsi="Arial" w:cs="Arial"/>
        </w:rPr>
        <w:tab/>
      </w:r>
      <w:r w:rsidRPr="00082F82">
        <w:rPr>
          <w:rFonts w:ascii="Arial" w:hAnsi="Arial" w:cs="Arial"/>
        </w:rPr>
        <w:tab/>
        <w:t>NHS Standard Contract Team</w:t>
      </w:r>
      <w:r w:rsidR="00DE6882">
        <w:rPr>
          <w:rFonts w:ascii="Arial" w:hAnsi="Arial" w:cs="Arial"/>
        </w:rPr>
        <w:t>, NHS England</w:t>
      </w:r>
    </w:p>
    <w:p w:rsidR="007158E0" w:rsidRPr="00082F82" w:rsidRDefault="007158E0" w:rsidP="00DE6882">
      <w:pPr>
        <w:spacing w:after="0"/>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nhscb.contractshelp@nhs.net</w:t>
      </w:r>
    </w:p>
    <w:p w:rsidR="007158E0" w:rsidRPr="00082F82" w:rsidRDefault="007158E0" w:rsidP="00DE6882">
      <w:pPr>
        <w:spacing w:after="0"/>
        <w:rPr>
          <w:rFonts w:ascii="Arial" w:eastAsia="Times New Roman" w:hAnsi="Arial" w:cs="Arial"/>
          <w:bCs/>
          <w:szCs w:val="26"/>
          <w:lang w:val="en-GB" w:eastAsia="en-US"/>
        </w:rPr>
      </w:pPr>
    </w:p>
    <w:p w:rsidR="007158E0" w:rsidRPr="00082F82" w:rsidRDefault="007158E0"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631E33" w:rsidRPr="00082F82" w:rsidRDefault="00631E33" w:rsidP="00DE6882">
      <w:pPr>
        <w:spacing w:after="0"/>
        <w:rPr>
          <w:rFonts w:ascii="Arial" w:eastAsia="Times New Roman" w:hAnsi="Arial" w:cs="Times New Roman"/>
          <w:bCs/>
          <w:szCs w:val="26"/>
          <w:lang w:val="en-GB" w:eastAsia="en-US"/>
        </w:rPr>
      </w:pPr>
    </w:p>
    <w:p w:rsidR="007158E0" w:rsidRPr="00082F82" w:rsidRDefault="007158E0" w:rsidP="00DE6882">
      <w:pPr>
        <w:spacing w:after="0"/>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Publication</w:t>
      </w:r>
      <w:r w:rsidR="00DE6882">
        <w:rPr>
          <w:rFonts w:ascii="Arial" w:eastAsia="Times New Roman" w:hAnsi="Arial" w:cs="Times New Roman"/>
          <w:bCs/>
          <w:szCs w:val="26"/>
          <w:lang w:val="en-GB" w:eastAsia="en-US"/>
        </w:rPr>
        <w:t xml:space="preserve"> Approval Number</w:t>
      </w:r>
      <w:r w:rsidRPr="00082F82">
        <w:rPr>
          <w:rFonts w:ascii="Arial" w:eastAsia="Times New Roman" w:hAnsi="Arial" w:cs="Times New Roman"/>
          <w:bCs/>
          <w:szCs w:val="26"/>
          <w:lang w:val="en-GB" w:eastAsia="en-US"/>
        </w:rPr>
        <w:t>:</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005A710D">
        <w:rPr>
          <w:rFonts w:ascii="Arial" w:eastAsia="Times New Roman" w:hAnsi="Arial" w:cs="Times New Roman"/>
          <w:bCs/>
          <w:szCs w:val="26"/>
          <w:lang w:val="en-GB" w:eastAsia="en-US"/>
        </w:rPr>
        <w:t>000</w:t>
      </w:r>
      <w:r w:rsidR="00DE6882">
        <w:rPr>
          <w:rFonts w:ascii="Arial" w:eastAsia="Times New Roman" w:hAnsi="Arial" w:cs="Times New Roman"/>
          <w:bCs/>
          <w:szCs w:val="26"/>
          <w:lang w:val="en-GB" w:eastAsia="en-US"/>
        </w:rPr>
        <w:t>256</w:t>
      </w:r>
    </w:p>
    <w:p w:rsidR="007158E0" w:rsidRPr="00082F82" w:rsidRDefault="007158E0" w:rsidP="00DE6882">
      <w:pPr>
        <w:spacing w:after="0"/>
      </w:pPr>
      <w:r w:rsidRPr="00082F82">
        <w:rPr>
          <w:rFonts w:ascii="Arial" w:eastAsia="Times New Roman" w:hAnsi="Arial" w:cs="Times New Roman"/>
          <w:bCs/>
          <w:szCs w:val="26"/>
          <w:lang w:val="en-GB" w:eastAsia="en-US"/>
        </w:rPr>
        <w:t>Document Classification:</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Official</w:t>
      </w:r>
      <w:r w:rsidRPr="00082F82">
        <w:br w:type="page"/>
      </w:r>
    </w:p>
    <w:p w:rsidR="0080603A" w:rsidRPr="00756FC1" w:rsidRDefault="0080603A" w:rsidP="0080603A">
      <w:pPr>
        <w:spacing w:after="0"/>
        <w:contextualSpacing/>
        <w:jc w:val="center"/>
        <w:rPr>
          <w:rFonts w:ascii="Arial" w:hAnsi="Arial" w:cs="Arial"/>
          <w:b/>
          <w:sz w:val="32"/>
          <w:szCs w:val="28"/>
        </w:rPr>
      </w:pPr>
      <w:r w:rsidRPr="00756FC1">
        <w:rPr>
          <w:rFonts w:ascii="Arial" w:hAnsi="Arial" w:cs="Arial"/>
          <w:b/>
          <w:sz w:val="32"/>
          <w:szCs w:val="28"/>
        </w:rPr>
        <w:lastRenderedPageBreak/>
        <w:t>SCHEDULE 6 – CONTRACT MANAGEMENT, REPORTING AND INFORMATION REQUIREMENTS</w:t>
      </w:r>
    </w:p>
    <w:p w:rsidR="0080603A" w:rsidRPr="0080603A" w:rsidRDefault="0080603A" w:rsidP="0080603A">
      <w:pPr>
        <w:spacing w:after="0"/>
        <w:rPr>
          <w:rFonts w:ascii="Arial" w:eastAsia="Times New Roman" w:hAnsi="Arial" w:cs="Arial"/>
          <w:b/>
          <w:sz w:val="20"/>
          <w:lang w:val="en-GB" w:eastAsia="en-GB"/>
        </w:rPr>
      </w:pPr>
    </w:p>
    <w:p w:rsidR="0080603A" w:rsidRPr="00756FC1" w:rsidRDefault="008B1DBF" w:rsidP="008B1DBF">
      <w:pPr>
        <w:spacing w:after="0"/>
        <w:contextualSpacing/>
        <w:jc w:val="center"/>
        <w:rPr>
          <w:rFonts w:ascii="Arial" w:eastAsia="Times New Roman" w:hAnsi="Arial" w:cs="Arial"/>
          <w:b/>
          <w:sz w:val="28"/>
          <w:szCs w:val="24"/>
          <w:lang w:val="en-GB" w:eastAsia="en-GB"/>
        </w:rPr>
      </w:pPr>
      <w:bookmarkStart w:id="0" w:name="_DV_C481"/>
      <w:bookmarkStart w:id="1" w:name="_Toc481407389"/>
      <w:bookmarkStart w:id="2" w:name="_Toc501377339"/>
      <w:r w:rsidRPr="00756FC1">
        <w:rPr>
          <w:rFonts w:ascii="Arial" w:eastAsia="Times New Roman" w:hAnsi="Arial" w:cs="Arial"/>
          <w:b/>
          <w:sz w:val="28"/>
          <w:szCs w:val="24"/>
          <w:lang w:val="en-GB" w:eastAsia="en-GB"/>
        </w:rPr>
        <w:t>F.</w:t>
      </w:r>
      <w:r w:rsidRPr="00756FC1">
        <w:rPr>
          <w:rFonts w:ascii="Arial" w:eastAsia="Times New Roman" w:hAnsi="Arial" w:cs="Arial"/>
          <w:b/>
          <w:sz w:val="28"/>
          <w:szCs w:val="24"/>
          <w:lang w:val="en-GB" w:eastAsia="en-GB"/>
        </w:rPr>
        <w:tab/>
      </w:r>
      <w:r w:rsidR="0080603A" w:rsidRPr="00756FC1">
        <w:rPr>
          <w:rFonts w:ascii="Arial" w:hAnsi="Arial" w:cs="Arial"/>
          <w:b/>
          <w:sz w:val="28"/>
          <w:szCs w:val="24"/>
        </w:rPr>
        <w:t>Provider</w:t>
      </w:r>
      <w:r w:rsidR="0080603A" w:rsidRPr="00756FC1">
        <w:rPr>
          <w:rFonts w:ascii="Arial" w:eastAsia="Times New Roman" w:hAnsi="Arial" w:cs="Arial"/>
          <w:b/>
          <w:sz w:val="28"/>
          <w:szCs w:val="24"/>
          <w:lang w:val="en-GB" w:eastAsia="en-GB"/>
        </w:rPr>
        <w:t xml:space="preserve"> Data Processing Agreement</w:t>
      </w:r>
      <w:bookmarkEnd w:id="0"/>
      <w:bookmarkEnd w:id="1"/>
      <w:bookmarkEnd w:id="2"/>
    </w:p>
    <w:p w:rsidR="00B411BB" w:rsidRDefault="00B411BB" w:rsidP="00B411BB">
      <w:pPr>
        <w:spacing w:after="0"/>
        <w:rPr>
          <w:rFonts w:ascii="Arial" w:hAnsi="Arial" w:cs="Arial"/>
          <w:i/>
        </w:rPr>
      </w:pPr>
    </w:p>
    <w:p w:rsidR="00B411BB" w:rsidRPr="00B411BB" w:rsidRDefault="00B411BB" w:rsidP="007E4EEC">
      <w:pPr>
        <w:spacing w:after="0"/>
        <w:rPr>
          <w:rFonts w:ascii="Arial" w:hAnsi="Arial" w:cs="Arial"/>
          <w:i/>
          <w:szCs w:val="24"/>
        </w:rPr>
      </w:pPr>
      <w:r w:rsidRPr="00B411BB">
        <w:rPr>
          <w:rFonts w:ascii="Arial" w:hAnsi="Arial" w:cs="Arial"/>
          <w:i/>
        </w:rPr>
        <w:t>[NOTE: This Schedule 6F applies only where the Provider is appointed to act as a Data Processor under this Contract]</w:t>
      </w:r>
    </w:p>
    <w:p w:rsidR="0080603A" w:rsidRPr="0080603A" w:rsidRDefault="0080603A" w:rsidP="007E4EEC">
      <w:pPr>
        <w:spacing w:after="0"/>
        <w:rPr>
          <w:rFonts w:ascii="Arial" w:hAnsi="Arial" w:cs="Arial"/>
          <w:sz w:val="20"/>
        </w:rPr>
      </w:pPr>
    </w:p>
    <w:p w:rsidR="0080603A" w:rsidRPr="00756FC1" w:rsidRDefault="0080603A" w:rsidP="007E4EEC">
      <w:pPr>
        <w:shd w:val="clear" w:color="auto" w:fill="FFFFFF"/>
        <w:spacing w:after="0"/>
        <w:jc w:val="both"/>
        <w:rPr>
          <w:rFonts w:ascii="Arial" w:hAnsi="Arial" w:cs="Arial"/>
          <w:sz w:val="22"/>
        </w:rPr>
      </w:pPr>
    </w:p>
    <w:p w:rsidR="0080603A" w:rsidRPr="00756FC1" w:rsidRDefault="0080603A" w:rsidP="00756FC1">
      <w:pPr>
        <w:numPr>
          <w:ilvl w:val="0"/>
          <w:numId w:val="43"/>
        </w:numPr>
        <w:autoSpaceDE w:val="0"/>
        <w:autoSpaceDN w:val="0"/>
        <w:adjustRightInd w:val="0"/>
        <w:spacing w:after="0" w:line="360" w:lineRule="auto"/>
        <w:ind w:left="357" w:hanging="357"/>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SCOPE</w:t>
      </w:r>
    </w:p>
    <w:p w:rsidR="007E4EEC" w:rsidRPr="00756FC1" w:rsidRDefault="007E4EEC" w:rsidP="007E4EEC">
      <w:pPr>
        <w:autoSpaceDE w:val="0"/>
        <w:autoSpaceDN w:val="0"/>
        <w:adjustRightInd w:val="0"/>
        <w:spacing w:after="0"/>
        <w:ind w:left="360"/>
        <w:rPr>
          <w:rFonts w:ascii="Arial" w:eastAsia="Times New Roman" w:hAnsi="Arial" w:cs="Arial"/>
          <w:b/>
          <w:bCs/>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appoints the Provider as a Data Processor to perform</w:t>
      </w:r>
      <w:r w:rsidR="00FF239C" w:rsidRPr="00756FC1">
        <w:rPr>
          <w:rFonts w:ascii="Arial" w:eastAsia="ArialMT" w:hAnsi="Arial" w:cs="Arial"/>
          <w:szCs w:val="24"/>
          <w:lang w:val="en-GB" w:eastAsia="en-GB"/>
        </w:rPr>
        <w:t xml:space="preserve"> the Data Processing Services.</w:t>
      </w:r>
    </w:p>
    <w:p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must, in addition to its other obligations under this Contract, comply with the provisions of this Schedule 6F.</w:t>
      </w:r>
    </w:p>
    <w:p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This Schedule 6F applies for so long as the Provider acts as a Data Processor in connection with this Contract.</w:t>
      </w:r>
    </w:p>
    <w:p w:rsidR="007E4EEC" w:rsidRPr="0080603A" w:rsidRDefault="007E4EEC" w:rsidP="007E4EEC">
      <w:pPr>
        <w:autoSpaceDE w:val="0"/>
        <w:autoSpaceDN w:val="0"/>
        <w:adjustRightInd w:val="0"/>
        <w:spacing w:after="0"/>
        <w:ind w:left="720"/>
        <w:jc w:val="both"/>
        <w:rPr>
          <w:rFonts w:ascii="Arial" w:eastAsia="ArialMT" w:hAnsi="Arial" w:cs="Arial"/>
          <w:sz w:val="20"/>
          <w:lang w:val="en-GB" w:eastAsia="en-GB"/>
        </w:rPr>
      </w:pPr>
    </w:p>
    <w:p w:rsidR="0080603A" w:rsidRPr="00756FC1" w:rsidRDefault="0080603A" w:rsidP="00756FC1">
      <w:pPr>
        <w:numPr>
          <w:ilvl w:val="0"/>
          <w:numId w:val="43"/>
        </w:numPr>
        <w:autoSpaceDE w:val="0"/>
        <w:autoSpaceDN w:val="0"/>
        <w:adjustRightInd w:val="0"/>
        <w:spacing w:after="0" w:line="360" w:lineRule="auto"/>
        <w:ind w:left="357" w:hanging="357"/>
        <w:jc w:val="both"/>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DATA PROTECTION</w:t>
      </w:r>
    </w:p>
    <w:p w:rsidR="007E4EEC" w:rsidRPr="00756FC1" w:rsidRDefault="007E4EEC" w:rsidP="007E4EEC">
      <w:pPr>
        <w:autoSpaceDE w:val="0"/>
        <w:autoSpaceDN w:val="0"/>
        <w:adjustRightInd w:val="0"/>
        <w:spacing w:after="0"/>
        <w:ind w:left="360"/>
        <w:jc w:val="both"/>
        <w:rPr>
          <w:rFonts w:ascii="Arial" w:eastAsia="Times New Roman" w:hAnsi="Arial" w:cs="Arial"/>
          <w:b/>
          <w:bCs/>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Parties acknowledge that for the purposes of Data Protection Legislation in relation to the Data Processing Services the Co-ordinating Commissioner is the Data Controller and the Provider is the Data Processor. </w:t>
      </w:r>
      <w:r w:rsidRPr="00756FC1">
        <w:rPr>
          <w:rFonts w:ascii="Arial" w:eastAsiaTheme="majorEastAsia" w:hAnsi="Arial" w:cs="Arial"/>
          <w:bCs/>
          <w:szCs w:val="24"/>
          <w:lang w:val="en-GB" w:eastAsia="en-GB"/>
        </w:rPr>
        <w:t xml:space="preserve">The Provider must process the Processor Data only to the extent necessary to perform the Data Processing Services and only in accordance with written instructions set out in this Schedule, </w:t>
      </w:r>
      <w:r w:rsidRPr="00756FC1">
        <w:rPr>
          <w:rFonts w:ascii="Arial" w:eastAsia="Times New Roman" w:hAnsi="Arial" w:cs="Arial"/>
          <w:szCs w:val="24"/>
          <w:lang w:val="en-GB" w:eastAsia="en-GB"/>
        </w:rPr>
        <w:t xml:space="preserve">including instructions regarding transfers of Personal Data outside the EU or to an international organisation unless such transfer is required by Law, in which case the </w:t>
      </w:r>
      <w:r w:rsidR="00E5220D" w:rsidRPr="00756FC1">
        <w:rPr>
          <w:rFonts w:ascii="Arial" w:eastAsia="Times New Roman" w:hAnsi="Arial" w:cs="Arial"/>
          <w:szCs w:val="24"/>
          <w:lang w:val="en-GB" w:eastAsia="en-GB"/>
        </w:rPr>
        <w:t>Provider</w:t>
      </w:r>
      <w:r w:rsidRPr="00756FC1">
        <w:rPr>
          <w:rFonts w:ascii="Arial" w:eastAsia="Times New Roman" w:hAnsi="Arial" w:cs="Arial"/>
          <w:szCs w:val="24"/>
          <w:lang w:val="en-GB" w:eastAsia="en-GB"/>
        </w:rPr>
        <w:t xml:space="preserve"> </w:t>
      </w:r>
      <w:r w:rsidR="00E5220D" w:rsidRPr="00756FC1">
        <w:rPr>
          <w:rFonts w:ascii="Arial" w:eastAsia="Times New Roman" w:hAnsi="Arial" w:cs="Arial"/>
          <w:szCs w:val="24"/>
          <w:lang w:val="en-GB" w:eastAsia="en-GB"/>
        </w:rPr>
        <w:t>must</w:t>
      </w:r>
      <w:r w:rsidRPr="00756FC1">
        <w:rPr>
          <w:rFonts w:ascii="Arial" w:eastAsia="Times New Roman" w:hAnsi="Arial" w:cs="Arial"/>
          <w:szCs w:val="24"/>
          <w:lang w:val="en-GB" w:eastAsia="en-GB"/>
        </w:rPr>
        <w:t xml:space="preserve"> inform the </w:t>
      </w:r>
      <w:r w:rsidR="00E5220D" w:rsidRPr="00756FC1">
        <w:rPr>
          <w:rFonts w:ascii="Arial" w:eastAsia="Times New Roman" w:hAnsi="Arial" w:cs="Arial"/>
          <w:szCs w:val="24"/>
          <w:lang w:val="en-GB" w:eastAsia="en-GB"/>
        </w:rPr>
        <w:t>Co-ordinating Commissioner</w:t>
      </w:r>
      <w:r w:rsidRPr="00756FC1">
        <w:rPr>
          <w:rFonts w:ascii="Arial" w:eastAsia="Times New Roman" w:hAnsi="Arial" w:cs="Arial"/>
          <w:szCs w:val="24"/>
          <w:lang w:val="en-GB" w:eastAsia="en-GB"/>
        </w:rPr>
        <w:t xml:space="preserve"> of that requirement before processing takes place, unless this is prohibited by Law on the grounds of public interest</w:t>
      </w:r>
      <w:r w:rsidRPr="00756FC1">
        <w:rPr>
          <w:rFonts w:ascii="Arial" w:eastAsiaTheme="majorEastAsia" w:hAnsi="Arial" w:cs="Arial"/>
          <w:bCs/>
          <w:szCs w:val="24"/>
          <w:lang w:val="en-GB" w:eastAsia="en-GB"/>
        </w:rPr>
        <w: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notify the Co-ordinating Commissioner immediately if it considers that carrying out any of the Co-ordinating Commissioner’s instructions would infringe Data Protection Legislation.</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provide all reasonable assistance to the Co-ordinating Commissioner in the preparation of any Data Protection Impact Assessment prior</w:t>
      </w:r>
      <w:r w:rsidR="00D54829" w:rsidRPr="00756FC1">
        <w:rPr>
          <w:rFonts w:ascii="Arial" w:eastAsia="ArialMT" w:hAnsi="Arial" w:cs="Arial"/>
          <w:szCs w:val="24"/>
          <w:lang w:val="en-GB" w:eastAsia="en-GB"/>
        </w:rPr>
        <w:t xml:space="preserve"> to commencing any processing. </w:t>
      </w:r>
      <w:r w:rsidRPr="00756FC1">
        <w:rPr>
          <w:rFonts w:ascii="Arial" w:eastAsia="ArialMT" w:hAnsi="Arial" w:cs="Arial"/>
          <w:szCs w:val="24"/>
          <w:lang w:val="en-GB" w:eastAsia="en-GB"/>
        </w:rPr>
        <w:t>Such assistance may, at the discretion of the Co-ordinating Commissioner, include:</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lastRenderedPageBreak/>
        <w:t>a systematic description of the envisaged processing operations and the purpose of the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necessity and proportionality of the processing operations in relation to the Data Processing Services;</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risks to the rights and freedoms of Data Subjects;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proofErr w:type="gramStart"/>
      <w:r w:rsidRPr="00756FC1">
        <w:rPr>
          <w:rFonts w:ascii="Arial" w:eastAsia="ArialMT" w:hAnsi="Arial" w:cs="Arial"/>
          <w:szCs w:val="24"/>
          <w:lang w:val="en-GB" w:eastAsia="en-GB"/>
        </w:rPr>
        <w:t>the</w:t>
      </w:r>
      <w:proofErr w:type="gramEnd"/>
      <w:r w:rsidRPr="00756FC1">
        <w:rPr>
          <w:rFonts w:ascii="Arial" w:eastAsia="ArialMT" w:hAnsi="Arial" w:cs="Arial"/>
          <w:szCs w:val="24"/>
          <w:lang w:val="en-GB" w:eastAsia="en-GB"/>
        </w:rPr>
        <w:t xml:space="preserve"> measures envisaged to address the risks, including safeguards, security measures and mechanisms to ensure t</w:t>
      </w:r>
      <w:r w:rsidR="005A710D">
        <w:rPr>
          <w:rFonts w:ascii="Arial" w:eastAsia="ArialMT" w:hAnsi="Arial" w:cs="Arial"/>
          <w:szCs w:val="24"/>
          <w:lang w:val="en-GB" w:eastAsia="en-GB"/>
        </w:rPr>
        <w:t>he protection of Personal Data.</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3" w:name="_Ref503850870"/>
      <w:r w:rsidRPr="00756FC1">
        <w:rPr>
          <w:rFonts w:ascii="Arial" w:eastAsia="ArialMT" w:hAnsi="Arial" w:cs="Arial"/>
          <w:szCs w:val="24"/>
          <w:lang w:val="en-GB" w:eastAsia="en-GB"/>
        </w:rPr>
        <w:t>The Provider must, in relation to any Personal Data processed in connection with its obligations under this Schedule 6F:</w:t>
      </w:r>
      <w:bookmarkEnd w:id="3"/>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process that Personal Data only in accordance with Annex A, unless the Provider is required to do otherwise by Law. If it is so required the Provider must promptly notify the Co-ordinating Commissioner before processing the Personal Data unless prohibited by Law;</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ensure that it has in place Protective Measures, which have been reviewed and approved by the Co-ordinating Commissioner as appropriate to protect against a Data Loss Event having taken account of the:</w:t>
      </w:r>
    </w:p>
    <w:p w:rsidR="007E4EEC" w:rsidRPr="00C72D40"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nature</w:t>
      </w:r>
      <w:r w:rsidR="00076170" w:rsidRPr="00C72D40">
        <w:rPr>
          <w:rFonts w:ascii="Arial" w:eastAsia="ArialMT" w:hAnsi="Arial" w:cs="Arial"/>
          <w:szCs w:val="24"/>
          <w:lang w:val="en-GB" w:eastAsia="en-GB"/>
        </w:rPr>
        <w:t xml:space="preserve">, </w:t>
      </w:r>
      <w:r w:rsidR="00076170" w:rsidRPr="00C72D40">
        <w:rPr>
          <w:rFonts w:ascii="Arial" w:hAnsi="Arial" w:cs="Arial"/>
          <w:szCs w:val="24"/>
        </w:rPr>
        <w:t>scope, context and purposes of processing</w:t>
      </w:r>
      <w:r w:rsidRPr="00C72D40">
        <w:rPr>
          <w:rFonts w:ascii="Arial" w:eastAsia="ArialMT" w:hAnsi="Arial" w:cs="Arial"/>
          <w:szCs w:val="24"/>
          <w:lang w:val="en-GB" w:eastAsia="en-GB"/>
        </w:rPr>
        <w:t xml:space="preserve"> the data to be protected;</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076170"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hAnsi="Arial" w:cs="Arial"/>
          <w:szCs w:val="24"/>
        </w:rPr>
        <w:t xml:space="preserve">likelihood and level of </w:t>
      </w:r>
      <w:r w:rsidR="0080603A" w:rsidRPr="00C72D40">
        <w:rPr>
          <w:rFonts w:ascii="Arial" w:eastAsia="ArialMT" w:hAnsi="Arial" w:cs="Arial"/>
          <w:szCs w:val="24"/>
          <w:lang w:val="en-GB" w:eastAsia="en-GB"/>
        </w:rPr>
        <w:t>harm that might result from a Data Loss Event;</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state of technological development; and</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cost of implementing any measures;</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C72D40">
        <w:rPr>
          <w:rFonts w:ascii="Arial" w:eastAsia="ArialMT" w:hAnsi="Arial" w:cs="Arial"/>
          <w:szCs w:val="24"/>
          <w:lang w:val="en-GB" w:eastAsia="en-GB"/>
        </w:rPr>
        <w:t>ensure that: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Staff only process Personal Data in accordance with this Schedule 6F (and in particular Annex A);</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it takes all reasonable steps to ensure the reliability and integrity of any Provider Staff who have access to the Personal Data and ensure that they:</w:t>
      </w:r>
    </w:p>
    <w:p w:rsidR="007E4EEC" w:rsidRPr="00756FC1" w:rsidRDefault="007E4EEC"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aware of and comply with the Provider’s duties under this </w:t>
      </w:r>
      <w:r w:rsidR="00E5220D" w:rsidRPr="00756FC1">
        <w:rPr>
          <w:rFonts w:ascii="Arial" w:eastAsia="ArialMT" w:hAnsi="Arial" w:cs="Arial"/>
          <w:szCs w:val="24"/>
          <w:lang w:val="en-GB" w:eastAsia="en-GB"/>
        </w:rPr>
        <w:t>paragraph</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subject to appropriate confidentiality undertakings with the Provider and any Sub-processor;</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have undergone adequate training in the use, care, protection and handling of Personal Data; and</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aware of and trained in the policies and procedu</w:t>
      </w:r>
      <w:r w:rsidR="0071681E" w:rsidRPr="00756FC1">
        <w:rPr>
          <w:rFonts w:ascii="Arial" w:eastAsia="ArialMT" w:hAnsi="Arial" w:cs="Arial"/>
          <w:szCs w:val="24"/>
          <w:lang w:val="en-GB" w:eastAsia="en-GB"/>
        </w:rPr>
        <w:t>res identified in GC21.11</w:t>
      </w:r>
      <w:r w:rsidRPr="00756FC1">
        <w:rPr>
          <w:rFonts w:ascii="Arial" w:eastAsia="ArialMT" w:hAnsi="Arial" w:cs="Arial"/>
          <w:szCs w:val="24"/>
          <w:lang w:val="en-GB" w:eastAsia="en-GB"/>
        </w:rPr>
        <w:t xml:space="preserve"> (</w:t>
      </w:r>
      <w:r w:rsidRPr="00756FC1">
        <w:rPr>
          <w:rFonts w:ascii="Arial" w:eastAsia="ArialMT" w:hAnsi="Arial" w:cs="Arial"/>
          <w:i/>
          <w:szCs w:val="24"/>
          <w:lang w:val="en-GB" w:eastAsia="en-GB"/>
        </w:rPr>
        <w:t>Patient Confidentiality, Data Protection, Freedom of Information and Transparency</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not transfer Personal Data outside of the EU unless the prior written consent of the Co-ordinating Commissioner has been obtained and the following conditions are fulfilled: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or the Provider has provided appropriate safeguards in relation to the transfer as determined by the Co-ordinating Commissioner;</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Data Subject has enforceable rights and effective legal remedies;</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any reasonable instructions notified to it in advance by the Co-ordinating Commissioner with respect to the processing of the Personal Data</w:t>
      </w:r>
      <w:r w:rsidR="00E5220D"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w:t>
      </w:r>
      <w:r w:rsidR="0020119B" w:rsidRPr="00756FC1">
        <w:rPr>
          <w:rFonts w:ascii="Arial" w:eastAsia="ArialMT" w:hAnsi="Arial" w:cs="Arial"/>
          <w:szCs w:val="24"/>
          <w:lang w:val="en-GB" w:eastAsia="en-GB"/>
        </w:rPr>
        <w:t xml:space="preserve">, </w:t>
      </w:r>
      <w:r w:rsidRPr="00756FC1">
        <w:rPr>
          <w:rFonts w:ascii="Arial" w:eastAsia="ArialMT" w:hAnsi="Arial" w:cs="Arial"/>
          <w:szCs w:val="24"/>
          <w:lang w:val="en-GB" w:eastAsia="en-GB"/>
        </w:rPr>
        <w:t>unless the Provider is required by Law to retain the Personal Data</w:t>
      </w:r>
      <w:r w:rsidR="00E5220D"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if the Provider is required by any Law or Regulatory or Supervisory Body to retain any Processor Data that it would otherwise be required to destroy under this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_Ref503850870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2.4</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notify the Co-ordinating Commissioner in writing of that retention giving details of the Processor Data that it must retain and the reasons for its retention</w:t>
      </w:r>
      <w:r w:rsidR="00E5220D" w:rsidRPr="00756FC1">
        <w:rPr>
          <w:rFonts w:ascii="Arial" w:eastAsia="ArialMT" w:hAnsi="Arial" w:cs="Arial"/>
          <w:szCs w:val="24"/>
          <w:lang w:val="en-GB" w:eastAsia="en-GB"/>
        </w:rPr>
        <w:t>;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w:t>
      </w:r>
      <w:r w:rsidR="005A710D">
        <w:rPr>
          <w:rFonts w:ascii="Arial" w:eastAsia="ArialMT" w:hAnsi="Arial" w:cs="Arial"/>
          <w:szCs w:val="24"/>
          <w:lang w:val="en-GB" w:eastAsia="en-GB"/>
        </w:rPr>
        <w:t>the Co-ordinating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4" w:name="_Ref503799602"/>
      <w:r w:rsidRPr="00756FC1">
        <w:rPr>
          <w:rFonts w:ascii="Arial" w:eastAsia="ArialMT" w:hAnsi="Arial" w:cs="Arial"/>
          <w:szCs w:val="24"/>
          <w:lang w:val="en-GB" w:eastAsia="en-GB"/>
        </w:rPr>
        <w:t xml:space="preserve">Subject to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the Provider must notify the Co-ordinating Commissioner immediately if</w:t>
      </w:r>
      <w:r w:rsidR="00E5220D" w:rsidRPr="00756FC1">
        <w:rPr>
          <w:rFonts w:ascii="Arial" w:eastAsia="ArialMT" w:hAnsi="Arial" w:cs="Arial"/>
          <w:szCs w:val="24"/>
          <w:lang w:val="en-GB" w:eastAsia="en-GB"/>
        </w:rPr>
        <w:t>, in relation to any Personal Data processed in connection with its obligations under this Schedule 6F,</w:t>
      </w:r>
      <w:r w:rsidRPr="00756FC1">
        <w:rPr>
          <w:rFonts w:ascii="Arial" w:eastAsia="ArialMT" w:hAnsi="Arial" w:cs="Arial"/>
          <w:szCs w:val="24"/>
          <w:lang w:val="en-GB" w:eastAsia="en-GB"/>
        </w:rPr>
        <w:t xml:space="preserve"> it:</w:t>
      </w:r>
      <w:bookmarkEnd w:id="4"/>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Data Subject Access Request (or purported Data Subject Access Request);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request to rectify, block or erase any Personal Data;</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any other request, complaint or communication</w:t>
      </w:r>
      <w:r w:rsidR="003D0EF0" w:rsidRPr="00756FC1">
        <w:rPr>
          <w:rFonts w:ascii="Arial" w:eastAsia="ArialMT" w:hAnsi="Arial" w:cs="Arial"/>
          <w:szCs w:val="24"/>
          <w:lang w:val="en-GB" w:eastAsia="en-GB"/>
        </w:rPr>
        <w:t xml:space="preserve"> relating to obligations under </w:t>
      </w:r>
      <w:r w:rsidRPr="00756FC1">
        <w:rPr>
          <w:rFonts w:ascii="Arial" w:eastAsia="ArialMT" w:hAnsi="Arial" w:cs="Arial"/>
          <w:szCs w:val="24"/>
          <w:lang w:val="en-GB" w:eastAsia="en-GB"/>
        </w:rPr>
        <w:t>Data Protection Legislation owed by the Provider or any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any communication from the Information Commissioner or any other Regulatory or Supervisory Body </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including any communication concerned with the systems on which Personal Data is processed under this Schedule 6F</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 request from any third party for disclosure of Personal Data where compliance with such request is required or purported to be required by Law; </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a Data Loss Event; or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that it has in any way caused the Co-ordinating Commissioner or other Commissioner to breach Data Protection Legislation.</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5" w:name="_Ref503799842"/>
      <w:r w:rsidRPr="00756FC1">
        <w:rPr>
          <w:rFonts w:ascii="Arial" w:eastAsia="ArialMT" w:hAnsi="Arial" w:cs="Arial"/>
          <w:szCs w:val="24"/>
          <w:lang w:val="en-GB" w:eastAsia="en-GB"/>
        </w:rPr>
        <w:t xml:space="preserve">The Provider’s obligation to notify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includes the provision of further information to the Co-ordinating Commissioner in phases, as details become available.</w:t>
      </w:r>
      <w:bookmarkEnd w:id="5"/>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provide whatever co-operation the Co-ordinating Commissioner reasonably requires to remedy any issue notified to the Co-ordinating Commissioner under paragraphs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as soon as reasonably practicable.</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insofar as possible within the timescales reasonably required by the Co-ordinating Commissioner) including by promptly providing:</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with full details and copies of the complaint, communication or request;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such assistance as is reasonably requested by the Co-ordinating Commissioner to enable the Co-ordinating Commissioner to comply with a Data Subject Access Request within the relevant timescales set out in Data Protection Legislation;</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following any Data Loss Event;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with respect to any request from the Information Commissioner’s Office, or any consultation by the Co-ordinating Commissioner with the Information Commissioner's Office.</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heme="majorEastAsia" w:hAnsi="Arial" w:cs="Arial"/>
          <w:szCs w:val="24"/>
          <w:lang w:val="en-GB" w:eastAsia="en-GB"/>
        </w:rPr>
        <w:t xml:space="preserve">Without prejudice to the generality of GC15 </w:t>
      </w:r>
      <w:r w:rsidRPr="00756FC1">
        <w:rPr>
          <w:rFonts w:ascii="Arial" w:eastAsiaTheme="majorEastAsia" w:hAnsi="Arial" w:cs="Arial"/>
          <w:i/>
          <w:szCs w:val="24"/>
          <w:lang w:val="en-GB" w:eastAsia="en-GB"/>
        </w:rPr>
        <w:t xml:space="preserve">(Governance, Transaction Records and Audit), </w:t>
      </w:r>
      <w:r w:rsidRPr="00756FC1">
        <w:rPr>
          <w:rFonts w:ascii="Arial" w:eastAsia="ArialMT" w:hAnsi="Arial" w:cs="Arial"/>
          <w:szCs w:val="24"/>
          <w:lang w:val="en-GB" w:eastAsia="en-GB"/>
        </w:rPr>
        <w:t>the Provider must allow for audits of its delivery of the Data Processing Services by the Co-ordinating Commissioner or the Co-ordinating Commissioner’s designated auditor.</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For the avoidance of doubt the provisions of GC12 </w:t>
      </w:r>
      <w:r w:rsidRPr="00756FC1">
        <w:rPr>
          <w:rFonts w:ascii="Arial" w:eastAsia="ArialMT" w:hAnsi="Arial" w:cs="Arial"/>
          <w:i/>
          <w:szCs w:val="24"/>
          <w:lang w:val="en-GB" w:eastAsia="en-GB"/>
        </w:rPr>
        <w:t>(Assignment and Sub-contracting)</w:t>
      </w:r>
      <w:r w:rsidRPr="00756FC1">
        <w:rPr>
          <w:rFonts w:ascii="Arial" w:eastAsia="ArialMT" w:hAnsi="Arial" w:cs="Arial"/>
          <w:szCs w:val="24"/>
          <w:lang w:val="en-GB" w:eastAsia="en-GB"/>
        </w:rPr>
        <w:t xml:space="preserve"> apply to the delivery of any Data Processing Services.</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Without prejudice to GC12, before allowing any Sub-processor to process any Personal Data related to this </w:t>
      </w:r>
      <w:r w:rsidR="00964F8F">
        <w:rPr>
          <w:rFonts w:ascii="Arial" w:eastAsia="ArialMT" w:hAnsi="Arial" w:cs="Arial"/>
          <w:szCs w:val="24"/>
          <w:lang w:val="en-GB" w:eastAsia="en-GB"/>
        </w:rPr>
        <w:t>Schedule 6F, the Provider must: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notify the Co-ordinating Commissioner in writing of the intended Sub-processor and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obtain the written consent of the Co-ordinating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Theme="majorEastAsia" w:hAnsi="Arial" w:cs="Arial"/>
          <w:szCs w:val="24"/>
          <w:lang w:val="en-GB" w:eastAsia="en-GB"/>
        </w:rPr>
        <w:t>carry out appropriate due diligence of the Sub-processor and ensure this is documented;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enter into a binding written agreement with the Sub-processor which as far as practicable includes equivalent terms to those set out in this Schedule 6F and in any event includes the requirements set out at GC21.</w:t>
      </w:r>
      <w:r w:rsidR="009775A3" w:rsidRPr="00756FC1">
        <w:rPr>
          <w:rFonts w:ascii="Arial" w:eastAsia="ArialMT" w:hAnsi="Arial" w:cs="Arial"/>
          <w:szCs w:val="24"/>
          <w:lang w:val="en-GB" w:eastAsia="en-GB"/>
        </w:rPr>
        <w:t>16.3</w:t>
      </w:r>
      <w:r w:rsidRPr="00756FC1">
        <w:rPr>
          <w:rFonts w:ascii="Arial" w:eastAsia="ArialMT" w:hAnsi="Arial" w:cs="Arial"/>
          <w:szCs w:val="24"/>
          <w:lang w:val="en-GB" w:eastAsia="en-GB"/>
        </w:rPr>
        <w:t>;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provide the Co-ordinating Commissioner with such information regarding the Sub-processor as the Co-ordinating Commissioner may reasonably require.</w:t>
      </w:r>
      <w:bookmarkStart w:id="6" w:name="_Ref503802507"/>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bookmarkEnd w:id="6"/>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create and maintain a record of all categories of data processing activities carried out under this Schedule 6F, containing:</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categories of processing carried out under this Schedule 6F</w:t>
      </w:r>
      <w:r w:rsidR="005A710D">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where applicable, transfers of Personal Data to a third country or an international organisation, including the identification of that third country or international organisation and, where relevant, the docume</w:t>
      </w:r>
      <w:r w:rsidR="00964F8F">
        <w:rPr>
          <w:rFonts w:ascii="Arial" w:eastAsia="ArialMT" w:hAnsi="Arial" w:cs="Arial"/>
          <w:szCs w:val="24"/>
          <w:lang w:val="en-GB" w:eastAsia="en-GB"/>
        </w:rPr>
        <w:t>ntation of suitable safeguards;</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general description of the Protective Measures taken to ensure the security and integrity of the Personal Data processed under this Schedule 6F;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warrants </w:t>
      </w:r>
      <w:r w:rsidRPr="00756FC1">
        <w:rPr>
          <w:rFonts w:ascii="Arial" w:eastAsiaTheme="majorEastAsia" w:hAnsi="Arial" w:cs="Arial"/>
          <w:bCs/>
          <w:szCs w:val="24"/>
          <w:lang w:val="en-GB" w:eastAsia="en-GB"/>
        </w:rPr>
        <w:t>and undertakes that it will deliver the Data Processing Services in accordance with all Data Protection Legislation and this Contract</w:t>
      </w:r>
      <w:r w:rsidRPr="00756FC1">
        <w:rPr>
          <w:rFonts w:ascii="Arial" w:eastAsia="ArialMT" w:hAnsi="Arial" w:cs="Arial"/>
          <w:szCs w:val="24"/>
          <w:lang w:val="en-GB" w:eastAsia="en-GB"/>
        </w:rPr>
        <w:t xml:space="preserve"> and in particular that it has in place Protective Measures that are sufficient to ensure that the delivery of the Data Proc</w:t>
      </w:r>
      <w:r w:rsidR="003D0EF0" w:rsidRPr="00756FC1">
        <w:rPr>
          <w:rFonts w:ascii="Arial" w:eastAsia="ArialMT" w:hAnsi="Arial" w:cs="Arial"/>
          <w:szCs w:val="24"/>
          <w:lang w:val="en-GB" w:eastAsia="en-GB"/>
        </w:rPr>
        <w:t xml:space="preserve">essing Services complies with </w:t>
      </w:r>
      <w:r w:rsidRPr="00756FC1">
        <w:rPr>
          <w:rFonts w:ascii="Arial" w:eastAsia="ArialMT" w:hAnsi="Arial" w:cs="Arial"/>
          <w:szCs w:val="24"/>
          <w:lang w:val="en-GB" w:eastAsia="en-GB"/>
        </w:rPr>
        <w:t>Data Protection Legislation and ensures that the rights of Data Subjects are protected.</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comply at all times with </w:t>
      </w:r>
      <w:r w:rsidR="00E82566">
        <w:rPr>
          <w:rFonts w:ascii="Arial" w:eastAsia="ArialMT" w:hAnsi="Arial" w:cs="Arial"/>
          <w:szCs w:val="24"/>
          <w:lang w:val="en-GB" w:eastAsia="en-GB"/>
        </w:rPr>
        <w:t xml:space="preserve">those </w:t>
      </w:r>
      <w:r w:rsidR="00434548">
        <w:rPr>
          <w:rFonts w:ascii="Arial" w:eastAsia="ArialMT" w:hAnsi="Arial" w:cs="Arial"/>
          <w:szCs w:val="24"/>
          <w:lang w:val="en-GB" w:eastAsia="en-GB"/>
        </w:rPr>
        <w:t xml:space="preserve">obligations </w:t>
      </w:r>
      <w:r w:rsidRPr="00756FC1">
        <w:rPr>
          <w:rFonts w:ascii="Arial" w:eastAsia="ArialMT" w:hAnsi="Arial" w:cs="Arial"/>
          <w:szCs w:val="24"/>
          <w:lang w:val="en-GB" w:eastAsia="en-GB"/>
        </w:rPr>
        <w:t>set out at Article 32 of the GDPR and equivalent provisions implemented into Law</w:t>
      </w:r>
      <w:r w:rsidR="00E82566">
        <w:rPr>
          <w:rFonts w:ascii="Arial" w:eastAsia="ArialMT" w:hAnsi="Arial" w:cs="Arial"/>
          <w:szCs w:val="24"/>
          <w:lang w:val="en-GB" w:eastAsia="en-GB"/>
        </w:rPr>
        <w:t xml:space="preserve"> by DPA 2018</w:t>
      </w:r>
      <w:r w:rsidRPr="00756FC1">
        <w:rPr>
          <w:rFonts w:ascii="Arial" w:eastAsia="ArialMT" w:hAnsi="Arial" w:cs="Arial"/>
          <w:szCs w:val="24"/>
          <w:lang w:val="en-GB" w:eastAsia="en-GB"/>
        </w:rPr>
        <w:t>.</w:t>
      </w:r>
    </w:p>
    <w:p w:rsidR="00434548" w:rsidRPr="00756FC1" w:rsidRDefault="00434548"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assist the Commissioners in ensuring compliance with the obligations set out at Article 32 to 36 of the GDPR and equivalent provisions implemented into Law, taking into account the nature of processing and the information available to the Provider.</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take prompt and proper remedial action</w:t>
      </w:r>
      <w:r w:rsidR="00964F8F">
        <w:rPr>
          <w:rFonts w:ascii="Arial" w:eastAsia="ArialMT" w:hAnsi="Arial" w:cs="Arial"/>
          <w:szCs w:val="24"/>
          <w:lang w:val="en-GB" w:eastAsia="en-GB"/>
        </w:rPr>
        <w:t xml:space="preserve"> regarding any Data Loss Event.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imes New Roman" w:hAnsi="Arial" w:cs="Arial"/>
          <w:szCs w:val="24"/>
          <w:lang w:val="en-GB" w:eastAsia="en-GB"/>
        </w:rPr>
        <w:t>The Provider must assist the Co-ordinating Commissioner by taking appropriate technical and organisational measures, insofar as this is possible, for the fulfilment of the Commissioners’ obligation to respond to requests for exercising ri</w:t>
      </w:r>
      <w:r w:rsidR="003D0EF0" w:rsidRPr="00756FC1">
        <w:rPr>
          <w:rFonts w:ascii="Arial" w:eastAsia="Times New Roman" w:hAnsi="Arial" w:cs="Arial"/>
          <w:szCs w:val="24"/>
          <w:lang w:val="en-GB" w:eastAsia="en-GB"/>
        </w:rPr>
        <w:t xml:space="preserve">ghts granted to individuals by </w:t>
      </w:r>
      <w:r w:rsidRPr="00756FC1">
        <w:rPr>
          <w:rFonts w:ascii="Arial" w:eastAsia="Times New Roman" w:hAnsi="Arial" w:cs="Arial"/>
          <w:szCs w:val="24"/>
          <w:lang w:val="en-GB" w:eastAsia="en-GB"/>
        </w:rPr>
        <w:t>Data Protection Legislation.</w:t>
      </w:r>
    </w:p>
    <w:p w:rsidR="008B1DBF" w:rsidRDefault="008B1DBF" w:rsidP="007E4EEC">
      <w:pPr>
        <w:spacing w:after="0"/>
        <w:rPr>
          <w:rFonts w:cs="Arial"/>
        </w:rPr>
      </w:pPr>
      <w:r>
        <w:rPr>
          <w:rFonts w:cs="Arial"/>
        </w:rPr>
        <w:br w:type="page"/>
      </w:r>
    </w:p>
    <w:p w:rsidR="008B1DBF" w:rsidRPr="00756FC1" w:rsidRDefault="008B1DBF" w:rsidP="007E4EEC">
      <w:pPr>
        <w:autoSpaceDE w:val="0"/>
        <w:autoSpaceDN w:val="0"/>
        <w:adjustRightInd w:val="0"/>
        <w:spacing w:after="0"/>
        <w:jc w:val="center"/>
        <w:rPr>
          <w:rFonts w:ascii="Arial" w:hAnsi="Arial" w:cs="Arial"/>
          <w:b/>
          <w:bCs/>
          <w:color w:val="000000"/>
          <w:sz w:val="32"/>
          <w:szCs w:val="32"/>
          <w:lang w:val="en-GB"/>
        </w:rPr>
      </w:pPr>
      <w:r w:rsidRPr="00756FC1">
        <w:rPr>
          <w:rFonts w:ascii="Arial" w:hAnsi="Arial" w:cs="Arial"/>
          <w:b/>
          <w:bCs/>
          <w:color w:val="000000"/>
          <w:sz w:val="32"/>
          <w:szCs w:val="32"/>
          <w:lang w:val="en-GB"/>
        </w:rPr>
        <w:t>Annex A</w:t>
      </w:r>
    </w:p>
    <w:p w:rsidR="008B1DBF" w:rsidRPr="00756FC1" w:rsidRDefault="008B1DBF" w:rsidP="007E4EEC">
      <w:pPr>
        <w:autoSpaceDE w:val="0"/>
        <w:autoSpaceDN w:val="0"/>
        <w:adjustRightInd w:val="0"/>
        <w:spacing w:after="0"/>
        <w:jc w:val="center"/>
        <w:rPr>
          <w:rFonts w:ascii="Arial" w:hAnsi="Arial" w:cs="Arial"/>
          <w:b/>
          <w:bCs/>
          <w:color w:val="000000"/>
          <w:sz w:val="28"/>
          <w:szCs w:val="24"/>
          <w:lang w:val="en-GB"/>
        </w:rPr>
      </w:pPr>
      <w:r w:rsidRPr="00756FC1">
        <w:rPr>
          <w:rFonts w:ascii="Arial" w:hAnsi="Arial" w:cs="Arial"/>
          <w:b/>
          <w:bCs/>
          <w:color w:val="000000"/>
          <w:sz w:val="28"/>
          <w:szCs w:val="24"/>
          <w:lang w:val="en-GB"/>
        </w:rPr>
        <w:t>Data Processing Services</w:t>
      </w:r>
    </w:p>
    <w:p w:rsidR="007E4EEC" w:rsidRDefault="007E4EEC" w:rsidP="007E4EEC">
      <w:pPr>
        <w:autoSpaceDE w:val="0"/>
        <w:autoSpaceDN w:val="0"/>
        <w:adjustRightInd w:val="0"/>
        <w:spacing w:after="0"/>
        <w:rPr>
          <w:rFonts w:ascii="Arial" w:hAnsi="Arial" w:cs="Arial"/>
          <w:b/>
          <w:bCs/>
          <w:color w:val="000000"/>
          <w:sz w:val="20"/>
          <w:lang w:val="en-GB"/>
        </w:rPr>
      </w:pPr>
    </w:p>
    <w:p w:rsidR="008B1DBF" w:rsidRPr="00756FC1" w:rsidRDefault="008B1DBF" w:rsidP="00756FC1">
      <w:pPr>
        <w:autoSpaceDE w:val="0"/>
        <w:autoSpaceDN w:val="0"/>
        <w:adjustRightInd w:val="0"/>
        <w:spacing w:after="0" w:line="360" w:lineRule="auto"/>
        <w:rPr>
          <w:rFonts w:ascii="Arial" w:hAnsi="Arial" w:cs="Arial"/>
          <w:b/>
          <w:bCs/>
          <w:color w:val="000000"/>
          <w:lang w:val="en-GB"/>
        </w:rPr>
      </w:pPr>
      <w:r w:rsidRPr="00756FC1">
        <w:rPr>
          <w:rFonts w:ascii="Arial" w:hAnsi="Arial" w:cs="Arial"/>
          <w:b/>
          <w:bCs/>
          <w:color w:val="000000"/>
          <w:lang w:val="en-GB"/>
        </w:rPr>
        <w:t>Processing, Personal Data and Data Subjects</w:t>
      </w:r>
    </w:p>
    <w:p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The Provider must comply with any further written instructions with respect to processing by the Co-ordinating Commissioner.</w:t>
      </w:r>
    </w:p>
    <w:p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Any such further instructions shall be incorporated into this Annex.</w:t>
      </w:r>
    </w:p>
    <w:p w:rsidR="007E4EEC" w:rsidRPr="008B1DBF" w:rsidRDefault="007E4EEC" w:rsidP="00756FC1">
      <w:pPr>
        <w:autoSpaceDE w:val="0"/>
        <w:autoSpaceDN w:val="0"/>
        <w:adjustRightInd w:val="0"/>
        <w:spacing w:after="0"/>
        <w:ind w:left="720"/>
        <w:rPr>
          <w:rFonts w:ascii="Arial" w:eastAsia="ArialMT" w:hAnsi="Arial" w:cs="Arial"/>
          <w:color w:val="000000"/>
          <w:sz w:val="20"/>
          <w:lang w:val="en-GB" w:eastAsia="en-GB"/>
        </w:rPr>
      </w:pPr>
    </w:p>
    <w:tbl>
      <w:tblPr>
        <w:tblStyle w:val="TableGrid2"/>
        <w:tblW w:w="0" w:type="auto"/>
        <w:tblLook w:val="04A0" w:firstRow="1" w:lastRow="0" w:firstColumn="1" w:lastColumn="0" w:noHBand="0" w:noVBand="1"/>
        <w:tblCaption w:val="Annex A"/>
        <w:tblDescription w:val="Annex A"/>
      </w:tblPr>
      <w:tblGrid>
        <w:gridCol w:w="4428"/>
        <w:gridCol w:w="4428"/>
      </w:tblGrid>
      <w:tr w:rsidR="008B1DBF" w:rsidRPr="00756FC1" w:rsidTr="00B575FB">
        <w:trPr>
          <w:tblHeader/>
        </w:trPr>
        <w:tc>
          <w:tcPr>
            <w:tcW w:w="4428" w:type="dxa"/>
            <w:shd w:val="clear" w:color="auto" w:fill="C6D9F1" w:themeFill="text2" w:themeFillTint="33"/>
          </w:tcPr>
          <w:p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 xml:space="preserve">Description </w:t>
            </w:r>
          </w:p>
        </w:tc>
        <w:tc>
          <w:tcPr>
            <w:tcW w:w="4428" w:type="dxa"/>
            <w:shd w:val="clear" w:color="auto" w:fill="C6D9F1" w:themeFill="text2" w:themeFillTint="33"/>
          </w:tcPr>
          <w:p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Details</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Subject matter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[This should be a high level, short description of what the processing is about i.e. its subject matter]</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Duration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[Clearly set out the duration of the processing including dates]</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Nature and purposes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 xml:space="preserve">Type of Personal Data </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here include: name, address, date of birth, NI number, telephone number, pay, images, biometric data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Categories of Data Subject</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include: Staff (including volunteers, agents, and temporary workers), Co-ordinating Commissioners/ clients, suppliers, patients, students / pupils, members of the public, users of a particular website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Plan for return and destruction of the data once the processing is complete UNLESS requirement under union or member state law to preserve that type of data</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[Describe how long the data will be retained for, how it be returned or destroyed]</w:t>
            </w:r>
          </w:p>
        </w:tc>
      </w:tr>
    </w:tbl>
    <w:p w:rsidR="00FD3602" w:rsidRPr="00756FC1" w:rsidRDefault="00FD3602" w:rsidP="007E4EEC">
      <w:pPr>
        <w:spacing w:after="0"/>
        <w:jc w:val="center"/>
        <w:rPr>
          <w:rFonts w:ascii="Arial" w:eastAsia="Times New Roman" w:hAnsi="Arial" w:cs="Arial"/>
          <w:bCs/>
          <w:sz w:val="32"/>
          <w:szCs w:val="32"/>
          <w:lang w:val="en-GB" w:eastAsia="en-US"/>
        </w:rPr>
      </w:pPr>
      <w:r w:rsidRPr="00756FC1">
        <w:rPr>
          <w:rFonts w:ascii="Arial" w:eastAsia="Times New Roman" w:hAnsi="Arial" w:cs="Arial"/>
          <w:b/>
          <w:bCs/>
          <w:sz w:val="32"/>
          <w:szCs w:val="32"/>
          <w:lang w:val="en-GB" w:eastAsia="en-US"/>
        </w:rPr>
        <w:t xml:space="preserve">Annex </w:t>
      </w:r>
      <w:r w:rsidR="008B1DBF" w:rsidRPr="00756FC1">
        <w:rPr>
          <w:rFonts w:ascii="Arial" w:eastAsia="Times New Roman" w:hAnsi="Arial" w:cs="Arial"/>
          <w:b/>
          <w:bCs/>
          <w:sz w:val="32"/>
          <w:szCs w:val="32"/>
          <w:lang w:val="en-GB" w:eastAsia="en-US"/>
        </w:rPr>
        <w:t>B</w:t>
      </w:r>
      <w:r w:rsidRPr="00756FC1">
        <w:rPr>
          <w:rFonts w:ascii="Arial" w:eastAsia="Times New Roman" w:hAnsi="Arial" w:cs="Arial"/>
          <w:b/>
          <w:bCs/>
          <w:sz w:val="32"/>
          <w:szCs w:val="32"/>
          <w:lang w:val="en-GB" w:eastAsia="en-US"/>
        </w:rPr>
        <w:t xml:space="preserve"> - Definitions</w:t>
      </w:r>
    </w:p>
    <w:p w:rsidR="00FD3602" w:rsidRPr="00FD3602" w:rsidRDefault="00FD3602" w:rsidP="007E4EEC">
      <w:pPr>
        <w:spacing w:after="0"/>
        <w:jc w:val="center"/>
        <w:rPr>
          <w:rFonts w:ascii="Arial" w:eastAsia="Times New Roman" w:hAnsi="Arial" w:cs="Arial"/>
          <w:bCs/>
          <w:sz w:val="28"/>
          <w:szCs w:val="28"/>
          <w:lang w:val="en-GB" w:eastAsia="en-US"/>
        </w:rPr>
      </w:pPr>
    </w:p>
    <w:p w:rsidR="00FD3602" w:rsidRPr="00756FC1" w:rsidRDefault="00FD3602" w:rsidP="00756FC1">
      <w:pPr>
        <w:spacing w:after="0"/>
        <w:jc w:val="both"/>
        <w:rPr>
          <w:rFonts w:ascii="Arial" w:eastAsia="Times New Roman" w:hAnsi="Arial" w:cs="Arial"/>
          <w:bCs/>
          <w:lang w:val="en-GB" w:eastAsia="en-US"/>
        </w:rPr>
      </w:pPr>
      <w:r w:rsidRPr="00756FC1">
        <w:rPr>
          <w:rFonts w:ascii="Arial" w:eastAsia="Times New Roman" w:hAnsi="Arial" w:cs="Arial"/>
          <w:bCs/>
          <w:lang w:val="en-GB" w:eastAsia="en-US"/>
        </w:rPr>
        <w:t>In this Schedule the following words and phrases have the following meanings:</w:t>
      </w:r>
    </w:p>
    <w:p w:rsidR="005A5163" w:rsidRPr="00756FC1" w:rsidRDefault="005A5163" w:rsidP="00756FC1">
      <w:pPr>
        <w:pStyle w:val="DHBodycopy"/>
        <w:spacing w:line="240" w:lineRule="auto"/>
        <w:rPr>
          <w:rFonts w:cs="Arial"/>
        </w:rPr>
      </w:pPr>
    </w:p>
    <w:p w:rsidR="000A494B" w:rsidRPr="00756FC1" w:rsidRDefault="000A494B" w:rsidP="00756FC1">
      <w:pPr>
        <w:spacing w:after="0"/>
        <w:jc w:val="both"/>
        <w:rPr>
          <w:rFonts w:ascii="Arial" w:hAnsi="Arial" w:cs="Arial"/>
        </w:rPr>
      </w:pPr>
      <w:r w:rsidRPr="00756FC1">
        <w:rPr>
          <w:rFonts w:ascii="Arial" w:hAnsi="Arial" w:cs="Arial"/>
          <w:b/>
        </w:rPr>
        <w:t xml:space="preserve">Data Processing Services </w:t>
      </w:r>
      <w:r w:rsidRPr="00756FC1">
        <w:rPr>
          <w:rFonts w:ascii="Arial" w:hAnsi="Arial" w:cs="Arial"/>
        </w:rPr>
        <w:t>the data processing services described in Annex A to Schedule 6F</w:t>
      </w:r>
    </w:p>
    <w:p w:rsidR="004047FF" w:rsidRPr="00756FC1" w:rsidRDefault="004047FF" w:rsidP="00756FC1">
      <w:pPr>
        <w:spacing w:after="0"/>
        <w:jc w:val="both"/>
        <w:rPr>
          <w:rFonts w:ascii="Arial" w:hAnsi="Arial" w:cs="Arial"/>
        </w:rPr>
      </w:pPr>
    </w:p>
    <w:p w:rsidR="000A494B" w:rsidRPr="00756FC1" w:rsidRDefault="000A494B" w:rsidP="00756FC1">
      <w:pPr>
        <w:autoSpaceDE w:val="0"/>
        <w:autoSpaceDN w:val="0"/>
        <w:adjustRightInd w:val="0"/>
        <w:spacing w:after="0"/>
        <w:jc w:val="both"/>
        <w:rPr>
          <w:rFonts w:ascii="Arial" w:eastAsia="ArialMT" w:hAnsi="Arial" w:cs="Arial"/>
          <w:lang w:val="en-GB"/>
        </w:rPr>
      </w:pPr>
      <w:r w:rsidRPr="00756FC1">
        <w:rPr>
          <w:rFonts w:ascii="Arial" w:hAnsi="Arial" w:cs="Arial"/>
          <w:b/>
          <w:bCs/>
          <w:lang w:val="en-GB"/>
        </w:rPr>
        <w:t>Data Protection Impact Assessment</w:t>
      </w:r>
      <w:r w:rsidRPr="00756FC1">
        <w:rPr>
          <w:rFonts w:ascii="Arial" w:eastAsia="ArialMT" w:hAnsi="Arial" w:cs="Arial"/>
          <w:lang w:val="en-GB"/>
        </w:rPr>
        <w:t xml:space="preserve"> an assessment by the </w:t>
      </w:r>
      <w:r w:rsidR="00DF24E5">
        <w:rPr>
          <w:rFonts w:ascii="Arial" w:eastAsia="ArialMT" w:hAnsi="Arial" w:cs="Arial"/>
          <w:lang w:val="en-GB"/>
        </w:rPr>
        <w:t xml:space="preserve">Data </w:t>
      </w:r>
      <w:r w:rsidRPr="00756FC1">
        <w:rPr>
          <w:rFonts w:ascii="Arial" w:eastAsia="ArialMT" w:hAnsi="Arial" w:cs="Arial"/>
          <w:lang w:val="en-GB"/>
        </w:rPr>
        <w:t>Controller of the impact of the envisaged processing on the protection of Personal Data</w:t>
      </w:r>
    </w:p>
    <w:p w:rsidR="000A494B" w:rsidRPr="00756FC1" w:rsidRDefault="000A494B" w:rsidP="00756FC1">
      <w:pPr>
        <w:autoSpaceDE w:val="0"/>
        <w:autoSpaceDN w:val="0"/>
        <w:adjustRightInd w:val="0"/>
        <w:spacing w:after="0"/>
        <w:jc w:val="both"/>
        <w:rPr>
          <w:rFonts w:ascii="Arial" w:hAnsi="Arial" w:cs="Arial"/>
          <w:b/>
          <w:bCs/>
          <w:lang w:val="en-GB"/>
        </w:rPr>
      </w:pPr>
    </w:p>
    <w:p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Data Loss Event </w:t>
      </w:r>
      <w:r w:rsidRPr="00756FC1">
        <w:rPr>
          <w:rFonts w:ascii="Arial" w:eastAsia="ArialMT" w:hAnsi="Arial" w:cs="Arial"/>
          <w:lang w:val="en-GB"/>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rsidR="000A494B" w:rsidRPr="00756FC1" w:rsidRDefault="000A494B" w:rsidP="00756FC1">
      <w:pPr>
        <w:pStyle w:val="DHBodycopy"/>
        <w:spacing w:line="240" w:lineRule="auto"/>
        <w:jc w:val="both"/>
        <w:rPr>
          <w:rFonts w:cs="Arial"/>
        </w:rPr>
      </w:pPr>
    </w:p>
    <w:p w:rsidR="0020119B" w:rsidRPr="00756FC1" w:rsidRDefault="0020119B" w:rsidP="00756FC1">
      <w:pPr>
        <w:autoSpaceDE w:val="0"/>
        <w:autoSpaceDN w:val="0"/>
        <w:adjustRightInd w:val="0"/>
        <w:spacing w:after="0"/>
        <w:jc w:val="both"/>
        <w:rPr>
          <w:rFonts w:ascii="Arial" w:hAnsi="Arial" w:cs="Arial"/>
          <w:b/>
        </w:rPr>
      </w:pPr>
      <w:r w:rsidRPr="00756FC1">
        <w:rPr>
          <w:rFonts w:ascii="Arial" w:hAnsi="Arial" w:cs="Arial"/>
          <w:b/>
          <w:bCs/>
          <w:lang w:val="en-GB"/>
        </w:rPr>
        <w:t>Data Subject Access Request</w:t>
      </w:r>
      <w:r w:rsidRPr="00756FC1">
        <w:rPr>
          <w:rFonts w:ascii="Arial" w:eastAsia="ArialMT" w:hAnsi="Arial" w:cs="Arial"/>
          <w:lang w:val="en-GB"/>
        </w:rPr>
        <w:t xml:space="preserve"> a request made by, or on behalf of, a Data Subject in accordance with rights granted pursuant to Data Protection Legislation to access their Personal Data</w:t>
      </w:r>
    </w:p>
    <w:p w:rsidR="0020119B" w:rsidRPr="00756FC1" w:rsidRDefault="0020119B" w:rsidP="00756FC1">
      <w:pPr>
        <w:pStyle w:val="DHBodycopy"/>
        <w:spacing w:line="240" w:lineRule="auto"/>
        <w:jc w:val="both"/>
        <w:rPr>
          <w:rFonts w:cs="Arial"/>
        </w:rPr>
      </w:pPr>
    </w:p>
    <w:p w:rsidR="000A494B" w:rsidRPr="00756FC1" w:rsidRDefault="000A494B" w:rsidP="00756FC1">
      <w:pPr>
        <w:spacing w:after="0"/>
        <w:jc w:val="both"/>
        <w:rPr>
          <w:rFonts w:ascii="Arial" w:hAnsi="Arial" w:cs="Arial"/>
          <w:color w:val="000000" w:themeColor="text1"/>
        </w:rPr>
      </w:pPr>
      <w:r w:rsidRPr="00756FC1">
        <w:rPr>
          <w:rFonts w:ascii="Arial" w:hAnsi="Arial" w:cs="Arial"/>
          <w:b/>
          <w:color w:val="000000" w:themeColor="text1"/>
        </w:rPr>
        <w:t>Processor Data</w:t>
      </w:r>
      <w:r w:rsidRPr="00756FC1">
        <w:rPr>
          <w:rFonts w:ascii="Arial" w:hAnsi="Arial" w:cs="Arial"/>
          <w:color w:val="000000" w:themeColor="text1"/>
        </w:rPr>
        <w:t xml:space="preserve"> is any data processed by the Provider in connection with the Data Processing Services</w:t>
      </w:r>
    </w:p>
    <w:p w:rsidR="000A494B" w:rsidRPr="00756FC1" w:rsidRDefault="000A494B" w:rsidP="00756FC1">
      <w:pPr>
        <w:spacing w:after="0"/>
        <w:jc w:val="both"/>
        <w:rPr>
          <w:rFonts w:ascii="Arial" w:hAnsi="Arial" w:cs="Arial"/>
          <w:color w:val="000000" w:themeColor="text1"/>
        </w:rPr>
      </w:pPr>
    </w:p>
    <w:p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Protective Measures </w:t>
      </w:r>
      <w:r w:rsidRPr="00756FC1">
        <w:rPr>
          <w:rFonts w:ascii="Arial" w:eastAsia="ArialMT" w:hAnsi="Arial" w:cs="Arial"/>
          <w:lang w:val="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rsidR="000A494B" w:rsidRDefault="000A494B" w:rsidP="007E4EEC">
      <w:pPr>
        <w:spacing w:after="0"/>
        <w:jc w:val="both"/>
        <w:rPr>
          <w:rFonts w:ascii="Arial" w:hAnsi="Arial" w:cs="Arial"/>
          <w:b/>
          <w:sz w:val="20"/>
        </w:rPr>
      </w:pPr>
    </w:p>
    <w:p w:rsidR="00DE6882" w:rsidRPr="000A494B" w:rsidRDefault="00DE6882" w:rsidP="007E4EEC">
      <w:pPr>
        <w:spacing w:after="0"/>
        <w:jc w:val="both"/>
        <w:rPr>
          <w:rFonts w:ascii="Arial" w:hAnsi="Arial" w:cs="Arial"/>
          <w:b/>
          <w:sz w:val="20"/>
        </w:rPr>
      </w:pPr>
    </w:p>
    <w:p w:rsidR="00082F82" w:rsidRDefault="00082F82"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964F8F" w:rsidRDefault="00964F8F" w:rsidP="007E4EEC">
      <w:pPr>
        <w:pStyle w:val="DHBodycopy"/>
        <w:spacing w:line="240" w:lineRule="auto"/>
        <w:rPr>
          <w:rFonts w:cs="Arial"/>
          <w:sz w:val="20"/>
        </w:rPr>
      </w:pPr>
    </w:p>
    <w:p w:rsidR="00082F82" w:rsidRPr="000A494B" w:rsidRDefault="00082F82" w:rsidP="007E4EEC">
      <w:pPr>
        <w:pStyle w:val="DHBodycopy"/>
        <w:spacing w:line="240" w:lineRule="auto"/>
        <w:rPr>
          <w:rFonts w:cs="Arial"/>
          <w:sz w:val="20"/>
        </w:rPr>
      </w:pPr>
    </w:p>
    <w:p w:rsidR="00082F82" w:rsidRPr="000A494B" w:rsidRDefault="00082F82" w:rsidP="007E4EEC">
      <w:pPr>
        <w:pStyle w:val="DHBodycopy"/>
        <w:spacing w:line="240" w:lineRule="auto"/>
        <w:rPr>
          <w:rFonts w:cs="Arial"/>
          <w:sz w:val="20"/>
        </w:rPr>
      </w:pPr>
    </w:p>
    <w:p w:rsidR="00082F82" w:rsidRPr="000A494B" w:rsidRDefault="00082F82" w:rsidP="007E4EEC">
      <w:pPr>
        <w:pStyle w:val="DHBodycopy"/>
        <w:spacing w:line="240" w:lineRule="auto"/>
        <w:rPr>
          <w:rFonts w:cs="Arial"/>
          <w:sz w:val="20"/>
        </w:rPr>
      </w:pPr>
    </w:p>
    <w:p w:rsidR="00D756DE" w:rsidRPr="00082F82" w:rsidRDefault="00532F04" w:rsidP="007E4EEC">
      <w:pPr>
        <w:pStyle w:val="DHBodycopy"/>
        <w:spacing w:line="240" w:lineRule="auto"/>
        <w:rPr>
          <w:rFonts w:cs="Arial"/>
        </w:rPr>
      </w:pPr>
      <w:r w:rsidRPr="00082F82">
        <w:rPr>
          <w:rFonts w:cs="Arial"/>
        </w:rPr>
        <w:t xml:space="preserve">© Crown copyright </w:t>
      </w:r>
      <w:r w:rsidR="00C5158D" w:rsidRPr="00082F82">
        <w:rPr>
          <w:rFonts w:cs="Arial"/>
        </w:rPr>
        <w:t>201</w:t>
      </w:r>
      <w:r w:rsidR="00AF5ACB">
        <w:rPr>
          <w:rFonts w:cs="Arial"/>
        </w:rPr>
        <w:t>8</w:t>
      </w:r>
    </w:p>
    <w:p w:rsidR="00532F04" w:rsidRDefault="00532F04" w:rsidP="007E4EEC">
      <w:pPr>
        <w:pStyle w:val="DHBodycopy"/>
        <w:spacing w:line="240" w:lineRule="auto"/>
        <w:rPr>
          <w:rFonts w:cs="Arial"/>
        </w:rPr>
      </w:pPr>
      <w:r w:rsidRPr="00082F82">
        <w:rPr>
          <w:rFonts w:cs="Arial"/>
        </w:rPr>
        <w:t>First published</w:t>
      </w:r>
      <w:r w:rsidR="002F0B28" w:rsidRPr="00082F82">
        <w:rPr>
          <w:rFonts w:cs="Arial"/>
        </w:rPr>
        <w:t>:</w:t>
      </w:r>
      <w:r w:rsidR="009C5CF5" w:rsidRPr="00082F82">
        <w:rPr>
          <w:rFonts w:cs="Arial"/>
        </w:rPr>
        <w:t xml:space="preserve"> </w:t>
      </w:r>
      <w:r w:rsidR="00A15E13">
        <w:rPr>
          <w:rFonts w:cs="Arial"/>
        </w:rPr>
        <w:t>May</w:t>
      </w:r>
      <w:r w:rsidR="000D1D87">
        <w:rPr>
          <w:rFonts w:cs="Arial"/>
        </w:rPr>
        <w:t xml:space="preserve"> 2018</w:t>
      </w:r>
    </w:p>
    <w:p w:rsidR="00076170" w:rsidRPr="00082F82" w:rsidRDefault="00076170" w:rsidP="007E4EEC">
      <w:pPr>
        <w:pStyle w:val="DHBodycopy"/>
        <w:spacing w:line="240" w:lineRule="auto"/>
        <w:rPr>
          <w:rFonts w:cs="Arial"/>
        </w:rPr>
      </w:pPr>
      <w:r>
        <w:rPr>
          <w:rFonts w:cs="Arial"/>
        </w:rPr>
        <w:t xml:space="preserve">Updated: </w:t>
      </w:r>
      <w:r w:rsidR="00267E03">
        <w:rPr>
          <w:rFonts w:cs="Arial"/>
        </w:rPr>
        <w:t>Ma</w:t>
      </w:r>
      <w:bookmarkStart w:id="7" w:name="_GoBack"/>
      <w:bookmarkEnd w:id="7"/>
      <w:r w:rsidR="00267E03">
        <w:rPr>
          <w:rFonts w:cs="Arial"/>
        </w:rPr>
        <w:t>rch</w:t>
      </w:r>
      <w:r>
        <w:rPr>
          <w:rFonts w:cs="Arial"/>
        </w:rPr>
        <w:t xml:space="preserve"> 2019</w:t>
      </w:r>
    </w:p>
    <w:p w:rsidR="00532F04" w:rsidRPr="009F4EE1" w:rsidRDefault="00532F04" w:rsidP="007E4EEC">
      <w:pPr>
        <w:pStyle w:val="DHBodycopy"/>
        <w:spacing w:line="240" w:lineRule="auto"/>
        <w:rPr>
          <w:rFonts w:cs="Arial"/>
        </w:rPr>
      </w:pPr>
      <w:r w:rsidRPr="00082F82">
        <w:rPr>
          <w:rFonts w:cs="Arial"/>
        </w:rPr>
        <w:t>Published in electronic format only</w:t>
      </w:r>
    </w:p>
    <w:sectPr w:rsidR="00532F04" w:rsidRPr="009F4EE1" w:rsidSect="007B478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AA" w:rsidRDefault="007444AA" w:rsidP="00674BEC">
      <w:pPr>
        <w:spacing w:after="0"/>
      </w:pPr>
      <w:r>
        <w:separator/>
      </w:r>
    </w:p>
  </w:endnote>
  <w:endnote w:type="continuationSeparator" w:id="0">
    <w:p w:rsidR="007444AA" w:rsidRDefault="007444A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AA" w:rsidRDefault="007444AA" w:rsidP="00674BEC">
      <w:pPr>
        <w:spacing w:after="0"/>
      </w:pPr>
      <w:r>
        <w:separator/>
      </w:r>
    </w:p>
  </w:footnote>
  <w:footnote w:type="continuationSeparator" w:id="0">
    <w:p w:rsidR="007444AA" w:rsidRDefault="007444AA"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AF5ACB">
      <w:rPr>
        <w:rFonts w:ascii="Arial" w:hAnsi="Arial" w:cs="Arial"/>
        <w:sz w:val="16"/>
        <w:szCs w:val="16"/>
      </w:rPr>
      <w:t xml:space="preserve">2019/20 </w:t>
    </w:r>
    <w:r w:rsidRPr="007116A6">
      <w:rPr>
        <w:rFonts w:ascii="Arial" w:hAnsi="Arial" w:cs="Arial"/>
        <w:sz w:val="16"/>
        <w:szCs w:val="16"/>
      </w:rPr>
      <w:t>PARTICULARS (Shorter Form)</w:t>
    </w:r>
  </w:p>
  <w:p w:rsidR="007444AA" w:rsidRPr="007116A6" w:rsidRDefault="00B143B7" w:rsidP="007116A6">
    <w:pPr>
      <w:pStyle w:val="Header"/>
      <w:jc w:val="center"/>
      <w:rPr>
        <w:rFonts w:ascii="Arial" w:hAnsi="Arial" w:cs="Arial"/>
        <w:sz w:val="16"/>
        <w:szCs w:val="16"/>
      </w:rPr>
    </w:pPr>
    <w:r>
      <w:rPr>
        <w:rFonts w:ascii="Arial" w:hAnsi="Arial" w:cs="Arial"/>
        <w:sz w:val="16"/>
        <w:szCs w:val="16"/>
      </w:rPr>
      <w:t>Schedule 6F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4134"/>
    <w:rsid w:val="00010CB9"/>
    <w:rsid w:val="00012257"/>
    <w:rsid w:val="0001473F"/>
    <w:rsid w:val="0002254A"/>
    <w:rsid w:val="00042282"/>
    <w:rsid w:val="0004407B"/>
    <w:rsid w:val="00046225"/>
    <w:rsid w:val="000541C6"/>
    <w:rsid w:val="00056F52"/>
    <w:rsid w:val="0006130A"/>
    <w:rsid w:val="00071F03"/>
    <w:rsid w:val="000734EE"/>
    <w:rsid w:val="00076170"/>
    <w:rsid w:val="000824CA"/>
    <w:rsid w:val="00082F82"/>
    <w:rsid w:val="000939B9"/>
    <w:rsid w:val="0009583B"/>
    <w:rsid w:val="000961D3"/>
    <w:rsid w:val="000A3DB5"/>
    <w:rsid w:val="000A4638"/>
    <w:rsid w:val="000A494B"/>
    <w:rsid w:val="000A5766"/>
    <w:rsid w:val="000B17A4"/>
    <w:rsid w:val="000B328E"/>
    <w:rsid w:val="000B66F1"/>
    <w:rsid w:val="000B6AF5"/>
    <w:rsid w:val="000D0BB4"/>
    <w:rsid w:val="000D1D87"/>
    <w:rsid w:val="000D2E92"/>
    <w:rsid w:val="000E1364"/>
    <w:rsid w:val="000E5E4F"/>
    <w:rsid w:val="000F1928"/>
    <w:rsid w:val="000F4A2E"/>
    <w:rsid w:val="0010025C"/>
    <w:rsid w:val="00113EF3"/>
    <w:rsid w:val="00114810"/>
    <w:rsid w:val="00117915"/>
    <w:rsid w:val="001254D3"/>
    <w:rsid w:val="00131A1F"/>
    <w:rsid w:val="001335A7"/>
    <w:rsid w:val="00134C16"/>
    <w:rsid w:val="001370B9"/>
    <w:rsid w:val="00137789"/>
    <w:rsid w:val="001422A8"/>
    <w:rsid w:val="0014314D"/>
    <w:rsid w:val="001466BD"/>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62E5D"/>
    <w:rsid w:val="00264D2A"/>
    <w:rsid w:val="002651FC"/>
    <w:rsid w:val="00265D39"/>
    <w:rsid w:val="00267E03"/>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540D"/>
    <w:rsid w:val="00366A3A"/>
    <w:rsid w:val="003677AC"/>
    <w:rsid w:val="00371B7D"/>
    <w:rsid w:val="0037573D"/>
    <w:rsid w:val="003809DA"/>
    <w:rsid w:val="003838B9"/>
    <w:rsid w:val="00384ECC"/>
    <w:rsid w:val="00386A20"/>
    <w:rsid w:val="00387AA8"/>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5E42"/>
    <w:rsid w:val="003F5FD6"/>
    <w:rsid w:val="003F6CC9"/>
    <w:rsid w:val="004047FF"/>
    <w:rsid w:val="00405A00"/>
    <w:rsid w:val="00406D58"/>
    <w:rsid w:val="004131AC"/>
    <w:rsid w:val="00414475"/>
    <w:rsid w:val="00420CC1"/>
    <w:rsid w:val="0042168B"/>
    <w:rsid w:val="00421E8D"/>
    <w:rsid w:val="0042447C"/>
    <w:rsid w:val="00426E64"/>
    <w:rsid w:val="00427178"/>
    <w:rsid w:val="00431CA5"/>
    <w:rsid w:val="00432159"/>
    <w:rsid w:val="0043276F"/>
    <w:rsid w:val="004340FA"/>
    <w:rsid w:val="00434548"/>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45F"/>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217DA"/>
    <w:rsid w:val="00521E97"/>
    <w:rsid w:val="00522C00"/>
    <w:rsid w:val="00525739"/>
    <w:rsid w:val="005258DB"/>
    <w:rsid w:val="00526356"/>
    <w:rsid w:val="00526843"/>
    <w:rsid w:val="00530761"/>
    <w:rsid w:val="0053271B"/>
    <w:rsid w:val="00532F04"/>
    <w:rsid w:val="00540C96"/>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A710D"/>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11856"/>
    <w:rsid w:val="0061248E"/>
    <w:rsid w:val="00616A38"/>
    <w:rsid w:val="006173FC"/>
    <w:rsid w:val="00620AD1"/>
    <w:rsid w:val="00621DE4"/>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5A50"/>
    <w:rsid w:val="006D61D3"/>
    <w:rsid w:val="006E0291"/>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3EFF"/>
    <w:rsid w:val="007444AA"/>
    <w:rsid w:val="00747930"/>
    <w:rsid w:val="00756FC1"/>
    <w:rsid w:val="00757A4B"/>
    <w:rsid w:val="00761E1B"/>
    <w:rsid w:val="00762250"/>
    <w:rsid w:val="00765470"/>
    <w:rsid w:val="0076623B"/>
    <w:rsid w:val="00773E42"/>
    <w:rsid w:val="00786047"/>
    <w:rsid w:val="0079255B"/>
    <w:rsid w:val="00793523"/>
    <w:rsid w:val="00793F4A"/>
    <w:rsid w:val="007A135C"/>
    <w:rsid w:val="007A32D3"/>
    <w:rsid w:val="007A6C3C"/>
    <w:rsid w:val="007A7235"/>
    <w:rsid w:val="007A786C"/>
    <w:rsid w:val="007B3370"/>
    <w:rsid w:val="007B4784"/>
    <w:rsid w:val="007B5C48"/>
    <w:rsid w:val="007C0103"/>
    <w:rsid w:val="007C0F67"/>
    <w:rsid w:val="007D4F05"/>
    <w:rsid w:val="007D5DA9"/>
    <w:rsid w:val="007D7AB5"/>
    <w:rsid w:val="007E240B"/>
    <w:rsid w:val="007E4EEC"/>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72E81"/>
    <w:rsid w:val="00873484"/>
    <w:rsid w:val="00877BA8"/>
    <w:rsid w:val="00877D6A"/>
    <w:rsid w:val="008803DD"/>
    <w:rsid w:val="0088132A"/>
    <w:rsid w:val="00884CD6"/>
    <w:rsid w:val="00890E2F"/>
    <w:rsid w:val="008941D5"/>
    <w:rsid w:val="008A003F"/>
    <w:rsid w:val="008A57A6"/>
    <w:rsid w:val="008A672A"/>
    <w:rsid w:val="008A69CC"/>
    <w:rsid w:val="008B0522"/>
    <w:rsid w:val="008B1DBF"/>
    <w:rsid w:val="008B6896"/>
    <w:rsid w:val="008C410A"/>
    <w:rsid w:val="008D6EA8"/>
    <w:rsid w:val="008D71E2"/>
    <w:rsid w:val="008E2CAB"/>
    <w:rsid w:val="008E47C8"/>
    <w:rsid w:val="008E5CB2"/>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4F8F"/>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7278"/>
    <w:rsid w:val="009A7842"/>
    <w:rsid w:val="009B0485"/>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AF5ACB"/>
    <w:rsid w:val="00B051EE"/>
    <w:rsid w:val="00B0677D"/>
    <w:rsid w:val="00B143B7"/>
    <w:rsid w:val="00B20811"/>
    <w:rsid w:val="00B24BD2"/>
    <w:rsid w:val="00B24E7B"/>
    <w:rsid w:val="00B26BF0"/>
    <w:rsid w:val="00B27A3F"/>
    <w:rsid w:val="00B3216C"/>
    <w:rsid w:val="00B358F5"/>
    <w:rsid w:val="00B411BB"/>
    <w:rsid w:val="00B50B96"/>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56E2"/>
    <w:rsid w:val="00C575B4"/>
    <w:rsid w:val="00C66720"/>
    <w:rsid w:val="00C70A66"/>
    <w:rsid w:val="00C71331"/>
    <w:rsid w:val="00C72D40"/>
    <w:rsid w:val="00C7530C"/>
    <w:rsid w:val="00C80122"/>
    <w:rsid w:val="00C83BD7"/>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4926"/>
    <w:rsid w:val="00D45E4B"/>
    <w:rsid w:val="00D5215F"/>
    <w:rsid w:val="00D54829"/>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593D"/>
    <w:rsid w:val="00DD7332"/>
    <w:rsid w:val="00DE6882"/>
    <w:rsid w:val="00DF0D81"/>
    <w:rsid w:val="00DF15B5"/>
    <w:rsid w:val="00DF24E5"/>
    <w:rsid w:val="00E011A3"/>
    <w:rsid w:val="00E14662"/>
    <w:rsid w:val="00E1616F"/>
    <w:rsid w:val="00E1790F"/>
    <w:rsid w:val="00E21DB5"/>
    <w:rsid w:val="00E310A5"/>
    <w:rsid w:val="00E311F7"/>
    <w:rsid w:val="00E31292"/>
    <w:rsid w:val="00E332AD"/>
    <w:rsid w:val="00E37F8A"/>
    <w:rsid w:val="00E42B30"/>
    <w:rsid w:val="00E440D4"/>
    <w:rsid w:val="00E5220D"/>
    <w:rsid w:val="00E60BCA"/>
    <w:rsid w:val="00E613CF"/>
    <w:rsid w:val="00E62F5C"/>
    <w:rsid w:val="00E67042"/>
    <w:rsid w:val="00E67415"/>
    <w:rsid w:val="00E71B9B"/>
    <w:rsid w:val="00E721FA"/>
    <w:rsid w:val="00E73E72"/>
    <w:rsid w:val="00E82566"/>
    <w:rsid w:val="00E93E38"/>
    <w:rsid w:val="00E97C04"/>
    <w:rsid w:val="00EA40FB"/>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A5"/>
    <w:rsid w:val="00F22531"/>
    <w:rsid w:val="00F2276F"/>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A2EA9"/>
    <w:rsid w:val="00FB068C"/>
    <w:rsid w:val="00FB772A"/>
    <w:rsid w:val="00FC2E66"/>
    <w:rsid w:val="00FC7CE1"/>
    <w:rsid w:val="00FD1F5F"/>
    <w:rsid w:val="00FD20F7"/>
    <w:rsid w:val="00FD3602"/>
    <w:rsid w:val="00FD47D7"/>
    <w:rsid w:val="00FD528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22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43454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4345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90CF-1284-4C90-B8C7-2779C434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2019-02-27T13:30:00Z</dcterms:created>
  <dcterms:modified xsi:type="dcterms:W3CDTF">2019-02-28T17:11:00Z</dcterms:modified>
</cp:coreProperties>
</file>