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71" w:rsidRDefault="00173871" w:rsidP="00173871">
      <w:pPr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80E0A4" wp14:editId="1436C04F">
            <wp:simplePos x="0" y="0"/>
            <wp:positionH relativeFrom="margin">
              <wp:posOffset>4876800</wp:posOffset>
            </wp:positionH>
            <wp:positionV relativeFrom="page">
              <wp:posOffset>499745</wp:posOffset>
            </wp:positionV>
            <wp:extent cx="810000" cy="626400"/>
            <wp:effectExtent l="0" t="0" r="9525" b="2540"/>
            <wp:wrapTight wrapText="bothSides">
              <wp:wrapPolygon edited="0">
                <wp:start x="0" y="0"/>
                <wp:lineTo x="0" y="20373"/>
                <wp:lineTo x="5591" y="21030"/>
                <wp:lineTo x="10165" y="21030"/>
                <wp:lineTo x="21346" y="20373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871" w:rsidRPr="00173871" w:rsidRDefault="00173871" w:rsidP="00173871">
      <w:pPr>
        <w:spacing w:after="120"/>
        <w:rPr>
          <w:b/>
          <w:color w:val="7C2855"/>
          <w:sz w:val="32"/>
        </w:rPr>
      </w:pPr>
      <w:bookmarkStart w:id="0" w:name="_MacBuGuideStaticData_10810H"/>
      <w:r w:rsidRPr="00173871">
        <w:rPr>
          <w:b/>
          <w:color w:val="7C2855"/>
          <w:sz w:val="32"/>
        </w:rPr>
        <w:t>Network Contract DES Registration Form</w:t>
      </w:r>
    </w:p>
    <w:p w:rsidR="00173871" w:rsidRDefault="00173871" w:rsidP="00173871"/>
    <w:p w:rsidR="00173871" w:rsidRDefault="00173871" w:rsidP="00173871">
      <w:r>
        <w:t xml:space="preserve">This registration form sets out the information required by the commissioner for any GP practices within primary care networks signing-up to the Network Contract Directed Enhanced Service.  </w:t>
      </w:r>
    </w:p>
    <w:p w:rsidR="00173871" w:rsidRDefault="00173871" w:rsidP="00173871"/>
    <w:p w:rsidR="00173871" w:rsidRDefault="00173871" w:rsidP="00173871">
      <w:r>
        <w:t>The completed form is to be returned to [insert name] by [insert method of sending] to be received no later than 15 May 2019.</w:t>
      </w:r>
    </w:p>
    <w:p w:rsidR="00173871" w:rsidRDefault="00173871" w:rsidP="00173871"/>
    <w:p w:rsidR="00173871" w:rsidRPr="00F00AB8" w:rsidRDefault="00173871" w:rsidP="00173871">
      <w:pPr>
        <w:spacing w:after="120"/>
        <w:rPr>
          <w:b/>
          <w:color w:val="7C2855"/>
        </w:rPr>
      </w:pPr>
      <w:r w:rsidRPr="00F00AB8">
        <w:rPr>
          <w:b/>
          <w:color w:val="7C2855"/>
        </w:rPr>
        <w:t>PCN members and ODS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 w:rsidR="00173871" w:rsidRPr="00B7156C" w:rsidTr="00912A54">
        <w:tc>
          <w:tcPr>
            <w:tcW w:w="4815" w:type="dxa"/>
            <w:shd w:val="clear" w:color="auto" w:fill="D9D9D9" w:themeFill="background1" w:themeFillShade="D9"/>
          </w:tcPr>
          <w:p w:rsidR="00173871" w:rsidRPr="00B7156C" w:rsidRDefault="00173871" w:rsidP="00912A54">
            <w:pPr>
              <w:rPr>
                <w:szCs w:val="24"/>
              </w:rPr>
            </w:pPr>
            <w:r w:rsidRPr="00B7156C">
              <w:rPr>
                <w:szCs w:val="24"/>
              </w:rPr>
              <w:t>Network Member</w:t>
            </w:r>
            <w:r>
              <w:rPr>
                <w:szCs w:val="24"/>
              </w:rPr>
              <w:t xml:space="preserve"> Practices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73871" w:rsidRPr="00B7156C" w:rsidRDefault="00173871" w:rsidP="00912A54">
            <w:pPr>
              <w:rPr>
                <w:szCs w:val="24"/>
              </w:rPr>
            </w:pPr>
            <w:r w:rsidRPr="00B7156C">
              <w:rPr>
                <w:szCs w:val="24"/>
              </w:rPr>
              <w:t>ODS code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173871" w:rsidRPr="00B7156C" w:rsidRDefault="00173871" w:rsidP="00912A54">
            <w:pPr>
              <w:rPr>
                <w:szCs w:val="24"/>
              </w:rPr>
            </w:pPr>
            <w:r w:rsidRPr="00B7156C">
              <w:rPr>
                <w:szCs w:val="24"/>
              </w:rPr>
              <w:t>Practice’s registered list size (as at 1 January 2019)</w:t>
            </w:r>
          </w:p>
        </w:tc>
      </w:tr>
      <w:tr w:rsidR="00173871" w:rsidRPr="00B7156C" w:rsidTr="00912A54">
        <w:tc>
          <w:tcPr>
            <w:tcW w:w="481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07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</w:tr>
      <w:tr w:rsidR="00173871" w:rsidRPr="00B7156C" w:rsidTr="00912A54">
        <w:tc>
          <w:tcPr>
            <w:tcW w:w="481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07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</w:tr>
      <w:tr w:rsidR="00173871" w:rsidRPr="00B7156C" w:rsidTr="00912A54">
        <w:tc>
          <w:tcPr>
            <w:tcW w:w="481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07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</w:tr>
      <w:tr w:rsidR="00173871" w:rsidRPr="00B7156C" w:rsidTr="00912A54">
        <w:tc>
          <w:tcPr>
            <w:tcW w:w="481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07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</w:tr>
      <w:tr w:rsidR="00173871" w:rsidRPr="00B7156C" w:rsidTr="00912A54">
        <w:tc>
          <w:tcPr>
            <w:tcW w:w="481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07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</w:tr>
      <w:tr w:rsidR="00173871" w:rsidRPr="00B7156C" w:rsidTr="00912A54">
        <w:tc>
          <w:tcPr>
            <w:tcW w:w="481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07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</w:tr>
    </w:tbl>
    <w:p w:rsidR="00173871" w:rsidRDefault="00173871" w:rsidP="00173871">
      <w:pPr>
        <w:rPr>
          <w:b/>
          <w:color w:val="7C2855"/>
        </w:rPr>
      </w:pPr>
    </w:p>
    <w:p w:rsidR="00173871" w:rsidRDefault="00173871" w:rsidP="00173871">
      <w:pPr>
        <w:spacing w:after="120"/>
        <w:rPr>
          <w:b/>
          <w:color w:val="7C2855"/>
        </w:rPr>
      </w:pPr>
      <w:r>
        <w:rPr>
          <w:b/>
          <w:color w:val="7C2855"/>
        </w:rPr>
        <w:t>PC</w:t>
      </w:r>
      <w:r w:rsidRPr="00F00AB8">
        <w:rPr>
          <w:b/>
          <w:color w:val="7C2855"/>
        </w:rPr>
        <w:t>N list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73871" w:rsidTr="00912A54">
        <w:tc>
          <w:tcPr>
            <w:tcW w:w="9054" w:type="dxa"/>
          </w:tcPr>
          <w:p w:rsidR="00173871" w:rsidRPr="001E2370" w:rsidRDefault="00173871" w:rsidP="00912A54">
            <w:pPr>
              <w:rPr>
                <w:sz w:val="20"/>
                <w:szCs w:val="24"/>
              </w:rPr>
            </w:pPr>
            <w:r w:rsidRPr="00B7156C">
              <w:rPr>
                <w:sz w:val="20"/>
                <w:szCs w:val="24"/>
              </w:rPr>
              <w:t>[This is the sum of member practice’s list sizes as at 1 January 2019]</w:t>
            </w:r>
          </w:p>
          <w:p w:rsidR="00173871" w:rsidRDefault="00173871" w:rsidP="00912A54"/>
        </w:tc>
      </w:tr>
    </w:tbl>
    <w:p w:rsidR="00173871" w:rsidRDefault="00173871" w:rsidP="00173871">
      <w:pPr>
        <w:rPr>
          <w:b/>
          <w:color w:val="7C2855"/>
        </w:rPr>
      </w:pPr>
    </w:p>
    <w:p w:rsidR="00173871" w:rsidRDefault="00173871" w:rsidP="00173871">
      <w:pPr>
        <w:spacing w:after="120"/>
        <w:rPr>
          <w:b/>
          <w:color w:val="7C2855"/>
        </w:rPr>
      </w:pPr>
      <w:r w:rsidRPr="00F00AB8">
        <w:rPr>
          <w:b/>
          <w:color w:val="7C2855"/>
        </w:rPr>
        <w:t>Name of Clinical 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2026"/>
        <w:gridCol w:w="2458"/>
        <w:gridCol w:w="2332"/>
      </w:tblGrid>
      <w:tr w:rsidR="00173871" w:rsidTr="00912A54">
        <w:trPr>
          <w:trHeight w:val="174"/>
        </w:trPr>
        <w:tc>
          <w:tcPr>
            <w:tcW w:w="2274" w:type="dxa"/>
            <w:shd w:val="clear" w:color="auto" w:fill="D9D9D9" w:themeFill="background1" w:themeFillShade="D9"/>
          </w:tcPr>
          <w:p w:rsidR="00173871" w:rsidRPr="001E2370" w:rsidRDefault="00173871" w:rsidP="00912A54">
            <w:pPr>
              <w:rPr>
                <w:szCs w:val="24"/>
              </w:rPr>
            </w:pPr>
            <w:r w:rsidRPr="001E2370">
              <w:rPr>
                <w:szCs w:val="24"/>
              </w:rPr>
              <w:t>Name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:rsidR="00173871" w:rsidRPr="001E2370" w:rsidRDefault="00173871" w:rsidP="00912A54">
            <w:pPr>
              <w:rPr>
                <w:szCs w:val="24"/>
              </w:rPr>
            </w:pPr>
            <w:r w:rsidRPr="001E2370">
              <w:rPr>
                <w:szCs w:val="24"/>
              </w:rPr>
              <w:t>Job Title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173871" w:rsidRPr="001E2370" w:rsidRDefault="00173871" w:rsidP="00912A54">
            <w:pPr>
              <w:rPr>
                <w:szCs w:val="24"/>
              </w:rPr>
            </w:pPr>
            <w:r w:rsidRPr="001E2370">
              <w:rPr>
                <w:szCs w:val="24"/>
              </w:rPr>
              <w:t>Practice</w:t>
            </w:r>
            <w:r>
              <w:rPr>
                <w:szCs w:val="24"/>
              </w:rPr>
              <w:t>/organisation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173871" w:rsidRPr="001E2370" w:rsidRDefault="00173871" w:rsidP="00912A54">
            <w:pPr>
              <w:rPr>
                <w:szCs w:val="24"/>
              </w:rPr>
            </w:pPr>
            <w:r w:rsidRPr="001E2370">
              <w:rPr>
                <w:szCs w:val="24"/>
              </w:rPr>
              <w:t>Contact Email Address</w:t>
            </w:r>
          </w:p>
        </w:tc>
      </w:tr>
      <w:tr w:rsidR="00173871" w:rsidTr="00912A54">
        <w:trPr>
          <w:trHeight w:val="595"/>
        </w:trPr>
        <w:tc>
          <w:tcPr>
            <w:tcW w:w="2274" w:type="dxa"/>
          </w:tcPr>
          <w:p w:rsidR="00173871" w:rsidRDefault="00173871" w:rsidP="00912A54"/>
        </w:tc>
        <w:tc>
          <w:tcPr>
            <w:tcW w:w="2060" w:type="dxa"/>
          </w:tcPr>
          <w:p w:rsidR="00173871" w:rsidRDefault="00173871" w:rsidP="00912A54"/>
        </w:tc>
        <w:tc>
          <w:tcPr>
            <w:tcW w:w="2357" w:type="dxa"/>
          </w:tcPr>
          <w:p w:rsidR="00173871" w:rsidRDefault="00173871" w:rsidP="00912A54"/>
        </w:tc>
        <w:tc>
          <w:tcPr>
            <w:tcW w:w="2363" w:type="dxa"/>
          </w:tcPr>
          <w:p w:rsidR="00173871" w:rsidRDefault="00173871" w:rsidP="00912A54"/>
        </w:tc>
      </w:tr>
    </w:tbl>
    <w:p w:rsidR="00173871" w:rsidRDefault="00173871" w:rsidP="00173871">
      <w:pPr>
        <w:rPr>
          <w:b/>
          <w:color w:val="7C2855"/>
        </w:rPr>
      </w:pPr>
    </w:p>
    <w:p w:rsidR="00173871" w:rsidRDefault="00173871" w:rsidP="00173871">
      <w:pPr>
        <w:spacing w:after="120"/>
        <w:rPr>
          <w:b/>
          <w:color w:val="7C2855"/>
        </w:rPr>
      </w:pPr>
      <w:r w:rsidRPr="00F00AB8">
        <w:rPr>
          <w:b/>
          <w:color w:val="7C2855"/>
        </w:rPr>
        <w:t xml:space="preserve">Details for </w:t>
      </w:r>
      <w:r>
        <w:rPr>
          <w:b/>
          <w:color w:val="7C2855"/>
        </w:rPr>
        <w:t>PCN</w:t>
      </w:r>
      <w:r w:rsidRPr="00F00AB8">
        <w:rPr>
          <w:b/>
          <w:color w:val="7C2855"/>
        </w:rPr>
        <w:t>’s nominated payee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 w:rsidR="00173871" w:rsidRPr="00B7156C" w:rsidTr="00912A54">
        <w:trPr>
          <w:trHeight w:val="379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="00173871" w:rsidRPr="001E2370" w:rsidRDefault="00173871" w:rsidP="00912A54">
            <w:pPr>
              <w:rPr>
                <w:szCs w:val="24"/>
              </w:rPr>
            </w:pPr>
            <w:r w:rsidRPr="001E2370">
              <w:rPr>
                <w:szCs w:val="24"/>
              </w:rPr>
              <w:t>Name of single nominated practice or provider (‘nominated payee’):</w:t>
            </w:r>
          </w:p>
        </w:tc>
      </w:tr>
      <w:tr w:rsidR="00173871" w:rsidRPr="00B7156C" w:rsidTr="00912A54">
        <w:trPr>
          <w:trHeight w:val="522"/>
        </w:trPr>
        <w:tc>
          <w:tcPr>
            <w:tcW w:w="9016" w:type="dxa"/>
            <w:gridSpan w:val="3"/>
            <w:shd w:val="clear" w:color="auto" w:fill="auto"/>
          </w:tcPr>
          <w:p w:rsidR="00173871" w:rsidRDefault="00173871" w:rsidP="00912A54">
            <w:pPr>
              <w:rPr>
                <w:szCs w:val="24"/>
              </w:rPr>
            </w:pPr>
          </w:p>
          <w:p w:rsidR="00173871" w:rsidRPr="001E2370" w:rsidRDefault="00173871" w:rsidP="00912A54">
            <w:pPr>
              <w:rPr>
                <w:szCs w:val="24"/>
              </w:rPr>
            </w:pPr>
          </w:p>
        </w:tc>
      </w:tr>
      <w:tr w:rsidR="00173871" w:rsidRPr="00B7156C" w:rsidTr="00912A54">
        <w:tc>
          <w:tcPr>
            <w:tcW w:w="4815" w:type="dxa"/>
            <w:shd w:val="clear" w:color="auto" w:fill="D9D9D9" w:themeFill="background1" w:themeFillShade="D9"/>
          </w:tcPr>
          <w:p w:rsidR="00173871" w:rsidRPr="00B7156C" w:rsidRDefault="00173871" w:rsidP="00912A54">
            <w:pPr>
              <w:rPr>
                <w:szCs w:val="24"/>
              </w:rPr>
            </w:pPr>
            <w:r w:rsidRPr="00B7156C">
              <w:rPr>
                <w:szCs w:val="24"/>
              </w:rPr>
              <w:t>Name of bank account (if different to above)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73871" w:rsidRPr="00B7156C" w:rsidRDefault="00173871" w:rsidP="00912A54">
            <w:pPr>
              <w:rPr>
                <w:szCs w:val="24"/>
              </w:rPr>
            </w:pPr>
            <w:r w:rsidRPr="00B7156C">
              <w:rPr>
                <w:szCs w:val="24"/>
              </w:rPr>
              <w:t>Account number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173871" w:rsidRPr="00B7156C" w:rsidRDefault="00173871" w:rsidP="00912A54">
            <w:pPr>
              <w:rPr>
                <w:szCs w:val="24"/>
              </w:rPr>
            </w:pPr>
            <w:r w:rsidRPr="00B7156C">
              <w:rPr>
                <w:szCs w:val="24"/>
              </w:rPr>
              <w:t>Sort code</w:t>
            </w:r>
          </w:p>
        </w:tc>
      </w:tr>
      <w:tr w:rsidR="00173871" w:rsidRPr="00B7156C" w:rsidTr="00912A54">
        <w:tc>
          <w:tcPr>
            <w:tcW w:w="4815" w:type="dxa"/>
          </w:tcPr>
          <w:p w:rsidR="00173871" w:rsidRPr="00B7156C" w:rsidRDefault="00173871" w:rsidP="00912A54">
            <w:pPr>
              <w:pStyle w:val="ListParagraph"/>
              <w:ind w:left="360"/>
              <w:rPr>
                <w:b/>
                <w:szCs w:val="24"/>
              </w:rPr>
            </w:pPr>
          </w:p>
          <w:p w:rsidR="00173871" w:rsidRPr="00B7156C" w:rsidRDefault="00173871" w:rsidP="00912A54">
            <w:pPr>
              <w:pStyle w:val="ListParagraph"/>
              <w:ind w:left="360"/>
              <w:rPr>
                <w:b/>
                <w:szCs w:val="24"/>
              </w:rPr>
            </w:pPr>
          </w:p>
          <w:p w:rsidR="00173871" w:rsidRPr="001C0C2E" w:rsidRDefault="00173871" w:rsidP="00912A54">
            <w:pPr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  <w:tc>
          <w:tcPr>
            <w:tcW w:w="2075" w:type="dxa"/>
          </w:tcPr>
          <w:p w:rsidR="00173871" w:rsidRPr="00B7156C" w:rsidRDefault="00173871" w:rsidP="00912A54">
            <w:pPr>
              <w:rPr>
                <w:szCs w:val="24"/>
              </w:rPr>
            </w:pPr>
          </w:p>
        </w:tc>
      </w:tr>
    </w:tbl>
    <w:p w:rsidR="00173871" w:rsidRDefault="00173871" w:rsidP="00173871">
      <w:pPr>
        <w:spacing w:before="120" w:line="360" w:lineRule="auto"/>
        <w:outlineLvl w:val="1"/>
        <w:rPr>
          <w:b/>
          <w:iCs/>
          <w:color w:val="E7E6E6" w:themeColor="background2"/>
          <w:sz w:val="28"/>
          <w:szCs w:val="28"/>
        </w:rPr>
        <w:sectPr w:rsidR="00173871" w:rsidSect="00394818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276" w:right="1418" w:bottom="1276" w:left="1418" w:header="0" w:footer="127" w:gutter="0"/>
          <w:cols w:space="708"/>
          <w:titlePg/>
          <w:docGrid w:linePitch="326"/>
        </w:sectPr>
      </w:pPr>
    </w:p>
    <w:p w:rsidR="00173871" w:rsidRPr="001C0C2E" w:rsidRDefault="00173871" w:rsidP="00173871">
      <w:pPr>
        <w:spacing w:after="120"/>
        <w:rPr>
          <w:b/>
          <w:color w:val="7C2855"/>
        </w:rPr>
      </w:pPr>
      <w:r w:rsidRPr="001C0C2E">
        <w:rPr>
          <w:b/>
          <w:color w:val="7C2855"/>
        </w:rPr>
        <w:lastRenderedPageBreak/>
        <w:t xml:space="preserve">Map of </w:t>
      </w:r>
      <w:r>
        <w:rPr>
          <w:b/>
          <w:color w:val="7C2855"/>
        </w:rPr>
        <w:t>N</w:t>
      </w:r>
      <w:r w:rsidRPr="001C0C2E">
        <w:rPr>
          <w:b/>
          <w:color w:val="7C2855"/>
        </w:rPr>
        <w:t xml:space="preserve">etwork </w:t>
      </w:r>
      <w:r>
        <w:rPr>
          <w:b/>
          <w:color w:val="7C2855"/>
        </w:rPr>
        <w:t>A</w:t>
      </w:r>
      <w:r w:rsidRPr="001C0C2E">
        <w:rPr>
          <w:b/>
          <w:color w:val="7C2855"/>
        </w:rPr>
        <w:t>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73871" w:rsidTr="00912A54">
        <w:trPr>
          <w:trHeight w:val="12566"/>
        </w:trPr>
        <w:tc>
          <w:tcPr>
            <w:tcW w:w="9280" w:type="dxa"/>
          </w:tcPr>
          <w:p w:rsidR="00173871" w:rsidRDefault="00173871" w:rsidP="00912A54">
            <w:pPr>
              <w:spacing w:before="120" w:line="360" w:lineRule="auto"/>
              <w:outlineLvl w:val="1"/>
              <w:rPr>
                <w:b/>
                <w:iCs/>
                <w:color w:val="E7E6E6" w:themeColor="background2"/>
                <w:sz w:val="28"/>
                <w:szCs w:val="28"/>
              </w:rPr>
            </w:pPr>
          </w:p>
        </w:tc>
      </w:tr>
    </w:tbl>
    <w:p w:rsidR="00173871" w:rsidRPr="001E2370" w:rsidRDefault="00173871" w:rsidP="00173871"/>
    <w:p w:rsidR="00173871" w:rsidRDefault="00173871" w:rsidP="00173871">
      <w:pPr>
        <w:sectPr w:rsidR="00173871" w:rsidSect="0077794F"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</w:p>
    <w:p w:rsidR="00173871" w:rsidRPr="00AC1BDE" w:rsidRDefault="00173871" w:rsidP="00173871">
      <w:pPr>
        <w:spacing w:after="120"/>
        <w:rPr>
          <w:b/>
          <w:color w:val="7C2855"/>
        </w:rPr>
      </w:pPr>
      <w:r w:rsidRPr="00AC1BDE">
        <w:rPr>
          <w:b/>
          <w:color w:val="7C2855"/>
        </w:rPr>
        <w:lastRenderedPageBreak/>
        <w:t xml:space="preserve">Appendix A: </w:t>
      </w:r>
      <w:r>
        <w:rPr>
          <w:b/>
          <w:color w:val="7C2855"/>
        </w:rPr>
        <w:t xml:space="preserve">Initial </w:t>
      </w:r>
      <w:r w:rsidRPr="00AC1BDE">
        <w:rPr>
          <w:b/>
          <w:color w:val="7C2855"/>
        </w:rPr>
        <w:t>Network Agreement</w:t>
      </w:r>
    </w:p>
    <w:p w:rsidR="00173871" w:rsidRPr="003F78A4" w:rsidRDefault="00173871" w:rsidP="00173871"/>
    <w:p w:rsidR="00D010B8" w:rsidRPr="00173871" w:rsidRDefault="00D010B8" w:rsidP="00173871">
      <w:pPr>
        <w:rPr>
          <w:rFonts w:eastAsiaTheme="majorEastAsia" w:cs="Arial"/>
          <w:b/>
          <w:color w:val="FFC000" w:themeColor="accent4"/>
          <w:kern w:val="32"/>
          <w:sz w:val="32"/>
          <w:szCs w:val="32"/>
        </w:rPr>
      </w:pPr>
      <w:bookmarkStart w:id="1" w:name="_GoBack"/>
      <w:bookmarkEnd w:id="0"/>
      <w:bookmarkEnd w:id="1"/>
    </w:p>
    <w:sectPr w:rsidR="00D010B8" w:rsidRPr="00173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71" w:rsidRDefault="00173871" w:rsidP="00173871">
      <w:r>
        <w:separator/>
      </w:r>
    </w:p>
  </w:endnote>
  <w:endnote w:type="continuationSeparator" w:id="0">
    <w:p w:rsidR="00173871" w:rsidRDefault="00173871" w:rsidP="0017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MinchoE">
    <w:altName w:val="Yu Gothic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4B" w:rsidRDefault="00107136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94B" w:rsidRDefault="00107136" w:rsidP="00A71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42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94B" w:rsidRDefault="00107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294B" w:rsidRDefault="00107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71" w:rsidRDefault="00173871" w:rsidP="00173871">
      <w:r>
        <w:separator/>
      </w:r>
    </w:p>
  </w:footnote>
  <w:footnote w:type="continuationSeparator" w:id="0">
    <w:p w:rsidR="00173871" w:rsidRDefault="00173871" w:rsidP="0017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4B" w:rsidRDefault="001071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EA1D75" wp14:editId="1078FED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2330" cy="901065"/>
              <wp:effectExtent l="0" t="2362200" r="0" b="2165985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2330" cy="901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4B" w:rsidRDefault="00107136" w:rsidP="005559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WORKING </w:t>
                          </w: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A1D75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0;margin-top:0;width:567.9pt;height:70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qnhQIAAPs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74294B" w:rsidRDefault="00107136" w:rsidP="0055599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WORKING </w:t>
                    </w: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4B" w:rsidRDefault="00107136">
    <w:pPr>
      <w:pStyle w:val="Header"/>
    </w:pPr>
  </w:p>
  <w:p w:rsidR="0074294B" w:rsidRDefault="00107136" w:rsidP="0077794F">
    <w:pPr>
      <w:pStyle w:val="Header"/>
      <w:jc w:val="center"/>
    </w:pPr>
  </w:p>
  <w:sdt>
    <w:sdtPr>
      <w:alias w:val="Protective Marking"/>
      <w:tag w:val="Protective Marking"/>
      <w:id w:val="-618994305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:rsidR="0074294B" w:rsidRDefault="00173871" w:rsidP="0077794F">
        <w:pPr>
          <w:pStyle w:val="Header"/>
          <w:jc w:val="center"/>
        </w:pPr>
        <w:r>
          <w:t>OFFICIAL</w:t>
        </w:r>
      </w:p>
    </w:sdtContent>
  </w:sdt>
  <w:p w:rsidR="0074294B" w:rsidRDefault="00107136" w:rsidP="007779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0E01"/>
    <w:multiLevelType w:val="hybridMultilevel"/>
    <w:tmpl w:val="8AF8DF60"/>
    <w:lvl w:ilvl="0" w:tplc="2884ACC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71"/>
    <w:rsid w:val="00107136"/>
    <w:rsid w:val="00173871"/>
    <w:rsid w:val="00D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EB62"/>
  <w15:chartTrackingRefBased/>
  <w15:docId w15:val="{5417FA6E-3149-4969-923C-86EFB440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871"/>
    <w:rPr>
      <w:rFonts w:eastAsia="Times New Roman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3871"/>
    <w:pPr>
      <w:numPr>
        <w:numId w:val="1"/>
      </w:numPr>
      <w:spacing w:after="120"/>
      <w:ind w:hanging="720"/>
      <w:outlineLvl w:val="0"/>
    </w:pPr>
    <w:rPr>
      <w:rFonts w:eastAsiaTheme="majorEastAsia" w:cs="Arial"/>
      <w:b/>
      <w:color w:val="FFC000" w:themeColor="accent4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871"/>
    <w:rPr>
      <w:rFonts w:eastAsiaTheme="majorEastAsia"/>
      <w:b/>
      <w:bCs/>
      <w:color w:val="FFC000" w:themeColor="accent4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738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871"/>
    <w:rPr>
      <w:rFonts w:eastAsia="Times New Roman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173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871"/>
    <w:rPr>
      <w:rFonts w:eastAsia="Times New Roman" w:cs="Times New Roman"/>
      <w:bCs/>
      <w:sz w:val="24"/>
      <w:szCs w:val="26"/>
    </w:rPr>
  </w:style>
  <w:style w:type="character" w:styleId="PageNumber">
    <w:name w:val="page number"/>
    <w:uiPriority w:val="99"/>
    <w:semiHidden/>
    <w:unhideWhenUsed/>
    <w:rsid w:val="00173871"/>
  </w:style>
  <w:style w:type="table" w:styleId="TableGrid">
    <w:name w:val="Table Grid"/>
    <w:basedOn w:val="TableNormal"/>
    <w:uiPriority w:val="39"/>
    <w:rsid w:val="00173871"/>
    <w:rPr>
      <w:rFonts w:eastAsia="HGSMincho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173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173871"/>
    <w:rPr>
      <w:color w:val="80808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link w:val="ListParagraph"/>
    <w:uiPriority w:val="34"/>
    <w:qFormat/>
    <w:locked/>
    <w:rsid w:val="00173871"/>
    <w:rPr>
      <w:rFonts w:eastAsia="Times New Roman" w:cs="Times New Roman"/>
      <w:bCs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173871"/>
    <w:pPr>
      <w:spacing w:before="100" w:beforeAutospacing="1" w:after="100" w:afterAutospacing="1"/>
    </w:pPr>
    <w:rPr>
      <w:rFonts w:ascii="Times New Roman" w:eastAsiaTheme="minorEastAsia" w:hAnsi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Demblon</dc:creator>
  <cp:keywords/>
  <dc:description/>
  <cp:lastModifiedBy>Marie-Claire Demblon</cp:lastModifiedBy>
  <cp:revision>2</cp:revision>
  <dcterms:created xsi:type="dcterms:W3CDTF">2019-03-29T15:52:00Z</dcterms:created>
  <dcterms:modified xsi:type="dcterms:W3CDTF">2019-03-29T15:52:00Z</dcterms:modified>
</cp:coreProperties>
</file>