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02867" w14:textId="41ADE3AF" w:rsidR="00EB22BA" w:rsidRPr="00315046" w:rsidRDefault="00EB22BA" w:rsidP="00315046">
      <w:pPr>
        <w:spacing w:after="0" w:line="240" w:lineRule="auto"/>
        <w:contextualSpacing/>
        <w:jc w:val="center"/>
        <w:rPr>
          <w:rFonts w:ascii="Arial" w:eastAsia="Calibri" w:hAnsi="Arial" w:cs="Arial"/>
          <w:b/>
          <w:color w:val="231F20"/>
        </w:rPr>
      </w:pPr>
      <w:r>
        <w:rPr>
          <w:rFonts w:ascii="Arial" w:eastAsia="Calibri" w:hAnsi="Arial" w:cs="Arial"/>
          <w:b/>
          <w:color w:val="231F20"/>
        </w:rPr>
        <w:t xml:space="preserve">Pharmacy </w:t>
      </w:r>
      <w:r w:rsidR="00D27D08">
        <w:rPr>
          <w:rFonts w:ascii="Arial" w:eastAsia="Calibri" w:hAnsi="Arial" w:cs="Arial"/>
          <w:b/>
          <w:color w:val="231F20"/>
        </w:rPr>
        <w:t xml:space="preserve">contractor </w:t>
      </w:r>
      <w:r w:rsidR="00B03010">
        <w:rPr>
          <w:rFonts w:ascii="Arial" w:eastAsia="Calibri" w:hAnsi="Arial" w:cs="Arial"/>
          <w:b/>
          <w:color w:val="231F20"/>
        </w:rPr>
        <w:t xml:space="preserve">approved manner of </w:t>
      </w:r>
      <w:r w:rsidR="00D27D08">
        <w:rPr>
          <w:rFonts w:ascii="Arial" w:eastAsia="Calibri" w:hAnsi="Arial" w:cs="Arial"/>
          <w:b/>
          <w:color w:val="231F20"/>
        </w:rPr>
        <w:t xml:space="preserve">notification </w:t>
      </w:r>
      <w:r w:rsidR="00E40745">
        <w:rPr>
          <w:rFonts w:ascii="Arial" w:eastAsia="Calibri" w:hAnsi="Arial" w:cs="Arial"/>
          <w:b/>
          <w:color w:val="231F20"/>
        </w:rPr>
        <w:t>of a temporary suspension of services or likely temporary suspension of services</w:t>
      </w:r>
    </w:p>
    <w:p w14:paraId="244A9F6B" w14:textId="77777777" w:rsidR="00315046" w:rsidRDefault="00315046" w:rsidP="00315046">
      <w:pPr>
        <w:spacing w:after="0" w:line="240" w:lineRule="auto"/>
        <w:contextualSpacing/>
        <w:jc w:val="center"/>
        <w:rPr>
          <w:rFonts w:ascii="Arial" w:eastAsia="Calibri" w:hAnsi="Arial" w:cs="Arial"/>
          <w:b/>
          <w:color w:val="231F20"/>
        </w:rPr>
      </w:pPr>
    </w:p>
    <w:p w14:paraId="570DAD91" w14:textId="66230B4D" w:rsidR="009427C7" w:rsidRPr="00315046" w:rsidRDefault="009427C7" w:rsidP="004F079F">
      <w:pPr>
        <w:spacing w:after="0" w:line="240" w:lineRule="auto"/>
        <w:contextualSpacing/>
        <w:rPr>
          <w:rFonts w:ascii="Arial" w:eastAsia="Calibri" w:hAnsi="Arial" w:cs="Arial"/>
          <w:b/>
          <w:color w:val="231F20"/>
        </w:rPr>
      </w:pPr>
      <w:r>
        <w:rPr>
          <w:rFonts w:ascii="Arial" w:eastAsia="Calibri" w:hAnsi="Arial" w:cs="Arial"/>
          <w:b/>
          <w:color w:val="231F20"/>
        </w:rPr>
        <w:t xml:space="preserve">Please note: the completed form should be e-mailed to the pharmacy contract team of your </w:t>
      </w:r>
      <w:r w:rsidR="004F079F">
        <w:rPr>
          <w:rFonts w:ascii="Arial" w:eastAsia="Calibri" w:hAnsi="Arial" w:cs="Arial"/>
          <w:b/>
          <w:color w:val="231F20"/>
        </w:rPr>
        <w:t>i</w:t>
      </w:r>
      <w:r>
        <w:rPr>
          <w:rFonts w:ascii="Arial" w:eastAsia="Calibri" w:hAnsi="Arial" w:cs="Arial"/>
          <w:b/>
          <w:color w:val="231F20"/>
        </w:rPr>
        <w:t xml:space="preserve">ntegrated </w:t>
      </w:r>
      <w:r w:rsidR="004F079F">
        <w:rPr>
          <w:rFonts w:ascii="Arial" w:eastAsia="Calibri" w:hAnsi="Arial" w:cs="Arial"/>
          <w:b/>
          <w:color w:val="231F20"/>
        </w:rPr>
        <w:t>c</w:t>
      </w:r>
      <w:r>
        <w:rPr>
          <w:rFonts w:ascii="Arial" w:eastAsia="Calibri" w:hAnsi="Arial" w:cs="Arial"/>
          <w:b/>
          <w:color w:val="231F20"/>
        </w:rPr>
        <w:t xml:space="preserve">are </w:t>
      </w:r>
      <w:r w:rsidR="004F079F">
        <w:rPr>
          <w:rFonts w:ascii="Arial" w:eastAsia="Calibri" w:hAnsi="Arial" w:cs="Arial"/>
          <w:b/>
          <w:color w:val="231F20"/>
        </w:rPr>
        <w:t>b</w:t>
      </w:r>
      <w:r>
        <w:rPr>
          <w:rFonts w:ascii="Arial" w:eastAsia="Calibri" w:hAnsi="Arial" w:cs="Arial"/>
          <w:b/>
          <w:color w:val="231F20"/>
        </w:rPr>
        <w:t>oard</w:t>
      </w:r>
      <w:r w:rsidR="00F81818">
        <w:rPr>
          <w:rFonts w:ascii="Arial" w:eastAsia="Calibri" w:hAnsi="Arial" w:cs="Arial"/>
          <w:b/>
          <w:color w:val="231F20"/>
        </w:rPr>
        <w:t xml:space="preserve"> (ICB)</w:t>
      </w:r>
    </w:p>
    <w:p w14:paraId="7E83B09A" w14:textId="77777777" w:rsidR="009427C7" w:rsidRPr="00315046" w:rsidRDefault="009427C7" w:rsidP="00315046">
      <w:pPr>
        <w:spacing w:after="0" w:line="240" w:lineRule="auto"/>
        <w:contextualSpacing/>
        <w:jc w:val="center"/>
        <w:rPr>
          <w:rFonts w:ascii="Arial" w:eastAsia="Calibri" w:hAnsi="Arial" w:cs="Arial"/>
          <w:b/>
          <w:color w:val="231F20"/>
        </w:rPr>
      </w:pPr>
    </w:p>
    <w:p w14:paraId="5DD29BBF" w14:textId="20731AD2" w:rsidR="00315046" w:rsidRDefault="00315046" w:rsidP="00315046">
      <w:pPr>
        <w:spacing w:after="0" w:line="240" w:lineRule="auto"/>
        <w:contextualSpacing/>
        <w:rPr>
          <w:rFonts w:ascii="Arial" w:eastAsia="MS Mincho" w:hAnsi="Arial" w:cs="Arial"/>
          <w:b/>
          <w:color w:val="231F20"/>
        </w:rPr>
      </w:pPr>
      <w:r w:rsidRPr="00315046">
        <w:rPr>
          <w:rFonts w:ascii="Arial" w:eastAsia="MS Mincho" w:hAnsi="Arial" w:cs="Arial"/>
          <w:b/>
          <w:color w:val="231F20"/>
        </w:rPr>
        <w:t>Notification of a temporary suspension of services</w:t>
      </w:r>
      <w:r w:rsidR="00C37D8F">
        <w:rPr>
          <w:rFonts w:ascii="Arial" w:eastAsia="MS Mincho" w:hAnsi="Arial" w:cs="Arial"/>
          <w:b/>
          <w:color w:val="231F20"/>
        </w:rPr>
        <w:t xml:space="preserve">, and </w:t>
      </w:r>
      <w:r w:rsidR="00D0499A">
        <w:rPr>
          <w:rFonts w:ascii="Arial" w:eastAsia="MS Mincho" w:hAnsi="Arial" w:cs="Arial"/>
          <w:b/>
          <w:color w:val="231F20"/>
        </w:rPr>
        <w:t>a</w:t>
      </w:r>
      <w:r w:rsidR="003F3A1F">
        <w:rPr>
          <w:rFonts w:ascii="Arial" w:eastAsia="MS Mincho" w:hAnsi="Arial" w:cs="Arial"/>
          <w:b/>
          <w:color w:val="231F20"/>
        </w:rPr>
        <w:t>bout the prospect of a temporary suspension when that becomes likely</w:t>
      </w:r>
      <w:r w:rsidR="00D0499A">
        <w:rPr>
          <w:rFonts w:ascii="Arial" w:eastAsia="MS Mincho" w:hAnsi="Arial" w:cs="Arial"/>
          <w:b/>
          <w:color w:val="231F20"/>
        </w:rPr>
        <w:t>,</w:t>
      </w:r>
      <w:r w:rsidR="008679C7">
        <w:rPr>
          <w:rFonts w:ascii="Arial" w:eastAsia="MS Mincho" w:hAnsi="Arial" w:cs="Arial"/>
          <w:b/>
          <w:color w:val="231F20"/>
        </w:rPr>
        <w:t xml:space="preserve"> under</w:t>
      </w:r>
      <w:r w:rsidR="008679C7" w:rsidRPr="008679C7">
        <w:rPr>
          <w:rFonts w:ascii="Arial" w:eastAsia="MS Mincho" w:hAnsi="Arial" w:cs="Arial"/>
          <w:b/>
          <w:color w:val="231F20"/>
        </w:rPr>
        <w:t xml:space="preserve"> paragraph</w:t>
      </w:r>
      <w:r w:rsidR="008679C7">
        <w:rPr>
          <w:rFonts w:ascii="Arial" w:eastAsia="MS Mincho" w:hAnsi="Arial" w:cs="Arial"/>
          <w:b/>
          <w:color w:val="231F20"/>
        </w:rPr>
        <w:t xml:space="preserve"> 23(</w:t>
      </w:r>
      <w:r w:rsidR="00F551A2">
        <w:rPr>
          <w:rFonts w:ascii="Arial" w:eastAsia="MS Mincho" w:hAnsi="Arial" w:cs="Arial"/>
          <w:b/>
          <w:color w:val="231F20"/>
        </w:rPr>
        <w:t>10</w:t>
      </w:r>
      <w:r w:rsidR="008679C7">
        <w:rPr>
          <w:rFonts w:ascii="Arial" w:eastAsia="MS Mincho" w:hAnsi="Arial" w:cs="Arial"/>
          <w:b/>
          <w:color w:val="231F20"/>
        </w:rPr>
        <w:t xml:space="preserve">) and </w:t>
      </w:r>
      <w:r w:rsidR="00495775">
        <w:rPr>
          <w:rFonts w:ascii="Arial" w:eastAsia="MS Mincho" w:hAnsi="Arial" w:cs="Arial"/>
          <w:b/>
          <w:color w:val="231F20"/>
        </w:rPr>
        <w:t>29</w:t>
      </w:r>
      <w:r w:rsidR="00C329DC">
        <w:rPr>
          <w:rFonts w:ascii="Arial" w:eastAsia="MS Mincho" w:hAnsi="Arial" w:cs="Arial"/>
          <w:b/>
          <w:color w:val="231F20"/>
        </w:rPr>
        <w:t>D</w:t>
      </w:r>
      <w:r w:rsidR="00393522">
        <w:rPr>
          <w:rFonts w:ascii="Arial" w:eastAsia="MS Mincho" w:hAnsi="Arial" w:cs="Arial"/>
          <w:b/>
          <w:color w:val="231F20"/>
        </w:rPr>
        <w:t xml:space="preserve"> (2) and </w:t>
      </w:r>
      <w:r w:rsidR="00495775">
        <w:rPr>
          <w:rFonts w:ascii="Arial" w:eastAsia="MS Mincho" w:hAnsi="Arial" w:cs="Arial"/>
          <w:b/>
          <w:color w:val="231F20"/>
        </w:rPr>
        <w:t>(4)</w:t>
      </w:r>
      <w:r w:rsidR="00171D45">
        <w:rPr>
          <w:rFonts w:ascii="Arial" w:eastAsia="MS Mincho" w:hAnsi="Arial" w:cs="Arial"/>
          <w:b/>
          <w:color w:val="231F20"/>
        </w:rPr>
        <w:t>, Schedule 4</w:t>
      </w:r>
      <w:r w:rsidR="00D0499A">
        <w:rPr>
          <w:rFonts w:ascii="Arial" w:eastAsia="MS Mincho" w:hAnsi="Arial" w:cs="Arial"/>
          <w:b/>
          <w:color w:val="231F20"/>
        </w:rPr>
        <w:t xml:space="preserve"> </w:t>
      </w:r>
      <w:r w:rsidRPr="00315046">
        <w:rPr>
          <w:rFonts w:ascii="Arial" w:eastAsia="MS Mincho" w:hAnsi="Arial" w:cs="Arial"/>
          <w:b/>
          <w:color w:val="231F20"/>
        </w:rPr>
        <w:t xml:space="preserve">of </w:t>
      </w:r>
      <w:bookmarkStart w:id="0" w:name="_Hlk140591801"/>
      <w:r w:rsidRPr="00315046">
        <w:rPr>
          <w:rFonts w:ascii="Arial" w:eastAsia="MS Mincho" w:hAnsi="Arial" w:cs="Arial"/>
          <w:b/>
          <w:color w:val="231F20"/>
        </w:rPr>
        <w:t>the NHS (Pharmaceutical and Local Pharmaceutical Services) Regulations 2013</w:t>
      </w:r>
      <w:bookmarkEnd w:id="0"/>
    </w:p>
    <w:p w14:paraId="212C492A" w14:textId="77777777" w:rsidR="004601A1" w:rsidRPr="00315046" w:rsidRDefault="004601A1" w:rsidP="00315046">
      <w:pPr>
        <w:spacing w:after="0" w:line="240" w:lineRule="auto"/>
        <w:contextualSpacing/>
        <w:rPr>
          <w:rFonts w:ascii="Arial" w:eastAsia="Calibri" w:hAnsi="Arial" w:cs="Arial"/>
          <w:color w:val="231F20"/>
        </w:rPr>
      </w:pPr>
    </w:p>
    <w:tbl>
      <w:tblPr>
        <w:tblStyle w:val="TableGrid2"/>
        <w:tblW w:w="0" w:type="auto"/>
        <w:tblInd w:w="0" w:type="dxa"/>
        <w:tblLook w:val="04A0" w:firstRow="1" w:lastRow="0" w:firstColumn="1" w:lastColumn="0" w:noHBand="0" w:noVBand="1"/>
      </w:tblPr>
      <w:tblGrid>
        <w:gridCol w:w="4219"/>
        <w:gridCol w:w="4621"/>
      </w:tblGrid>
      <w:tr w:rsidR="00315046" w:rsidRPr="00E402BE" w14:paraId="6E0438D8" w14:textId="77777777" w:rsidTr="004F079F">
        <w:tc>
          <w:tcPr>
            <w:tcW w:w="4219" w:type="dxa"/>
            <w:vAlign w:val="center"/>
          </w:tcPr>
          <w:p w14:paraId="6E377B9C" w14:textId="77777777" w:rsidR="00315046" w:rsidRPr="00315046" w:rsidRDefault="00315046" w:rsidP="00315046">
            <w:pPr>
              <w:contextualSpacing/>
              <w:rPr>
                <w:rFonts w:cs="Arial"/>
                <w:b/>
              </w:rPr>
            </w:pPr>
          </w:p>
          <w:p w14:paraId="618DF9B2" w14:textId="77777777" w:rsidR="00315046" w:rsidRPr="00E402BE" w:rsidRDefault="00315046" w:rsidP="00315046">
            <w:pPr>
              <w:contextualSpacing/>
              <w:rPr>
                <w:rFonts w:cs="Arial"/>
                <w:b/>
              </w:rPr>
            </w:pPr>
            <w:r w:rsidRPr="00E402BE">
              <w:rPr>
                <w:rFonts w:cs="Arial"/>
                <w:b/>
              </w:rPr>
              <w:t xml:space="preserve">Name of contractor </w:t>
            </w:r>
          </w:p>
          <w:p w14:paraId="1EB0FC68" w14:textId="77777777" w:rsidR="00315046" w:rsidRPr="00E402BE" w:rsidRDefault="00315046" w:rsidP="00315046">
            <w:pPr>
              <w:contextualSpacing/>
              <w:rPr>
                <w:rFonts w:cs="Arial"/>
                <w:b/>
              </w:rPr>
            </w:pPr>
          </w:p>
        </w:tc>
        <w:tc>
          <w:tcPr>
            <w:tcW w:w="4621" w:type="dxa"/>
          </w:tcPr>
          <w:p w14:paraId="06CFD3FD" w14:textId="77777777" w:rsidR="00315046" w:rsidRPr="00E402BE" w:rsidRDefault="00315046" w:rsidP="00315046">
            <w:pPr>
              <w:contextualSpacing/>
              <w:rPr>
                <w:rFonts w:cs="Arial"/>
              </w:rPr>
            </w:pPr>
          </w:p>
        </w:tc>
      </w:tr>
      <w:tr w:rsidR="00315046" w:rsidRPr="00E402BE" w14:paraId="5760AA4E" w14:textId="77777777" w:rsidTr="004F079F">
        <w:trPr>
          <w:trHeight w:val="764"/>
        </w:trPr>
        <w:tc>
          <w:tcPr>
            <w:tcW w:w="4219" w:type="dxa"/>
            <w:vAlign w:val="center"/>
          </w:tcPr>
          <w:p w14:paraId="3305AF8E" w14:textId="77777777" w:rsidR="00315046" w:rsidRPr="00E402BE" w:rsidRDefault="00315046" w:rsidP="00315046">
            <w:pPr>
              <w:contextualSpacing/>
              <w:rPr>
                <w:rFonts w:cs="Arial"/>
                <w:b/>
              </w:rPr>
            </w:pPr>
            <w:r w:rsidRPr="00E402BE">
              <w:rPr>
                <w:rFonts w:cs="Arial"/>
                <w:b/>
              </w:rPr>
              <w:t>ODS code (also known as the F code)</w:t>
            </w:r>
          </w:p>
        </w:tc>
        <w:tc>
          <w:tcPr>
            <w:tcW w:w="4621" w:type="dxa"/>
          </w:tcPr>
          <w:p w14:paraId="7C2CA270" w14:textId="77777777" w:rsidR="00315046" w:rsidRPr="00E402BE" w:rsidRDefault="00315046" w:rsidP="00315046">
            <w:pPr>
              <w:contextualSpacing/>
              <w:rPr>
                <w:rFonts w:cs="Arial"/>
              </w:rPr>
            </w:pPr>
          </w:p>
        </w:tc>
      </w:tr>
      <w:tr w:rsidR="00315046" w:rsidRPr="00E402BE" w14:paraId="11D78AEA" w14:textId="77777777" w:rsidTr="004F079F">
        <w:tc>
          <w:tcPr>
            <w:tcW w:w="4219" w:type="dxa"/>
            <w:vAlign w:val="center"/>
          </w:tcPr>
          <w:p w14:paraId="327269D9" w14:textId="77777777" w:rsidR="00315046" w:rsidRPr="00E402BE" w:rsidRDefault="00315046" w:rsidP="00315046">
            <w:pPr>
              <w:contextualSpacing/>
              <w:rPr>
                <w:rFonts w:cs="Arial"/>
                <w:b/>
              </w:rPr>
            </w:pPr>
            <w:r w:rsidRPr="00E402BE">
              <w:rPr>
                <w:rFonts w:cs="Arial"/>
                <w:b/>
              </w:rPr>
              <w:t>Full address of premises to which the application relates</w:t>
            </w:r>
          </w:p>
          <w:p w14:paraId="6A5378CE" w14:textId="77777777" w:rsidR="00315046" w:rsidRPr="00E402BE" w:rsidRDefault="00315046" w:rsidP="00315046">
            <w:pPr>
              <w:contextualSpacing/>
              <w:rPr>
                <w:rFonts w:cs="Arial"/>
                <w:b/>
              </w:rPr>
            </w:pPr>
          </w:p>
        </w:tc>
        <w:tc>
          <w:tcPr>
            <w:tcW w:w="4621" w:type="dxa"/>
          </w:tcPr>
          <w:p w14:paraId="1F4E61E9" w14:textId="77777777" w:rsidR="00315046" w:rsidRPr="00E402BE" w:rsidRDefault="00315046" w:rsidP="00315046">
            <w:pPr>
              <w:contextualSpacing/>
              <w:rPr>
                <w:rFonts w:cs="Arial"/>
              </w:rPr>
            </w:pPr>
          </w:p>
          <w:p w14:paraId="1D0EF0C7" w14:textId="77777777" w:rsidR="00315046" w:rsidRPr="00E402BE" w:rsidRDefault="00315046" w:rsidP="00315046">
            <w:pPr>
              <w:contextualSpacing/>
              <w:rPr>
                <w:rFonts w:cs="Arial"/>
              </w:rPr>
            </w:pPr>
          </w:p>
          <w:p w14:paraId="2A91CDA6" w14:textId="14151954" w:rsidR="00315046" w:rsidRDefault="00315046" w:rsidP="00315046">
            <w:pPr>
              <w:contextualSpacing/>
              <w:rPr>
                <w:rFonts w:cs="Arial"/>
              </w:rPr>
            </w:pPr>
          </w:p>
          <w:p w14:paraId="087960DE" w14:textId="2036525F" w:rsidR="00A95BA2" w:rsidRDefault="00A95BA2" w:rsidP="00315046">
            <w:pPr>
              <w:contextualSpacing/>
              <w:rPr>
                <w:rFonts w:cs="Arial"/>
              </w:rPr>
            </w:pPr>
          </w:p>
          <w:p w14:paraId="5F02C394" w14:textId="77777777" w:rsidR="00A95BA2" w:rsidRPr="00E402BE" w:rsidRDefault="00A95BA2" w:rsidP="00315046">
            <w:pPr>
              <w:contextualSpacing/>
              <w:rPr>
                <w:rFonts w:cs="Arial"/>
              </w:rPr>
            </w:pPr>
          </w:p>
          <w:p w14:paraId="368B1CAB" w14:textId="77777777" w:rsidR="00315046" w:rsidRPr="00E402BE" w:rsidRDefault="00315046" w:rsidP="00315046">
            <w:pPr>
              <w:contextualSpacing/>
              <w:rPr>
                <w:rFonts w:cs="Arial"/>
              </w:rPr>
            </w:pPr>
          </w:p>
        </w:tc>
      </w:tr>
      <w:tr w:rsidR="00315046" w:rsidRPr="00E402BE" w14:paraId="64BCDB58" w14:textId="77777777" w:rsidTr="004F079F">
        <w:tc>
          <w:tcPr>
            <w:tcW w:w="4219" w:type="dxa"/>
            <w:vAlign w:val="center"/>
          </w:tcPr>
          <w:p w14:paraId="14F8EEBB" w14:textId="77777777" w:rsidR="00315046" w:rsidRPr="00E402BE" w:rsidRDefault="00315046" w:rsidP="00315046">
            <w:pPr>
              <w:contextualSpacing/>
              <w:rPr>
                <w:rFonts w:cs="Arial"/>
                <w:b/>
              </w:rPr>
            </w:pPr>
            <w:r w:rsidRPr="00E402BE">
              <w:rPr>
                <w:rFonts w:cs="Arial"/>
                <w:b/>
              </w:rPr>
              <w:t>Address for correspondence (if different)</w:t>
            </w:r>
          </w:p>
        </w:tc>
        <w:tc>
          <w:tcPr>
            <w:tcW w:w="4621" w:type="dxa"/>
          </w:tcPr>
          <w:p w14:paraId="2CEB267F" w14:textId="77777777" w:rsidR="00315046" w:rsidRPr="00E402BE" w:rsidRDefault="00315046" w:rsidP="00315046">
            <w:pPr>
              <w:contextualSpacing/>
              <w:rPr>
                <w:rFonts w:cs="Arial"/>
              </w:rPr>
            </w:pPr>
          </w:p>
          <w:p w14:paraId="54309035" w14:textId="77777777" w:rsidR="00315046" w:rsidRPr="00E402BE" w:rsidRDefault="00315046" w:rsidP="00315046">
            <w:pPr>
              <w:contextualSpacing/>
              <w:rPr>
                <w:rFonts w:cs="Arial"/>
              </w:rPr>
            </w:pPr>
          </w:p>
          <w:p w14:paraId="6AE0E885" w14:textId="77777777" w:rsidR="00315046" w:rsidRPr="00E402BE" w:rsidRDefault="00315046" w:rsidP="00315046">
            <w:pPr>
              <w:contextualSpacing/>
              <w:rPr>
                <w:rFonts w:cs="Arial"/>
              </w:rPr>
            </w:pPr>
          </w:p>
          <w:p w14:paraId="32A3FF92" w14:textId="77777777" w:rsidR="00315046" w:rsidRDefault="00315046" w:rsidP="00315046">
            <w:pPr>
              <w:contextualSpacing/>
              <w:rPr>
                <w:rFonts w:cs="Arial"/>
              </w:rPr>
            </w:pPr>
          </w:p>
          <w:p w14:paraId="63D872E9" w14:textId="77777777" w:rsidR="00A95BA2" w:rsidRDefault="00A95BA2" w:rsidP="00315046">
            <w:pPr>
              <w:contextualSpacing/>
              <w:rPr>
                <w:rFonts w:cs="Arial"/>
              </w:rPr>
            </w:pPr>
          </w:p>
          <w:p w14:paraId="51452582" w14:textId="01BD3D79" w:rsidR="00A95BA2" w:rsidRPr="00E402BE" w:rsidRDefault="00A95BA2" w:rsidP="00315046">
            <w:pPr>
              <w:contextualSpacing/>
              <w:rPr>
                <w:rFonts w:cs="Arial"/>
              </w:rPr>
            </w:pPr>
          </w:p>
        </w:tc>
      </w:tr>
    </w:tbl>
    <w:p w14:paraId="3C37A71F" w14:textId="77777777" w:rsidR="00315046" w:rsidRPr="00E402BE" w:rsidRDefault="00315046" w:rsidP="00315046">
      <w:pPr>
        <w:spacing w:after="0" w:line="240" w:lineRule="auto"/>
        <w:contextualSpacing/>
        <w:rPr>
          <w:rFonts w:ascii="Arial" w:eastAsia="Calibri" w:hAnsi="Arial" w:cs="Arial"/>
          <w:color w:val="231F20"/>
        </w:rPr>
      </w:pPr>
    </w:p>
    <w:p w14:paraId="3E13162C" w14:textId="39C9806C" w:rsidR="00315046" w:rsidRPr="00E402BE" w:rsidRDefault="00315046" w:rsidP="00315046">
      <w:pPr>
        <w:spacing w:after="0" w:line="240" w:lineRule="auto"/>
        <w:contextualSpacing/>
        <w:rPr>
          <w:rFonts w:ascii="Arial" w:eastAsia="Calibri" w:hAnsi="Arial" w:cs="Arial"/>
          <w:color w:val="231F20"/>
        </w:rPr>
      </w:pPr>
      <w:r w:rsidRPr="00E402BE">
        <w:rPr>
          <w:rFonts w:ascii="Arial" w:eastAsia="Calibri" w:hAnsi="Arial" w:cs="Arial"/>
          <w:color w:val="231F20"/>
        </w:rPr>
        <w:t xml:space="preserve">Please set out the dates and times of the unplanned temporary suspension </w:t>
      </w:r>
      <w:r w:rsidR="00845E3A" w:rsidRPr="00E402BE">
        <w:rPr>
          <w:rFonts w:ascii="Arial" w:eastAsia="Calibri" w:hAnsi="Arial" w:cs="Arial"/>
          <w:b/>
          <w:bCs/>
          <w:color w:val="231F20"/>
        </w:rPr>
        <w:t>or</w:t>
      </w:r>
      <w:r w:rsidR="00845E3A" w:rsidRPr="00E402BE">
        <w:rPr>
          <w:rFonts w:ascii="Arial" w:eastAsia="Calibri" w:hAnsi="Arial" w:cs="Arial"/>
          <w:color w:val="231F20"/>
        </w:rPr>
        <w:t xml:space="preserve"> likely temporary suspension </w:t>
      </w:r>
      <w:r w:rsidRPr="00E402BE">
        <w:rPr>
          <w:rFonts w:ascii="Arial" w:eastAsia="Calibri" w:hAnsi="Arial" w:cs="Arial"/>
          <w:color w:val="231F20"/>
        </w:rPr>
        <w:t>of pharmaceutical services. Please note that this form is not to be used for closures due to planned refurbishment. Nor is it to be used in situations where the pharmacy occupies part of a larger building and the rest of the premises is closed as it is expected that contractors will have put in place arrangements to ensure they are able to fulfil their terms of service regarding their core and supplementary opening hours.</w:t>
      </w:r>
    </w:p>
    <w:p w14:paraId="7D465B84" w14:textId="77777777" w:rsidR="00315046" w:rsidRPr="00E402BE" w:rsidRDefault="00315046" w:rsidP="00315046">
      <w:pPr>
        <w:spacing w:after="0" w:line="240" w:lineRule="auto"/>
        <w:contextualSpacing/>
        <w:rPr>
          <w:rFonts w:ascii="Arial" w:eastAsia="Calibri" w:hAnsi="Arial" w:cs="Arial"/>
          <w:color w:val="231F20"/>
        </w:rPr>
      </w:pPr>
    </w:p>
    <w:p w14:paraId="413A5F08" w14:textId="67D48FCC" w:rsidR="006461E0" w:rsidRPr="00E402BE" w:rsidRDefault="006461E0" w:rsidP="00315046">
      <w:pPr>
        <w:spacing w:after="0" w:line="240" w:lineRule="auto"/>
        <w:contextualSpacing/>
        <w:rPr>
          <w:rFonts w:ascii="Arial" w:eastAsia="Calibri" w:hAnsi="Arial" w:cs="Arial"/>
          <w:color w:val="231F20"/>
        </w:rPr>
      </w:pPr>
      <w:r w:rsidRPr="00E402BE">
        <w:rPr>
          <w:rFonts w:ascii="Arial" w:eastAsia="Calibri" w:hAnsi="Arial" w:cs="Arial"/>
          <w:color w:val="231F20"/>
        </w:rPr>
        <w:t>Temporary suspension of services</w:t>
      </w:r>
      <w:r w:rsidR="00E73E81" w:rsidRPr="00E402BE">
        <w:rPr>
          <w:rFonts w:ascii="Arial" w:eastAsia="Calibri" w:hAnsi="Arial" w:cs="Arial"/>
          <w:color w:val="231F20"/>
        </w:rPr>
        <w:t xml:space="preserve"> (</w:t>
      </w:r>
      <w:r w:rsidR="008679C7">
        <w:rPr>
          <w:rFonts w:ascii="Arial" w:eastAsia="Calibri" w:hAnsi="Arial" w:cs="Arial"/>
          <w:color w:val="231F20"/>
        </w:rPr>
        <w:t xml:space="preserve">in advance, </w:t>
      </w:r>
      <w:r w:rsidR="00E73E81" w:rsidRPr="00E402BE">
        <w:rPr>
          <w:rFonts w:ascii="Arial" w:eastAsia="Calibri" w:hAnsi="Arial" w:cs="Arial"/>
          <w:color w:val="231F20"/>
        </w:rPr>
        <w:t>ongoing or ended)</w:t>
      </w:r>
    </w:p>
    <w:p w14:paraId="57B5F62D" w14:textId="77777777" w:rsidR="006461E0" w:rsidRPr="00E402BE" w:rsidRDefault="006461E0" w:rsidP="00315046">
      <w:pPr>
        <w:spacing w:after="0" w:line="240" w:lineRule="auto"/>
        <w:contextualSpacing/>
        <w:rPr>
          <w:rFonts w:ascii="Arial" w:eastAsia="Calibri" w:hAnsi="Arial" w:cs="Arial"/>
          <w:color w:val="231F20"/>
        </w:rPr>
      </w:pPr>
    </w:p>
    <w:tbl>
      <w:tblPr>
        <w:tblStyle w:val="TableGrid2"/>
        <w:tblW w:w="0" w:type="auto"/>
        <w:tblInd w:w="0" w:type="dxa"/>
        <w:tblLook w:val="04A0" w:firstRow="1" w:lastRow="0" w:firstColumn="1" w:lastColumn="0" w:noHBand="0" w:noVBand="1"/>
      </w:tblPr>
      <w:tblGrid>
        <w:gridCol w:w="4500"/>
        <w:gridCol w:w="4516"/>
      </w:tblGrid>
      <w:tr w:rsidR="00315046" w:rsidRPr="00E402BE" w14:paraId="610D3BA4" w14:textId="77777777" w:rsidTr="00E04ECC">
        <w:tc>
          <w:tcPr>
            <w:tcW w:w="4621" w:type="dxa"/>
          </w:tcPr>
          <w:p w14:paraId="0F31C660" w14:textId="2D24AC10" w:rsidR="00315046" w:rsidRPr="00E402BE" w:rsidRDefault="00315046" w:rsidP="00315046">
            <w:pPr>
              <w:contextualSpacing/>
              <w:jc w:val="center"/>
              <w:rPr>
                <w:rFonts w:cs="Arial"/>
                <w:sz w:val="22"/>
                <w:szCs w:val="22"/>
              </w:rPr>
            </w:pPr>
            <w:bookmarkStart w:id="1" w:name="_Hlk140592434"/>
            <w:r w:rsidRPr="00E402BE">
              <w:rPr>
                <w:rFonts w:cs="Arial"/>
              </w:rPr>
              <w:t>Date(s) of the</w:t>
            </w:r>
            <w:r w:rsidR="006461E0" w:rsidRPr="00E402BE">
              <w:rPr>
                <w:rFonts w:cs="Arial"/>
              </w:rPr>
              <w:t xml:space="preserve"> </w:t>
            </w:r>
            <w:r w:rsidRPr="00E402BE">
              <w:rPr>
                <w:rFonts w:cs="Arial"/>
              </w:rPr>
              <w:t>temporary suspension</w:t>
            </w:r>
            <w:r w:rsidR="006D472E" w:rsidRPr="00E402BE">
              <w:rPr>
                <w:rFonts w:cs="Arial"/>
              </w:rPr>
              <w:t xml:space="preserve"> </w:t>
            </w:r>
            <w:r w:rsidR="00370093" w:rsidRPr="00E402BE">
              <w:rPr>
                <w:rFonts w:cs="Arial"/>
              </w:rPr>
              <w:t xml:space="preserve">and </w:t>
            </w:r>
            <w:r w:rsidR="006461E0" w:rsidRPr="00E402BE">
              <w:rPr>
                <w:rFonts w:cs="Arial"/>
              </w:rPr>
              <w:t xml:space="preserve">its </w:t>
            </w:r>
            <w:r w:rsidR="00370093" w:rsidRPr="00E402BE">
              <w:rPr>
                <w:rFonts w:cs="Arial"/>
              </w:rPr>
              <w:t>anticipated duration</w:t>
            </w:r>
          </w:p>
        </w:tc>
        <w:tc>
          <w:tcPr>
            <w:tcW w:w="4621" w:type="dxa"/>
          </w:tcPr>
          <w:p w14:paraId="03940840" w14:textId="5752AB6A" w:rsidR="00315046" w:rsidRPr="00E402BE" w:rsidRDefault="00315046" w:rsidP="00315046">
            <w:pPr>
              <w:contextualSpacing/>
              <w:jc w:val="center"/>
              <w:rPr>
                <w:rFonts w:cs="Arial"/>
                <w:sz w:val="22"/>
                <w:szCs w:val="22"/>
              </w:rPr>
            </w:pPr>
            <w:r w:rsidRPr="00E402BE">
              <w:rPr>
                <w:rFonts w:cs="Arial"/>
              </w:rPr>
              <w:t>Times at which pharmaceutical services were not provided</w:t>
            </w:r>
          </w:p>
        </w:tc>
      </w:tr>
      <w:tr w:rsidR="00315046" w:rsidRPr="00E402BE" w14:paraId="289B6ECB" w14:textId="77777777" w:rsidTr="00E04ECC">
        <w:tc>
          <w:tcPr>
            <w:tcW w:w="4621" w:type="dxa"/>
          </w:tcPr>
          <w:p w14:paraId="04BAF1A7" w14:textId="0815E008" w:rsidR="00B03918" w:rsidRDefault="00B03918" w:rsidP="00315046">
            <w:pPr>
              <w:contextualSpacing/>
              <w:rPr>
                <w:rFonts w:cs="Arial"/>
              </w:rPr>
            </w:pPr>
          </w:p>
          <w:p w14:paraId="4A404F86" w14:textId="20379F7F" w:rsidR="00A95BA2" w:rsidRDefault="00A95BA2" w:rsidP="00315046">
            <w:pPr>
              <w:contextualSpacing/>
              <w:rPr>
                <w:rFonts w:cs="Arial"/>
              </w:rPr>
            </w:pPr>
          </w:p>
          <w:p w14:paraId="10EEA07C" w14:textId="2D8F6441" w:rsidR="00A95BA2" w:rsidRDefault="00A95BA2" w:rsidP="00315046">
            <w:pPr>
              <w:contextualSpacing/>
              <w:rPr>
                <w:rFonts w:cs="Arial"/>
              </w:rPr>
            </w:pPr>
          </w:p>
          <w:p w14:paraId="7105D5B8" w14:textId="07E4F852" w:rsidR="00A95BA2" w:rsidRDefault="00A95BA2" w:rsidP="00315046">
            <w:pPr>
              <w:contextualSpacing/>
              <w:rPr>
                <w:rFonts w:cs="Arial"/>
              </w:rPr>
            </w:pPr>
          </w:p>
          <w:p w14:paraId="76171AA8" w14:textId="5058F8F6" w:rsidR="00A95BA2" w:rsidRDefault="00A95BA2" w:rsidP="00315046">
            <w:pPr>
              <w:contextualSpacing/>
              <w:rPr>
                <w:rFonts w:cs="Arial"/>
              </w:rPr>
            </w:pPr>
          </w:p>
          <w:p w14:paraId="0053C5FF" w14:textId="77777777" w:rsidR="00A95BA2" w:rsidRDefault="00A95BA2" w:rsidP="00315046">
            <w:pPr>
              <w:contextualSpacing/>
              <w:rPr>
                <w:rFonts w:cs="Arial"/>
              </w:rPr>
            </w:pPr>
          </w:p>
          <w:p w14:paraId="65D4E8D9" w14:textId="77777777" w:rsidR="00A95BA2" w:rsidRPr="00E402BE" w:rsidRDefault="00A95BA2" w:rsidP="00315046">
            <w:pPr>
              <w:contextualSpacing/>
              <w:rPr>
                <w:rFonts w:cs="Arial"/>
              </w:rPr>
            </w:pPr>
          </w:p>
          <w:p w14:paraId="6487AB75" w14:textId="77777777" w:rsidR="00315046" w:rsidRPr="00E402BE" w:rsidRDefault="00315046" w:rsidP="00315046">
            <w:pPr>
              <w:contextualSpacing/>
              <w:rPr>
                <w:rFonts w:cs="Arial"/>
              </w:rPr>
            </w:pPr>
          </w:p>
        </w:tc>
        <w:tc>
          <w:tcPr>
            <w:tcW w:w="4621" w:type="dxa"/>
          </w:tcPr>
          <w:p w14:paraId="43C99D11" w14:textId="77777777" w:rsidR="00315046" w:rsidRPr="00E402BE" w:rsidRDefault="00315046" w:rsidP="00315046">
            <w:pPr>
              <w:contextualSpacing/>
              <w:rPr>
                <w:rFonts w:cs="Arial"/>
              </w:rPr>
            </w:pPr>
          </w:p>
        </w:tc>
      </w:tr>
      <w:bookmarkEnd w:id="1"/>
    </w:tbl>
    <w:p w14:paraId="6DF61E83" w14:textId="33F5B31C" w:rsidR="00315046" w:rsidRDefault="00315046" w:rsidP="00315046">
      <w:pPr>
        <w:spacing w:after="0" w:line="240" w:lineRule="auto"/>
        <w:contextualSpacing/>
        <w:rPr>
          <w:rFonts w:ascii="Arial" w:eastAsia="Calibri" w:hAnsi="Arial" w:cs="Arial"/>
          <w:color w:val="231F20"/>
        </w:rPr>
      </w:pPr>
    </w:p>
    <w:p w14:paraId="73E510AF" w14:textId="35BE0FC6" w:rsidR="00A95BA2" w:rsidRDefault="00A95BA2" w:rsidP="00315046">
      <w:pPr>
        <w:spacing w:after="0" w:line="240" w:lineRule="auto"/>
        <w:contextualSpacing/>
        <w:rPr>
          <w:rFonts w:ascii="Arial" w:eastAsia="Calibri" w:hAnsi="Arial" w:cs="Arial"/>
          <w:color w:val="231F20"/>
        </w:rPr>
      </w:pPr>
    </w:p>
    <w:p w14:paraId="576FDEB1" w14:textId="79BF1C3E" w:rsidR="00A95BA2" w:rsidRDefault="00A95BA2" w:rsidP="00315046">
      <w:pPr>
        <w:spacing w:after="0" w:line="240" w:lineRule="auto"/>
        <w:contextualSpacing/>
        <w:rPr>
          <w:rFonts w:ascii="Arial" w:eastAsia="Calibri" w:hAnsi="Arial" w:cs="Arial"/>
          <w:color w:val="231F20"/>
        </w:rPr>
      </w:pPr>
    </w:p>
    <w:p w14:paraId="33AB5E9A" w14:textId="77777777" w:rsidR="00A95BA2" w:rsidRPr="00E402BE" w:rsidRDefault="00A95BA2" w:rsidP="00315046">
      <w:pPr>
        <w:spacing w:after="0" w:line="240" w:lineRule="auto"/>
        <w:contextualSpacing/>
        <w:rPr>
          <w:rFonts w:ascii="Arial" w:eastAsia="Calibri" w:hAnsi="Arial" w:cs="Arial"/>
          <w:color w:val="231F20"/>
        </w:rPr>
      </w:pPr>
    </w:p>
    <w:p w14:paraId="52B470A3" w14:textId="77777777" w:rsidR="00B03918" w:rsidRDefault="00B03918" w:rsidP="00315046">
      <w:pPr>
        <w:spacing w:after="0" w:line="240" w:lineRule="auto"/>
        <w:contextualSpacing/>
        <w:rPr>
          <w:rFonts w:ascii="Arial" w:eastAsia="Calibri" w:hAnsi="Arial" w:cs="Arial"/>
          <w:color w:val="231F20"/>
        </w:rPr>
      </w:pPr>
    </w:p>
    <w:p w14:paraId="3477D464" w14:textId="68EFCDBB" w:rsidR="006461E0" w:rsidRPr="00E402BE" w:rsidRDefault="007A7B60" w:rsidP="00315046">
      <w:pPr>
        <w:spacing w:after="0" w:line="240" w:lineRule="auto"/>
        <w:contextualSpacing/>
        <w:rPr>
          <w:rFonts w:ascii="Arial" w:eastAsia="Calibri" w:hAnsi="Arial" w:cs="Arial"/>
          <w:color w:val="231F20"/>
        </w:rPr>
      </w:pPr>
      <w:r w:rsidRPr="00E402BE">
        <w:rPr>
          <w:rFonts w:ascii="Arial" w:eastAsia="Calibri" w:hAnsi="Arial" w:cs="Arial"/>
          <w:color w:val="231F20"/>
        </w:rPr>
        <w:t>Or l</w:t>
      </w:r>
      <w:r w:rsidR="006461E0" w:rsidRPr="00E402BE">
        <w:rPr>
          <w:rFonts w:ascii="Arial" w:eastAsia="Calibri" w:hAnsi="Arial" w:cs="Arial"/>
          <w:color w:val="231F20"/>
        </w:rPr>
        <w:t>ikely temporary suspension of services</w:t>
      </w:r>
    </w:p>
    <w:p w14:paraId="20B83BE8" w14:textId="77777777" w:rsidR="006461E0" w:rsidRPr="00E402BE" w:rsidRDefault="006461E0" w:rsidP="006461E0">
      <w:pPr>
        <w:spacing w:after="0" w:line="240" w:lineRule="auto"/>
        <w:contextualSpacing/>
        <w:rPr>
          <w:rFonts w:ascii="Arial" w:eastAsia="Calibri" w:hAnsi="Arial" w:cs="Arial"/>
          <w:color w:val="231F20"/>
        </w:rPr>
      </w:pPr>
    </w:p>
    <w:tbl>
      <w:tblPr>
        <w:tblStyle w:val="TableGrid2"/>
        <w:tblW w:w="0" w:type="auto"/>
        <w:tblInd w:w="0" w:type="dxa"/>
        <w:tblLook w:val="04A0" w:firstRow="1" w:lastRow="0" w:firstColumn="1" w:lastColumn="0" w:noHBand="0" w:noVBand="1"/>
      </w:tblPr>
      <w:tblGrid>
        <w:gridCol w:w="4500"/>
        <w:gridCol w:w="4516"/>
      </w:tblGrid>
      <w:tr w:rsidR="006461E0" w:rsidRPr="00E402BE" w14:paraId="5AC632DD" w14:textId="77777777" w:rsidTr="0071474C">
        <w:tc>
          <w:tcPr>
            <w:tcW w:w="4621" w:type="dxa"/>
          </w:tcPr>
          <w:p w14:paraId="56DEE6FB" w14:textId="7BDB9C70" w:rsidR="006461E0" w:rsidRPr="00E402BE" w:rsidRDefault="006461E0" w:rsidP="0071474C">
            <w:pPr>
              <w:contextualSpacing/>
              <w:jc w:val="center"/>
              <w:rPr>
                <w:rFonts w:cs="Arial"/>
                <w:sz w:val="22"/>
                <w:szCs w:val="22"/>
              </w:rPr>
            </w:pPr>
            <w:r w:rsidRPr="00E402BE">
              <w:rPr>
                <w:rFonts w:cs="Arial"/>
              </w:rPr>
              <w:t>Date(s) of the</w:t>
            </w:r>
            <w:r w:rsidR="007A7B60" w:rsidRPr="00E402BE">
              <w:rPr>
                <w:rFonts w:cs="Arial"/>
              </w:rPr>
              <w:t xml:space="preserve"> </w:t>
            </w:r>
            <w:r w:rsidRPr="00E402BE">
              <w:rPr>
                <w:rFonts w:cs="Arial"/>
              </w:rPr>
              <w:t xml:space="preserve">likely temporary suspension </w:t>
            </w:r>
          </w:p>
        </w:tc>
        <w:tc>
          <w:tcPr>
            <w:tcW w:w="4621" w:type="dxa"/>
          </w:tcPr>
          <w:p w14:paraId="405011C3" w14:textId="62C0D443" w:rsidR="006461E0" w:rsidRPr="00E402BE" w:rsidRDefault="00A22E07" w:rsidP="0071474C">
            <w:pPr>
              <w:contextualSpacing/>
              <w:jc w:val="center"/>
              <w:rPr>
                <w:rFonts w:cs="Arial"/>
                <w:sz w:val="22"/>
                <w:szCs w:val="22"/>
              </w:rPr>
            </w:pPr>
            <w:r w:rsidRPr="00E402BE">
              <w:rPr>
                <w:rFonts w:cs="Arial"/>
                <w:sz w:val="22"/>
                <w:szCs w:val="22"/>
              </w:rPr>
              <w:t>T</w:t>
            </w:r>
            <w:r w:rsidR="006461E0" w:rsidRPr="00E402BE">
              <w:rPr>
                <w:rFonts w:cs="Arial"/>
              </w:rPr>
              <w:t xml:space="preserve">imes at which pharmaceutical services may not </w:t>
            </w:r>
            <w:r w:rsidR="00890A1B">
              <w:rPr>
                <w:rFonts w:cs="Arial"/>
              </w:rPr>
              <w:t xml:space="preserve">be </w:t>
            </w:r>
            <w:r w:rsidR="006461E0" w:rsidRPr="00E402BE">
              <w:rPr>
                <w:rFonts w:cs="Arial"/>
              </w:rPr>
              <w:t>provided</w:t>
            </w:r>
            <w:r w:rsidR="00340603">
              <w:rPr>
                <w:rFonts w:cs="Arial"/>
              </w:rPr>
              <w:t>*</w:t>
            </w:r>
            <w:r w:rsidR="00922560" w:rsidRPr="00E402BE">
              <w:rPr>
                <w:rFonts w:cs="Arial"/>
                <w:sz w:val="22"/>
                <w:szCs w:val="22"/>
              </w:rPr>
              <w:t xml:space="preserve"> </w:t>
            </w:r>
          </w:p>
        </w:tc>
      </w:tr>
      <w:tr w:rsidR="006461E0" w:rsidRPr="00E402BE" w14:paraId="0B8E6EF9" w14:textId="77777777" w:rsidTr="0071474C">
        <w:tc>
          <w:tcPr>
            <w:tcW w:w="4621" w:type="dxa"/>
          </w:tcPr>
          <w:p w14:paraId="009A3E00" w14:textId="3F227B18" w:rsidR="006461E0" w:rsidRDefault="006461E0" w:rsidP="0071474C">
            <w:pPr>
              <w:contextualSpacing/>
              <w:rPr>
                <w:rFonts w:cs="Arial"/>
              </w:rPr>
            </w:pPr>
          </w:p>
          <w:p w14:paraId="38494730" w14:textId="28DF65D6" w:rsidR="006461E0" w:rsidRDefault="006461E0" w:rsidP="0071474C">
            <w:pPr>
              <w:contextualSpacing/>
              <w:rPr>
                <w:rFonts w:cs="Arial"/>
              </w:rPr>
            </w:pPr>
          </w:p>
          <w:p w14:paraId="1D527DF0" w14:textId="00B63516" w:rsidR="00A95BA2" w:rsidRDefault="00A95BA2" w:rsidP="0071474C">
            <w:pPr>
              <w:contextualSpacing/>
              <w:rPr>
                <w:rFonts w:cs="Arial"/>
              </w:rPr>
            </w:pPr>
          </w:p>
          <w:p w14:paraId="691F38C0" w14:textId="6DD0FA96" w:rsidR="00A95BA2" w:rsidRDefault="00A95BA2" w:rsidP="0071474C">
            <w:pPr>
              <w:contextualSpacing/>
              <w:rPr>
                <w:rFonts w:cs="Arial"/>
              </w:rPr>
            </w:pPr>
          </w:p>
          <w:p w14:paraId="052A33D2" w14:textId="3F12C559" w:rsidR="00A95BA2" w:rsidRDefault="00A95BA2" w:rsidP="0071474C">
            <w:pPr>
              <w:contextualSpacing/>
              <w:rPr>
                <w:rFonts w:cs="Arial"/>
              </w:rPr>
            </w:pPr>
          </w:p>
          <w:p w14:paraId="4E29BACD" w14:textId="31F031A6" w:rsidR="00A95BA2" w:rsidRDefault="00A95BA2" w:rsidP="0071474C">
            <w:pPr>
              <w:contextualSpacing/>
              <w:rPr>
                <w:rFonts w:cs="Arial"/>
              </w:rPr>
            </w:pPr>
          </w:p>
          <w:p w14:paraId="6E3CD753" w14:textId="77777777" w:rsidR="006461E0" w:rsidRPr="00E402BE" w:rsidRDefault="006461E0" w:rsidP="0071474C">
            <w:pPr>
              <w:contextualSpacing/>
              <w:rPr>
                <w:rFonts w:cs="Arial"/>
              </w:rPr>
            </w:pPr>
          </w:p>
          <w:p w14:paraId="2F1D7D1F" w14:textId="77777777" w:rsidR="006461E0" w:rsidRPr="00E402BE" w:rsidRDefault="006461E0" w:rsidP="0071474C">
            <w:pPr>
              <w:contextualSpacing/>
              <w:rPr>
                <w:rFonts w:cs="Arial"/>
              </w:rPr>
            </w:pPr>
          </w:p>
        </w:tc>
        <w:tc>
          <w:tcPr>
            <w:tcW w:w="4621" w:type="dxa"/>
          </w:tcPr>
          <w:p w14:paraId="1955CC61" w14:textId="77777777" w:rsidR="006461E0" w:rsidRPr="00E402BE" w:rsidRDefault="006461E0" w:rsidP="0071474C">
            <w:pPr>
              <w:contextualSpacing/>
              <w:rPr>
                <w:rFonts w:cs="Arial"/>
              </w:rPr>
            </w:pPr>
          </w:p>
        </w:tc>
      </w:tr>
    </w:tbl>
    <w:p w14:paraId="036481F9" w14:textId="2731496E" w:rsidR="00C97072" w:rsidRPr="00E402BE" w:rsidRDefault="004A1418" w:rsidP="00315046">
      <w:pPr>
        <w:spacing w:after="0" w:line="240" w:lineRule="auto"/>
        <w:contextualSpacing/>
        <w:rPr>
          <w:rFonts w:ascii="Arial" w:eastAsia="Calibri" w:hAnsi="Arial" w:cs="Arial"/>
          <w:color w:val="231F20"/>
        </w:rPr>
      </w:pPr>
      <w:r>
        <w:rPr>
          <w:rFonts w:ascii="Arial" w:eastAsia="Calibri" w:hAnsi="Arial" w:cs="Arial"/>
          <w:color w:val="231F20"/>
        </w:rPr>
        <w:t>*</w:t>
      </w:r>
      <w:r w:rsidR="00462B39">
        <w:rPr>
          <w:rFonts w:ascii="Arial" w:eastAsia="Calibri" w:hAnsi="Arial" w:cs="Arial"/>
          <w:color w:val="231F20"/>
        </w:rPr>
        <w:t xml:space="preserve"> </w:t>
      </w:r>
      <w:r w:rsidR="004263C8">
        <w:rPr>
          <w:rFonts w:ascii="Arial" w:eastAsia="Calibri" w:hAnsi="Arial" w:cs="Arial"/>
          <w:color w:val="231F20"/>
        </w:rPr>
        <w:t>State whole day if it is likely to be a whole day clos</w:t>
      </w:r>
      <w:r w:rsidR="00020FA0">
        <w:rPr>
          <w:rFonts w:ascii="Arial" w:eastAsia="Calibri" w:hAnsi="Arial" w:cs="Arial"/>
          <w:color w:val="231F20"/>
        </w:rPr>
        <w:t xml:space="preserve">ure. </w:t>
      </w:r>
    </w:p>
    <w:p w14:paraId="551724B4" w14:textId="72EE0B70" w:rsidR="00A95BA2" w:rsidRDefault="00A95BA2" w:rsidP="00315046">
      <w:pPr>
        <w:spacing w:after="0" w:line="240" w:lineRule="auto"/>
        <w:contextualSpacing/>
        <w:rPr>
          <w:rFonts w:ascii="Arial" w:eastAsia="Calibri" w:hAnsi="Arial" w:cs="Arial"/>
          <w:color w:val="231F20"/>
        </w:rPr>
      </w:pPr>
    </w:p>
    <w:p w14:paraId="3139C32C" w14:textId="10012FA7" w:rsidR="00A95BA2" w:rsidRDefault="00A95BA2" w:rsidP="00315046">
      <w:pPr>
        <w:spacing w:after="0" w:line="240" w:lineRule="auto"/>
        <w:contextualSpacing/>
        <w:rPr>
          <w:rFonts w:ascii="Arial" w:eastAsia="Calibri" w:hAnsi="Arial" w:cs="Arial"/>
          <w:color w:val="231F20"/>
        </w:rPr>
      </w:pPr>
    </w:p>
    <w:p w14:paraId="188DC3C8" w14:textId="119C8648" w:rsidR="00A95BA2" w:rsidRDefault="00A95BA2" w:rsidP="00315046">
      <w:pPr>
        <w:spacing w:after="0" w:line="240" w:lineRule="auto"/>
        <w:contextualSpacing/>
        <w:rPr>
          <w:rFonts w:ascii="Arial" w:eastAsia="Calibri" w:hAnsi="Arial" w:cs="Arial"/>
          <w:color w:val="231F20"/>
        </w:rPr>
      </w:pPr>
    </w:p>
    <w:p w14:paraId="3CD83B98" w14:textId="4E72FBFA" w:rsidR="00A95BA2" w:rsidRDefault="00A95BA2" w:rsidP="00315046">
      <w:pPr>
        <w:spacing w:after="0" w:line="240" w:lineRule="auto"/>
        <w:contextualSpacing/>
        <w:rPr>
          <w:rFonts w:ascii="Arial" w:eastAsia="Calibri" w:hAnsi="Arial" w:cs="Arial"/>
          <w:color w:val="231F20"/>
        </w:rPr>
      </w:pPr>
    </w:p>
    <w:p w14:paraId="2C3983C8" w14:textId="77777777" w:rsidR="00A95BA2" w:rsidRDefault="00A95BA2" w:rsidP="00315046">
      <w:pPr>
        <w:spacing w:after="0" w:line="240" w:lineRule="auto"/>
        <w:contextualSpacing/>
        <w:rPr>
          <w:rFonts w:ascii="Arial" w:eastAsia="Calibri" w:hAnsi="Arial" w:cs="Arial"/>
          <w:color w:val="231F20"/>
        </w:rPr>
      </w:pPr>
    </w:p>
    <w:p w14:paraId="5A65B20A" w14:textId="77777777" w:rsidR="00A95BA2" w:rsidRDefault="00A95BA2" w:rsidP="00315046">
      <w:pPr>
        <w:spacing w:after="0" w:line="240" w:lineRule="auto"/>
        <w:contextualSpacing/>
        <w:rPr>
          <w:rFonts w:ascii="Arial" w:eastAsia="Calibri" w:hAnsi="Arial" w:cs="Arial"/>
          <w:color w:val="231F20"/>
        </w:rPr>
      </w:pPr>
    </w:p>
    <w:p w14:paraId="26BD84A5" w14:textId="77777777" w:rsidR="00A95BA2" w:rsidRDefault="00A95BA2" w:rsidP="00315046">
      <w:pPr>
        <w:spacing w:after="0" w:line="240" w:lineRule="auto"/>
        <w:contextualSpacing/>
        <w:rPr>
          <w:rFonts w:ascii="Arial" w:eastAsia="Calibri" w:hAnsi="Arial" w:cs="Arial"/>
          <w:color w:val="231F20"/>
        </w:rPr>
      </w:pPr>
    </w:p>
    <w:p w14:paraId="507FDCCA" w14:textId="73E802BA" w:rsidR="00AB14C0" w:rsidRDefault="00315046" w:rsidP="00315046">
      <w:pPr>
        <w:spacing w:after="0" w:line="240" w:lineRule="auto"/>
        <w:contextualSpacing/>
        <w:rPr>
          <w:rFonts w:ascii="Arial" w:eastAsia="Calibri" w:hAnsi="Arial" w:cs="Arial"/>
          <w:color w:val="231F20"/>
        </w:rPr>
      </w:pPr>
      <w:r w:rsidRPr="00E402BE">
        <w:rPr>
          <w:rFonts w:ascii="Arial" w:eastAsia="Calibri" w:hAnsi="Arial" w:cs="Arial"/>
          <w:color w:val="231F20"/>
        </w:rPr>
        <w:t>Please set out in the box below the reasons for the temporary suspension</w:t>
      </w:r>
      <w:r w:rsidR="00C97072" w:rsidRPr="00E402BE">
        <w:rPr>
          <w:rFonts w:ascii="Arial" w:eastAsia="Calibri" w:hAnsi="Arial" w:cs="Arial"/>
          <w:color w:val="231F20"/>
        </w:rPr>
        <w:t xml:space="preserve"> or likely temporary suspension</w:t>
      </w:r>
      <w:r w:rsidR="00053884" w:rsidRPr="00E402BE">
        <w:rPr>
          <w:rFonts w:ascii="Arial" w:eastAsia="Calibri" w:hAnsi="Arial" w:cs="Arial"/>
          <w:color w:val="231F20"/>
        </w:rPr>
        <w:t>(s)</w:t>
      </w:r>
      <w:r w:rsidRPr="00E402BE">
        <w:rPr>
          <w:rFonts w:ascii="Arial" w:eastAsia="Calibri" w:hAnsi="Arial" w:cs="Arial"/>
          <w:color w:val="231F20"/>
        </w:rPr>
        <w:t>.</w:t>
      </w:r>
      <w:r w:rsidR="00150255" w:rsidRPr="00E402BE">
        <w:rPr>
          <w:rFonts w:ascii="Arial" w:eastAsia="Calibri" w:hAnsi="Arial" w:cs="Arial"/>
          <w:color w:val="231F20"/>
        </w:rPr>
        <w:t xml:space="preserve"> </w:t>
      </w:r>
    </w:p>
    <w:p w14:paraId="259753E0" w14:textId="77777777" w:rsidR="00AB14C0" w:rsidRPr="00E402BE" w:rsidRDefault="00AB14C0" w:rsidP="00315046">
      <w:pPr>
        <w:spacing w:after="0" w:line="240" w:lineRule="auto"/>
        <w:contextualSpacing/>
        <w:rPr>
          <w:rFonts w:ascii="Arial" w:eastAsia="Calibri" w:hAnsi="Arial" w:cs="Arial"/>
          <w:color w:val="231F20"/>
        </w:rPr>
      </w:pPr>
    </w:p>
    <w:p w14:paraId="15FD6D58" w14:textId="55C23E37" w:rsidR="00315046" w:rsidRPr="00E402BE" w:rsidRDefault="00150255" w:rsidP="00315046">
      <w:pPr>
        <w:spacing w:after="0" w:line="240" w:lineRule="auto"/>
        <w:contextualSpacing/>
        <w:rPr>
          <w:rFonts w:ascii="Arial" w:eastAsia="Calibri" w:hAnsi="Arial" w:cs="Arial"/>
          <w:color w:val="231F20"/>
        </w:rPr>
      </w:pPr>
      <w:r w:rsidRPr="00E402BE">
        <w:rPr>
          <w:rFonts w:ascii="Arial" w:eastAsia="Calibri" w:hAnsi="Arial" w:cs="Arial"/>
          <w:color w:val="231F20"/>
        </w:rPr>
        <w:t xml:space="preserve">Please tick the relevant reason and </w:t>
      </w:r>
      <w:r w:rsidR="00065947" w:rsidRPr="00E402BE">
        <w:rPr>
          <w:rFonts w:ascii="Arial" w:eastAsia="Calibri" w:hAnsi="Arial" w:cs="Arial"/>
          <w:color w:val="231F20"/>
        </w:rPr>
        <w:t>provide additional details as appropriate.</w:t>
      </w:r>
    </w:p>
    <w:p w14:paraId="36589639" w14:textId="77777777" w:rsidR="00315046" w:rsidRPr="00E402BE" w:rsidRDefault="00315046" w:rsidP="00315046">
      <w:pPr>
        <w:spacing w:after="0" w:line="240" w:lineRule="auto"/>
        <w:contextualSpacing/>
        <w:rPr>
          <w:rFonts w:ascii="Arial" w:eastAsia="Calibri" w:hAnsi="Arial" w:cs="Arial"/>
          <w:color w:val="231F20"/>
        </w:rPr>
      </w:pPr>
    </w:p>
    <w:tbl>
      <w:tblPr>
        <w:tblStyle w:val="TableGrid2"/>
        <w:tblW w:w="0" w:type="auto"/>
        <w:tblInd w:w="0" w:type="dxa"/>
        <w:tblLook w:val="04A0" w:firstRow="1" w:lastRow="0" w:firstColumn="1" w:lastColumn="0" w:noHBand="0" w:noVBand="1"/>
      </w:tblPr>
      <w:tblGrid>
        <w:gridCol w:w="9016"/>
      </w:tblGrid>
      <w:tr w:rsidR="00315046" w:rsidRPr="00E402BE" w14:paraId="6FC2FD8F" w14:textId="77777777" w:rsidTr="00E04ECC">
        <w:tc>
          <w:tcPr>
            <w:tcW w:w="9242" w:type="dxa"/>
          </w:tcPr>
          <w:p w14:paraId="7F87C698" w14:textId="77777777" w:rsidR="00315046" w:rsidRPr="00E402BE" w:rsidRDefault="00315046" w:rsidP="00315046">
            <w:pPr>
              <w:contextualSpacing/>
              <w:rPr>
                <w:rFonts w:cs="Arial"/>
                <w:sz w:val="22"/>
                <w:szCs w:val="22"/>
              </w:rPr>
            </w:pPr>
          </w:p>
          <w:p w14:paraId="59048A2F" w14:textId="77777777" w:rsidR="00792472" w:rsidRPr="00E402BE" w:rsidRDefault="00792472" w:rsidP="00E402BE">
            <w:pPr>
              <w:numPr>
                <w:ilvl w:val="0"/>
                <w:numId w:val="4"/>
              </w:numPr>
              <w:ind w:left="589" w:hanging="425"/>
              <w:contextualSpacing/>
              <w:rPr>
                <w:rFonts w:cs="Arial"/>
                <w:sz w:val="22"/>
                <w:szCs w:val="22"/>
              </w:rPr>
            </w:pPr>
            <w:r w:rsidRPr="00E402BE">
              <w:rPr>
                <w:rFonts w:cs="Arial"/>
              </w:rPr>
              <w:t>Short notice staff sickness</w:t>
            </w:r>
          </w:p>
          <w:p w14:paraId="1E362496" w14:textId="77777777" w:rsidR="00792472" w:rsidRPr="00E402BE" w:rsidRDefault="00792472" w:rsidP="00E402BE">
            <w:pPr>
              <w:numPr>
                <w:ilvl w:val="0"/>
                <w:numId w:val="4"/>
              </w:numPr>
              <w:ind w:left="589" w:hanging="425"/>
              <w:contextualSpacing/>
              <w:rPr>
                <w:rFonts w:cs="Arial"/>
                <w:sz w:val="22"/>
                <w:szCs w:val="22"/>
              </w:rPr>
            </w:pPr>
            <w:r w:rsidRPr="00E402BE">
              <w:rPr>
                <w:rFonts w:cs="Arial"/>
              </w:rPr>
              <w:t xml:space="preserve">Locum could not be found </w:t>
            </w:r>
          </w:p>
          <w:p w14:paraId="1E265D78" w14:textId="77777777" w:rsidR="00792472" w:rsidRPr="00E402BE" w:rsidRDefault="00792472" w:rsidP="00E402BE">
            <w:pPr>
              <w:numPr>
                <w:ilvl w:val="0"/>
                <w:numId w:val="4"/>
              </w:numPr>
              <w:ind w:left="589" w:hanging="425"/>
              <w:contextualSpacing/>
              <w:rPr>
                <w:rFonts w:cs="Arial"/>
                <w:sz w:val="22"/>
                <w:szCs w:val="22"/>
              </w:rPr>
            </w:pPr>
            <w:r w:rsidRPr="00E402BE">
              <w:rPr>
                <w:rFonts w:cs="Arial"/>
              </w:rPr>
              <w:t xml:space="preserve">Late arrival due to traffic </w:t>
            </w:r>
          </w:p>
          <w:p w14:paraId="40DC894E" w14:textId="6E5571E0" w:rsidR="00792472" w:rsidRPr="00E402BE" w:rsidRDefault="00792472" w:rsidP="00E402BE">
            <w:pPr>
              <w:numPr>
                <w:ilvl w:val="0"/>
                <w:numId w:val="4"/>
              </w:numPr>
              <w:ind w:left="589" w:hanging="425"/>
              <w:contextualSpacing/>
              <w:rPr>
                <w:rFonts w:cs="Arial"/>
                <w:sz w:val="22"/>
                <w:szCs w:val="22"/>
              </w:rPr>
            </w:pPr>
            <w:r w:rsidRPr="00E402BE">
              <w:rPr>
                <w:rFonts w:cs="Arial"/>
              </w:rPr>
              <w:t>Issue with the building (For example a power cut, a water supply issue etc)</w:t>
            </w:r>
          </w:p>
          <w:p w14:paraId="678C3E77" w14:textId="77777777" w:rsidR="00792472" w:rsidRPr="00E402BE" w:rsidRDefault="00792472" w:rsidP="00E402BE">
            <w:pPr>
              <w:numPr>
                <w:ilvl w:val="0"/>
                <w:numId w:val="4"/>
              </w:numPr>
              <w:ind w:left="589" w:hanging="425"/>
              <w:contextualSpacing/>
              <w:rPr>
                <w:rFonts w:cs="Arial"/>
                <w:sz w:val="22"/>
                <w:szCs w:val="22"/>
              </w:rPr>
            </w:pPr>
            <w:r w:rsidRPr="00E402BE">
              <w:rPr>
                <w:rFonts w:cs="Arial"/>
              </w:rPr>
              <w:t>Adverse weather, such as snow, flood etc</w:t>
            </w:r>
          </w:p>
          <w:p w14:paraId="67D7343F" w14:textId="71F6ADD8" w:rsidR="00315046" w:rsidRPr="00A95BA2" w:rsidRDefault="00792472" w:rsidP="00315046">
            <w:pPr>
              <w:numPr>
                <w:ilvl w:val="0"/>
                <w:numId w:val="4"/>
              </w:numPr>
              <w:ind w:left="589" w:hanging="425"/>
              <w:contextualSpacing/>
              <w:rPr>
                <w:rFonts w:cs="Arial"/>
                <w:sz w:val="22"/>
                <w:szCs w:val="22"/>
              </w:rPr>
            </w:pPr>
            <w:r w:rsidRPr="00E402BE">
              <w:rPr>
                <w:rFonts w:cs="Arial"/>
              </w:rPr>
              <w:t xml:space="preserve">Other </w:t>
            </w:r>
            <w:r w:rsidR="00A95BA2">
              <w:rPr>
                <w:rFonts w:cs="Arial"/>
              </w:rPr>
              <w:t xml:space="preserve">reasons </w:t>
            </w:r>
            <w:r w:rsidRPr="00E402BE">
              <w:rPr>
                <w:rFonts w:cs="Arial"/>
              </w:rPr>
              <w:t>– please provide details</w:t>
            </w:r>
            <w:r w:rsidR="00A95BA2">
              <w:rPr>
                <w:rFonts w:cs="Arial"/>
              </w:rPr>
              <w:t>:</w:t>
            </w:r>
          </w:p>
          <w:p w14:paraId="3033BC5D" w14:textId="4BCE02BE" w:rsidR="00A95BA2" w:rsidRDefault="00A95BA2" w:rsidP="00A95BA2">
            <w:pPr>
              <w:contextualSpacing/>
              <w:rPr>
                <w:rFonts w:cs="Arial"/>
              </w:rPr>
            </w:pPr>
          </w:p>
          <w:p w14:paraId="394C0D63" w14:textId="6849D5F0" w:rsidR="00A95BA2" w:rsidRDefault="00A95BA2" w:rsidP="00A95BA2">
            <w:pPr>
              <w:contextualSpacing/>
              <w:rPr>
                <w:rFonts w:cs="Arial"/>
              </w:rPr>
            </w:pPr>
          </w:p>
          <w:p w14:paraId="65D9B4A0" w14:textId="0A6BFD2E" w:rsidR="00A95BA2" w:rsidRDefault="00A95BA2" w:rsidP="00A95BA2">
            <w:pPr>
              <w:contextualSpacing/>
              <w:rPr>
                <w:rFonts w:cs="Arial"/>
              </w:rPr>
            </w:pPr>
          </w:p>
          <w:p w14:paraId="6BDC957D" w14:textId="085FDD11" w:rsidR="00A95BA2" w:rsidRDefault="00A95BA2" w:rsidP="00A95BA2">
            <w:pPr>
              <w:contextualSpacing/>
              <w:rPr>
                <w:rFonts w:cs="Arial"/>
              </w:rPr>
            </w:pPr>
          </w:p>
          <w:p w14:paraId="0CDDC709" w14:textId="3329514D" w:rsidR="00A95BA2" w:rsidRDefault="00A95BA2" w:rsidP="00A95BA2">
            <w:pPr>
              <w:contextualSpacing/>
              <w:rPr>
                <w:rFonts w:cs="Arial"/>
              </w:rPr>
            </w:pPr>
          </w:p>
          <w:p w14:paraId="5320D72E" w14:textId="67EEFBFC" w:rsidR="00A95BA2" w:rsidRDefault="00A95BA2" w:rsidP="00A95BA2">
            <w:pPr>
              <w:contextualSpacing/>
              <w:rPr>
                <w:rFonts w:cs="Arial"/>
              </w:rPr>
            </w:pPr>
          </w:p>
          <w:p w14:paraId="5645D959" w14:textId="50B00D43" w:rsidR="00A95BA2" w:rsidRDefault="00A95BA2" w:rsidP="00A95BA2">
            <w:pPr>
              <w:contextualSpacing/>
              <w:rPr>
                <w:rFonts w:cs="Arial"/>
              </w:rPr>
            </w:pPr>
          </w:p>
          <w:p w14:paraId="0CF9ACB1" w14:textId="6162C49C" w:rsidR="00A95BA2" w:rsidRDefault="00A95BA2" w:rsidP="00A95BA2">
            <w:pPr>
              <w:contextualSpacing/>
              <w:rPr>
                <w:rFonts w:cs="Arial"/>
              </w:rPr>
            </w:pPr>
          </w:p>
          <w:p w14:paraId="251D8B5C" w14:textId="79781778" w:rsidR="00A95BA2" w:rsidRDefault="00A95BA2" w:rsidP="00A95BA2">
            <w:pPr>
              <w:contextualSpacing/>
              <w:rPr>
                <w:rFonts w:cs="Arial"/>
              </w:rPr>
            </w:pPr>
          </w:p>
          <w:p w14:paraId="0F2948A3" w14:textId="3DD45A60" w:rsidR="00A95BA2" w:rsidRDefault="00A95BA2" w:rsidP="00A95BA2">
            <w:pPr>
              <w:contextualSpacing/>
              <w:rPr>
                <w:rFonts w:cs="Arial"/>
              </w:rPr>
            </w:pPr>
          </w:p>
          <w:p w14:paraId="169BE174" w14:textId="7524EB0A" w:rsidR="00A95BA2" w:rsidRDefault="00A95BA2" w:rsidP="00A95BA2">
            <w:pPr>
              <w:contextualSpacing/>
              <w:rPr>
                <w:rFonts w:cs="Arial"/>
              </w:rPr>
            </w:pPr>
          </w:p>
          <w:p w14:paraId="2459DEE9" w14:textId="26C96949" w:rsidR="00A95BA2" w:rsidRDefault="00A95BA2" w:rsidP="00A95BA2">
            <w:pPr>
              <w:contextualSpacing/>
              <w:rPr>
                <w:rFonts w:cs="Arial"/>
              </w:rPr>
            </w:pPr>
          </w:p>
          <w:p w14:paraId="17D8EACA" w14:textId="77777777" w:rsidR="00A95BA2" w:rsidRDefault="00A95BA2" w:rsidP="00A95BA2">
            <w:pPr>
              <w:contextualSpacing/>
              <w:rPr>
                <w:rFonts w:cs="Arial"/>
              </w:rPr>
            </w:pPr>
          </w:p>
          <w:p w14:paraId="4D5338E4" w14:textId="77777777" w:rsidR="00A95BA2" w:rsidRDefault="00A95BA2" w:rsidP="00A95BA2">
            <w:pPr>
              <w:contextualSpacing/>
              <w:rPr>
                <w:rFonts w:cs="Arial"/>
              </w:rPr>
            </w:pPr>
          </w:p>
          <w:p w14:paraId="711D9DB4" w14:textId="77777777" w:rsidR="00A95BA2" w:rsidRPr="00A95BA2" w:rsidRDefault="00A95BA2" w:rsidP="00A95BA2">
            <w:pPr>
              <w:contextualSpacing/>
              <w:rPr>
                <w:rFonts w:cs="Arial"/>
                <w:sz w:val="22"/>
                <w:szCs w:val="22"/>
              </w:rPr>
            </w:pPr>
          </w:p>
          <w:p w14:paraId="057189E0" w14:textId="77777777" w:rsidR="00315046" w:rsidRPr="00E402BE" w:rsidRDefault="00315046" w:rsidP="00B03918">
            <w:pPr>
              <w:contextualSpacing/>
              <w:rPr>
                <w:rFonts w:cs="Arial"/>
              </w:rPr>
            </w:pPr>
          </w:p>
        </w:tc>
      </w:tr>
    </w:tbl>
    <w:p w14:paraId="26865714" w14:textId="77777777" w:rsidR="00315046" w:rsidRPr="00E402BE" w:rsidRDefault="00315046" w:rsidP="00315046">
      <w:pPr>
        <w:spacing w:after="0" w:line="240" w:lineRule="auto"/>
        <w:contextualSpacing/>
        <w:rPr>
          <w:rFonts w:ascii="Arial" w:eastAsia="Calibri" w:hAnsi="Arial" w:cs="Arial"/>
          <w:color w:val="231F20"/>
        </w:rPr>
      </w:pPr>
    </w:p>
    <w:p w14:paraId="0F8A6C05" w14:textId="0CBA70E7" w:rsidR="00B03918" w:rsidRDefault="00B03918" w:rsidP="00315046">
      <w:pPr>
        <w:spacing w:after="0" w:line="240" w:lineRule="auto"/>
        <w:contextualSpacing/>
        <w:rPr>
          <w:rFonts w:ascii="Arial" w:eastAsia="Times New Roman" w:hAnsi="Arial" w:cs="Arial"/>
          <w:color w:val="231F20"/>
          <w:lang w:eastAsia="en-GB"/>
        </w:rPr>
      </w:pPr>
    </w:p>
    <w:p w14:paraId="0AC7651F" w14:textId="578906A5" w:rsidR="00315046" w:rsidRPr="00E402BE" w:rsidRDefault="00315046" w:rsidP="00315046">
      <w:pPr>
        <w:spacing w:after="0" w:line="240" w:lineRule="auto"/>
        <w:contextualSpacing/>
        <w:rPr>
          <w:rFonts w:ascii="Arial" w:eastAsia="Times New Roman" w:hAnsi="Arial" w:cs="Arial"/>
          <w:color w:val="231F20"/>
          <w:lang w:eastAsia="en-GB"/>
        </w:rPr>
      </w:pPr>
      <w:r w:rsidRPr="00E402BE">
        <w:rPr>
          <w:rFonts w:ascii="Arial" w:eastAsia="Times New Roman" w:hAnsi="Arial" w:cs="Arial"/>
          <w:color w:val="231F20"/>
          <w:lang w:eastAsia="en-GB"/>
        </w:rPr>
        <w:lastRenderedPageBreak/>
        <w:t xml:space="preserve">Please set out in the box below any </w:t>
      </w:r>
      <w:r w:rsidR="00116956" w:rsidRPr="00E402BE">
        <w:rPr>
          <w:rFonts w:ascii="Arial" w:eastAsia="Times New Roman" w:hAnsi="Arial" w:cs="Arial"/>
          <w:color w:val="231F20"/>
          <w:lang w:eastAsia="en-GB"/>
        </w:rPr>
        <w:t xml:space="preserve">key </w:t>
      </w:r>
      <w:r w:rsidRPr="00E402BE">
        <w:rPr>
          <w:rFonts w:ascii="Arial" w:eastAsia="Times New Roman" w:hAnsi="Arial" w:cs="Arial"/>
          <w:color w:val="231F20"/>
          <w:lang w:eastAsia="en-GB"/>
        </w:rPr>
        <w:t xml:space="preserve">actions taken to limit the impact </w:t>
      </w:r>
      <w:r w:rsidR="008679C7" w:rsidRPr="008679C7">
        <w:rPr>
          <w:rFonts w:ascii="Arial" w:eastAsia="Times New Roman" w:hAnsi="Arial" w:cs="Arial"/>
          <w:color w:val="231F20"/>
          <w:lang w:eastAsia="en-GB"/>
        </w:rPr>
        <w:t xml:space="preserve">on </w:t>
      </w:r>
      <w:r w:rsidR="008679C7" w:rsidRPr="008679C7">
        <w:rPr>
          <w:rFonts w:ascii="Arial" w:eastAsia="Times New Roman" w:hAnsi="Arial" w:cs="Arial"/>
          <w:bCs/>
          <w:color w:val="231F20"/>
          <w:lang w:eastAsia="en-GB"/>
        </w:rPr>
        <w:t>those anticipating and accustomed to using</w:t>
      </w:r>
      <w:r w:rsidR="008679C7" w:rsidRPr="008679C7">
        <w:rPr>
          <w:rFonts w:ascii="Arial" w:eastAsia="Times New Roman" w:hAnsi="Arial" w:cs="Arial"/>
          <w:color w:val="231F20"/>
          <w:lang w:eastAsia="en-GB"/>
        </w:rPr>
        <w:t xml:space="preserve"> the pharmacy</w:t>
      </w:r>
      <w:r w:rsidR="00986BAE" w:rsidRPr="00E402BE">
        <w:rPr>
          <w:rFonts w:ascii="Arial" w:eastAsia="Times New Roman" w:hAnsi="Arial" w:cs="Arial"/>
          <w:color w:val="231F20"/>
          <w:lang w:eastAsia="en-GB"/>
        </w:rPr>
        <w:t xml:space="preserve">, </w:t>
      </w:r>
      <w:r w:rsidR="00202BA3" w:rsidRPr="00E402BE">
        <w:rPr>
          <w:rFonts w:ascii="Arial" w:eastAsia="Times New Roman" w:hAnsi="Arial" w:cs="Arial"/>
          <w:color w:val="231F20"/>
          <w:lang w:eastAsia="en-GB"/>
        </w:rPr>
        <w:t xml:space="preserve">so far </w:t>
      </w:r>
      <w:r w:rsidR="00986BAE" w:rsidRPr="00E402BE">
        <w:rPr>
          <w:rFonts w:ascii="Arial" w:eastAsia="Times New Roman" w:hAnsi="Arial" w:cs="Arial"/>
          <w:color w:val="231F20"/>
          <w:lang w:eastAsia="en-GB"/>
        </w:rPr>
        <w:t>as practicable</w:t>
      </w:r>
      <w:r w:rsidR="003B2328" w:rsidRPr="00E402BE">
        <w:rPr>
          <w:rFonts w:ascii="Arial" w:eastAsia="Times New Roman" w:hAnsi="Arial" w:cs="Arial"/>
          <w:color w:val="231F20"/>
          <w:lang w:eastAsia="en-GB"/>
        </w:rPr>
        <w:t xml:space="preserve"> (and for likely temporary suspensions the key actions that are appropriate or proportionate to the likelihood of the suspension)</w:t>
      </w:r>
      <w:r w:rsidRPr="00E402BE">
        <w:rPr>
          <w:rFonts w:ascii="Arial" w:eastAsia="Times New Roman" w:hAnsi="Arial" w:cs="Arial"/>
          <w:color w:val="231F20"/>
          <w:lang w:eastAsia="en-GB"/>
        </w:rPr>
        <w:t>.</w:t>
      </w:r>
    </w:p>
    <w:p w14:paraId="08157CCF" w14:textId="77777777" w:rsidR="00A95BA2" w:rsidRDefault="00A95BA2" w:rsidP="00AB14C0">
      <w:pPr>
        <w:spacing w:after="0" w:line="240" w:lineRule="auto"/>
        <w:contextualSpacing/>
        <w:rPr>
          <w:rFonts w:ascii="Arial" w:eastAsia="Times New Roman" w:hAnsi="Arial" w:cs="Arial"/>
          <w:color w:val="231F20"/>
          <w:lang w:eastAsia="en-GB"/>
        </w:rPr>
      </w:pPr>
    </w:p>
    <w:p w14:paraId="58D12FF7" w14:textId="77777777" w:rsidR="00A95BA2" w:rsidRDefault="00A95BA2" w:rsidP="00AB14C0">
      <w:pPr>
        <w:spacing w:after="0" w:line="240" w:lineRule="auto"/>
        <w:contextualSpacing/>
        <w:rPr>
          <w:rFonts w:ascii="Arial" w:eastAsia="Times New Roman" w:hAnsi="Arial" w:cs="Arial"/>
          <w:color w:val="231F20"/>
          <w:lang w:eastAsia="en-GB"/>
        </w:rPr>
      </w:pPr>
    </w:p>
    <w:p w14:paraId="3BEAEE24" w14:textId="021F7024" w:rsidR="00AB14C0" w:rsidRPr="00E402BE" w:rsidRDefault="00AB14C0" w:rsidP="00AB14C0">
      <w:pPr>
        <w:spacing w:after="0" w:line="240" w:lineRule="auto"/>
        <w:contextualSpacing/>
        <w:rPr>
          <w:rFonts w:ascii="Arial" w:eastAsia="Times New Roman" w:hAnsi="Arial" w:cs="Arial"/>
          <w:color w:val="231F20"/>
          <w:lang w:eastAsia="en-GB"/>
        </w:rPr>
      </w:pPr>
      <w:r w:rsidRPr="00E402BE">
        <w:rPr>
          <w:rFonts w:ascii="Arial" w:eastAsia="Times New Roman" w:hAnsi="Arial" w:cs="Arial"/>
          <w:color w:val="231F20"/>
          <w:lang w:eastAsia="en-GB"/>
        </w:rPr>
        <w:t xml:space="preserve">Please tick the relevant </w:t>
      </w:r>
      <w:r w:rsidR="00A95BA2">
        <w:rPr>
          <w:rFonts w:ascii="Arial" w:eastAsia="Times New Roman" w:hAnsi="Arial" w:cs="Arial"/>
          <w:color w:val="231F20"/>
          <w:lang w:eastAsia="en-GB"/>
        </w:rPr>
        <w:t>action(s)</w:t>
      </w:r>
      <w:r w:rsidRPr="00E402BE">
        <w:rPr>
          <w:rFonts w:ascii="Arial" w:eastAsia="Times New Roman" w:hAnsi="Arial" w:cs="Arial"/>
          <w:color w:val="231F20"/>
          <w:lang w:eastAsia="en-GB"/>
        </w:rPr>
        <w:t xml:space="preserve"> and provide additional details as appropriate.</w:t>
      </w:r>
    </w:p>
    <w:p w14:paraId="6B3A403D" w14:textId="77777777" w:rsidR="00AB14C0" w:rsidRPr="00E402BE" w:rsidRDefault="00AB14C0" w:rsidP="00315046">
      <w:pPr>
        <w:spacing w:after="0" w:line="240" w:lineRule="auto"/>
        <w:contextualSpacing/>
        <w:rPr>
          <w:rFonts w:ascii="Arial" w:eastAsia="Times New Roman" w:hAnsi="Arial" w:cs="Arial"/>
          <w:color w:val="231F20"/>
          <w:lang w:eastAsia="en-GB"/>
        </w:rPr>
      </w:pPr>
    </w:p>
    <w:p w14:paraId="1E7F1B59" w14:textId="77777777" w:rsidR="00315046" w:rsidRPr="00E402BE" w:rsidRDefault="00315046" w:rsidP="00315046">
      <w:pPr>
        <w:spacing w:after="0" w:line="240" w:lineRule="auto"/>
        <w:contextualSpacing/>
        <w:rPr>
          <w:rFonts w:ascii="Arial" w:eastAsia="Times New Roman" w:hAnsi="Arial" w:cs="Arial"/>
          <w:color w:val="231F20"/>
          <w:lang w:eastAsia="en-GB"/>
        </w:rPr>
      </w:pPr>
    </w:p>
    <w:tbl>
      <w:tblPr>
        <w:tblStyle w:val="TableGrid2"/>
        <w:tblW w:w="0" w:type="auto"/>
        <w:tblInd w:w="0" w:type="dxa"/>
        <w:tblLook w:val="04A0" w:firstRow="1" w:lastRow="0" w:firstColumn="1" w:lastColumn="0" w:noHBand="0" w:noVBand="1"/>
      </w:tblPr>
      <w:tblGrid>
        <w:gridCol w:w="9016"/>
      </w:tblGrid>
      <w:tr w:rsidR="00315046" w:rsidRPr="00E402BE" w14:paraId="6F2AFE71" w14:textId="77777777" w:rsidTr="00E04ECC">
        <w:tc>
          <w:tcPr>
            <w:tcW w:w="9242" w:type="dxa"/>
          </w:tcPr>
          <w:p w14:paraId="0D48EAF2" w14:textId="77777777" w:rsidR="00315046" w:rsidRPr="00E402BE" w:rsidRDefault="00315046" w:rsidP="00315046">
            <w:pPr>
              <w:contextualSpacing/>
              <w:rPr>
                <w:rFonts w:cs="Arial"/>
              </w:rPr>
            </w:pPr>
          </w:p>
          <w:p w14:paraId="03020BDF" w14:textId="44BD08FA" w:rsidR="00986BAE" w:rsidRPr="00E402BE" w:rsidRDefault="00986BAE" w:rsidP="00E402BE">
            <w:pPr>
              <w:numPr>
                <w:ilvl w:val="0"/>
                <w:numId w:val="6"/>
              </w:numPr>
              <w:ind w:left="589" w:hanging="425"/>
              <w:contextualSpacing/>
              <w:rPr>
                <w:rFonts w:cs="Arial"/>
                <w:sz w:val="22"/>
                <w:szCs w:val="22"/>
              </w:rPr>
            </w:pPr>
            <w:r w:rsidRPr="00E402BE">
              <w:rPr>
                <w:rFonts w:cs="Arial"/>
              </w:rPr>
              <w:t xml:space="preserve">Has the pharmacy updated their </w:t>
            </w:r>
            <w:r w:rsidR="00F81818">
              <w:rPr>
                <w:rFonts w:cs="Arial"/>
              </w:rPr>
              <w:t>directory of services (</w:t>
            </w:r>
            <w:r w:rsidR="00984543">
              <w:rPr>
                <w:rFonts w:cs="Arial"/>
              </w:rPr>
              <w:t>DoS</w:t>
            </w:r>
            <w:r w:rsidR="00F81818">
              <w:rPr>
                <w:rFonts w:cs="Arial"/>
              </w:rPr>
              <w:t>)</w:t>
            </w:r>
            <w:r w:rsidR="00984543">
              <w:rPr>
                <w:rFonts w:cs="Arial"/>
              </w:rPr>
              <w:t xml:space="preserve"> </w:t>
            </w:r>
            <w:r w:rsidRPr="00E402BE">
              <w:rPr>
                <w:rFonts w:cs="Arial"/>
              </w:rPr>
              <w:t xml:space="preserve">profiles via Profile </w:t>
            </w:r>
            <w:r w:rsidR="004944DD">
              <w:rPr>
                <w:rFonts w:cs="Arial"/>
              </w:rPr>
              <w:t>M</w:t>
            </w:r>
            <w:r w:rsidRPr="00E402BE">
              <w:rPr>
                <w:rFonts w:cs="Arial"/>
              </w:rPr>
              <w:t>anager to show the temporary suspension of services</w:t>
            </w:r>
            <w:r w:rsidR="00890A1B">
              <w:rPr>
                <w:rFonts w:cs="Arial"/>
              </w:rPr>
              <w:t>?</w:t>
            </w:r>
            <w:r w:rsidRPr="00E402BE">
              <w:rPr>
                <w:rFonts w:cs="Arial"/>
              </w:rPr>
              <w:t xml:space="preserve"> </w:t>
            </w:r>
          </w:p>
          <w:p w14:paraId="008E2057" w14:textId="662D42E1" w:rsidR="00986BAE" w:rsidRPr="00E402BE" w:rsidRDefault="009C4E6C" w:rsidP="00E402BE">
            <w:pPr>
              <w:numPr>
                <w:ilvl w:val="0"/>
                <w:numId w:val="6"/>
              </w:numPr>
              <w:ind w:left="589" w:hanging="425"/>
              <w:contextualSpacing/>
              <w:rPr>
                <w:rFonts w:cs="Arial"/>
                <w:bCs/>
                <w:sz w:val="22"/>
                <w:szCs w:val="22"/>
              </w:rPr>
            </w:pPr>
            <w:r>
              <w:rPr>
                <w:rFonts w:cs="Arial"/>
                <w:bCs/>
              </w:rPr>
              <w:t>Has</w:t>
            </w:r>
            <w:r w:rsidRPr="00E402BE">
              <w:rPr>
                <w:rFonts w:cs="Arial"/>
                <w:bCs/>
              </w:rPr>
              <w:t xml:space="preserve"> </w:t>
            </w:r>
            <w:r w:rsidR="00986BAE" w:rsidRPr="00E402BE">
              <w:rPr>
                <w:rFonts w:cs="Arial"/>
                <w:bCs/>
              </w:rPr>
              <w:t xml:space="preserve">the pharmacy </w:t>
            </w:r>
            <w:r>
              <w:rPr>
                <w:rFonts w:cs="Arial"/>
                <w:bCs/>
              </w:rPr>
              <w:t>made</w:t>
            </w:r>
            <w:r w:rsidR="0000457F">
              <w:rPr>
                <w:rFonts w:cs="Arial"/>
                <w:bCs/>
              </w:rPr>
              <w:t xml:space="preserve"> </w:t>
            </w:r>
            <w:r w:rsidR="00986BAE" w:rsidRPr="00E402BE">
              <w:rPr>
                <w:rFonts w:cs="Arial"/>
                <w:bCs/>
              </w:rPr>
              <w:t xml:space="preserve">arrangements for ensuring that patients are not referred to the pharmacy premises for </w:t>
            </w:r>
            <w:r w:rsidR="004944DD">
              <w:rPr>
                <w:rFonts w:cs="Arial"/>
                <w:bCs/>
              </w:rPr>
              <w:t xml:space="preserve">directed </w:t>
            </w:r>
            <w:r w:rsidR="0000457F">
              <w:rPr>
                <w:rFonts w:cs="Arial"/>
                <w:bCs/>
              </w:rPr>
              <w:t>urgent care</w:t>
            </w:r>
            <w:r w:rsidR="0000457F" w:rsidRPr="00E402BE">
              <w:rPr>
                <w:rFonts w:cs="Arial"/>
                <w:bCs/>
              </w:rPr>
              <w:t xml:space="preserve"> </w:t>
            </w:r>
            <w:r w:rsidR="00986BAE" w:rsidRPr="00E402BE">
              <w:rPr>
                <w:rFonts w:cs="Arial"/>
                <w:bCs/>
              </w:rPr>
              <w:t>services during the temporary suspension</w:t>
            </w:r>
            <w:r w:rsidR="00E645E0">
              <w:rPr>
                <w:rFonts w:cs="Arial"/>
                <w:bCs/>
              </w:rPr>
              <w:t xml:space="preserve"> where practicable</w:t>
            </w:r>
            <w:r w:rsidR="00890A1B">
              <w:rPr>
                <w:rFonts w:cs="Arial"/>
                <w:bCs/>
              </w:rPr>
              <w:t>?</w:t>
            </w:r>
          </w:p>
          <w:p w14:paraId="677B512B" w14:textId="1D0261DA" w:rsidR="00986BAE" w:rsidRPr="00E402BE" w:rsidRDefault="00986BAE" w:rsidP="00E402BE">
            <w:pPr>
              <w:numPr>
                <w:ilvl w:val="0"/>
                <w:numId w:val="6"/>
              </w:numPr>
              <w:ind w:left="589" w:hanging="425"/>
              <w:contextualSpacing/>
              <w:rPr>
                <w:rFonts w:cs="Arial"/>
                <w:bCs/>
                <w:sz w:val="22"/>
                <w:szCs w:val="22"/>
              </w:rPr>
            </w:pPr>
            <w:r w:rsidRPr="00E402BE">
              <w:rPr>
                <w:rFonts w:cs="Arial"/>
              </w:rPr>
              <w:t xml:space="preserve">Has the pharmacy made arrangements </w:t>
            </w:r>
            <w:r w:rsidRPr="00E402BE">
              <w:rPr>
                <w:rFonts w:cs="Arial"/>
                <w:bCs/>
              </w:rPr>
              <w:t xml:space="preserve">for notifying other </w:t>
            </w:r>
            <w:r w:rsidR="00CC1738">
              <w:rPr>
                <w:rFonts w:cs="Arial"/>
                <w:bCs/>
              </w:rPr>
              <w:t xml:space="preserve">pharmaceutical service </w:t>
            </w:r>
            <w:r w:rsidRPr="00E402BE">
              <w:rPr>
                <w:rFonts w:cs="Arial"/>
                <w:bCs/>
              </w:rPr>
              <w:t xml:space="preserve">providers and </w:t>
            </w:r>
            <w:r w:rsidR="00CC1738">
              <w:rPr>
                <w:rFonts w:cs="Arial"/>
                <w:bCs/>
              </w:rPr>
              <w:t xml:space="preserve">GP practices </w:t>
            </w:r>
            <w:r w:rsidRPr="00E402BE">
              <w:rPr>
                <w:rFonts w:cs="Arial"/>
                <w:bCs/>
              </w:rPr>
              <w:t>about the suspension</w:t>
            </w:r>
            <w:r w:rsidR="00A73E9B">
              <w:rPr>
                <w:rFonts w:cs="Arial"/>
                <w:bCs/>
              </w:rPr>
              <w:t>,</w:t>
            </w:r>
            <w:r w:rsidRPr="00E402BE">
              <w:rPr>
                <w:rFonts w:cs="Arial"/>
                <w:bCs/>
              </w:rPr>
              <w:t xml:space="preserve"> and its anticipated duration</w:t>
            </w:r>
            <w:r w:rsidR="005F39DB" w:rsidRPr="00E402BE">
              <w:rPr>
                <w:rFonts w:cs="Arial"/>
                <w:bCs/>
              </w:rPr>
              <w:t>, where practicable</w:t>
            </w:r>
            <w:r w:rsidR="00890A1B">
              <w:rPr>
                <w:rFonts w:cs="Arial"/>
                <w:bCs/>
              </w:rPr>
              <w:t>?</w:t>
            </w:r>
          </w:p>
          <w:p w14:paraId="4A39EA38" w14:textId="43B5EA44" w:rsidR="00547F02" w:rsidRPr="00547F02" w:rsidRDefault="009D7233" w:rsidP="00547F02">
            <w:pPr>
              <w:numPr>
                <w:ilvl w:val="0"/>
                <w:numId w:val="6"/>
              </w:numPr>
              <w:ind w:left="589" w:hanging="425"/>
              <w:contextualSpacing/>
              <w:rPr>
                <w:rFonts w:cs="Arial"/>
                <w:bCs/>
              </w:rPr>
            </w:pPr>
            <w:r w:rsidRPr="00E402BE">
              <w:rPr>
                <w:rFonts w:cs="Arial"/>
                <w:bCs/>
              </w:rPr>
              <w:t xml:space="preserve">Has the pharmacy </w:t>
            </w:r>
            <w:r w:rsidR="00890A1B" w:rsidRPr="00E402BE">
              <w:rPr>
                <w:rFonts w:cs="Arial"/>
                <w:bCs/>
              </w:rPr>
              <w:t>made arrangements</w:t>
            </w:r>
            <w:r w:rsidR="00986BAE" w:rsidRPr="00E402BE">
              <w:rPr>
                <w:rFonts w:cs="Arial"/>
                <w:bCs/>
              </w:rPr>
              <w:t xml:space="preserve"> for displaying </w:t>
            </w:r>
            <w:r w:rsidR="00A521A5" w:rsidRPr="00A521A5">
              <w:rPr>
                <w:rFonts w:cs="Arial"/>
                <w:bCs/>
              </w:rPr>
              <w:t xml:space="preserve">the necessary information </w:t>
            </w:r>
            <w:r w:rsidR="000513FA">
              <w:rPr>
                <w:rFonts w:cs="Arial"/>
                <w:bCs/>
              </w:rPr>
              <w:t xml:space="preserve">to patients </w:t>
            </w:r>
            <w:r w:rsidR="00986BAE" w:rsidRPr="00E402BE">
              <w:rPr>
                <w:rFonts w:cs="Arial"/>
                <w:bCs/>
              </w:rPr>
              <w:t>about the suspension</w:t>
            </w:r>
            <w:r w:rsidR="002F1208">
              <w:rPr>
                <w:rFonts w:cs="Arial"/>
                <w:bCs/>
              </w:rPr>
              <w:t>,</w:t>
            </w:r>
            <w:r w:rsidR="00986BAE" w:rsidRPr="00E402BE">
              <w:rPr>
                <w:rFonts w:cs="Arial"/>
                <w:bCs/>
              </w:rPr>
              <w:t xml:space="preserve"> and its anticipated duration</w:t>
            </w:r>
            <w:r w:rsidR="002F1208">
              <w:rPr>
                <w:rFonts w:cs="Arial"/>
                <w:bCs/>
              </w:rPr>
              <w:t>,</w:t>
            </w:r>
            <w:r w:rsidR="00547F02">
              <w:rPr>
                <w:rFonts w:cs="Arial"/>
                <w:bCs/>
              </w:rPr>
              <w:t xml:space="preserve"> </w:t>
            </w:r>
            <w:r w:rsidR="00A60B09" w:rsidRPr="00A60B09">
              <w:rPr>
                <w:rFonts w:cs="Arial"/>
                <w:bCs/>
              </w:rPr>
              <w:t>in</w:t>
            </w:r>
            <w:r w:rsidR="00F377EB">
              <w:rPr>
                <w:rFonts w:cs="Arial"/>
                <w:bCs/>
              </w:rPr>
              <w:t xml:space="preserve"> the</w:t>
            </w:r>
            <w:r w:rsidR="00A60B09" w:rsidRPr="00A60B09">
              <w:rPr>
                <w:rFonts w:cs="Arial"/>
                <w:bCs/>
              </w:rPr>
              <w:t xml:space="preserve"> approved </w:t>
            </w:r>
            <w:r w:rsidR="00F377EB">
              <w:rPr>
                <w:rFonts w:cs="Arial"/>
                <w:bCs/>
              </w:rPr>
              <w:t>manner</w:t>
            </w:r>
            <w:r w:rsidR="00A60B09">
              <w:rPr>
                <w:rFonts w:cs="Arial"/>
                <w:bCs/>
              </w:rPr>
              <w:t xml:space="preserve">, </w:t>
            </w:r>
            <w:r w:rsidR="00547F02">
              <w:rPr>
                <w:rFonts w:cs="Arial"/>
                <w:bCs/>
              </w:rPr>
              <w:t xml:space="preserve">so that it is </w:t>
            </w:r>
            <w:r w:rsidR="00547F02" w:rsidRPr="00547F02">
              <w:rPr>
                <w:rFonts w:cs="Arial"/>
                <w:bCs/>
              </w:rPr>
              <w:t>visible from outside the pharmacy</w:t>
            </w:r>
            <w:r w:rsidR="00526BC6">
              <w:rPr>
                <w:rFonts w:cs="Arial"/>
                <w:bCs/>
              </w:rPr>
              <w:t xml:space="preserve"> (or for DSPs made the necessary changes to their website)</w:t>
            </w:r>
            <w:r w:rsidR="00547F02">
              <w:rPr>
                <w:rFonts w:cs="Arial"/>
                <w:bCs/>
              </w:rPr>
              <w:t>.</w:t>
            </w:r>
          </w:p>
          <w:p w14:paraId="010B5A87" w14:textId="6DBCD7EA" w:rsidR="008F704F" w:rsidRPr="00E402BE" w:rsidRDefault="007E628F">
            <w:pPr>
              <w:numPr>
                <w:ilvl w:val="0"/>
                <w:numId w:val="6"/>
              </w:numPr>
              <w:ind w:left="589" w:hanging="425"/>
              <w:contextualSpacing/>
              <w:rPr>
                <w:rFonts w:cs="Arial"/>
                <w:sz w:val="22"/>
                <w:szCs w:val="22"/>
              </w:rPr>
            </w:pPr>
            <w:r w:rsidRPr="00E402BE">
              <w:rPr>
                <w:rFonts w:cs="Arial"/>
              </w:rPr>
              <w:t xml:space="preserve">Has the pharmacy made arrangements for the continuity of </w:t>
            </w:r>
            <w:r w:rsidR="001F6DEF">
              <w:rPr>
                <w:rFonts w:cs="Arial"/>
              </w:rPr>
              <w:t xml:space="preserve">patient </w:t>
            </w:r>
            <w:r w:rsidRPr="00E402BE">
              <w:rPr>
                <w:rFonts w:cs="Arial"/>
              </w:rPr>
              <w:t xml:space="preserve">care </w:t>
            </w:r>
            <w:r w:rsidR="009D058B" w:rsidRPr="00E402BE">
              <w:rPr>
                <w:rFonts w:cs="Arial"/>
              </w:rPr>
              <w:t xml:space="preserve">including </w:t>
            </w:r>
            <w:r w:rsidR="004F2559">
              <w:rPr>
                <w:rFonts w:cs="Arial"/>
              </w:rPr>
              <w:t xml:space="preserve">for </w:t>
            </w:r>
            <w:r w:rsidR="009D058B" w:rsidRPr="00E402BE">
              <w:rPr>
                <w:rFonts w:cs="Arial"/>
              </w:rPr>
              <w:t xml:space="preserve">those </w:t>
            </w:r>
            <w:r w:rsidR="00432B70">
              <w:rPr>
                <w:rFonts w:cs="Arial"/>
              </w:rPr>
              <w:t>patients</w:t>
            </w:r>
            <w:r w:rsidR="00A3121A">
              <w:rPr>
                <w:rFonts w:cs="Arial"/>
              </w:rPr>
              <w:t xml:space="preserve"> </w:t>
            </w:r>
            <w:r w:rsidR="009D058B" w:rsidRPr="00E402BE">
              <w:rPr>
                <w:rFonts w:cs="Arial"/>
              </w:rPr>
              <w:t xml:space="preserve">with booked appointments or </w:t>
            </w:r>
            <w:r w:rsidR="00E94670" w:rsidRPr="00E402BE">
              <w:rPr>
                <w:rFonts w:cs="Arial"/>
              </w:rPr>
              <w:t xml:space="preserve">those </w:t>
            </w:r>
            <w:r w:rsidR="00673044" w:rsidRPr="00E402BE">
              <w:rPr>
                <w:rFonts w:cs="Arial"/>
              </w:rPr>
              <w:t xml:space="preserve">attending the pharmacy regularly for the </w:t>
            </w:r>
            <w:r w:rsidR="009D058B" w:rsidRPr="00E402BE">
              <w:rPr>
                <w:rFonts w:cs="Arial"/>
              </w:rPr>
              <w:t>supervised administration of medicines</w:t>
            </w:r>
            <w:r w:rsidR="00890A1B">
              <w:rPr>
                <w:rFonts w:cs="Arial"/>
              </w:rPr>
              <w:t>?</w:t>
            </w:r>
          </w:p>
          <w:p w14:paraId="0ACA9D94" w14:textId="0588285F" w:rsidR="00986BAE" w:rsidRPr="00E402BE" w:rsidRDefault="009D7233" w:rsidP="00E402BE">
            <w:pPr>
              <w:numPr>
                <w:ilvl w:val="0"/>
                <w:numId w:val="6"/>
              </w:numPr>
              <w:ind w:left="589" w:hanging="425"/>
              <w:contextualSpacing/>
              <w:rPr>
                <w:rFonts w:cs="Arial"/>
                <w:sz w:val="22"/>
                <w:szCs w:val="22"/>
              </w:rPr>
            </w:pPr>
            <w:r w:rsidRPr="00E402BE">
              <w:rPr>
                <w:rFonts w:cs="Arial"/>
                <w:bCs/>
              </w:rPr>
              <w:t>Has</w:t>
            </w:r>
            <w:r w:rsidR="00986BAE" w:rsidRPr="00E402BE">
              <w:rPr>
                <w:rFonts w:cs="Arial"/>
                <w:bCs/>
              </w:rPr>
              <w:t xml:space="preserve"> the pharmacy used all reasonable endeavours to implement its business continuity plan</w:t>
            </w:r>
            <w:r w:rsidR="00890A1B">
              <w:rPr>
                <w:rFonts w:cs="Arial"/>
                <w:bCs/>
              </w:rPr>
              <w:t>?</w:t>
            </w:r>
            <w:r w:rsidR="00986BAE" w:rsidRPr="00E402BE">
              <w:rPr>
                <w:rFonts w:cs="Arial"/>
                <w:bCs/>
              </w:rPr>
              <w:t xml:space="preserve"> </w:t>
            </w:r>
          </w:p>
          <w:p w14:paraId="1A0BE467" w14:textId="1E0CDBC5" w:rsidR="00986BAE" w:rsidRPr="00A95BA2" w:rsidRDefault="00986BAE" w:rsidP="00E402BE">
            <w:pPr>
              <w:numPr>
                <w:ilvl w:val="0"/>
                <w:numId w:val="6"/>
              </w:numPr>
              <w:ind w:left="589" w:hanging="425"/>
              <w:contextualSpacing/>
              <w:rPr>
                <w:rFonts w:cs="Arial"/>
                <w:sz w:val="22"/>
                <w:szCs w:val="22"/>
              </w:rPr>
            </w:pPr>
            <w:r w:rsidRPr="00E402BE">
              <w:rPr>
                <w:rFonts w:cs="Arial"/>
                <w:bCs/>
              </w:rPr>
              <w:t>Other</w:t>
            </w:r>
            <w:r w:rsidR="00056C6A">
              <w:rPr>
                <w:rFonts w:cs="Arial"/>
                <w:bCs/>
              </w:rPr>
              <w:t xml:space="preserve"> actions taken</w:t>
            </w:r>
            <w:r w:rsidR="00A95BA2">
              <w:rPr>
                <w:rFonts w:cs="Arial"/>
                <w:bCs/>
              </w:rPr>
              <w:t xml:space="preserve"> – please provide details</w:t>
            </w:r>
            <w:r w:rsidR="00056C6A">
              <w:rPr>
                <w:rFonts w:cs="Arial"/>
                <w:bCs/>
              </w:rPr>
              <w:t>:</w:t>
            </w:r>
          </w:p>
          <w:p w14:paraId="10C6DA40" w14:textId="37AF9467" w:rsidR="00A95BA2" w:rsidRDefault="00A95BA2" w:rsidP="00A95BA2">
            <w:pPr>
              <w:contextualSpacing/>
              <w:rPr>
                <w:rFonts w:cs="Arial"/>
                <w:bCs/>
              </w:rPr>
            </w:pPr>
          </w:p>
          <w:p w14:paraId="65DD1460" w14:textId="6D63825C" w:rsidR="00A95BA2" w:rsidRDefault="00A95BA2" w:rsidP="00A95BA2">
            <w:pPr>
              <w:contextualSpacing/>
              <w:rPr>
                <w:rFonts w:cs="Arial"/>
                <w:bCs/>
              </w:rPr>
            </w:pPr>
          </w:p>
          <w:p w14:paraId="1D8CFB4F" w14:textId="4491D127" w:rsidR="00A95BA2" w:rsidRDefault="00A95BA2" w:rsidP="00A95BA2">
            <w:pPr>
              <w:contextualSpacing/>
              <w:rPr>
                <w:rFonts w:cs="Arial"/>
                <w:bCs/>
              </w:rPr>
            </w:pPr>
          </w:p>
          <w:p w14:paraId="29119BA3" w14:textId="238C8738" w:rsidR="00A95BA2" w:rsidRDefault="00A95BA2" w:rsidP="00A95BA2">
            <w:pPr>
              <w:contextualSpacing/>
              <w:rPr>
                <w:rFonts w:cs="Arial"/>
                <w:bCs/>
              </w:rPr>
            </w:pPr>
          </w:p>
          <w:p w14:paraId="612C425D" w14:textId="79FACD83" w:rsidR="00A95BA2" w:rsidRDefault="00A95BA2" w:rsidP="00A95BA2">
            <w:pPr>
              <w:contextualSpacing/>
              <w:rPr>
                <w:rFonts w:cs="Arial"/>
                <w:bCs/>
              </w:rPr>
            </w:pPr>
          </w:p>
          <w:p w14:paraId="25AB11BA" w14:textId="358160F4" w:rsidR="00A95BA2" w:rsidRDefault="00A95BA2" w:rsidP="00A95BA2">
            <w:pPr>
              <w:contextualSpacing/>
              <w:rPr>
                <w:rFonts w:cs="Arial"/>
                <w:bCs/>
              </w:rPr>
            </w:pPr>
          </w:p>
          <w:p w14:paraId="3F714D8D" w14:textId="47E8167C" w:rsidR="00A95BA2" w:rsidRDefault="00A95BA2" w:rsidP="00A95BA2">
            <w:pPr>
              <w:contextualSpacing/>
              <w:rPr>
                <w:rFonts w:cs="Arial"/>
                <w:bCs/>
              </w:rPr>
            </w:pPr>
          </w:p>
          <w:p w14:paraId="2DB36026" w14:textId="557C681F" w:rsidR="00A95BA2" w:rsidRDefault="00A95BA2" w:rsidP="00A95BA2">
            <w:pPr>
              <w:contextualSpacing/>
              <w:rPr>
                <w:rFonts w:cs="Arial"/>
                <w:bCs/>
              </w:rPr>
            </w:pPr>
          </w:p>
          <w:p w14:paraId="20B350B2" w14:textId="1A2B7191" w:rsidR="00A95BA2" w:rsidRDefault="00A95BA2" w:rsidP="00A95BA2">
            <w:pPr>
              <w:contextualSpacing/>
              <w:rPr>
                <w:rFonts w:cs="Arial"/>
                <w:bCs/>
              </w:rPr>
            </w:pPr>
          </w:p>
          <w:p w14:paraId="0FB0844C" w14:textId="01D00911" w:rsidR="00A95BA2" w:rsidRDefault="00A95BA2" w:rsidP="00A95BA2">
            <w:pPr>
              <w:contextualSpacing/>
              <w:rPr>
                <w:rFonts w:cs="Arial"/>
                <w:bCs/>
              </w:rPr>
            </w:pPr>
          </w:p>
          <w:p w14:paraId="24F88028" w14:textId="6C595419" w:rsidR="00A95BA2" w:rsidRDefault="00A95BA2" w:rsidP="00A95BA2">
            <w:pPr>
              <w:contextualSpacing/>
              <w:rPr>
                <w:rFonts w:cs="Arial"/>
                <w:bCs/>
              </w:rPr>
            </w:pPr>
          </w:p>
          <w:p w14:paraId="196EAD01" w14:textId="45EFB516" w:rsidR="00A95BA2" w:rsidRDefault="00A95BA2" w:rsidP="00A95BA2">
            <w:pPr>
              <w:contextualSpacing/>
              <w:rPr>
                <w:rFonts w:cs="Arial"/>
                <w:bCs/>
              </w:rPr>
            </w:pPr>
          </w:p>
          <w:p w14:paraId="099D05AA" w14:textId="77777777" w:rsidR="00A95BA2" w:rsidRDefault="00A95BA2" w:rsidP="00A95BA2">
            <w:pPr>
              <w:contextualSpacing/>
              <w:rPr>
                <w:rFonts w:cs="Arial"/>
                <w:bCs/>
              </w:rPr>
            </w:pPr>
          </w:p>
          <w:p w14:paraId="1127283C" w14:textId="263F44D0" w:rsidR="00A95BA2" w:rsidRDefault="00A95BA2" w:rsidP="00A95BA2">
            <w:pPr>
              <w:contextualSpacing/>
              <w:rPr>
                <w:rFonts w:cs="Arial"/>
                <w:bCs/>
              </w:rPr>
            </w:pPr>
          </w:p>
          <w:p w14:paraId="643FB02F" w14:textId="77777777" w:rsidR="00A95BA2" w:rsidRPr="00E402BE" w:rsidRDefault="00A95BA2" w:rsidP="00A95BA2">
            <w:pPr>
              <w:contextualSpacing/>
              <w:rPr>
                <w:rFonts w:cs="Arial"/>
                <w:sz w:val="22"/>
                <w:szCs w:val="22"/>
              </w:rPr>
            </w:pPr>
          </w:p>
          <w:p w14:paraId="37345EF0" w14:textId="77777777" w:rsidR="00315046" w:rsidRPr="00E402BE" w:rsidRDefault="00315046" w:rsidP="00B03918">
            <w:pPr>
              <w:contextualSpacing/>
              <w:rPr>
                <w:rFonts w:cs="Arial"/>
              </w:rPr>
            </w:pPr>
          </w:p>
        </w:tc>
      </w:tr>
    </w:tbl>
    <w:p w14:paraId="30BB9603" w14:textId="77777777" w:rsidR="00B03918" w:rsidRDefault="00B03918" w:rsidP="00315046">
      <w:pPr>
        <w:spacing w:after="0" w:line="240" w:lineRule="auto"/>
        <w:contextualSpacing/>
        <w:rPr>
          <w:rFonts w:ascii="Arial" w:eastAsia="Times New Roman" w:hAnsi="Arial" w:cs="Arial"/>
          <w:color w:val="231F20"/>
          <w:lang w:eastAsia="en-GB"/>
        </w:rPr>
      </w:pPr>
    </w:p>
    <w:p w14:paraId="0EA813F0" w14:textId="09F02D8E" w:rsidR="00B03918" w:rsidRDefault="00B03918" w:rsidP="00315046">
      <w:pPr>
        <w:spacing w:after="0" w:line="240" w:lineRule="auto"/>
        <w:contextualSpacing/>
        <w:rPr>
          <w:rFonts w:ascii="Arial" w:eastAsia="Times New Roman" w:hAnsi="Arial" w:cs="Arial"/>
          <w:color w:val="231F20"/>
          <w:lang w:eastAsia="en-GB"/>
        </w:rPr>
      </w:pPr>
    </w:p>
    <w:p w14:paraId="5E105243" w14:textId="77777777" w:rsidR="00B03918" w:rsidRDefault="00B03918" w:rsidP="00315046">
      <w:pPr>
        <w:spacing w:after="0" w:line="240" w:lineRule="auto"/>
        <w:contextualSpacing/>
        <w:rPr>
          <w:rFonts w:ascii="Arial" w:eastAsia="Times New Roman" w:hAnsi="Arial" w:cs="Arial"/>
          <w:color w:val="231F20"/>
          <w:lang w:eastAsia="en-GB"/>
        </w:rPr>
      </w:pPr>
    </w:p>
    <w:p w14:paraId="52BC2CC7" w14:textId="77777777" w:rsidR="00A95BA2" w:rsidRDefault="00A95BA2" w:rsidP="00315046">
      <w:pPr>
        <w:spacing w:after="0" w:line="240" w:lineRule="auto"/>
        <w:contextualSpacing/>
        <w:rPr>
          <w:rFonts w:ascii="Arial" w:eastAsia="Times New Roman" w:hAnsi="Arial" w:cs="Arial"/>
          <w:color w:val="231F20"/>
          <w:lang w:eastAsia="en-GB"/>
        </w:rPr>
      </w:pPr>
    </w:p>
    <w:p w14:paraId="05EA6B4D" w14:textId="77777777" w:rsidR="00A95BA2" w:rsidRDefault="00A95BA2" w:rsidP="00315046">
      <w:pPr>
        <w:spacing w:after="0" w:line="240" w:lineRule="auto"/>
        <w:contextualSpacing/>
        <w:rPr>
          <w:rFonts w:ascii="Arial" w:eastAsia="Times New Roman" w:hAnsi="Arial" w:cs="Arial"/>
          <w:color w:val="231F20"/>
          <w:lang w:eastAsia="en-GB"/>
        </w:rPr>
      </w:pPr>
    </w:p>
    <w:p w14:paraId="19575ED0" w14:textId="77777777" w:rsidR="00A95BA2" w:rsidRDefault="00A95BA2" w:rsidP="00315046">
      <w:pPr>
        <w:spacing w:after="0" w:line="240" w:lineRule="auto"/>
        <w:contextualSpacing/>
        <w:rPr>
          <w:rFonts w:ascii="Arial" w:eastAsia="Times New Roman" w:hAnsi="Arial" w:cs="Arial"/>
          <w:color w:val="231F20"/>
          <w:lang w:eastAsia="en-GB"/>
        </w:rPr>
      </w:pPr>
    </w:p>
    <w:p w14:paraId="04482B9F" w14:textId="77777777" w:rsidR="00A95BA2" w:rsidRDefault="00A95BA2" w:rsidP="00315046">
      <w:pPr>
        <w:spacing w:after="0" w:line="240" w:lineRule="auto"/>
        <w:contextualSpacing/>
        <w:rPr>
          <w:rFonts w:ascii="Arial" w:eastAsia="Times New Roman" w:hAnsi="Arial" w:cs="Arial"/>
          <w:color w:val="231F20"/>
          <w:lang w:eastAsia="en-GB"/>
        </w:rPr>
      </w:pPr>
    </w:p>
    <w:p w14:paraId="66D3AC1D" w14:textId="47DCFFA5" w:rsidR="0005073D" w:rsidRPr="00E402BE" w:rsidRDefault="00B03918" w:rsidP="00315046">
      <w:pPr>
        <w:spacing w:after="0" w:line="240" w:lineRule="auto"/>
        <w:contextualSpacing/>
        <w:rPr>
          <w:rFonts w:ascii="Arial" w:eastAsia="Times New Roman" w:hAnsi="Arial" w:cs="Arial"/>
          <w:color w:val="231F20"/>
          <w:lang w:eastAsia="en-GB"/>
        </w:rPr>
      </w:pPr>
      <w:r>
        <w:rPr>
          <w:rFonts w:ascii="Arial" w:eastAsia="Times New Roman" w:hAnsi="Arial" w:cs="Arial"/>
          <w:color w:val="231F20"/>
          <w:lang w:eastAsia="en-GB"/>
        </w:rPr>
        <w:lastRenderedPageBreak/>
        <w:t>P</w:t>
      </w:r>
      <w:r w:rsidR="00315046" w:rsidRPr="00E402BE">
        <w:rPr>
          <w:rFonts w:ascii="Arial" w:eastAsia="Times New Roman" w:hAnsi="Arial" w:cs="Arial"/>
          <w:color w:val="231F20"/>
          <w:lang w:eastAsia="en-GB"/>
        </w:rPr>
        <w:t>lease note</w:t>
      </w:r>
      <w:r w:rsidR="0005073D" w:rsidRPr="00E402BE">
        <w:rPr>
          <w:rFonts w:ascii="Arial" w:eastAsia="Times New Roman" w:hAnsi="Arial" w:cs="Arial"/>
          <w:color w:val="231F20"/>
          <w:lang w:eastAsia="en-GB"/>
        </w:rPr>
        <w:t>:</w:t>
      </w:r>
    </w:p>
    <w:p w14:paraId="6D649F9E" w14:textId="7ACB1C52" w:rsidR="00315046" w:rsidRPr="00E402BE" w:rsidRDefault="0005073D" w:rsidP="00315046">
      <w:pPr>
        <w:spacing w:after="0" w:line="240" w:lineRule="auto"/>
        <w:contextualSpacing/>
        <w:rPr>
          <w:rFonts w:ascii="Arial" w:eastAsia="Times New Roman" w:hAnsi="Arial" w:cs="Arial"/>
          <w:color w:val="231F20"/>
          <w:lang w:eastAsia="en-GB"/>
        </w:rPr>
      </w:pPr>
      <w:r w:rsidRPr="00E402BE">
        <w:rPr>
          <w:rFonts w:ascii="Arial" w:eastAsia="Times New Roman" w:hAnsi="Arial" w:cs="Arial"/>
          <w:color w:val="231F20"/>
          <w:lang w:eastAsia="en-GB"/>
        </w:rPr>
        <w:t>For</w:t>
      </w:r>
      <w:r w:rsidR="00105404" w:rsidRPr="00E402BE">
        <w:rPr>
          <w:rFonts w:ascii="Arial" w:eastAsia="Times New Roman" w:hAnsi="Arial" w:cs="Arial"/>
          <w:color w:val="231F20"/>
          <w:lang w:eastAsia="en-GB"/>
        </w:rPr>
        <w:t xml:space="preserve"> temporary suspensions</w:t>
      </w:r>
      <w:r w:rsidR="00F65D49" w:rsidRPr="00E402BE">
        <w:rPr>
          <w:rFonts w:ascii="Arial" w:eastAsia="Times New Roman" w:hAnsi="Arial" w:cs="Arial"/>
          <w:color w:val="231F20"/>
          <w:lang w:eastAsia="en-GB"/>
        </w:rPr>
        <w:t>,</w:t>
      </w:r>
      <w:r w:rsidR="00315046" w:rsidRPr="00E402BE">
        <w:rPr>
          <w:rFonts w:ascii="Arial" w:eastAsia="Times New Roman" w:hAnsi="Arial" w:cs="Arial"/>
          <w:color w:val="231F20"/>
          <w:lang w:eastAsia="en-GB"/>
        </w:rPr>
        <w:t xml:space="preserve"> you will not be in breach of your terms of service as long as:</w:t>
      </w:r>
    </w:p>
    <w:p w14:paraId="484C6AAE" w14:textId="77777777" w:rsidR="00315046" w:rsidRPr="00E402BE" w:rsidRDefault="00315046" w:rsidP="00315046">
      <w:pPr>
        <w:spacing w:after="0" w:line="240" w:lineRule="auto"/>
        <w:contextualSpacing/>
        <w:rPr>
          <w:rFonts w:ascii="Arial" w:eastAsia="Times New Roman" w:hAnsi="Arial" w:cs="Arial"/>
          <w:color w:val="231F20"/>
          <w:lang w:eastAsia="en-GB"/>
        </w:rPr>
      </w:pPr>
    </w:p>
    <w:p w14:paraId="36A57FD6" w14:textId="461D3730" w:rsidR="00315046" w:rsidRPr="00E402BE" w:rsidRDefault="00315046" w:rsidP="00315046">
      <w:pPr>
        <w:numPr>
          <w:ilvl w:val="0"/>
          <w:numId w:val="1"/>
        </w:numPr>
        <w:spacing w:after="0" w:line="240" w:lineRule="auto"/>
        <w:contextualSpacing/>
        <w:rPr>
          <w:rFonts w:ascii="Arial" w:eastAsia="Times New Roman" w:hAnsi="Arial" w:cs="Arial"/>
          <w:color w:val="231F20"/>
          <w:lang w:eastAsia="en-GB"/>
        </w:rPr>
      </w:pPr>
      <w:r w:rsidRPr="00E402BE">
        <w:rPr>
          <w:rFonts w:ascii="Arial" w:eastAsia="Times New Roman" w:hAnsi="Arial" w:cs="Arial"/>
          <w:color w:val="231F20"/>
          <w:lang w:eastAsia="en-GB"/>
        </w:rPr>
        <w:t>the temporary suspension is for a reason beyond your control,</w:t>
      </w:r>
    </w:p>
    <w:p w14:paraId="4C68A20D" w14:textId="37248117" w:rsidR="00671DB4" w:rsidRPr="00E402BE" w:rsidRDefault="00671DB4" w:rsidP="00671DB4">
      <w:pPr>
        <w:pStyle w:val="ListParagraph"/>
        <w:numPr>
          <w:ilvl w:val="0"/>
          <w:numId w:val="1"/>
        </w:numPr>
        <w:spacing w:after="0" w:line="240" w:lineRule="auto"/>
        <w:rPr>
          <w:rFonts w:ascii="Arial" w:eastAsia="Calibri" w:hAnsi="Arial" w:cs="Arial"/>
          <w:b/>
          <w:bCs/>
          <w:color w:val="231F20"/>
        </w:rPr>
      </w:pPr>
      <w:r w:rsidRPr="00E402BE">
        <w:rPr>
          <w:rFonts w:ascii="Arial" w:eastAsia="Calibri" w:hAnsi="Arial" w:cs="Arial"/>
          <w:color w:val="231F20"/>
        </w:rPr>
        <w:t xml:space="preserve">you notify </w:t>
      </w:r>
      <w:r w:rsidR="00F0130E" w:rsidRPr="00E402BE">
        <w:rPr>
          <w:rFonts w:ascii="Arial" w:eastAsia="Calibri" w:hAnsi="Arial" w:cs="Arial"/>
          <w:color w:val="231F20"/>
        </w:rPr>
        <w:t xml:space="preserve">the pharmacy contract team of the relevant </w:t>
      </w:r>
      <w:r w:rsidR="00F81818">
        <w:rPr>
          <w:rFonts w:ascii="Arial" w:eastAsia="Calibri" w:hAnsi="Arial" w:cs="Arial"/>
          <w:color w:val="231F20"/>
        </w:rPr>
        <w:t>ICB</w:t>
      </w:r>
      <w:r w:rsidR="00F0130E" w:rsidRPr="00E402BE">
        <w:rPr>
          <w:rFonts w:ascii="Arial" w:eastAsia="Calibri" w:hAnsi="Arial" w:cs="Arial"/>
          <w:color w:val="231F20"/>
        </w:rPr>
        <w:t xml:space="preserve">, using the </w:t>
      </w:r>
      <w:r w:rsidR="00087D10" w:rsidRPr="00E402BE">
        <w:rPr>
          <w:rFonts w:ascii="Arial" w:eastAsia="Calibri" w:hAnsi="Arial" w:cs="Arial"/>
          <w:color w:val="231F20"/>
        </w:rPr>
        <w:t xml:space="preserve">relevant </w:t>
      </w:r>
      <w:r w:rsidR="00F0130E" w:rsidRPr="00E402BE">
        <w:rPr>
          <w:rFonts w:ascii="Arial" w:eastAsia="Calibri" w:hAnsi="Arial" w:cs="Arial"/>
          <w:color w:val="231F20"/>
        </w:rPr>
        <w:t xml:space="preserve">email address on the </w:t>
      </w:r>
      <w:hyperlink r:id="rId10" w:history="1">
        <w:r w:rsidR="00F0130E" w:rsidRPr="00E402BE">
          <w:rPr>
            <w:rStyle w:val="Hyperlink"/>
            <w:rFonts w:ascii="Arial" w:eastAsia="Calibri" w:hAnsi="Arial"/>
          </w:rPr>
          <w:t>pharmacy contract teams</w:t>
        </w:r>
        <w:r w:rsidR="00087D10" w:rsidRPr="00E402BE">
          <w:rPr>
            <w:rStyle w:val="Hyperlink"/>
            <w:rFonts w:ascii="Arial" w:eastAsia="Calibri" w:hAnsi="Arial"/>
          </w:rPr>
          <w:t>’</w:t>
        </w:r>
        <w:r w:rsidR="00F0130E" w:rsidRPr="00E402BE">
          <w:rPr>
            <w:rStyle w:val="Hyperlink"/>
            <w:rFonts w:ascii="Arial" w:eastAsia="Calibri" w:hAnsi="Arial"/>
          </w:rPr>
          <w:t xml:space="preserve"> web page</w:t>
        </w:r>
      </w:hyperlink>
      <w:r w:rsidR="00F0130E" w:rsidRPr="00E402BE">
        <w:rPr>
          <w:rFonts w:ascii="Arial" w:eastAsia="Calibri" w:hAnsi="Arial" w:cs="Arial"/>
          <w:color w:val="231F20"/>
        </w:rPr>
        <w:t xml:space="preserve"> – doing so </w:t>
      </w:r>
      <w:r w:rsidR="0075685C" w:rsidRPr="00E402BE">
        <w:rPr>
          <w:rFonts w:ascii="Arial" w:eastAsia="Calibri" w:hAnsi="Arial" w:cs="Arial"/>
          <w:color w:val="231F20"/>
        </w:rPr>
        <w:t>as soon as practicable</w:t>
      </w:r>
      <w:r w:rsidR="00F0130E" w:rsidRPr="00E402BE">
        <w:rPr>
          <w:rFonts w:ascii="Arial" w:eastAsia="Calibri" w:hAnsi="Arial" w:cs="Arial"/>
          <w:color w:val="231F20"/>
        </w:rPr>
        <w:t xml:space="preserve"> and</w:t>
      </w:r>
      <w:r w:rsidR="00890A1B">
        <w:rPr>
          <w:rFonts w:ascii="Arial" w:eastAsia="Calibri" w:hAnsi="Arial" w:cs="Arial"/>
          <w:color w:val="231F20"/>
        </w:rPr>
        <w:t>,</w:t>
      </w:r>
      <w:r w:rsidR="00F0130E" w:rsidRPr="00E402BE">
        <w:rPr>
          <w:rFonts w:ascii="Arial" w:eastAsia="Calibri" w:hAnsi="Arial" w:cs="Arial"/>
          <w:color w:val="231F20"/>
        </w:rPr>
        <w:t xml:space="preserve"> wherever possible</w:t>
      </w:r>
      <w:r w:rsidR="00890A1B">
        <w:rPr>
          <w:rFonts w:ascii="Arial" w:eastAsia="Calibri" w:hAnsi="Arial" w:cs="Arial"/>
          <w:color w:val="231F20"/>
        </w:rPr>
        <w:t>,</w:t>
      </w:r>
      <w:r w:rsidR="00F0130E" w:rsidRPr="00E402BE">
        <w:rPr>
          <w:rFonts w:ascii="Arial" w:eastAsia="Calibri" w:hAnsi="Arial" w:cs="Arial"/>
          <w:color w:val="231F20"/>
        </w:rPr>
        <w:t xml:space="preserve"> before the start of the suspension</w:t>
      </w:r>
      <w:r w:rsidR="0075685C" w:rsidRPr="00E402BE">
        <w:rPr>
          <w:rFonts w:ascii="Arial" w:eastAsia="Calibri" w:hAnsi="Arial" w:cs="Arial"/>
          <w:color w:val="231F20"/>
        </w:rPr>
        <w:t xml:space="preserve">, </w:t>
      </w:r>
    </w:p>
    <w:p w14:paraId="0625FA6E" w14:textId="3FB18507" w:rsidR="00315046" w:rsidRPr="00E402BE" w:rsidRDefault="00315046" w:rsidP="00315046">
      <w:pPr>
        <w:numPr>
          <w:ilvl w:val="0"/>
          <w:numId w:val="1"/>
        </w:numPr>
        <w:spacing w:after="0" w:line="240" w:lineRule="auto"/>
        <w:contextualSpacing/>
        <w:rPr>
          <w:rFonts w:ascii="Arial" w:eastAsia="Times New Roman" w:hAnsi="Arial" w:cs="Arial"/>
          <w:color w:val="231F20"/>
          <w:lang w:eastAsia="en-GB"/>
        </w:rPr>
      </w:pPr>
      <w:r w:rsidRPr="00E402BE">
        <w:rPr>
          <w:rFonts w:ascii="Arial" w:eastAsia="Times New Roman" w:hAnsi="Arial" w:cs="Arial"/>
          <w:color w:val="231F20"/>
          <w:lang w:eastAsia="en-GB"/>
        </w:rPr>
        <w:t xml:space="preserve">you </w:t>
      </w:r>
      <w:r w:rsidR="00DC290D" w:rsidRPr="00E402BE">
        <w:rPr>
          <w:rFonts w:ascii="Arial" w:eastAsia="Times New Roman" w:hAnsi="Arial" w:cs="Arial"/>
          <w:color w:val="231F20"/>
          <w:lang w:eastAsia="en-GB"/>
        </w:rPr>
        <w:t>use all reasonable endeavours to implement the business continuity plan</w:t>
      </w:r>
      <w:r w:rsidR="00153F83" w:rsidRPr="00E402BE">
        <w:rPr>
          <w:rFonts w:ascii="Arial" w:eastAsia="Times New Roman" w:hAnsi="Arial" w:cs="Arial"/>
          <w:color w:val="231F20"/>
          <w:lang w:eastAsia="en-GB"/>
        </w:rPr>
        <w:t xml:space="preserve"> required by paragraph 29D, Schedule 4</w:t>
      </w:r>
      <w:r w:rsidR="00153F83" w:rsidRPr="00E402BE">
        <w:rPr>
          <w:rFonts w:ascii="Arial" w:eastAsia="MS Mincho" w:hAnsi="Arial" w:cs="Arial"/>
          <w:color w:val="231F20"/>
        </w:rPr>
        <w:t xml:space="preserve"> of the </w:t>
      </w:r>
      <w:r w:rsidR="00153F83" w:rsidRPr="00E402BE">
        <w:rPr>
          <w:rFonts w:ascii="Arial" w:eastAsia="Times New Roman" w:hAnsi="Arial" w:cs="Arial"/>
          <w:bCs/>
          <w:color w:val="231F20"/>
          <w:lang w:eastAsia="en-GB"/>
        </w:rPr>
        <w:t>NHS (Pharmaceutical and Local Pharmaceutical Services) Regulations 2013</w:t>
      </w:r>
      <w:r w:rsidRPr="00E402BE">
        <w:rPr>
          <w:rFonts w:ascii="Arial" w:eastAsia="Times New Roman" w:hAnsi="Arial" w:cs="Arial"/>
          <w:color w:val="231F20"/>
          <w:lang w:eastAsia="en-GB"/>
        </w:rPr>
        <w:t xml:space="preserve">, and </w:t>
      </w:r>
    </w:p>
    <w:p w14:paraId="7A04FE96" w14:textId="5184CD79" w:rsidR="00315046" w:rsidRPr="00E402BE" w:rsidRDefault="00F0130E" w:rsidP="00315046">
      <w:pPr>
        <w:numPr>
          <w:ilvl w:val="0"/>
          <w:numId w:val="1"/>
        </w:numPr>
        <w:spacing w:after="0" w:line="240" w:lineRule="auto"/>
        <w:contextualSpacing/>
        <w:rPr>
          <w:rFonts w:ascii="Arial" w:eastAsia="Times New Roman" w:hAnsi="Arial" w:cs="Arial"/>
          <w:color w:val="231F20"/>
          <w:lang w:eastAsia="en-GB"/>
        </w:rPr>
      </w:pPr>
      <w:r w:rsidRPr="00E402BE">
        <w:rPr>
          <w:rFonts w:ascii="Arial" w:eastAsia="Times New Roman" w:hAnsi="Arial" w:cs="Arial"/>
          <w:color w:val="231F20"/>
          <w:lang w:eastAsia="en-GB"/>
        </w:rPr>
        <w:t xml:space="preserve">you </w:t>
      </w:r>
      <w:r w:rsidR="00315046" w:rsidRPr="00E402BE">
        <w:rPr>
          <w:rFonts w:ascii="Arial" w:eastAsia="Times New Roman" w:hAnsi="Arial" w:cs="Arial"/>
          <w:color w:val="231F20"/>
          <w:lang w:eastAsia="en-GB"/>
        </w:rPr>
        <w:t>use all reasonable endeavours to resume the provision of pharmaceutical services as soon as is practicable.</w:t>
      </w:r>
    </w:p>
    <w:p w14:paraId="33F5EBF0" w14:textId="3EEEF3FB" w:rsidR="00B03918" w:rsidRDefault="008679C7" w:rsidP="00B03918">
      <w:pPr>
        <w:spacing w:after="0" w:line="240" w:lineRule="auto"/>
        <w:ind w:left="780"/>
        <w:contextualSpacing/>
        <w:rPr>
          <w:rFonts w:ascii="Arial" w:eastAsia="Times New Roman" w:hAnsi="Arial" w:cs="Arial"/>
          <w:bCs/>
          <w:color w:val="231F20"/>
          <w:lang w:eastAsia="en-GB"/>
        </w:rPr>
      </w:pPr>
      <w:r w:rsidRPr="00EB4704">
        <w:rPr>
          <w:rFonts w:ascii="Arial" w:eastAsia="Times New Roman" w:hAnsi="Arial" w:cs="Arial"/>
          <w:color w:val="231F20"/>
          <w:lang w:eastAsia="en-GB"/>
        </w:rPr>
        <w:t>(Paragraph 23(</w:t>
      </w:r>
      <w:r w:rsidR="00321445">
        <w:rPr>
          <w:rFonts w:ascii="Arial" w:eastAsia="Times New Roman" w:hAnsi="Arial" w:cs="Arial"/>
          <w:color w:val="231F20"/>
          <w:lang w:eastAsia="en-GB"/>
        </w:rPr>
        <w:t>10</w:t>
      </w:r>
      <w:r w:rsidRPr="00EB4704">
        <w:rPr>
          <w:rFonts w:ascii="Arial" w:eastAsia="Times New Roman" w:hAnsi="Arial" w:cs="Arial"/>
          <w:color w:val="231F20"/>
          <w:lang w:eastAsia="en-GB"/>
        </w:rPr>
        <w:t>), Schedule 4, of the</w:t>
      </w:r>
      <w:r w:rsidRPr="00EB4704">
        <w:rPr>
          <w:rFonts w:ascii="Arial" w:eastAsia="Times New Roman" w:hAnsi="Arial" w:cs="Arial"/>
          <w:bCs/>
          <w:color w:val="231F20"/>
          <w:lang w:eastAsia="en-GB"/>
        </w:rPr>
        <w:t xml:space="preserve"> NHS (Pharmaceutical and Local Pharmaceutical Services) Regulations 2013)</w:t>
      </w:r>
    </w:p>
    <w:p w14:paraId="7012C9C9" w14:textId="3E1A90CE" w:rsidR="00A95BA2" w:rsidRDefault="00A95BA2" w:rsidP="00B03918">
      <w:pPr>
        <w:spacing w:after="0" w:line="240" w:lineRule="auto"/>
        <w:ind w:left="780"/>
        <w:contextualSpacing/>
        <w:rPr>
          <w:rFonts w:ascii="Arial" w:eastAsia="Times New Roman" w:hAnsi="Arial" w:cs="Arial"/>
          <w:bCs/>
          <w:color w:val="231F20"/>
          <w:lang w:eastAsia="en-GB"/>
        </w:rPr>
      </w:pPr>
    </w:p>
    <w:p w14:paraId="1C3211F8" w14:textId="77777777" w:rsidR="00A95BA2" w:rsidRDefault="00A95BA2" w:rsidP="00B03918">
      <w:pPr>
        <w:spacing w:after="0" w:line="240" w:lineRule="auto"/>
        <w:ind w:left="780"/>
        <w:contextualSpacing/>
        <w:rPr>
          <w:rFonts w:ascii="Arial" w:eastAsia="Times New Roman" w:hAnsi="Arial" w:cs="Arial"/>
          <w:bCs/>
          <w:color w:val="231F20"/>
          <w:lang w:eastAsia="en-GB"/>
        </w:rPr>
      </w:pPr>
    </w:p>
    <w:p w14:paraId="6A42F389" w14:textId="339A07DD" w:rsidR="00A95BA2" w:rsidRDefault="000B79AD" w:rsidP="00A95BA2">
      <w:pPr>
        <w:spacing w:after="0" w:line="240" w:lineRule="auto"/>
        <w:contextualSpacing/>
        <w:rPr>
          <w:rFonts w:ascii="Arial" w:eastAsia="Times New Roman" w:hAnsi="Arial" w:cs="Arial"/>
          <w:color w:val="231F20"/>
          <w:lang w:eastAsia="en-GB"/>
        </w:rPr>
      </w:pPr>
      <w:r w:rsidRPr="00E402BE">
        <w:rPr>
          <w:rFonts w:ascii="Arial" w:eastAsia="Times New Roman" w:hAnsi="Arial" w:cs="Arial"/>
          <w:color w:val="231F20"/>
          <w:lang w:eastAsia="en-GB"/>
        </w:rPr>
        <w:t>For likely temporary suspensions</w:t>
      </w:r>
      <w:r w:rsidR="00C35A20" w:rsidRPr="00E402BE">
        <w:rPr>
          <w:rFonts w:ascii="Arial" w:eastAsia="Times New Roman" w:hAnsi="Arial" w:cs="Arial"/>
          <w:color w:val="231F20"/>
          <w:lang w:eastAsia="en-GB"/>
        </w:rPr>
        <w:t xml:space="preserve">, </w:t>
      </w:r>
      <w:r w:rsidR="001F334A" w:rsidRPr="00E402BE">
        <w:rPr>
          <w:rFonts w:ascii="Arial" w:eastAsia="Times New Roman" w:hAnsi="Arial" w:cs="Arial"/>
          <w:color w:val="231F20"/>
          <w:lang w:eastAsia="en-GB"/>
        </w:rPr>
        <w:t>you will not be in breach of your terms of service as lon</w:t>
      </w:r>
      <w:r w:rsidR="00B172DE" w:rsidRPr="00E402BE">
        <w:rPr>
          <w:rFonts w:ascii="Arial" w:eastAsia="Times New Roman" w:hAnsi="Arial" w:cs="Arial"/>
          <w:color w:val="231F20"/>
          <w:lang w:eastAsia="en-GB"/>
        </w:rPr>
        <w:t>g as:</w:t>
      </w:r>
    </w:p>
    <w:p w14:paraId="48569EE5" w14:textId="77777777" w:rsidR="00A95BA2" w:rsidRPr="00A95BA2" w:rsidRDefault="00B172DE" w:rsidP="00A95BA2">
      <w:pPr>
        <w:pStyle w:val="ListParagraph"/>
        <w:numPr>
          <w:ilvl w:val="0"/>
          <w:numId w:val="1"/>
        </w:numPr>
        <w:spacing w:after="0" w:line="240" w:lineRule="auto"/>
        <w:rPr>
          <w:rFonts w:ascii="Arial" w:eastAsia="Times New Roman" w:hAnsi="Arial" w:cs="Arial"/>
          <w:color w:val="231F20"/>
          <w:lang w:eastAsia="en-GB"/>
        </w:rPr>
      </w:pPr>
      <w:r w:rsidRPr="00A95BA2">
        <w:rPr>
          <w:rFonts w:ascii="Arial" w:eastAsia="Times New Roman" w:hAnsi="Arial" w:cs="Arial"/>
          <w:color w:val="231F20"/>
          <w:lang w:eastAsia="en-GB"/>
        </w:rPr>
        <w:t>you</w:t>
      </w:r>
      <w:r w:rsidR="00C35A20" w:rsidRPr="00A95BA2">
        <w:rPr>
          <w:rFonts w:ascii="Arial" w:eastAsia="Times New Roman" w:hAnsi="Arial" w:cs="Arial"/>
          <w:color w:val="231F20"/>
          <w:lang w:eastAsia="en-GB"/>
        </w:rPr>
        <w:t xml:space="preserve"> use all reasonable </w:t>
      </w:r>
      <w:r w:rsidR="00084CDE" w:rsidRPr="00A95BA2">
        <w:rPr>
          <w:rFonts w:ascii="Arial" w:eastAsia="Times New Roman" w:hAnsi="Arial" w:cs="Arial"/>
          <w:color w:val="231F20"/>
          <w:lang w:eastAsia="en-GB"/>
        </w:rPr>
        <w:t>endeavours</w:t>
      </w:r>
      <w:r w:rsidR="00C35A20" w:rsidRPr="00A95BA2">
        <w:rPr>
          <w:rFonts w:ascii="Arial" w:eastAsia="Times New Roman" w:hAnsi="Arial" w:cs="Arial"/>
          <w:color w:val="231F20"/>
          <w:lang w:eastAsia="en-GB"/>
        </w:rPr>
        <w:t xml:space="preserve"> to implement the </w:t>
      </w:r>
      <w:r w:rsidR="00037050" w:rsidRPr="00A95BA2">
        <w:rPr>
          <w:rFonts w:ascii="Arial" w:eastAsia="Times New Roman" w:hAnsi="Arial" w:cs="Arial"/>
          <w:color w:val="231F20"/>
          <w:lang w:eastAsia="en-GB"/>
        </w:rPr>
        <w:t xml:space="preserve">business </w:t>
      </w:r>
      <w:r w:rsidR="00C35A20" w:rsidRPr="00A95BA2">
        <w:rPr>
          <w:rFonts w:ascii="Arial" w:eastAsia="Times New Roman" w:hAnsi="Arial" w:cs="Arial"/>
          <w:color w:val="231F20"/>
          <w:lang w:eastAsia="en-GB"/>
        </w:rPr>
        <w:t>continuity plan</w:t>
      </w:r>
      <w:r w:rsidR="008679C7" w:rsidRPr="00A95BA2">
        <w:rPr>
          <w:rFonts w:ascii="Arial" w:eastAsia="Times New Roman" w:hAnsi="Arial" w:cs="Arial"/>
          <w:color w:val="231F20"/>
          <w:lang w:eastAsia="en-GB"/>
        </w:rPr>
        <w:t>, in a manner proportionate to the likelihood of the suspension, as required by paragraph 29D(4), Schedule 4, of the</w:t>
      </w:r>
      <w:r w:rsidR="008679C7" w:rsidRPr="00A95BA2">
        <w:rPr>
          <w:rFonts w:ascii="Arial" w:eastAsia="Times New Roman" w:hAnsi="Arial" w:cs="Arial"/>
          <w:bCs/>
          <w:color w:val="231F20"/>
          <w:lang w:eastAsia="en-GB"/>
        </w:rPr>
        <w:t xml:space="preserve"> NHS (Pharmaceutical and Local Pharmaceutical Services) Regulations 2013, and</w:t>
      </w:r>
    </w:p>
    <w:p w14:paraId="7F247D65" w14:textId="51626F5A" w:rsidR="000D6C1D" w:rsidRPr="00A95BA2" w:rsidRDefault="000D6C1D" w:rsidP="00A95BA2">
      <w:pPr>
        <w:pStyle w:val="ListParagraph"/>
        <w:numPr>
          <w:ilvl w:val="0"/>
          <w:numId w:val="1"/>
        </w:numPr>
        <w:spacing w:after="0" w:line="240" w:lineRule="auto"/>
        <w:rPr>
          <w:rFonts w:ascii="Arial" w:eastAsia="Times New Roman" w:hAnsi="Arial" w:cs="Arial"/>
          <w:color w:val="231F20"/>
          <w:lang w:eastAsia="en-GB"/>
        </w:rPr>
      </w:pPr>
      <w:r w:rsidRPr="00A95BA2">
        <w:rPr>
          <w:rFonts w:ascii="Arial" w:eastAsia="Times New Roman" w:hAnsi="Arial" w:cs="Arial"/>
          <w:color w:val="231F20"/>
          <w:lang w:eastAsia="en-GB"/>
        </w:rPr>
        <w:t>you use all reasonable endeavours to maintain the provision of pharmaceutical services and avoid the suspension</w:t>
      </w:r>
      <w:r w:rsidR="00E55C15" w:rsidRPr="00A95BA2">
        <w:rPr>
          <w:rFonts w:ascii="Arial" w:eastAsia="Times New Roman" w:hAnsi="Arial" w:cs="Arial"/>
          <w:color w:val="231F20"/>
          <w:lang w:eastAsia="en-GB"/>
        </w:rPr>
        <w:t>.</w:t>
      </w:r>
    </w:p>
    <w:p w14:paraId="497CAC37" w14:textId="77777777" w:rsidR="00BA5EAB" w:rsidRPr="00E402BE" w:rsidRDefault="00BA5EAB" w:rsidP="00315046">
      <w:pPr>
        <w:spacing w:after="0" w:line="240" w:lineRule="auto"/>
        <w:contextualSpacing/>
        <w:rPr>
          <w:rFonts w:ascii="Arial" w:eastAsia="Times New Roman" w:hAnsi="Arial" w:cs="Arial"/>
          <w:color w:val="231F20"/>
          <w:lang w:eastAsia="en-GB"/>
        </w:rPr>
      </w:pPr>
    </w:p>
    <w:p w14:paraId="27B03A71" w14:textId="504BA410" w:rsidR="00A53C6B" w:rsidRPr="00E402BE" w:rsidRDefault="00A53C6B" w:rsidP="00315046">
      <w:pPr>
        <w:spacing w:after="0" w:line="240" w:lineRule="auto"/>
        <w:contextualSpacing/>
        <w:rPr>
          <w:rFonts w:ascii="Arial" w:eastAsia="Times New Roman" w:hAnsi="Arial" w:cs="Arial"/>
          <w:color w:val="231F20"/>
          <w:lang w:eastAsia="en-GB"/>
        </w:rPr>
      </w:pPr>
    </w:p>
    <w:p w14:paraId="2C1E931D" w14:textId="77777777" w:rsidR="00315046" w:rsidRPr="00E402BE" w:rsidRDefault="00315046" w:rsidP="00315046">
      <w:pPr>
        <w:spacing w:after="0" w:line="240" w:lineRule="auto"/>
        <w:contextualSpacing/>
        <w:rPr>
          <w:rFonts w:ascii="Arial" w:eastAsia="Times New Roman" w:hAnsi="Arial" w:cs="Arial"/>
          <w:color w:val="231F20"/>
          <w:lang w:eastAsia="en-GB"/>
        </w:rPr>
      </w:pPr>
    </w:p>
    <w:p w14:paraId="2BFE9B40" w14:textId="77777777" w:rsidR="00315046" w:rsidRPr="00E402BE" w:rsidRDefault="00315046" w:rsidP="00315046">
      <w:pPr>
        <w:spacing w:after="0" w:line="240" w:lineRule="auto"/>
        <w:contextualSpacing/>
        <w:rPr>
          <w:rFonts w:ascii="Arial" w:eastAsia="Times New Roman" w:hAnsi="Arial" w:cs="Arial"/>
          <w:color w:val="231F20"/>
          <w:lang w:eastAsia="en-GB"/>
        </w:rPr>
      </w:pPr>
      <w:r w:rsidRPr="00E402BE">
        <w:rPr>
          <w:rFonts w:ascii="Arial" w:eastAsia="Times New Roman" w:hAnsi="Arial" w:cs="Arial"/>
          <w:color w:val="231F20"/>
          <w:lang w:eastAsia="en-GB"/>
        </w:rPr>
        <w:t>Name ……………………………………………………………………………………….</w:t>
      </w:r>
    </w:p>
    <w:p w14:paraId="6196A650" w14:textId="77777777" w:rsidR="00315046" w:rsidRPr="00E402BE" w:rsidRDefault="00315046" w:rsidP="00315046">
      <w:pPr>
        <w:spacing w:after="0" w:line="240" w:lineRule="auto"/>
        <w:contextualSpacing/>
        <w:rPr>
          <w:rFonts w:ascii="Arial" w:eastAsia="Times New Roman" w:hAnsi="Arial" w:cs="Arial"/>
          <w:color w:val="231F20"/>
          <w:lang w:eastAsia="en-GB"/>
        </w:rPr>
      </w:pPr>
    </w:p>
    <w:p w14:paraId="6B773083" w14:textId="77777777" w:rsidR="00315046" w:rsidRPr="00E402BE" w:rsidRDefault="00315046" w:rsidP="00315046">
      <w:pPr>
        <w:spacing w:after="0" w:line="240" w:lineRule="auto"/>
        <w:contextualSpacing/>
        <w:rPr>
          <w:rFonts w:ascii="Arial" w:eastAsia="Times New Roman" w:hAnsi="Arial" w:cs="Arial"/>
          <w:color w:val="231F20"/>
          <w:lang w:eastAsia="en-GB"/>
        </w:rPr>
      </w:pPr>
    </w:p>
    <w:p w14:paraId="568D0F8B" w14:textId="77777777" w:rsidR="00315046" w:rsidRPr="00E402BE" w:rsidRDefault="00315046" w:rsidP="00315046">
      <w:pPr>
        <w:spacing w:after="0" w:line="240" w:lineRule="auto"/>
        <w:contextualSpacing/>
        <w:rPr>
          <w:rFonts w:ascii="Arial" w:eastAsia="Times New Roman" w:hAnsi="Arial" w:cs="Arial"/>
          <w:color w:val="231F20"/>
          <w:lang w:eastAsia="en-GB"/>
        </w:rPr>
      </w:pPr>
      <w:r w:rsidRPr="00E402BE">
        <w:rPr>
          <w:rFonts w:ascii="Arial" w:eastAsia="Times New Roman" w:hAnsi="Arial" w:cs="Arial"/>
          <w:color w:val="231F20"/>
          <w:lang w:eastAsia="en-GB"/>
        </w:rPr>
        <w:t>Position …………………………………………………………………………………….</w:t>
      </w:r>
    </w:p>
    <w:p w14:paraId="7C9A2E5F" w14:textId="77777777" w:rsidR="00315046" w:rsidRPr="00E402BE" w:rsidRDefault="00315046" w:rsidP="00315046">
      <w:pPr>
        <w:spacing w:after="0" w:line="240" w:lineRule="auto"/>
        <w:contextualSpacing/>
        <w:rPr>
          <w:rFonts w:ascii="Arial" w:eastAsia="Times New Roman" w:hAnsi="Arial" w:cs="Arial"/>
          <w:color w:val="231F20"/>
          <w:lang w:eastAsia="en-GB"/>
        </w:rPr>
      </w:pPr>
    </w:p>
    <w:p w14:paraId="41F1DB69" w14:textId="77777777" w:rsidR="00315046" w:rsidRPr="00E402BE" w:rsidRDefault="00315046" w:rsidP="00315046">
      <w:pPr>
        <w:spacing w:after="0" w:line="240" w:lineRule="auto"/>
        <w:contextualSpacing/>
        <w:rPr>
          <w:rFonts w:ascii="Arial" w:eastAsia="Times New Roman" w:hAnsi="Arial" w:cs="Arial"/>
          <w:color w:val="231F20"/>
          <w:lang w:eastAsia="en-GB"/>
        </w:rPr>
      </w:pPr>
    </w:p>
    <w:p w14:paraId="767B305F" w14:textId="77777777" w:rsidR="00315046" w:rsidRPr="00E402BE" w:rsidRDefault="00315046" w:rsidP="00315046">
      <w:pPr>
        <w:spacing w:after="0" w:line="240" w:lineRule="auto"/>
        <w:contextualSpacing/>
        <w:rPr>
          <w:rFonts w:ascii="Arial" w:eastAsia="Times New Roman" w:hAnsi="Arial" w:cs="Arial"/>
          <w:color w:val="231F20"/>
          <w:lang w:eastAsia="en-GB"/>
        </w:rPr>
      </w:pPr>
      <w:r w:rsidRPr="00E402BE">
        <w:rPr>
          <w:rFonts w:ascii="Arial" w:eastAsia="Times New Roman" w:hAnsi="Arial" w:cs="Arial"/>
          <w:color w:val="231F20"/>
          <w:lang w:eastAsia="en-GB"/>
        </w:rPr>
        <w:t>Date ……………………………….................................................................................</w:t>
      </w:r>
    </w:p>
    <w:p w14:paraId="6EFB958F" w14:textId="77777777" w:rsidR="00315046" w:rsidRPr="00E402BE" w:rsidRDefault="00315046" w:rsidP="00315046">
      <w:pPr>
        <w:spacing w:after="0" w:line="240" w:lineRule="auto"/>
        <w:contextualSpacing/>
        <w:rPr>
          <w:rFonts w:ascii="Arial" w:eastAsia="Times New Roman" w:hAnsi="Arial" w:cs="Arial"/>
          <w:color w:val="231F20"/>
          <w:lang w:eastAsia="en-GB"/>
        </w:rPr>
      </w:pPr>
    </w:p>
    <w:p w14:paraId="44A58244" w14:textId="77777777" w:rsidR="00315046" w:rsidRPr="00E402BE" w:rsidRDefault="00315046" w:rsidP="00315046">
      <w:pPr>
        <w:spacing w:after="0" w:line="240" w:lineRule="auto"/>
        <w:contextualSpacing/>
        <w:rPr>
          <w:rFonts w:ascii="Arial" w:eastAsia="Times New Roman" w:hAnsi="Arial" w:cs="Arial"/>
          <w:color w:val="231F20"/>
          <w:lang w:eastAsia="en-GB"/>
        </w:rPr>
      </w:pPr>
    </w:p>
    <w:p w14:paraId="1C833329" w14:textId="77777777" w:rsidR="00315046" w:rsidRPr="00E402BE" w:rsidRDefault="00315046" w:rsidP="00315046">
      <w:pPr>
        <w:spacing w:after="0" w:line="240" w:lineRule="auto"/>
        <w:contextualSpacing/>
        <w:rPr>
          <w:rFonts w:ascii="Arial" w:eastAsia="Times New Roman" w:hAnsi="Arial" w:cs="Arial"/>
          <w:color w:val="231F20"/>
          <w:lang w:eastAsia="en-GB"/>
        </w:rPr>
      </w:pPr>
      <w:r w:rsidRPr="00E402BE">
        <w:rPr>
          <w:rFonts w:ascii="Arial" w:eastAsia="Times New Roman" w:hAnsi="Arial" w:cs="Arial"/>
          <w:color w:val="231F20"/>
          <w:lang w:eastAsia="en-GB"/>
        </w:rPr>
        <w:t xml:space="preserve">On behalf of ………………………………………………………………………………… </w:t>
      </w:r>
    </w:p>
    <w:p w14:paraId="704E782B" w14:textId="77777777" w:rsidR="00315046" w:rsidRPr="00E402BE" w:rsidRDefault="00315046" w:rsidP="00315046">
      <w:pPr>
        <w:spacing w:after="0" w:line="240" w:lineRule="auto"/>
        <w:contextualSpacing/>
        <w:rPr>
          <w:rFonts w:ascii="Arial" w:eastAsia="Times New Roman" w:hAnsi="Arial" w:cs="Arial"/>
          <w:color w:val="231F20"/>
          <w:lang w:eastAsia="en-GB"/>
        </w:rPr>
      </w:pPr>
      <w:r w:rsidRPr="00E402BE">
        <w:rPr>
          <w:rFonts w:ascii="Arial" w:eastAsia="Times New Roman" w:hAnsi="Arial" w:cs="Arial"/>
          <w:color w:val="231F20"/>
          <w:lang w:eastAsia="en-GB"/>
        </w:rPr>
        <w:t>(insert name of contractor)</w:t>
      </w:r>
    </w:p>
    <w:p w14:paraId="0D650661" w14:textId="77777777" w:rsidR="00315046" w:rsidRPr="00E402BE" w:rsidRDefault="00315046" w:rsidP="00315046">
      <w:pPr>
        <w:spacing w:after="0" w:line="240" w:lineRule="auto"/>
        <w:contextualSpacing/>
        <w:rPr>
          <w:rFonts w:ascii="Arial" w:eastAsia="Times New Roman" w:hAnsi="Arial" w:cs="Arial"/>
          <w:color w:val="231F20"/>
          <w:lang w:eastAsia="en-GB"/>
        </w:rPr>
      </w:pPr>
    </w:p>
    <w:p w14:paraId="77B27B58" w14:textId="77777777" w:rsidR="00315046" w:rsidRPr="00E402BE" w:rsidRDefault="00315046" w:rsidP="00315046">
      <w:pPr>
        <w:spacing w:after="0" w:line="240" w:lineRule="auto"/>
        <w:contextualSpacing/>
        <w:rPr>
          <w:rFonts w:ascii="Arial" w:eastAsia="Times New Roman" w:hAnsi="Arial" w:cs="Arial"/>
          <w:color w:val="231F20"/>
          <w:lang w:eastAsia="en-GB"/>
        </w:rPr>
      </w:pPr>
    </w:p>
    <w:p w14:paraId="1532E372" w14:textId="77777777" w:rsidR="00315046" w:rsidRPr="00E402BE" w:rsidRDefault="00315046" w:rsidP="00315046">
      <w:pPr>
        <w:spacing w:after="0" w:line="240" w:lineRule="auto"/>
        <w:contextualSpacing/>
        <w:rPr>
          <w:rFonts w:ascii="Arial" w:eastAsia="Times New Roman" w:hAnsi="Arial" w:cs="Arial"/>
          <w:color w:val="231F20"/>
          <w:lang w:eastAsia="en-GB"/>
        </w:rPr>
      </w:pPr>
      <w:r w:rsidRPr="00E402BE">
        <w:rPr>
          <w:rFonts w:ascii="Arial" w:eastAsia="Times New Roman" w:hAnsi="Arial" w:cs="Arial"/>
          <w:color w:val="231F20"/>
          <w:lang w:eastAsia="en-GB"/>
        </w:rPr>
        <w:t>Contact email address in case of queries …………………………………………………</w:t>
      </w:r>
    </w:p>
    <w:p w14:paraId="5C4C4549" w14:textId="77777777" w:rsidR="00315046" w:rsidRPr="00E402BE" w:rsidRDefault="00315046" w:rsidP="00315046">
      <w:pPr>
        <w:spacing w:after="0" w:line="240" w:lineRule="auto"/>
        <w:contextualSpacing/>
        <w:rPr>
          <w:rFonts w:ascii="Arial" w:eastAsia="Times New Roman" w:hAnsi="Arial" w:cs="Arial"/>
          <w:color w:val="231F20"/>
          <w:lang w:eastAsia="en-GB"/>
        </w:rPr>
      </w:pPr>
    </w:p>
    <w:p w14:paraId="750AD630" w14:textId="77777777" w:rsidR="00315046" w:rsidRPr="00E402BE" w:rsidRDefault="00315046" w:rsidP="00315046">
      <w:pPr>
        <w:spacing w:after="0" w:line="240" w:lineRule="auto"/>
        <w:contextualSpacing/>
        <w:rPr>
          <w:rFonts w:ascii="Arial" w:eastAsia="Times New Roman" w:hAnsi="Arial" w:cs="Arial"/>
          <w:color w:val="231F20"/>
          <w:lang w:eastAsia="en-GB"/>
        </w:rPr>
      </w:pPr>
    </w:p>
    <w:p w14:paraId="3BC7D305" w14:textId="77777777" w:rsidR="00315046" w:rsidRPr="00E402BE" w:rsidRDefault="00315046" w:rsidP="00315046">
      <w:pPr>
        <w:spacing w:after="0" w:line="240" w:lineRule="auto"/>
        <w:contextualSpacing/>
        <w:rPr>
          <w:rFonts w:ascii="Arial" w:eastAsia="Calibri" w:hAnsi="Arial" w:cs="Arial"/>
          <w:color w:val="231F20"/>
        </w:rPr>
      </w:pPr>
      <w:r w:rsidRPr="00E402BE">
        <w:rPr>
          <w:rFonts w:ascii="Arial" w:eastAsia="Times New Roman" w:hAnsi="Arial" w:cs="Arial"/>
          <w:color w:val="231F20"/>
          <w:lang w:eastAsia="en-GB"/>
        </w:rPr>
        <w:t>Contact phone number in case of queries …………………………………………………</w:t>
      </w:r>
    </w:p>
    <w:p w14:paraId="7BF729B9" w14:textId="77777777" w:rsidR="00315046" w:rsidRPr="00E402BE" w:rsidRDefault="00315046" w:rsidP="00315046">
      <w:pPr>
        <w:spacing w:after="0" w:line="240" w:lineRule="auto"/>
        <w:contextualSpacing/>
        <w:rPr>
          <w:rFonts w:ascii="Arial" w:eastAsia="Times New Roman" w:hAnsi="Arial" w:cs="Arial"/>
          <w:color w:val="231F20"/>
          <w:lang w:eastAsia="en-GB"/>
        </w:rPr>
      </w:pPr>
    </w:p>
    <w:p w14:paraId="5408A647" w14:textId="77777777" w:rsidR="00315046" w:rsidRPr="00E402BE" w:rsidRDefault="00315046" w:rsidP="00315046">
      <w:pPr>
        <w:spacing w:after="0" w:line="240" w:lineRule="auto"/>
        <w:contextualSpacing/>
        <w:rPr>
          <w:rFonts w:ascii="Arial" w:eastAsia="Times New Roman" w:hAnsi="Arial" w:cs="Arial"/>
          <w:color w:val="231F20"/>
          <w:lang w:eastAsia="en-GB"/>
        </w:rPr>
      </w:pPr>
    </w:p>
    <w:p w14:paraId="2F0049B2" w14:textId="0A845623" w:rsidR="008A6DA7" w:rsidRDefault="00315046" w:rsidP="00315046">
      <w:pPr>
        <w:spacing w:after="0" w:line="240" w:lineRule="auto"/>
        <w:contextualSpacing/>
        <w:rPr>
          <w:rFonts w:ascii="Arial" w:eastAsia="Calibri" w:hAnsi="Arial" w:cs="Arial"/>
          <w:color w:val="231F20"/>
        </w:rPr>
      </w:pPr>
      <w:r w:rsidRPr="00E402BE">
        <w:rPr>
          <w:rFonts w:ascii="Arial" w:eastAsia="Calibri" w:hAnsi="Arial" w:cs="Arial"/>
          <w:color w:val="231F20"/>
        </w:rPr>
        <w:t xml:space="preserve">NHS England’s </w:t>
      </w:r>
      <w:hyperlink r:id="rId11" w:history="1">
        <w:r w:rsidRPr="00E402BE">
          <w:rPr>
            <w:rFonts w:ascii="Arial" w:eastAsia="Calibri" w:hAnsi="Arial" w:cs="Arial"/>
            <w:color w:val="0000FF"/>
            <w:u w:val="single"/>
          </w:rPr>
          <w:t>Privacy Notice</w:t>
        </w:r>
      </w:hyperlink>
      <w:r w:rsidRPr="00E402BE">
        <w:rPr>
          <w:rFonts w:ascii="Arial" w:eastAsia="Calibri" w:hAnsi="Arial" w:cs="Arial"/>
          <w:color w:val="231F20"/>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063A6501" w14:textId="77777777" w:rsidR="00EA3ADB" w:rsidRPr="00315046" w:rsidRDefault="00EA3ADB" w:rsidP="00315046">
      <w:pPr>
        <w:spacing w:after="0" w:line="240" w:lineRule="auto"/>
        <w:contextualSpacing/>
        <w:rPr>
          <w:rFonts w:ascii="Arial" w:eastAsia="Calibri" w:hAnsi="Arial" w:cs="Arial"/>
          <w:color w:val="231F20"/>
        </w:rPr>
      </w:pPr>
    </w:p>
    <w:sectPr w:rsidR="00EA3ADB" w:rsidRPr="003150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87833" w14:textId="77777777" w:rsidR="00D4311A" w:rsidRDefault="00D4311A" w:rsidP="00EA3ADB">
      <w:pPr>
        <w:spacing w:after="0" w:line="240" w:lineRule="auto"/>
      </w:pPr>
      <w:r>
        <w:separator/>
      </w:r>
    </w:p>
  </w:endnote>
  <w:endnote w:type="continuationSeparator" w:id="0">
    <w:p w14:paraId="4CE03159" w14:textId="77777777" w:rsidR="00D4311A" w:rsidRDefault="00D4311A" w:rsidP="00EA3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SMinchoE">
    <w:charset w:val="80"/>
    <w:family w:val="roman"/>
    <w:pitch w:val="variable"/>
    <w:sig w:usb0="E00002FF" w:usb1="2AC7EDFE" w:usb2="00000012"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25869" w14:textId="77777777" w:rsidR="00D4311A" w:rsidRDefault="00D4311A" w:rsidP="00EA3ADB">
      <w:pPr>
        <w:spacing w:after="0" w:line="240" w:lineRule="auto"/>
      </w:pPr>
      <w:r>
        <w:separator/>
      </w:r>
    </w:p>
  </w:footnote>
  <w:footnote w:type="continuationSeparator" w:id="0">
    <w:p w14:paraId="203D942C" w14:textId="77777777" w:rsidR="00D4311A" w:rsidRDefault="00D4311A" w:rsidP="00EA3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DC8"/>
    <w:multiLevelType w:val="hybridMultilevel"/>
    <w:tmpl w:val="06BA9076"/>
    <w:lvl w:ilvl="0" w:tplc="FA94C35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FE86AA8"/>
    <w:multiLevelType w:val="hybridMultilevel"/>
    <w:tmpl w:val="BE86B75A"/>
    <w:lvl w:ilvl="0" w:tplc="FA94C35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3D7733BF"/>
    <w:multiLevelType w:val="hybridMultilevel"/>
    <w:tmpl w:val="D366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B83C21"/>
    <w:multiLevelType w:val="hybridMultilevel"/>
    <w:tmpl w:val="F48409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4402B0"/>
    <w:multiLevelType w:val="hybridMultilevel"/>
    <w:tmpl w:val="A70612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B4270F6"/>
    <w:multiLevelType w:val="hybridMultilevel"/>
    <w:tmpl w:val="4B0A30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7E9158FC"/>
    <w:multiLevelType w:val="hybridMultilevel"/>
    <w:tmpl w:val="0A40B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71503354">
    <w:abstractNumId w:val="5"/>
  </w:num>
  <w:num w:numId="2" w16cid:durableId="1781756970">
    <w:abstractNumId w:val="6"/>
  </w:num>
  <w:num w:numId="3" w16cid:durableId="2012444380">
    <w:abstractNumId w:val="4"/>
  </w:num>
  <w:num w:numId="4" w16cid:durableId="1688019234">
    <w:abstractNumId w:val="1"/>
  </w:num>
  <w:num w:numId="5" w16cid:durableId="220865756">
    <w:abstractNumId w:val="3"/>
  </w:num>
  <w:num w:numId="6" w16cid:durableId="1396931829">
    <w:abstractNumId w:val="0"/>
  </w:num>
  <w:num w:numId="7" w16cid:durableId="1832720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046"/>
    <w:rsid w:val="0000457F"/>
    <w:rsid w:val="00020FA0"/>
    <w:rsid w:val="00033A12"/>
    <w:rsid w:val="00037050"/>
    <w:rsid w:val="000500A7"/>
    <w:rsid w:val="0005073D"/>
    <w:rsid w:val="000513FA"/>
    <w:rsid w:val="00053884"/>
    <w:rsid w:val="00056C6A"/>
    <w:rsid w:val="00060004"/>
    <w:rsid w:val="000604CB"/>
    <w:rsid w:val="00063F0A"/>
    <w:rsid w:val="00065947"/>
    <w:rsid w:val="00067B7B"/>
    <w:rsid w:val="00084CDE"/>
    <w:rsid w:val="00087D10"/>
    <w:rsid w:val="000B79AD"/>
    <w:rsid w:val="000D6C1D"/>
    <w:rsid w:val="00105404"/>
    <w:rsid w:val="00116956"/>
    <w:rsid w:val="00125108"/>
    <w:rsid w:val="001350A8"/>
    <w:rsid w:val="00150255"/>
    <w:rsid w:val="00153F83"/>
    <w:rsid w:val="00171D45"/>
    <w:rsid w:val="00195A89"/>
    <w:rsid w:val="001B682E"/>
    <w:rsid w:val="001E1ABF"/>
    <w:rsid w:val="001F334A"/>
    <w:rsid w:val="001F6DEF"/>
    <w:rsid w:val="00202BA3"/>
    <w:rsid w:val="00294751"/>
    <w:rsid w:val="002B40A2"/>
    <w:rsid w:val="002D51D7"/>
    <w:rsid w:val="002F1208"/>
    <w:rsid w:val="00314011"/>
    <w:rsid w:val="00315046"/>
    <w:rsid w:val="00321445"/>
    <w:rsid w:val="00332B93"/>
    <w:rsid w:val="00340603"/>
    <w:rsid w:val="003425E3"/>
    <w:rsid w:val="00370093"/>
    <w:rsid w:val="00393522"/>
    <w:rsid w:val="003A0516"/>
    <w:rsid w:val="003A155E"/>
    <w:rsid w:val="003B2328"/>
    <w:rsid w:val="003C4779"/>
    <w:rsid w:val="003D1F84"/>
    <w:rsid w:val="003F3A1F"/>
    <w:rsid w:val="00411F93"/>
    <w:rsid w:val="004263C8"/>
    <w:rsid w:val="00432B70"/>
    <w:rsid w:val="00436C2A"/>
    <w:rsid w:val="00452479"/>
    <w:rsid w:val="004601A1"/>
    <w:rsid w:val="00462B39"/>
    <w:rsid w:val="00487D70"/>
    <w:rsid w:val="004944DD"/>
    <w:rsid w:val="00495775"/>
    <w:rsid w:val="004A040B"/>
    <w:rsid w:val="004A1418"/>
    <w:rsid w:val="004C0250"/>
    <w:rsid w:val="004D6C25"/>
    <w:rsid w:val="004F079F"/>
    <w:rsid w:val="004F2559"/>
    <w:rsid w:val="00526BC6"/>
    <w:rsid w:val="00530B52"/>
    <w:rsid w:val="0053792E"/>
    <w:rsid w:val="005455CF"/>
    <w:rsid w:val="00547F02"/>
    <w:rsid w:val="00550250"/>
    <w:rsid w:val="00565D88"/>
    <w:rsid w:val="005847A3"/>
    <w:rsid w:val="00591D05"/>
    <w:rsid w:val="00593290"/>
    <w:rsid w:val="0059732D"/>
    <w:rsid w:val="005F39DB"/>
    <w:rsid w:val="00604363"/>
    <w:rsid w:val="006461E0"/>
    <w:rsid w:val="006573F3"/>
    <w:rsid w:val="00666984"/>
    <w:rsid w:val="00671DB4"/>
    <w:rsid w:val="00673044"/>
    <w:rsid w:val="006B2B48"/>
    <w:rsid w:val="006D472E"/>
    <w:rsid w:val="006E13F8"/>
    <w:rsid w:val="006E4BD7"/>
    <w:rsid w:val="007531DF"/>
    <w:rsid w:val="0075685C"/>
    <w:rsid w:val="00771907"/>
    <w:rsid w:val="00792472"/>
    <w:rsid w:val="007A5E6B"/>
    <w:rsid w:val="007A7B60"/>
    <w:rsid w:val="007E628F"/>
    <w:rsid w:val="008373FB"/>
    <w:rsid w:val="00845E3A"/>
    <w:rsid w:val="00851E19"/>
    <w:rsid w:val="00857C81"/>
    <w:rsid w:val="0086170B"/>
    <w:rsid w:val="008679C7"/>
    <w:rsid w:val="00890704"/>
    <w:rsid w:val="00890A1B"/>
    <w:rsid w:val="00893883"/>
    <w:rsid w:val="008A4F5F"/>
    <w:rsid w:val="008A6DA7"/>
    <w:rsid w:val="008B64BF"/>
    <w:rsid w:val="008D3BD6"/>
    <w:rsid w:val="008D75BD"/>
    <w:rsid w:val="008E0D21"/>
    <w:rsid w:val="008F704F"/>
    <w:rsid w:val="00922560"/>
    <w:rsid w:val="009268B2"/>
    <w:rsid w:val="00931387"/>
    <w:rsid w:val="00936A1A"/>
    <w:rsid w:val="009427C7"/>
    <w:rsid w:val="00951014"/>
    <w:rsid w:val="00981FB1"/>
    <w:rsid w:val="00984543"/>
    <w:rsid w:val="00986BAE"/>
    <w:rsid w:val="009A5CCB"/>
    <w:rsid w:val="009C1A15"/>
    <w:rsid w:val="009C4E6C"/>
    <w:rsid w:val="009C6EDE"/>
    <w:rsid w:val="009D058B"/>
    <w:rsid w:val="009D7233"/>
    <w:rsid w:val="009E4DAD"/>
    <w:rsid w:val="00A22E07"/>
    <w:rsid w:val="00A3121A"/>
    <w:rsid w:val="00A44C66"/>
    <w:rsid w:val="00A521A5"/>
    <w:rsid w:val="00A53C6B"/>
    <w:rsid w:val="00A60B09"/>
    <w:rsid w:val="00A67520"/>
    <w:rsid w:val="00A71A44"/>
    <w:rsid w:val="00A73E9B"/>
    <w:rsid w:val="00A95BA2"/>
    <w:rsid w:val="00AA16A1"/>
    <w:rsid w:val="00AB14C0"/>
    <w:rsid w:val="00AB2557"/>
    <w:rsid w:val="00AC43F5"/>
    <w:rsid w:val="00AC4FCA"/>
    <w:rsid w:val="00AD116A"/>
    <w:rsid w:val="00AF2101"/>
    <w:rsid w:val="00AF34A6"/>
    <w:rsid w:val="00B03010"/>
    <w:rsid w:val="00B03918"/>
    <w:rsid w:val="00B172DE"/>
    <w:rsid w:val="00B66EC1"/>
    <w:rsid w:val="00BA5EAB"/>
    <w:rsid w:val="00BC44A3"/>
    <w:rsid w:val="00BD2000"/>
    <w:rsid w:val="00BE539B"/>
    <w:rsid w:val="00BF0DFF"/>
    <w:rsid w:val="00C14985"/>
    <w:rsid w:val="00C329DC"/>
    <w:rsid w:val="00C35A20"/>
    <w:rsid w:val="00C37D8F"/>
    <w:rsid w:val="00C500D2"/>
    <w:rsid w:val="00C8497B"/>
    <w:rsid w:val="00C855F8"/>
    <w:rsid w:val="00C97072"/>
    <w:rsid w:val="00CA66E9"/>
    <w:rsid w:val="00CC1738"/>
    <w:rsid w:val="00CE7D39"/>
    <w:rsid w:val="00D0499A"/>
    <w:rsid w:val="00D27D08"/>
    <w:rsid w:val="00D30716"/>
    <w:rsid w:val="00D42A8F"/>
    <w:rsid w:val="00D4311A"/>
    <w:rsid w:val="00D61F84"/>
    <w:rsid w:val="00DC290D"/>
    <w:rsid w:val="00E12665"/>
    <w:rsid w:val="00E1599C"/>
    <w:rsid w:val="00E23734"/>
    <w:rsid w:val="00E24C24"/>
    <w:rsid w:val="00E402BE"/>
    <w:rsid w:val="00E40745"/>
    <w:rsid w:val="00E53CE6"/>
    <w:rsid w:val="00E55C15"/>
    <w:rsid w:val="00E63A1E"/>
    <w:rsid w:val="00E645E0"/>
    <w:rsid w:val="00E72C67"/>
    <w:rsid w:val="00E73E81"/>
    <w:rsid w:val="00E94670"/>
    <w:rsid w:val="00EA3ADB"/>
    <w:rsid w:val="00EB22BA"/>
    <w:rsid w:val="00EB4704"/>
    <w:rsid w:val="00EC123C"/>
    <w:rsid w:val="00EC2195"/>
    <w:rsid w:val="00F0130E"/>
    <w:rsid w:val="00F36C7D"/>
    <w:rsid w:val="00F377EB"/>
    <w:rsid w:val="00F40F83"/>
    <w:rsid w:val="00F551A2"/>
    <w:rsid w:val="00F579DC"/>
    <w:rsid w:val="00F609DF"/>
    <w:rsid w:val="00F65D49"/>
    <w:rsid w:val="00F74D12"/>
    <w:rsid w:val="00F77876"/>
    <w:rsid w:val="00F81818"/>
    <w:rsid w:val="00F848E6"/>
    <w:rsid w:val="00FB48D5"/>
    <w:rsid w:val="00FB7D4E"/>
    <w:rsid w:val="00FD7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F13E3"/>
  <w15:chartTrackingRefBased/>
  <w15:docId w15:val="{5E209052-5E72-4C70-9EEF-112D33D5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315046"/>
    <w:pPr>
      <w:spacing w:after="0" w:line="240" w:lineRule="auto"/>
    </w:pPr>
    <w:rPr>
      <w:rFonts w:ascii="Arial" w:eastAsia="HGSMinchoE" w:hAnsi="Arial"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15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C43F5"/>
    <w:pPr>
      <w:spacing w:after="0" w:line="240" w:lineRule="auto"/>
    </w:pPr>
  </w:style>
  <w:style w:type="character" w:styleId="Hyperlink">
    <w:name w:val="Hyperlink"/>
    <w:basedOn w:val="DefaultParagraphFont"/>
    <w:uiPriority w:val="99"/>
    <w:unhideWhenUsed/>
    <w:qFormat/>
    <w:rsid w:val="00EA3ADB"/>
    <w:rPr>
      <w:rFonts w:asciiTheme="minorHAnsi" w:hAnsiTheme="minorHAnsi" w:cs="Arial" w:hint="default"/>
      <w:strike w:val="0"/>
      <w:dstrike w:val="0"/>
      <w:color w:val="4472C4" w:themeColor="accent1"/>
      <w:u w:val="none"/>
      <w:effect w:val="none"/>
    </w:rPr>
  </w:style>
  <w:style w:type="paragraph" w:styleId="EndnoteText">
    <w:name w:val="endnote text"/>
    <w:basedOn w:val="Normal"/>
    <w:link w:val="EndnoteTextChar"/>
    <w:uiPriority w:val="99"/>
    <w:semiHidden/>
    <w:unhideWhenUsed/>
    <w:rsid w:val="00EA3ADB"/>
    <w:pPr>
      <w:spacing w:after="0" w:line="240" w:lineRule="auto"/>
      <w:textboxTightWrap w:val="lastLineOnly"/>
    </w:pPr>
    <w:rPr>
      <w:rFonts w:ascii="Arial" w:eastAsia="Times New Roman" w:hAnsi="Arial" w:cs="Times New Roman"/>
      <w:color w:val="70AD47" w:themeColor="accent6"/>
      <w:sz w:val="20"/>
      <w:szCs w:val="20"/>
    </w:rPr>
  </w:style>
  <w:style w:type="character" w:customStyle="1" w:styleId="EndnoteTextChar">
    <w:name w:val="Endnote Text Char"/>
    <w:basedOn w:val="DefaultParagraphFont"/>
    <w:link w:val="EndnoteText"/>
    <w:uiPriority w:val="99"/>
    <w:semiHidden/>
    <w:rsid w:val="00EA3ADB"/>
    <w:rPr>
      <w:rFonts w:ascii="Arial" w:eastAsia="Times New Roman" w:hAnsi="Arial" w:cs="Times New Roman"/>
      <w:color w:val="70AD47" w:themeColor="accent6"/>
      <w:sz w:val="20"/>
      <w:szCs w:val="20"/>
    </w:rPr>
  </w:style>
  <w:style w:type="character" w:styleId="EndnoteReference">
    <w:name w:val="endnote reference"/>
    <w:basedOn w:val="DefaultParagraphFont"/>
    <w:uiPriority w:val="99"/>
    <w:semiHidden/>
    <w:unhideWhenUsed/>
    <w:rsid w:val="00EA3ADB"/>
    <w:rPr>
      <w:vertAlign w:val="superscript"/>
    </w:rPr>
  </w:style>
  <w:style w:type="character" w:styleId="UnresolvedMention">
    <w:name w:val="Unresolved Mention"/>
    <w:basedOn w:val="DefaultParagraphFont"/>
    <w:uiPriority w:val="99"/>
    <w:semiHidden/>
    <w:unhideWhenUsed/>
    <w:rsid w:val="00EA3ADB"/>
    <w:rPr>
      <w:color w:val="605E5C"/>
      <w:shd w:val="clear" w:color="auto" w:fill="E1DFDD"/>
    </w:rPr>
  </w:style>
  <w:style w:type="paragraph" w:styleId="ListParagraph">
    <w:name w:val="List Paragraph"/>
    <w:basedOn w:val="Normal"/>
    <w:uiPriority w:val="34"/>
    <w:qFormat/>
    <w:rsid w:val="00671DB4"/>
    <w:pPr>
      <w:ind w:left="720"/>
      <w:contextualSpacing/>
    </w:pPr>
  </w:style>
  <w:style w:type="character" w:styleId="CommentReference">
    <w:name w:val="annotation reference"/>
    <w:basedOn w:val="DefaultParagraphFont"/>
    <w:uiPriority w:val="99"/>
    <w:semiHidden/>
    <w:unhideWhenUsed/>
    <w:rsid w:val="000D6C1D"/>
    <w:rPr>
      <w:sz w:val="16"/>
      <w:szCs w:val="16"/>
    </w:rPr>
  </w:style>
  <w:style w:type="paragraph" w:styleId="CommentText">
    <w:name w:val="annotation text"/>
    <w:basedOn w:val="Normal"/>
    <w:link w:val="CommentTextChar"/>
    <w:uiPriority w:val="99"/>
    <w:unhideWhenUsed/>
    <w:rsid w:val="000D6C1D"/>
    <w:pPr>
      <w:spacing w:line="240" w:lineRule="auto"/>
    </w:pPr>
    <w:rPr>
      <w:sz w:val="20"/>
      <w:szCs w:val="20"/>
    </w:rPr>
  </w:style>
  <w:style w:type="character" w:customStyle="1" w:styleId="CommentTextChar">
    <w:name w:val="Comment Text Char"/>
    <w:basedOn w:val="DefaultParagraphFont"/>
    <w:link w:val="CommentText"/>
    <w:uiPriority w:val="99"/>
    <w:rsid w:val="000D6C1D"/>
    <w:rPr>
      <w:sz w:val="20"/>
      <w:szCs w:val="20"/>
    </w:rPr>
  </w:style>
  <w:style w:type="paragraph" w:styleId="CommentSubject">
    <w:name w:val="annotation subject"/>
    <w:basedOn w:val="CommentText"/>
    <w:next w:val="CommentText"/>
    <w:link w:val="CommentSubjectChar"/>
    <w:uiPriority w:val="99"/>
    <w:semiHidden/>
    <w:unhideWhenUsed/>
    <w:rsid w:val="000D6C1D"/>
    <w:rPr>
      <w:b/>
      <w:bCs/>
    </w:rPr>
  </w:style>
  <w:style w:type="character" w:customStyle="1" w:styleId="CommentSubjectChar">
    <w:name w:val="Comment Subject Char"/>
    <w:basedOn w:val="CommentTextChar"/>
    <w:link w:val="CommentSubject"/>
    <w:uiPriority w:val="99"/>
    <w:semiHidden/>
    <w:rsid w:val="000D6C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2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contact-us/privacy/privacy-notice/" TargetMode="External"/><Relationship Id="rId5" Type="http://schemas.openxmlformats.org/officeDocument/2006/relationships/styles" Target="styles.xml"/><Relationship Id="rId10" Type="http://schemas.openxmlformats.org/officeDocument/2006/relationships/hyperlink" Target="https://www.england.nhs.uk/primary-care/pharmacy/pharmacy-contract-team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9493E512144640B9230F53CAACEECA" ma:contentTypeVersion="3" ma:contentTypeDescription="Create a new document." ma:contentTypeScope="" ma:versionID="834f4a8bfd48561e470d78213cc0c261">
  <xsd:schema xmlns:xsd="http://www.w3.org/2001/XMLSchema" xmlns:xs="http://www.w3.org/2001/XMLSchema" xmlns:p="http://schemas.microsoft.com/office/2006/metadata/properties" xmlns:ns2="c5d4de90-ce00-4e3b-abcd-a4b395c7b32a" targetNamespace="http://schemas.microsoft.com/office/2006/metadata/properties" ma:root="true" ma:fieldsID="9fc54f294ff69d677c608df250b333bb" ns2:_="">
    <xsd:import namespace="c5d4de90-ce00-4e3b-abcd-a4b395c7b3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4de90-ce00-4e3b-abcd-a4b395c7b3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90510A-4B17-4A46-A521-D190DDCD23D6}">
  <ds:schemaRefs>
    <ds:schemaRef ds:uri="http://schemas.microsoft.com/sharepoint/v3/contenttype/forms"/>
  </ds:schemaRefs>
</ds:datastoreItem>
</file>

<file path=customXml/itemProps2.xml><?xml version="1.0" encoding="utf-8"?>
<ds:datastoreItem xmlns:ds="http://schemas.openxmlformats.org/officeDocument/2006/customXml" ds:itemID="{AA4695DE-DFE0-4AB8-8A5D-E8BDDA97E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4de90-ce00-4e3b-abcd-a4b395c7b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BAC0EE-AD8F-40FB-A999-47D47278CF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Salt</dc:creator>
  <cp:keywords/>
  <dc:description/>
  <cp:lastModifiedBy>Joanne Boshell</cp:lastModifiedBy>
  <cp:revision>4</cp:revision>
  <dcterms:created xsi:type="dcterms:W3CDTF">2023-07-28T11:01:00Z</dcterms:created>
  <dcterms:modified xsi:type="dcterms:W3CDTF">2023-07-31T12:43:00Z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0x0101007F9493E512144640B9230F53CAACEECA</vt:lpwstr>
  </property>
</Properties>
</file>