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C5" w:rsidRPr="00440362" w:rsidRDefault="00A731C5" w:rsidP="00A731C5">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sidRPr="00440362">
        <w:rPr>
          <w:rFonts w:ascii="Frutiger LT 65 Bold" w:hAnsi="Frutiger LT 65 Bold"/>
          <w:color w:val="1C6CB4"/>
          <w:sz w:val="28"/>
          <w:szCs w:val="28"/>
        </w:rPr>
        <w:t>Annex 3</w:t>
      </w:r>
    </w:p>
    <w:p w:rsidR="00A731C5" w:rsidRPr="00734FF4" w:rsidRDefault="00A731C5" w:rsidP="00A731C5">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734FF4">
        <w:rPr>
          <w:rFonts w:ascii="Frutiger LT 55 Roman" w:hAnsi="Frutiger LT 55 Roman" w:cs="Times New Roman"/>
          <w:color w:val="1C6CB4"/>
          <w:sz w:val="32"/>
          <w:szCs w:val="32"/>
        </w:rPr>
        <w:t>Example Stage 1 Outcome Letter (</w:t>
      </w:r>
      <w:r w:rsidR="00D9024E">
        <w:rPr>
          <w:rFonts w:ascii="Frutiger LT 55 Roman" w:hAnsi="Frutiger LT 55 Roman" w:cs="Times New Roman"/>
          <w:color w:val="1C6CB4"/>
          <w:sz w:val="32"/>
          <w:szCs w:val="32"/>
        </w:rPr>
        <w:t xml:space="preserve">NHS Resolution Primary Care Appeals </w:t>
      </w:r>
      <w:r w:rsidRPr="00734FF4">
        <w:rPr>
          <w:rFonts w:ascii="Frutiger LT 55 Roman" w:hAnsi="Frutiger LT 55 Roman" w:cs="Times New Roman"/>
          <w:color w:val="1C6CB4"/>
          <w:sz w:val="32"/>
          <w:szCs w:val="32"/>
        </w:rPr>
        <w:t>Referral)</w:t>
      </w:r>
    </w:p>
    <w:p w:rsidR="00A731C5" w:rsidRPr="00F9436A" w:rsidRDefault="00A731C5" w:rsidP="00A731C5">
      <w:pPr>
        <w:spacing w:before="200" w:after="60"/>
        <w:rPr>
          <w:rFonts w:ascii="Frutiger LT Std 45 Light" w:hAnsi="Frutiger LT Std 45 Light" w:cs="Arial"/>
          <w:sz w:val="24"/>
          <w:szCs w:val="24"/>
        </w:rPr>
      </w:pP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r w:rsidRPr="00F9436A">
        <w:rPr>
          <w:rFonts w:ascii="Frutiger LT Std 45 Light" w:hAnsi="Frutiger LT Std 45 Light" w:cs="Arial"/>
          <w:i/>
          <w:sz w:val="24"/>
          <w:szCs w:val="24"/>
          <w:highlight w:val="yellow"/>
        </w:rPr>
        <w:t>date</w:t>
      </w:r>
      <w:r w:rsidRPr="00F9436A">
        <w:rPr>
          <w:rFonts w:ascii="Frutiger LT Std 45 Light" w:hAnsi="Frutiger LT Std 45 Light" w:cs="Arial"/>
          <w:sz w:val="24"/>
          <w:szCs w:val="24"/>
        </w:rPr>
        <w:t>]</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Dear [</w:t>
      </w:r>
      <w:r w:rsidRPr="00F9436A">
        <w:rPr>
          <w:rFonts w:ascii="Frutiger LT Std 45 Light" w:hAnsi="Frutiger LT Std 45 Light" w:cs="Arial"/>
          <w:i/>
          <w:sz w:val="24"/>
          <w:szCs w:val="24"/>
          <w:highlight w:val="yellow"/>
        </w:rPr>
        <w:t>contractor name</w:t>
      </w:r>
      <w:r w:rsidRPr="00F9436A">
        <w:rPr>
          <w:rFonts w:ascii="Frutiger LT Std 45 Light" w:hAnsi="Frutiger LT Std 45 Light" w:cs="Arial"/>
          <w:sz w:val="24"/>
          <w:szCs w:val="24"/>
        </w:rPr>
        <w:t>]</w:t>
      </w:r>
    </w:p>
    <w:p w:rsidR="00A731C5" w:rsidRPr="005E1341" w:rsidRDefault="00A731C5" w:rsidP="00A731C5">
      <w:pPr>
        <w:spacing w:before="200" w:after="60"/>
        <w:rPr>
          <w:rFonts w:ascii="Frutiger LT 65 Bold" w:hAnsi="Frutiger LT 65 Bold" w:cs="Arial"/>
          <w:color w:val="000000"/>
          <w:sz w:val="24"/>
          <w:szCs w:val="24"/>
        </w:rPr>
      </w:pPr>
      <w:r w:rsidRPr="005E1341">
        <w:rPr>
          <w:rFonts w:ascii="Frutiger LT 65 Bold" w:hAnsi="Frutiger LT 65 Bold" w:cs="Arial"/>
          <w:color w:val="000000"/>
          <w:sz w:val="24"/>
          <w:szCs w:val="24"/>
        </w:rPr>
        <w:t>Ref: [</w:t>
      </w:r>
      <w:r w:rsidRPr="005E1341">
        <w:rPr>
          <w:rFonts w:ascii="Frutiger LT 65 Bold" w:hAnsi="Frutiger LT 65 Bold" w:cs="Arial"/>
          <w:color w:val="000000"/>
          <w:sz w:val="24"/>
          <w:szCs w:val="24"/>
          <w:highlight w:val="yellow"/>
        </w:rPr>
        <w:t>contract details</w:t>
      </w:r>
      <w:r w:rsidRPr="005E1341">
        <w:rPr>
          <w:rFonts w:ascii="Frutiger LT 65 Bold" w:hAnsi="Frutiger LT 65 Bold" w:cs="Arial"/>
          <w:color w:val="000000"/>
          <w:sz w:val="24"/>
          <w:szCs w:val="24"/>
        </w:rPr>
        <w:t>]</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Further to our recent meeting on [</w:t>
      </w:r>
      <w:r w:rsidRPr="00F9436A">
        <w:rPr>
          <w:rFonts w:ascii="Frutiger LT Std 45 Light" w:hAnsi="Frutiger LT Std 45 Light" w:cs="Arial"/>
          <w:i/>
          <w:sz w:val="24"/>
          <w:szCs w:val="24"/>
          <w:highlight w:val="yellow"/>
        </w:rPr>
        <w:t>date/time/location of meeting</w:t>
      </w:r>
      <w:r w:rsidRPr="00F9436A">
        <w:rPr>
          <w:rFonts w:ascii="Frutiger LT Std 45 Light" w:hAnsi="Frutiger LT Std 45 Light" w:cs="Arial"/>
          <w:sz w:val="24"/>
          <w:szCs w:val="24"/>
        </w:rPr>
        <w:t>] to discuss your dispute, I am writing to confirm the following outcome(s):</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r w:rsidRPr="00F9436A">
        <w:rPr>
          <w:rFonts w:ascii="Frutiger LT Std 45 Light" w:hAnsi="Frutiger LT Std 45 Light" w:cs="Arial"/>
          <w:i/>
          <w:sz w:val="24"/>
          <w:szCs w:val="24"/>
          <w:highlight w:val="yellow"/>
        </w:rPr>
        <w:t>outcome 1 details</w:t>
      </w:r>
      <w:r w:rsidRPr="00F9436A">
        <w:rPr>
          <w:rFonts w:ascii="Frutiger LT Std 45 Light" w:hAnsi="Frutiger LT Std 45 Light" w:cs="Arial"/>
          <w:sz w:val="24"/>
          <w:szCs w:val="24"/>
        </w:rPr>
        <w:t>]</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r w:rsidRPr="00F9436A">
        <w:rPr>
          <w:rFonts w:ascii="Frutiger LT Std 45 Light" w:hAnsi="Frutiger LT Std 45 Light" w:cs="Arial"/>
          <w:i/>
          <w:sz w:val="24"/>
          <w:szCs w:val="24"/>
          <w:highlight w:val="yellow"/>
        </w:rPr>
        <w:t>outcome 2 details</w:t>
      </w:r>
      <w:r w:rsidRPr="00F9436A">
        <w:rPr>
          <w:rFonts w:ascii="Frutiger LT Std 45 Light" w:hAnsi="Frutiger LT Std 45 Light" w:cs="Arial"/>
          <w:sz w:val="24"/>
          <w:szCs w:val="24"/>
        </w:rPr>
        <w:t>]</w:t>
      </w:r>
    </w:p>
    <w:p w:rsidR="00A731C5" w:rsidRPr="00F9436A" w:rsidRDefault="00A731C5" w:rsidP="00A731C5">
      <w:pPr>
        <w:tabs>
          <w:tab w:val="left" w:pos="2880"/>
        </w:tabs>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r w:rsidRPr="00F9436A">
        <w:rPr>
          <w:rFonts w:ascii="Frutiger LT Std 45 Light" w:hAnsi="Frutiger LT Std 45 Light" w:cs="Arial"/>
          <w:i/>
          <w:sz w:val="24"/>
          <w:szCs w:val="24"/>
          <w:highlight w:val="yellow"/>
        </w:rPr>
        <w:t>outcome 3 details</w:t>
      </w:r>
      <w:r w:rsidRPr="00F9436A">
        <w:rPr>
          <w:rFonts w:ascii="Frutiger LT Std 45 Light" w:hAnsi="Frutiger LT Std 45 Light" w:cs="Arial"/>
          <w:sz w:val="24"/>
          <w:szCs w:val="24"/>
        </w:rPr>
        <w:t>]</w:t>
      </w:r>
      <w:r w:rsidRPr="00F9436A">
        <w:rPr>
          <w:rFonts w:ascii="Frutiger LT Std 45 Light" w:hAnsi="Frutiger LT Std 45 Light" w:cs="Arial"/>
          <w:sz w:val="24"/>
          <w:szCs w:val="24"/>
        </w:rPr>
        <w:tab/>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As we were unable to resolve this dispute by local dispute resolution, you may now wish to refer the matter(s) to the Secretary of State for dispute resolution in accordance with the National Health Service [</w:t>
      </w:r>
      <w:r w:rsidRPr="00F9436A">
        <w:rPr>
          <w:rFonts w:ascii="Frutiger LT Std 45 Light" w:hAnsi="Frutiger LT Std 45 Light" w:cs="Arial"/>
          <w:i/>
          <w:sz w:val="24"/>
          <w:szCs w:val="24"/>
          <w:highlight w:val="yellow"/>
        </w:rPr>
        <w:t>General Medical Services Contracts or Personal Medical Services Agreements</w:t>
      </w:r>
      <w:r w:rsidRPr="00F9436A">
        <w:rPr>
          <w:rFonts w:ascii="Frutiger LT Std 45 Light" w:hAnsi="Frutiger LT Std 45 Light" w:cs="Arial"/>
          <w:sz w:val="24"/>
          <w:szCs w:val="24"/>
        </w:rPr>
        <w:t xml:space="preserve">] Regulations 2004. </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 xml:space="preserve">If you do wish to refer the matter(s) to the Secretary of State, then please send all supporting documentation to </w:t>
      </w:r>
      <w:r w:rsidR="00D9024E">
        <w:rPr>
          <w:rFonts w:ascii="Frutiger LT Std 45 Light" w:hAnsi="Frutiger LT Std 45 Light" w:cs="Arial"/>
          <w:sz w:val="24"/>
          <w:szCs w:val="24"/>
        </w:rPr>
        <w:t>NHS Resolution (NHSR) Primary Care Appeals (PCA)</w:t>
      </w:r>
      <w:r w:rsidRPr="00F9436A">
        <w:rPr>
          <w:rFonts w:ascii="Frutiger LT Std 45 Light" w:hAnsi="Frutiger LT Std 45 Light" w:cs="Arial"/>
          <w:sz w:val="24"/>
          <w:szCs w:val="24"/>
        </w:rPr>
        <w:t xml:space="preserve"> which undertakes the delegated function of the Secretary of State. We have enclosed a copy of the </w:t>
      </w:r>
      <w:r w:rsidR="00D9024E">
        <w:rPr>
          <w:rFonts w:ascii="Frutiger LT Std 45 Light" w:hAnsi="Frutiger LT Std 45 Light" w:cs="Arial"/>
          <w:sz w:val="24"/>
          <w:szCs w:val="24"/>
        </w:rPr>
        <w:t>NHSR PCA</w:t>
      </w:r>
      <w:r w:rsidRPr="00F9436A">
        <w:rPr>
          <w:rFonts w:ascii="Frutiger LT Std 45 Light" w:hAnsi="Frutiger LT Std 45 Light" w:cs="Arial"/>
          <w:sz w:val="24"/>
          <w:szCs w:val="24"/>
        </w:rPr>
        <w:t xml:space="preserve"> Guidance Note for parties involved in Dispute Resolution. </w:t>
      </w:r>
      <w:r w:rsidRPr="00F9436A">
        <w:rPr>
          <w:rFonts w:ascii="Frutiger LT Std 45 Light" w:hAnsi="Frutiger LT Std 45 Light" w:cs="Arial"/>
          <w:sz w:val="24"/>
          <w:szCs w:val="24"/>
        </w:rPr>
        <w:tab/>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Yours sincerely,</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r w:rsidRPr="00F9436A">
        <w:rPr>
          <w:rFonts w:ascii="Frutiger LT Std 45 Light" w:hAnsi="Frutiger LT Std 45 Light" w:cs="Arial"/>
          <w:i/>
          <w:sz w:val="24"/>
          <w:szCs w:val="24"/>
          <w:highlight w:val="yellow"/>
        </w:rPr>
        <w:t>name</w:t>
      </w:r>
      <w:r w:rsidRPr="00F9436A">
        <w:rPr>
          <w:rFonts w:ascii="Frutiger LT Std 45 Light" w:hAnsi="Frutiger LT Std 45 Light" w:cs="Arial"/>
          <w:sz w:val="24"/>
          <w:szCs w:val="24"/>
        </w:rPr>
        <w:t>]</w:t>
      </w:r>
    </w:p>
    <w:p w:rsidR="00A731C5" w:rsidRPr="00F9436A" w:rsidRDefault="00A731C5" w:rsidP="00A731C5">
      <w:pPr>
        <w:spacing w:before="200" w:after="60"/>
        <w:rPr>
          <w:rFonts w:ascii="Frutiger LT Std 45 Light" w:hAnsi="Frutiger LT Std 45 Light" w:cs="Arial"/>
          <w:sz w:val="24"/>
          <w:szCs w:val="24"/>
        </w:rPr>
      </w:pPr>
      <w:r w:rsidRPr="00F9436A">
        <w:rPr>
          <w:rFonts w:ascii="Frutiger LT Std 45 Light" w:hAnsi="Frutiger LT Std 45 Light" w:cs="Arial"/>
          <w:sz w:val="24"/>
          <w:szCs w:val="24"/>
        </w:rPr>
        <w:t>[</w:t>
      </w:r>
      <w:r w:rsidRPr="00F9436A">
        <w:rPr>
          <w:rFonts w:ascii="Frutiger LT Std 45 Light" w:hAnsi="Frutiger LT Std 45 Light" w:cs="Arial"/>
          <w:i/>
          <w:sz w:val="24"/>
          <w:szCs w:val="24"/>
          <w:highlight w:val="yellow"/>
        </w:rPr>
        <w:t>title</w:t>
      </w:r>
      <w:r w:rsidRPr="00F9436A">
        <w:rPr>
          <w:rFonts w:ascii="Frutiger LT Std 45 Light" w:hAnsi="Frutiger LT Std 45 Light" w:cs="Arial"/>
          <w:sz w:val="24"/>
          <w:szCs w:val="24"/>
        </w:rPr>
        <w:t>]</w:t>
      </w:r>
    </w:p>
    <w:p w:rsidR="00D2468D" w:rsidRPr="00A731C5" w:rsidRDefault="00D2468D" w:rsidP="00A731C5"/>
    <w:sectPr w:rsidR="00D2468D" w:rsidRPr="00A731C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3E" w:rsidRDefault="005F273E" w:rsidP="00975E50">
      <w:r>
        <w:separator/>
      </w:r>
    </w:p>
  </w:endnote>
  <w:endnote w:type="continuationSeparator" w:id="0">
    <w:p w:rsidR="005F273E" w:rsidRDefault="005F273E"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3E" w:rsidRDefault="005F273E" w:rsidP="00975E50">
      <w:r>
        <w:separator/>
      </w:r>
    </w:p>
  </w:footnote>
  <w:footnote w:type="continuationSeparator" w:id="0">
    <w:p w:rsidR="005F273E" w:rsidRDefault="005F273E" w:rsidP="0097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50" w:rsidRDefault="00975E50">
    <w:pPr>
      <w:pStyle w:val="Header"/>
    </w:pPr>
  </w:p>
  <w:p w:rsidR="00975E50" w:rsidRDefault="00975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50"/>
    <w:rsid w:val="004A455D"/>
    <w:rsid w:val="005F273E"/>
    <w:rsid w:val="00975E50"/>
    <w:rsid w:val="00A731C5"/>
    <w:rsid w:val="00D151C3"/>
    <w:rsid w:val="00D2468D"/>
    <w:rsid w:val="00D873E6"/>
    <w:rsid w:val="00D9024E"/>
    <w:rsid w:val="00EE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28A8F-FF7F-43DE-937C-FA7534C5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2019-04-18T16:28:00Z</dcterms:created>
  <dcterms:modified xsi:type="dcterms:W3CDTF">2019-04-18T16:28:00Z</dcterms:modified>
</cp:coreProperties>
</file>