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7910E" w14:textId="77777777" w:rsidR="002A6AFE" w:rsidRPr="002A6AFE" w:rsidRDefault="002A6AFE" w:rsidP="002A6AFE">
      <w:pPr>
        <w:spacing w:before="0" w:after="0" w:line="240" w:lineRule="auto"/>
        <w:jc w:val="left"/>
        <w:rPr>
          <w:rFonts w:eastAsia="Calibri"/>
          <w:color w:val="231F20"/>
          <w:sz w:val="24"/>
          <w:szCs w:val="24"/>
        </w:rPr>
      </w:pPr>
      <w:bookmarkStart w:id="0" w:name="_Hlk173408608"/>
    </w:p>
    <w:p w14:paraId="3AC2B06E" w14:textId="79FC83F5" w:rsidR="005E5EFE" w:rsidRDefault="005E5EFE" w:rsidP="005E5EFE">
      <w:pPr>
        <w:spacing w:before="0" w:after="280" w:line="360" w:lineRule="atLeast"/>
        <w:ind w:right="-907"/>
        <w:jc w:val="left"/>
        <w:rPr>
          <w:b/>
          <w:bCs/>
          <w:color w:val="005EB8"/>
          <w:kern w:val="28"/>
          <w:sz w:val="80"/>
          <w:szCs w:val="80"/>
        </w:rPr>
      </w:pPr>
      <w:r>
        <w:rPr>
          <w:b/>
          <w:bCs/>
          <w:color w:val="005EB8"/>
          <w:kern w:val="28"/>
          <w:sz w:val="80"/>
          <w:szCs w:val="80"/>
        </w:rPr>
        <w:t>Enabling staff movement</w:t>
      </w:r>
    </w:p>
    <w:p w14:paraId="7CD64B4F" w14:textId="5730D4A0" w:rsidR="005E5EFE" w:rsidRPr="005E5EFE" w:rsidRDefault="005E5EFE" w:rsidP="005E5EFE">
      <w:pPr>
        <w:spacing w:before="400" w:after="400" w:line="360" w:lineRule="atLeast"/>
        <w:jc w:val="left"/>
        <w:rPr>
          <w:b/>
          <w:bCs/>
          <w:kern w:val="28"/>
          <w:sz w:val="48"/>
          <w:szCs w:val="48"/>
        </w:rPr>
      </w:pPr>
      <w:commentRangeStart w:id="1"/>
      <w:r>
        <w:rPr>
          <w:b/>
          <w:bCs/>
          <w:kern w:val="28"/>
          <w:sz w:val="48"/>
          <w:szCs w:val="48"/>
        </w:rPr>
        <w:t xml:space="preserve">Annex E: </w:t>
      </w:r>
      <w:r w:rsidRPr="005E5EFE">
        <w:rPr>
          <w:b/>
          <w:bCs/>
          <w:kern w:val="28"/>
          <w:sz w:val="48"/>
          <w:szCs w:val="48"/>
        </w:rPr>
        <w:t>Workforce sharing agreement template</w:t>
      </w:r>
      <w:commentRangeEnd w:id="1"/>
      <w:r w:rsidR="00134848">
        <w:rPr>
          <w:rStyle w:val="CommentReference"/>
        </w:rPr>
        <w:commentReference w:id="1"/>
      </w:r>
    </w:p>
    <w:p w14:paraId="42252A28" w14:textId="59F73C6F" w:rsidR="002A6AFE" w:rsidRPr="005E5EFE" w:rsidRDefault="002A6AFE" w:rsidP="002A6AFE">
      <w:pPr>
        <w:spacing w:before="0" w:after="280" w:line="360" w:lineRule="atLeast"/>
        <w:jc w:val="left"/>
        <w:rPr>
          <w:b/>
          <w:bCs/>
          <w:sz w:val="80"/>
          <w:szCs w:val="80"/>
        </w:rPr>
      </w:pPr>
      <w:r w:rsidRPr="005E5EFE">
        <w:rPr>
          <w:b/>
          <w:bCs/>
          <w:sz w:val="80"/>
          <w:szCs w:val="80"/>
        </w:rPr>
        <w:br w:type="page"/>
      </w:r>
    </w:p>
    <w:tbl>
      <w:tblPr>
        <w:tblW w:w="0" w:type="auto"/>
        <w:tblInd w:w="108" w:type="dxa"/>
        <w:tblLayout w:type="fixed"/>
        <w:tblLook w:val="0000" w:firstRow="0" w:lastRow="0" w:firstColumn="0" w:lastColumn="0" w:noHBand="0" w:noVBand="0"/>
      </w:tblPr>
      <w:tblGrid>
        <w:gridCol w:w="8221"/>
      </w:tblGrid>
      <w:tr w:rsidR="00986381" w14:paraId="069F9CBC" w14:textId="77777777" w:rsidTr="00DD0456">
        <w:trPr>
          <w:trHeight w:hRule="exact" w:val="10064"/>
        </w:trPr>
        <w:tc>
          <w:tcPr>
            <w:tcW w:w="8221" w:type="dxa"/>
          </w:tcPr>
          <w:p w14:paraId="26CF25E9" w14:textId="77777777" w:rsidR="006F3EEC" w:rsidRPr="00A7158D" w:rsidRDefault="006F3EEC" w:rsidP="001627DB">
            <w:pPr>
              <w:widowControl w:val="0"/>
              <w:spacing w:before="120" w:after="120" w:line="240" w:lineRule="auto"/>
              <w:rPr>
                <w:rFonts w:cs="Arial"/>
                <w:szCs w:val="22"/>
              </w:rPr>
            </w:pPr>
          </w:p>
          <w:p w14:paraId="73EE2C44" w14:textId="77777777" w:rsidR="00B1013D" w:rsidRPr="00A7158D" w:rsidRDefault="00B70BB8" w:rsidP="001627DB">
            <w:pPr>
              <w:widowControl w:val="0"/>
              <w:spacing w:before="120" w:after="120" w:line="240" w:lineRule="auto"/>
              <w:jc w:val="center"/>
              <w:rPr>
                <w:rFonts w:cs="Arial"/>
                <w:b/>
                <w:szCs w:val="22"/>
              </w:rPr>
            </w:pPr>
            <w:r w:rsidRPr="00A7158D">
              <w:rPr>
                <w:rFonts w:cs="Arial"/>
                <w:b/>
                <w:szCs w:val="22"/>
              </w:rPr>
              <w:t xml:space="preserve">(1) </w:t>
            </w:r>
            <w:r w:rsidR="00FC5845" w:rsidRPr="00A7158D">
              <w:rPr>
                <w:rFonts w:cs="Arial"/>
                <w:b/>
                <w:szCs w:val="22"/>
              </w:rPr>
              <w:t>[</w:t>
            </w:r>
            <w:r w:rsidR="00FC5845" w:rsidRPr="00A7158D">
              <w:rPr>
                <w:rFonts w:cs="Arial"/>
                <w:b/>
                <w:szCs w:val="22"/>
                <w:highlight w:val="yellow"/>
              </w:rPr>
              <w:t>NHS Organisation</w:t>
            </w:r>
            <w:r w:rsidR="00BF0305" w:rsidRPr="00A7158D">
              <w:rPr>
                <w:rFonts w:cs="Arial"/>
                <w:b/>
                <w:szCs w:val="22"/>
                <w:highlight w:val="yellow"/>
              </w:rPr>
              <w:t xml:space="preserve"> 1</w:t>
            </w:r>
            <w:r w:rsidR="00FC5845" w:rsidRPr="00A7158D">
              <w:rPr>
                <w:rFonts w:cs="Arial"/>
                <w:b/>
                <w:szCs w:val="22"/>
                <w:highlight w:val="yellow"/>
              </w:rPr>
              <w:t>]</w:t>
            </w:r>
          </w:p>
          <w:p w14:paraId="132517A1" w14:textId="77777777" w:rsidR="006F3EEC" w:rsidRPr="00A7158D" w:rsidRDefault="00B70BB8" w:rsidP="001627DB">
            <w:pPr>
              <w:widowControl w:val="0"/>
              <w:spacing w:before="120" w:after="120" w:line="240" w:lineRule="auto"/>
              <w:jc w:val="center"/>
              <w:rPr>
                <w:rFonts w:cs="Arial"/>
                <w:szCs w:val="22"/>
              </w:rPr>
            </w:pPr>
            <w:r w:rsidRPr="00A7158D">
              <w:rPr>
                <w:rFonts w:cs="Arial"/>
                <w:b/>
                <w:szCs w:val="22"/>
              </w:rPr>
              <w:t>-and-</w:t>
            </w:r>
          </w:p>
          <w:p w14:paraId="110836C2" w14:textId="77777777" w:rsidR="00B1013D" w:rsidRPr="00A7158D" w:rsidRDefault="00B70BB8" w:rsidP="001627DB">
            <w:pPr>
              <w:widowControl w:val="0"/>
              <w:spacing w:before="120" w:after="120" w:line="240" w:lineRule="auto"/>
              <w:jc w:val="center"/>
              <w:rPr>
                <w:rFonts w:cs="Arial"/>
                <w:b/>
                <w:szCs w:val="22"/>
              </w:rPr>
            </w:pPr>
            <w:proofErr w:type="gramStart"/>
            <w:r w:rsidRPr="00A7158D">
              <w:rPr>
                <w:rFonts w:cs="Arial"/>
                <w:b/>
                <w:szCs w:val="22"/>
              </w:rPr>
              <w:t xml:space="preserve">(2)  </w:t>
            </w:r>
            <w:r w:rsidR="00FC5845" w:rsidRPr="00A7158D">
              <w:rPr>
                <w:rFonts w:cs="Arial"/>
                <w:b/>
                <w:szCs w:val="22"/>
              </w:rPr>
              <w:t>[</w:t>
            </w:r>
            <w:proofErr w:type="gramEnd"/>
            <w:r w:rsidR="00FC5845" w:rsidRPr="00A7158D">
              <w:rPr>
                <w:rFonts w:cs="Arial"/>
                <w:b/>
                <w:szCs w:val="22"/>
                <w:highlight w:val="yellow"/>
              </w:rPr>
              <w:t>NHS Organisation</w:t>
            </w:r>
            <w:r w:rsidR="00BF0305" w:rsidRPr="00A7158D">
              <w:rPr>
                <w:rFonts w:cs="Arial"/>
                <w:b/>
                <w:szCs w:val="22"/>
                <w:highlight w:val="yellow"/>
              </w:rPr>
              <w:t xml:space="preserve"> </w:t>
            </w:r>
            <w:commentRangeStart w:id="2"/>
            <w:r w:rsidR="00BF0305" w:rsidRPr="00A7158D">
              <w:rPr>
                <w:rFonts w:cs="Arial"/>
                <w:b/>
                <w:szCs w:val="22"/>
                <w:highlight w:val="yellow"/>
              </w:rPr>
              <w:t>2</w:t>
            </w:r>
            <w:commentRangeEnd w:id="2"/>
            <w:r w:rsidR="0080599B" w:rsidRPr="00A7158D">
              <w:rPr>
                <w:rStyle w:val="CommentReference"/>
                <w:sz w:val="22"/>
                <w:szCs w:val="22"/>
              </w:rPr>
              <w:commentReference w:id="2"/>
            </w:r>
            <w:r w:rsidR="00FC5845" w:rsidRPr="00A7158D">
              <w:rPr>
                <w:rFonts w:cs="Arial"/>
                <w:b/>
                <w:szCs w:val="22"/>
              </w:rPr>
              <w:t>]</w:t>
            </w:r>
          </w:p>
          <w:p w14:paraId="03297DF5" w14:textId="77777777" w:rsidR="00DD0456" w:rsidRDefault="00DD0456" w:rsidP="001627DB">
            <w:pPr>
              <w:widowControl w:val="0"/>
              <w:spacing w:before="120" w:after="120" w:line="240" w:lineRule="auto"/>
              <w:jc w:val="center"/>
              <w:rPr>
                <w:rFonts w:cs="Arial"/>
                <w:szCs w:val="22"/>
              </w:rPr>
            </w:pPr>
          </w:p>
          <w:p w14:paraId="69D1CC6F" w14:textId="77777777" w:rsidR="006F3EEC" w:rsidRPr="00A7158D" w:rsidRDefault="00A96154" w:rsidP="001627DB">
            <w:pPr>
              <w:widowControl w:val="0"/>
              <w:spacing w:before="120" w:after="120" w:line="240" w:lineRule="auto"/>
              <w:jc w:val="center"/>
              <w:rPr>
                <w:rFonts w:cs="Arial"/>
                <w:szCs w:val="22"/>
              </w:rPr>
            </w:pPr>
            <w:r>
              <w:rPr>
                <w:rFonts w:cs="Arial"/>
                <w:szCs w:val="22"/>
              </w:rPr>
              <w:pict w14:anchorId="3ED8534D">
                <v:rect id="_x0000_i1025" style="width:400.25pt;height:1.5pt" o:hralign="center" o:hrstd="t" o:hr="t" fillcolor="#a0a0a0" stroked="f"/>
              </w:pict>
            </w:r>
          </w:p>
          <w:p w14:paraId="309CB384" w14:textId="77777777" w:rsidR="00DD0456" w:rsidRPr="00DD0456" w:rsidRDefault="00FC5845" w:rsidP="00DD0456">
            <w:pPr>
              <w:widowControl w:val="0"/>
              <w:spacing w:before="120" w:after="120" w:line="240" w:lineRule="auto"/>
              <w:jc w:val="center"/>
              <w:rPr>
                <w:rFonts w:cs="Arial"/>
                <w:szCs w:val="22"/>
              </w:rPr>
            </w:pPr>
            <w:r w:rsidRPr="00A7158D">
              <w:rPr>
                <w:rFonts w:cs="Arial"/>
                <w:b/>
                <w:szCs w:val="22"/>
              </w:rPr>
              <w:t>WORKFORCE SHARING A</w:t>
            </w:r>
            <w:r w:rsidR="00082F17" w:rsidRPr="00A7158D">
              <w:rPr>
                <w:rFonts w:cs="Arial"/>
                <w:b/>
                <w:szCs w:val="22"/>
              </w:rPr>
              <w:t>GREEMENT</w:t>
            </w:r>
            <w:r w:rsidR="00CC2763" w:rsidRPr="00A7158D">
              <w:rPr>
                <w:rFonts w:cs="Arial"/>
                <w:b/>
                <w:szCs w:val="22"/>
              </w:rPr>
              <w:t xml:space="preserve"> TEMPLATE</w:t>
            </w:r>
            <w:r w:rsidR="00A96154">
              <w:rPr>
                <w:rFonts w:cs="Arial"/>
                <w:szCs w:val="22"/>
              </w:rPr>
              <w:pict w14:anchorId="0C0097DA">
                <v:rect id="_x0000_i1026" style="width:400.25pt;height:1.5pt" o:hralign="center" o:hrstd="t" o:hr="t" fillcolor="#a0a0a0" stroked="f"/>
              </w:pict>
            </w:r>
          </w:p>
        </w:tc>
      </w:tr>
    </w:tbl>
    <w:p w14:paraId="344C7A3E" w14:textId="77777777" w:rsidR="006F3EEC" w:rsidRPr="00A7158D" w:rsidRDefault="006F3EEC" w:rsidP="001627DB">
      <w:pPr>
        <w:widowControl w:val="0"/>
        <w:spacing w:before="120" w:after="120" w:line="240" w:lineRule="auto"/>
        <w:rPr>
          <w:rFonts w:cs="Arial"/>
          <w:szCs w:val="22"/>
        </w:rPr>
        <w:sectPr w:rsidR="006F3EEC" w:rsidRPr="00A7158D" w:rsidSect="005E5EFE">
          <w:headerReference w:type="first" r:id="rId11"/>
          <w:footerReference w:type="first" r:id="rId12"/>
          <w:pgSz w:w="11907" w:h="16840"/>
          <w:pgMar w:top="2268" w:right="1021" w:bottom="1021" w:left="1021" w:header="720" w:footer="374" w:gutter="0"/>
          <w:cols w:space="708"/>
          <w:titlePg/>
          <w:docGrid w:linePitch="360"/>
        </w:sectPr>
      </w:pPr>
    </w:p>
    <w:p w14:paraId="74FA5ADC" w14:textId="77777777" w:rsidR="006F3EEC" w:rsidRPr="00A7158D" w:rsidRDefault="00B70BB8" w:rsidP="001627DB">
      <w:pPr>
        <w:pStyle w:val="NormalSpaced"/>
        <w:suppressLineNumbers w:val="0"/>
        <w:suppressAutoHyphens w:val="0"/>
        <w:spacing w:before="120" w:after="120" w:line="240" w:lineRule="auto"/>
        <w:rPr>
          <w:rFonts w:cs="Arial"/>
          <w:szCs w:val="22"/>
        </w:rPr>
      </w:pPr>
      <w:r w:rsidRPr="00A7158D">
        <w:rPr>
          <w:rFonts w:cs="Arial"/>
          <w:b/>
          <w:szCs w:val="22"/>
        </w:rPr>
        <w:lastRenderedPageBreak/>
        <w:t>THIS AGREEMENT</w:t>
      </w:r>
      <w:r w:rsidRPr="00A7158D">
        <w:rPr>
          <w:rFonts w:cs="Arial"/>
          <w:szCs w:val="22"/>
        </w:rPr>
        <w:t xml:space="preserve"> </w:t>
      </w:r>
      <w:r w:rsidR="00B93E1B" w:rsidRPr="00A7158D">
        <w:rPr>
          <w:rFonts w:cs="Arial"/>
          <w:szCs w:val="22"/>
        </w:rPr>
        <w:t xml:space="preserve">is </w:t>
      </w:r>
      <w:r w:rsidRPr="00A7158D">
        <w:rPr>
          <w:rFonts w:cs="Arial"/>
          <w:szCs w:val="22"/>
        </w:rPr>
        <w:t xml:space="preserve">made </w:t>
      </w:r>
      <w:r w:rsidR="00976F19" w:rsidRPr="00A7158D">
        <w:rPr>
          <w:rFonts w:cs="Arial"/>
          <w:szCs w:val="22"/>
        </w:rPr>
        <w:t>on [</w:t>
      </w:r>
      <w:r w:rsidR="00976F19" w:rsidRPr="00A7158D">
        <w:rPr>
          <w:rFonts w:cs="Arial"/>
          <w:szCs w:val="22"/>
          <w:highlight w:val="yellow"/>
        </w:rPr>
        <w:t>DATE</w:t>
      </w:r>
      <w:r w:rsidR="00976F19" w:rsidRPr="00A7158D">
        <w:rPr>
          <w:rFonts w:cs="Arial"/>
          <w:szCs w:val="22"/>
        </w:rPr>
        <w:t>]</w:t>
      </w:r>
    </w:p>
    <w:p w14:paraId="437CAEEB" w14:textId="77777777" w:rsidR="006F3EEC" w:rsidRPr="00A7158D" w:rsidRDefault="00B70BB8" w:rsidP="001627DB">
      <w:pPr>
        <w:pStyle w:val="1stIntroHeadings"/>
        <w:suppressLineNumbers w:val="0"/>
        <w:suppressAutoHyphens w:val="0"/>
        <w:spacing w:before="120" w:after="120" w:line="240" w:lineRule="auto"/>
        <w:rPr>
          <w:rFonts w:cs="Arial"/>
          <w:szCs w:val="22"/>
        </w:rPr>
      </w:pPr>
      <w:r w:rsidRPr="00A7158D">
        <w:rPr>
          <w:rFonts w:cs="Arial"/>
          <w:b/>
          <w:szCs w:val="22"/>
        </w:rPr>
        <w:t>BETWEEN</w:t>
      </w:r>
    </w:p>
    <w:p w14:paraId="214F5719" w14:textId="77777777" w:rsidR="00151226" w:rsidRPr="00A7158D" w:rsidRDefault="00976F19" w:rsidP="003F1345">
      <w:pPr>
        <w:pStyle w:val="1Parties"/>
        <w:numPr>
          <w:ilvl w:val="0"/>
          <w:numId w:val="16"/>
        </w:numPr>
        <w:suppressLineNumbers w:val="0"/>
        <w:suppressAutoHyphens w:val="0"/>
        <w:spacing w:before="120" w:after="120" w:line="240" w:lineRule="auto"/>
        <w:rPr>
          <w:rFonts w:cs="Arial"/>
          <w:b/>
          <w:szCs w:val="22"/>
        </w:rPr>
      </w:pPr>
      <w:r w:rsidRPr="00A7158D">
        <w:rPr>
          <w:rFonts w:cs="Arial"/>
          <w:b/>
          <w:szCs w:val="22"/>
        </w:rPr>
        <w:t>[</w:t>
      </w:r>
      <w:r w:rsidRPr="00A7158D">
        <w:rPr>
          <w:rFonts w:cs="Arial"/>
          <w:b/>
          <w:szCs w:val="22"/>
          <w:highlight w:val="yellow"/>
        </w:rPr>
        <w:t>Name of NHS Organisation</w:t>
      </w:r>
      <w:r w:rsidR="00C82F21" w:rsidRPr="00A7158D">
        <w:rPr>
          <w:rFonts w:cs="Arial"/>
          <w:b/>
          <w:szCs w:val="22"/>
          <w:highlight w:val="yellow"/>
        </w:rPr>
        <w:t xml:space="preserve"> 1</w:t>
      </w:r>
      <w:r w:rsidRPr="00A7158D">
        <w:rPr>
          <w:rFonts w:cs="Arial"/>
          <w:b/>
          <w:szCs w:val="22"/>
        </w:rPr>
        <w:t>]</w:t>
      </w:r>
      <w:r w:rsidR="000F362B" w:rsidRPr="00A7158D">
        <w:rPr>
          <w:rFonts w:cs="Arial"/>
          <w:b/>
          <w:szCs w:val="22"/>
        </w:rPr>
        <w:t xml:space="preserve"> </w:t>
      </w:r>
      <w:r w:rsidR="00B5109D" w:rsidRPr="00A7158D">
        <w:rPr>
          <w:rFonts w:cs="Arial"/>
          <w:szCs w:val="22"/>
        </w:rPr>
        <w:t xml:space="preserve">of </w:t>
      </w:r>
      <w:r w:rsidRPr="00A7158D">
        <w:rPr>
          <w:rFonts w:cs="Arial"/>
          <w:b/>
          <w:szCs w:val="22"/>
        </w:rPr>
        <w:t>[</w:t>
      </w:r>
      <w:r w:rsidRPr="00A7158D">
        <w:rPr>
          <w:rFonts w:cs="Arial"/>
          <w:b/>
          <w:szCs w:val="22"/>
          <w:highlight w:val="yellow"/>
        </w:rPr>
        <w:t>Address or NHS Organisation</w:t>
      </w:r>
      <w:r w:rsidR="00C82F21" w:rsidRPr="00A7158D">
        <w:rPr>
          <w:rFonts w:cs="Arial"/>
          <w:b/>
          <w:szCs w:val="22"/>
          <w:highlight w:val="yellow"/>
        </w:rPr>
        <w:t xml:space="preserve"> 1</w:t>
      </w:r>
      <w:r w:rsidRPr="00A7158D">
        <w:rPr>
          <w:rFonts w:cs="Arial"/>
          <w:b/>
          <w:szCs w:val="22"/>
        </w:rPr>
        <w:t>]</w:t>
      </w:r>
      <w:r w:rsidR="000F362B" w:rsidRPr="00A7158D">
        <w:rPr>
          <w:rFonts w:cs="Arial"/>
          <w:b/>
          <w:szCs w:val="22"/>
        </w:rPr>
        <w:t xml:space="preserve"> </w:t>
      </w:r>
      <w:r w:rsidR="00D53452" w:rsidRPr="00A7158D">
        <w:rPr>
          <w:rFonts w:cs="Arial"/>
          <w:szCs w:val="22"/>
        </w:rPr>
        <w:t>(</w:t>
      </w:r>
      <w:r w:rsidR="000F362B" w:rsidRPr="00A7158D">
        <w:rPr>
          <w:rFonts w:cs="Arial"/>
          <w:szCs w:val="22"/>
        </w:rPr>
        <w:t>“</w:t>
      </w:r>
      <w:r w:rsidR="00C82F21" w:rsidRPr="00A7158D">
        <w:rPr>
          <w:rFonts w:cs="Arial"/>
          <w:szCs w:val="22"/>
        </w:rPr>
        <w:t>[</w:t>
      </w:r>
      <w:r w:rsidR="00DA36E5" w:rsidRPr="00A7158D">
        <w:rPr>
          <w:rFonts w:cs="Arial"/>
          <w:b/>
          <w:szCs w:val="22"/>
          <w:highlight w:val="yellow"/>
        </w:rPr>
        <w:t>Party</w:t>
      </w:r>
      <w:r w:rsidR="00DA36E5" w:rsidRPr="00A7158D">
        <w:rPr>
          <w:rFonts w:cs="Arial"/>
          <w:b/>
          <w:szCs w:val="22"/>
        </w:rPr>
        <w:t xml:space="preserve"> </w:t>
      </w:r>
      <w:r w:rsidR="00DA36E5" w:rsidRPr="00A7158D">
        <w:rPr>
          <w:rFonts w:cs="Arial"/>
          <w:b/>
          <w:szCs w:val="22"/>
          <w:highlight w:val="yellow"/>
        </w:rPr>
        <w:t>A</w:t>
      </w:r>
      <w:r w:rsidR="00C82F21" w:rsidRPr="00A7158D">
        <w:rPr>
          <w:rFonts w:cs="Arial"/>
          <w:szCs w:val="22"/>
        </w:rPr>
        <w:t>]</w:t>
      </w:r>
      <w:r w:rsidR="000F362B" w:rsidRPr="00A7158D">
        <w:rPr>
          <w:rFonts w:cs="Arial"/>
          <w:szCs w:val="22"/>
        </w:rPr>
        <w:t>”</w:t>
      </w:r>
      <w:proofErr w:type="gramStart"/>
      <w:r w:rsidR="00CD2C02" w:rsidRPr="00A7158D">
        <w:rPr>
          <w:rFonts w:cs="Arial"/>
          <w:szCs w:val="22"/>
        </w:rPr>
        <w:t>)</w:t>
      </w:r>
      <w:r w:rsidR="00151226" w:rsidRPr="00A7158D">
        <w:rPr>
          <w:rFonts w:cs="Arial"/>
          <w:szCs w:val="22"/>
        </w:rPr>
        <w:t>;</w:t>
      </w:r>
      <w:proofErr w:type="gramEnd"/>
      <w:r w:rsidR="00151226" w:rsidRPr="00A7158D">
        <w:rPr>
          <w:rFonts w:cs="Arial"/>
          <w:szCs w:val="22"/>
        </w:rPr>
        <w:t xml:space="preserve"> </w:t>
      </w:r>
    </w:p>
    <w:p w14:paraId="7BCD18DE" w14:textId="77777777" w:rsidR="003F1345" w:rsidRDefault="00C82F21" w:rsidP="003F1345">
      <w:pPr>
        <w:pStyle w:val="1Parties"/>
        <w:numPr>
          <w:ilvl w:val="0"/>
          <w:numId w:val="16"/>
        </w:numPr>
        <w:suppressLineNumbers w:val="0"/>
        <w:suppressAutoHyphens w:val="0"/>
        <w:spacing w:before="120" w:after="120" w:line="240" w:lineRule="auto"/>
        <w:rPr>
          <w:rFonts w:cs="Arial"/>
          <w:szCs w:val="22"/>
        </w:rPr>
      </w:pPr>
      <w:r w:rsidRPr="00A7158D">
        <w:rPr>
          <w:rFonts w:cs="Arial"/>
          <w:b/>
          <w:szCs w:val="22"/>
        </w:rPr>
        <w:t>[</w:t>
      </w:r>
      <w:r w:rsidRPr="00A7158D">
        <w:rPr>
          <w:rFonts w:cs="Arial"/>
          <w:b/>
          <w:szCs w:val="22"/>
          <w:highlight w:val="yellow"/>
        </w:rPr>
        <w:t xml:space="preserve">Name of NHS Organisation </w:t>
      </w:r>
      <w:r w:rsidRPr="00A7158D">
        <w:rPr>
          <w:rFonts w:cs="Arial"/>
          <w:b/>
          <w:szCs w:val="22"/>
        </w:rPr>
        <w:t xml:space="preserve">2] </w:t>
      </w:r>
      <w:r w:rsidRPr="00A7158D">
        <w:rPr>
          <w:rFonts w:cs="Arial"/>
          <w:szCs w:val="22"/>
        </w:rPr>
        <w:t xml:space="preserve">of </w:t>
      </w:r>
      <w:r w:rsidRPr="00A7158D">
        <w:rPr>
          <w:rFonts w:cs="Arial"/>
          <w:b/>
          <w:szCs w:val="22"/>
        </w:rPr>
        <w:t>[</w:t>
      </w:r>
      <w:r w:rsidRPr="00A7158D">
        <w:rPr>
          <w:rFonts w:cs="Arial"/>
          <w:b/>
          <w:szCs w:val="22"/>
          <w:highlight w:val="yellow"/>
        </w:rPr>
        <w:t xml:space="preserve">Address or NHS Organisation </w:t>
      </w:r>
      <w:r w:rsidRPr="00A7158D">
        <w:rPr>
          <w:rFonts w:cs="Arial"/>
          <w:b/>
          <w:szCs w:val="22"/>
        </w:rPr>
        <w:t xml:space="preserve">2] </w:t>
      </w:r>
      <w:r w:rsidRPr="00A7158D">
        <w:rPr>
          <w:rFonts w:cs="Arial"/>
          <w:szCs w:val="22"/>
        </w:rPr>
        <w:t>(“[</w:t>
      </w:r>
      <w:r w:rsidR="00DA36E5" w:rsidRPr="00A7158D">
        <w:rPr>
          <w:rFonts w:cs="Arial"/>
          <w:b/>
          <w:szCs w:val="22"/>
          <w:highlight w:val="yellow"/>
        </w:rPr>
        <w:t>Party B</w:t>
      </w:r>
      <w:r w:rsidRPr="00A7158D">
        <w:rPr>
          <w:rFonts w:cs="Arial"/>
          <w:szCs w:val="22"/>
        </w:rPr>
        <w:t>]”),</w:t>
      </w:r>
    </w:p>
    <w:p w14:paraId="06400519" w14:textId="77777777" w:rsidR="000C6488" w:rsidRPr="003F1345" w:rsidRDefault="00D9430D" w:rsidP="003F1345">
      <w:pPr>
        <w:pStyle w:val="1Parties"/>
        <w:numPr>
          <w:ilvl w:val="0"/>
          <w:numId w:val="0"/>
        </w:numPr>
        <w:suppressLineNumbers w:val="0"/>
        <w:tabs>
          <w:tab w:val="num" w:pos="851"/>
        </w:tabs>
        <w:suppressAutoHyphens w:val="0"/>
        <w:spacing w:before="120" w:after="120" w:line="240" w:lineRule="auto"/>
        <w:ind w:left="851"/>
        <w:rPr>
          <w:rFonts w:cs="Arial"/>
          <w:szCs w:val="22"/>
        </w:rPr>
      </w:pPr>
      <w:r w:rsidRPr="003F1345">
        <w:rPr>
          <w:rFonts w:cs="Arial"/>
          <w:szCs w:val="22"/>
        </w:rPr>
        <w:t>h</w:t>
      </w:r>
      <w:r w:rsidR="000C6488" w:rsidRPr="003F1345">
        <w:rPr>
          <w:rFonts w:cs="Arial"/>
          <w:szCs w:val="22"/>
        </w:rPr>
        <w:t xml:space="preserve">ereinafter referred to </w:t>
      </w:r>
      <w:r w:rsidR="00B5109D" w:rsidRPr="003F1345">
        <w:rPr>
          <w:rFonts w:cs="Arial"/>
          <w:szCs w:val="22"/>
        </w:rPr>
        <w:t>individual</w:t>
      </w:r>
      <w:r w:rsidR="00EB2494" w:rsidRPr="003F1345">
        <w:rPr>
          <w:rFonts w:cs="Arial"/>
          <w:szCs w:val="22"/>
        </w:rPr>
        <w:t>ly</w:t>
      </w:r>
      <w:r w:rsidR="00B5109D" w:rsidRPr="003F1345">
        <w:rPr>
          <w:rFonts w:cs="Arial"/>
          <w:szCs w:val="22"/>
        </w:rPr>
        <w:t xml:space="preserve"> </w:t>
      </w:r>
      <w:r w:rsidR="000C6488" w:rsidRPr="003F1345">
        <w:rPr>
          <w:rFonts w:cs="Arial"/>
          <w:szCs w:val="22"/>
        </w:rPr>
        <w:t>as “</w:t>
      </w:r>
      <w:r w:rsidR="000C6488" w:rsidRPr="003F1345">
        <w:rPr>
          <w:rFonts w:cs="Arial"/>
          <w:b/>
          <w:szCs w:val="22"/>
        </w:rPr>
        <w:t>the Party</w:t>
      </w:r>
      <w:r w:rsidR="000C6488" w:rsidRPr="003F1345">
        <w:rPr>
          <w:rFonts w:cs="Arial"/>
          <w:szCs w:val="22"/>
        </w:rPr>
        <w:t>”</w:t>
      </w:r>
      <w:r w:rsidR="00B5109D" w:rsidRPr="003F1345">
        <w:rPr>
          <w:rFonts w:cs="Arial"/>
          <w:szCs w:val="22"/>
        </w:rPr>
        <w:t xml:space="preserve"> </w:t>
      </w:r>
      <w:r w:rsidR="000C6488" w:rsidRPr="003F1345">
        <w:rPr>
          <w:rFonts w:cs="Arial"/>
          <w:szCs w:val="22"/>
        </w:rPr>
        <w:t>or collectively as “</w:t>
      </w:r>
      <w:r w:rsidR="000C6488" w:rsidRPr="003F1345">
        <w:rPr>
          <w:rFonts w:cs="Arial"/>
          <w:b/>
          <w:szCs w:val="22"/>
        </w:rPr>
        <w:t>the Parties</w:t>
      </w:r>
      <w:r w:rsidR="000C6488" w:rsidRPr="003F1345">
        <w:rPr>
          <w:rFonts w:cs="Arial"/>
          <w:szCs w:val="22"/>
        </w:rPr>
        <w:t>”</w:t>
      </w:r>
      <w:r w:rsidR="008034BD" w:rsidRPr="003F1345">
        <w:rPr>
          <w:rFonts w:cs="Arial"/>
          <w:szCs w:val="22"/>
        </w:rPr>
        <w:t>.</w:t>
      </w:r>
    </w:p>
    <w:p w14:paraId="61103AB7" w14:textId="77777777" w:rsidR="006F3EEC" w:rsidRPr="00A7158D" w:rsidRDefault="00B70BB8" w:rsidP="001627DB">
      <w:pPr>
        <w:pStyle w:val="1stIntroHeadings"/>
        <w:suppressLineNumbers w:val="0"/>
        <w:tabs>
          <w:tab w:val="num" w:pos="1418"/>
        </w:tabs>
        <w:suppressAutoHyphens w:val="0"/>
        <w:spacing w:before="120" w:after="120" w:line="240" w:lineRule="auto"/>
        <w:ind w:left="1418" w:hanging="1418"/>
        <w:rPr>
          <w:rFonts w:cs="Arial"/>
          <w:szCs w:val="22"/>
        </w:rPr>
      </w:pPr>
      <w:r w:rsidRPr="00A7158D">
        <w:rPr>
          <w:rFonts w:cs="Arial"/>
          <w:b/>
          <w:szCs w:val="22"/>
        </w:rPr>
        <w:t>RECITALS</w:t>
      </w:r>
    </w:p>
    <w:p w14:paraId="46A965E2" w14:textId="77777777" w:rsidR="00766497" w:rsidRPr="00A7158D" w:rsidRDefault="00B25276" w:rsidP="001627DB">
      <w:pPr>
        <w:pStyle w:val="Body"/>
        <w:widowControl w:val="0"/>
        <w:numPr>
          <w:ilvl w:val="0"/>
          <w:numId w:val="19"/>
        </w:numPr>
        <w:tabs>
          <w:tab w:val="left" w:pos="851"/>
        </w:tabs>
        <w:spacing w:before="120" w:after="120"/>
        <w:ind w:left="851" w:hanging="851"/>
        <w:rPr>
          <w:rFonts w:cs="Arial"/>
          <w:bCs/>
          <w:sz w:val="22"/>
          <w:szCs w:val="22"/>
          <w:lang w:val="en-GB"/>
        </w:rPr>
      </w:pPr>
      <w:r w:rsidRPr="00A7158D">
        <w:rPr>
          <w:rFonts w:cs="Arial"/>
          <w:bCs/>
          <w:sz w:val="22"/>
          <w:szCs w:val="22"/>
          <w:lang w:val="en-GB"/>
        </w:rPr>
        <w:t xml:space="preserve">The Parties </w:t>
      </w:r>
      <w:r w:rsidR="00E20A36" w:rsidRPr="00A7158D">
        <w:rPr>
          <w:rFonts w:cs="Arial"/>
          <w:bCs/>
          <w:sz w:val="22"/>
          <w:szCs w:val="22"/>
          <w:lang w:val="en-GB"/>
        </w:rPr>
        <w:t>wish to</w:t>
      </w:r>
      <w:r w:rsidRPr="00A7158D">
        <w:rPr>
          <w:rFonts w:cs="Arial"/>
          <w:bCs/>
          <w:sz w:val="22"/>
          <w:szCs w:val="22"/>
          <w:lang w:val="en-GB"/>
        </w:rPr>
        <w:t xml:space="preserve"> </w:t>
      </w:r>
      <w:r w:rsidR="00766497" w:rsidRPr="00A7158D">
        <w:rPr>
          <w:rFonts w:cs="Arial"/>
          <w:bCs/>
          <w:sz w:val="22"/>
          <w:szCs w:val="22"/>
          <w:lang w:val="en-GB"/>
        </w:rPr>
        <w:t xml:space="preserve">collaborate </w:t>
      </w:r>
      <w:r w:rsidR="00B5109D" w:rsidRPr="00A7158D">
        <w:rPr>
          <w:rFonts w:cs="Arial"/>
          <w:bCs/>
          <w:sz w:val="22"/>
          <w:szCs w:val="22"/>
          <w:lang w:val="en-GB"/>
        </w:rPr>
        <w:t xml:space="preserve">in a mutually supportive way for the benefit </w:t>
      </w:r>
      <w:r w:rsidR="00FE0C21" w:rsidRPr="00A7158D">
        <w:rPr>
          <w:rFonts w:cs="Arial"/>
          <w:bCs/>
          <w:sz w:val="22"/>
          <w:szCs w:val="22"/>
          <w:lang w:val="en-GB"/>
        </w:rPr>
        <w:t xml:space="preserve">of </w:t>
      </w:r>
      <w:r w:rsidRPr="00A7158D">
        <w:rPr>
          <w:rFonts w:cs="Arial"/>
          <w:bCs/>
          <w:sz w:val="22"/>
          <w:szCs w:val="22"/>
          <w:lang w:val="en-GB"/>
        </w:rPr>
        <w:t xml:space="preserve">their </w:t>
      </w:r>
      <w:r w:rsidR="00B5109D" w:rsidRPr="00A7158D">
        <w:rPr>
          <w:rFonts w:cs="Arial"/>
          <w:bCs/>
          <w:sz w:val="22"/>
          <w:szCs w:val="22"/>
          <w:lang w:val="en-GB"/>
        </w:rPr>
        <w:t xml:space="preserve">organisations, their patients, staff and the wider public </w:t>
      </w:r>
      <w:r w:rsidR="00EB2494" w:rsidRPr="00A7158D">
        <w:rPr>
          <w:rFonts w:cs="Arial"/>
          <w:bCs/>
          <w:sz w:val="22"/>
          <w:szCs w:val="22"/>
          <w:lang w:val="en-GB"/>
        </w:rPr>
        <w:t>i</w:t>
      </w:r>
      <w:r w:rsidR="00B5109D" w:rsidRPr="00A7158D">
        <w:rPr>
          <w:rFonts w:cs="Arial"/>
          <w:bCs/>
          <w:sz w:val="22"/>
          <w:szCs w:val="22"/>
          <w:lang w:val="en-GB"/>
        </w:rPr>
        <w:t xml:space="preserve">n delivering </w:t>
      </w:r>
      <w:r w:rsidR="00E20A36" w:rsidRPr="00A7158D">
        <w:rPr>
          <w:rFonts w:cs="Arial"/>
          <w:bCs/>
          <w:sz w:val="22"/>
          <w:szCs w:val="22"/>
          <w:lang w:val="en-GB"/>
        </w:rPr>
        <w:t xml:space="preserve">health </w:t>
      </w:r>
      <w:r w:rsidR="00B5109D" w:rsidRPr="00A7158D">
        <w:rPr>
          <w:rFonts w:cs="Arial"/>
          <w:bCs/>
          <w:sz w:val="22"/>
          <w:szCs w:val="22"/>
          <w:lang w:val="en-GB"/>
        </w:rPr>
        <w:t>services</w:t>
      </w:r>
      <w:r w:rsidR="000B69F3" w:rsidRPr="00A7158D">
        <w:rPr>
          <w:rFonts w:cs="Arial"/>
          <w:bCs/>
          <w:sz w:val="22"/>
          <w:szCs w:val="22"/>
          <w:lang w:val="en-GB"/>
        </w:rPr>
        <w:t xml:space="preserve"> </w:t>
      </w:r>
      <w:r w:rsidR="0094462B" w:rsidRPr="00A7158D">
        <w:rPr>
          <w:rFonts w:cs="Arial"/>
          <w:bCs/>
          <w:sz w:val="22"/>
          <w:szCs w:val="22"/>
          <w:lang w:val="en-GB"/>
        </w:rPr>
        <w:t xml:space="preserve">as set out in Schedule 1 or as otherwise </w:t>
      </w:r>
      <w:r w:rsidR="00E04EDA" w:rsidRPr="00A7158D">
        <w:rPr>
          <w:rFonts w:cs="Arial"/>
          <w:bCs/>
          <w:sz w:val="22"/>
          <w:szCs w:val="22"/>
          <w:lang w:val="en-GB"/>
        </w:rPr>
        <w:t>agreed between the Parties from time to time</w:t>
      </w:r>
      <w:r w:rsidR="00766497" w:rsidRPr="00A7158D">
        <w:rPr>
          <w:rFonts w:cs="Arial"/>
          <w:bCs/>
          <w:sz w:val="22"/>
          <w:szCs w:val="22"/>
          <w:lang w:val="en-GB"/>
        </w:rPr>
        <w:t xml:space="preserve"> (</w:t>
      </w:r>
      <w:r w:rsidR="00EB2494" w:rsidRPr="00A7158D">
        <w:rPr>
          <w:rFonts w:cs="Arial"/>
          <w:bCs/>
          <w:sz w:val="22"/>
          <w:szCs w:val="22"/>
          <w:lang w:val="en-GB"/>
        </w:rPr>
        <w:t>the</w:t>
      </w:r>
      <w:r w:rsidR="00EB2494" w:rsidRPr="00A7158D">
        <w:rPr>
          <w:rFonts w:cs="Arial"/>
          <w:b/>
          <w:bCs/>
          <w:sz w:val="22"/>
          <w:szCs w:val="22"/>
          <w:lang w:val="en-GB"/>
        </w:rPr>
        <w:t xml:space="preserve"> “</w:t>
      </w:r>
      <w:commentRangeStart w:id="3"/>
      <w:r w:rsidR="00766497" w:rsidRPr="00A7158D">
        <w:rPr>
          <w:rFonts w:cs="Arial"/>
          <w:b/>
          <w:bCs/>
          <w:sz w:val="22"/>
          <w:szCs w:val="22"/>
          <w:lang w:val="en-GB"/>
        </w:rPr>
        <w:t>Service</w:t>
      </w:r>
      <w:r w:rsidR="00EB2494" w:rsidRPr="00A7158D">
        <w:rPr>
          <w:rFonts w:cs="Arial"/>
          <w:b/>
          <w:bCs/>
          <w:sz w:val="22"/>
          <w:szCs w:val="22"/>
          <w:lang w:val="en-GB"/>
        </w:rPr>
        <w:t>s</w:t>
      </w:r>
      <w:commentRangeEnd w:id="3"/>
      <w:r w:rsidR="006F626C">
        <w:rPr>
          <w:rStyle w:val="CommentReference"/>
          <w:lang w:val="en-GB" w:eastAsia="en-US"/>
        </w:rPr>
        <w:commentReference w:id="3"/>
      </w:r>
      <w:r w:rsidR="00766497" w:rsidRPr="00A7158D">
        <w:rPr>
          <w:rFonts w:cs="Arial"/>
          <w:b/>
          <w:bCs/>
          <w:sz w:val="22"/>
          <w:szCs w:val="22"/>
          <w:lang w:val="en-GB"/>
        </w:rPr>
        <w:t>”</w:t>
      </w:r>
      <w:r w:rsidR="00766497" w:rsidRPr="00A7158D">
        <w:rPr>
          <w:rFonts w:cs="Arial"/>
          <w:bCs/>
          <w:sz w:val="22"/>
          <w:szCs w:val="22"/>
          <w:lang w:val="en-GB"/>
        </w:rPr>
        <w:t xml:space="preserve">). </w:t>
      </w:r>
    </w:p>
    <w:p w14:paraId="6BB65C0D" w14:textId="77777777" w:rsidR="00B25020" w:rsidRPr="00A7158D" w:rsidRDefault="00B25020" w:rsidP="001627DB">
      <w:pPr>
        <w:pStyle w:val="Body"/>
        <w:widowControl w:val="0"/>
        <w:numPr>
          <w:ilvl w:val="0"/>
          <w:numId w:val="19"/>
        </w:numPr>
        <w:tabs>
          <w:tab w:val="left" w:pos="851"/>
        </w:tabs>
        <w:spacing w:before="120" w:after="120"/>
        <w:ind w:left="851" w:hanging="851"/>
        <w:rPr>
          <w:rFonts w:cs="Arial"/>
          <w:bCs/>
          <w:sz w:val="22"/>
          <w:szCs w:val="22"/>
          <w:lang w:val="en-GB"/>
        </w:rPr>
      </w:pPr>
      <w:r w:rsidRPr="00A7158D">
        <w:rPr>
          <w:rFonts w:cs="Arial"/>
          <w:bCs/>
          <w:sz w:val="22"/>
          <w:szCs w:val="22"/>
          <w:lang w:val="en-GB"/>
        </w:rPr>
        <w:t xml:space="preserve">This Agreement is intended to serve as an overarching agreement between the </w:t>
      </w:r>
      <w:r w:rsidR="00B638DF" w:rsidRPr="00A7158D">
        <w:rPr>
          <w:rFonts w:cs="Arial"/>
          <w:bCs/>
          <w:sz w:val="22"/>
          <w:szCs w:val="22"/>
          <w:lang w:val="en-GB"/>
        </w:rPr>
        <w:t>Parties</w:t>
      </w:r>
      <w:r w:rsidRPr="00A7158D">
        <w:rPr>
          <w:rFonts w:cs="Arial"/>
          <w:bCs/>
          <w:sz w:val="22"/>
          <w:szCs w:val="22"/>
          <w:lang w:val="en-GB"/>
        </w:rPr>
        <w:t xml:space="preserve"> to enable the mobility of the </w:t>
      </w:r>
      <w:r w:rsidR="0011438F" w:rsidRPr="00A7158D">
        <w:rPr>
          <w:rFonts w:cs="Arial"/>
          <w:bCs/>
          <w:sz w:val="22"/>
          <w:szCs w:val="22"/>
          <w:lang w:val="en-GB"/>
        </w:rPr>
        <w:t>Parties’</w:t>
      </w:r>
      <w:r w:rsidRPr="00A7158D">
        <w:rPr>
          <w:rFonts w:cs="Arial"/>
          <w:bCs/>
          <w:sz w:val="22"/>
          <w:szCs w:val="22"/>
          <w:lang w:val="en-GB"/>
        </w:rPr>
        <w:t xml:space="preserve"> workforces in fur</w:t>
      </w:r>
      <w:r w:rsidR="0011438F" w:rsidRPr="00A7158D">
        <w:rPr>
          <w:rFonts w:cs="Arial"/>
          <w:bCs/>
          <w:sz w:val="22"/>
          <w:szCs w:val="22"/>
          <w:lang w:val="en-GB"/>
        </w:rPr>
        <w:t xml:space="preserve">therance of the above objective </w:t>
      </w:r>
      <w:r w:rsidRPr="00A7158D">
        <w:rPr>
          <w:rFonts w:cs="Arial"/>
          <w:bCs/>
          <w:sz w:val="22"/>
          <w:szCs w:val="22"/>
          <w:lang w:val="en-GB"/>
        </w:rPr>
        <w:t>and</w:t>
      </w:r>
      <w:r w:rsidR="0011438F" w:rsidRPr="00A7158D">
        <w:rPr>
          <w:rFonts w:cs="Arial"/>
          <w:bCs/>
          <w:sz w:val="22"/>
          <w:szCs w:val="22"/>
          <w:lang w:val="en-GB"/>
        </w:rPr>
        <w:t>, where relevant,</w:t>
      </w:r>
      <w:r w:rsidRPr="00A7158D">
        <w:rPr>
          <w:rFonts w:cs="Arial"/>
          <w:bCs/>
          <w:sz w:val="22"/>
          <w:szCs w:val="22"/>
          <w:lang w:val="en-GB"/>
        </w:rPr>
        <w:t xml:space="preserve"> to enable the </w:t>
      </w:r>
      <w:r w:rsidR="0011438F" w:rsidRPr="00A7158D">
        <w:rPr>
          <w:rFonts w:cs="Arial"/>
          <w:bCs/>
          <w:sz w:val="22"/>
          <w:szCs w:val="22"/>
          <w:lang w:val="en-GB"/>
        </w:rPr>
        <w:t>Parties</w:t>
      </w:r>
      <w:r w:rsidRPr="00A7158D">
        <w:rPr>
          <w:rFonts w:cs="Arial"/>
          <w:bCs/>
          <w:sz w:val="22"/>
          <w:szCs w:val="22"/>
          <w:lang w:val="en-GB"/>
        </w:rPr>
        <w:t xml:space="preserve"> to meet clinical </w:t>
      </w:r>
      <w:commentRangeStart w:id="4"/>
      <w:r w:rsidRPr="00A7158D">
        <w:rPr>
          <w:rFonts w:cs="Arial"/>
          <w:bCs/>
          <w:sz w:val="22"/>
          <w:szCs w:val="22"/>
          <w:lang w:val="en-GB"/>
        </w:rPr>
        <w:t>objectives</w:t>
      </w:r>
      <w:commentRangeEnd w:id="4"/>
      <w:r w:rsidR="0080599B" w:rsidRPr="00A7158D">
        <w:rPr>
          <w:rStyle w:val="CommentReference"/>
          <w:sz w:val="22"/>
          <w:szCs w:val="22"/>
          <w:lang w:val="en-GB" w:eastAsia="en-US"/>
        </w:rPr>
        <w:commentReference w:id="4"/>
      </w:r>
      <w:r w:rsidRPr="00A7158D">
        <w:rPr>
          <w:rFonts w:cs="Arial"/>
          <w:bCs/>
          <w:sz w:val="22"/>
          <w:szCs w:val="22"/>
          <w:lang w:val="en-GB"/>
        </w:rPr>
        <w:t xml:space="preserve"> as set by the individual </w:t>
      </w:r>
      <w:r w:rsidR="0011438F" w:rsidRPr="00A7158D">
        <w:rPr>
          <w:rFonts w:cs="Arial"/>
          <w:bCs/>
          <w:sz w:val="22"/>
          <w:szCs w:val="22"/>
          <w:lang w:val="en-GB"/>
        </w:rPr>
        <w:t>Party</w:t>
      </w:r>
      <w:r w:rsidRPr="00A7158D">
        <w:rPr>
          <w:rFonts w:cs="Arial"/>
          <w:bCs/>
          <w:sz w:val="22"/>
          <w:szCs w:val="22"/>
          <w:lang w:val="en-GB"/>
        </w:rPr>
        <w:t xml:space="preserve"> Boards.</w:t>
      </w:r>
    </w:p>
    <w:p w14:paraId="4DF64D77" w14:textId="77777777" w:rsidR="00766497" w:rsidRPr="00A7158D" w:rsidRDefault="00766497" w:rsidP="001627DB">
      <w:pPr>
        <w:pStyle w:val="Body"/>
        <w:widowControl w:val="0"/>
        <w:numPr>
          <w:ilvl w:val="0"/>
          <w:numId w:val="19"/>
        </w:numPr>
        <w:tabs>
          <w:tab w:val="left" w:pos="851"/>
        </w:tabs>
        <w:spacing w:before="120" w:after="120"/>
        <w:ind w:left="851" w:hanging="851"/>
        <w:rPr>
          <w:rFonts w:cs="Arial"/>
          <w:bCs/>
          <w:sz w:val="22"/>
          <w:szCs w:val="22"/>
          <w:lang w:val="en-GB"/>
        </w:rPr>
      </w:pPr>
      <w:r w:rsidRPr="00A7158D">
        <w:rPr>
          <w:rFonts w:cs="Arial"/>
          <w:bCs/>
          <w:sz w:val="22"/>
          <w:szCs w:val="22"/>
          <w:lang w:val="en-GB"/>
        </w:rPr>
        <w:t xml:space="preserve">The </w:t>
      </w:r>
      <w:r w:rsidR="00282DD0" w:rsidRPr="00A7158D">
        <w:rPr>
          <w:rFonts w:cs="Arial"/>
          <w:bCs/>
          <w:sz w:val="22"/>
          <w:szCs w:val="22"/>
          <w:lang w:val="en-GB"/>
        </w:rPr>
        <w:t xml:space="preserve">Parties </w:t>
      </w:r>
      <w:r w:rsidR="00EB2494" w:rsidRPr="00A7158D">
        <w:rPr>
          <w:rFonts w:cs="Arial"/>
          <w:bCs/>
          <w:sz w:val="22"/>
          <w:szCs w:val="22"/>
          <w:lang w:val="en-GB"/>
        </w:rPr>
        <w:t>have</w:t>
      </w:r>
      <w:r w:rsidRPr="00A7158D">
        <w:rPr>
          <w:rFonts w:cs="Arial"/>
          <w:bCs/>
          <w:sz w:val="22"/>
          <w:szCs w:val="22"/>
          <w:lang w:val="en-GB"/>
        </w:rPr>
        <w:t xml:space="preserve"> agreed to provide members of staff </w:t>
      </w:r>
      <w:r w:rsidR="000F3C0E" w:rsidRPr="00A7158D">
        <w:rPr>
          <w:rFonts w:cs="Arial"/>
          <w:bCs/>
          <w:sz w:val="22"/>
          <w:szCs w:val="22"/>
          <w:lang w:val="en-GB"/>
        </w:rPr>
        <w:t>(</w:t>
      </w:r>
      <w:r w:rsidR="00B93E1B" w:rsidRPr="00A7158D">
        <w:rPr>
          <w:rFonts w:cs="Arial"/>
          <w:bCs/>
          <w:sz w:val="22"/>
          <w:szCs w:val="22"/>
          <w:lang w:val="en-GB"/>
        </w:rPr>
        <w:t xml:space="preserve">the </w:t>
      </w:r>
      <w:r w:rsidRPr="00A7158D">
        <w:rPr>
          <w:rFonts w:cs="Arial"/>
          <w:b/>
          <w:bCs/>
          <w:sz w:val="22"/>
          <w:szCs w:val="22"/>
          <w:lang w:val="en-GB"/>
        </w:rPr>
        <w:t>“Staff Members”</w:t>
      </w:r>
      <w:r w:rsidRPr="00A7158D">
        <w:rPr>
          <w:rFonts w:cs="Arial"/>
          <w:bCs/>
          <w:sz w:val="22"/>
          <w:szCs w:val="22"/>
          <w:lang w:val="en-GB"/>
        </w:rPr>
        <w:t xml:space="preserve">) to </w:t>
      </w:r>
      <w:r w:rsidR="00EB2494" w:rsidRPr="00A7158D">
        <w:rPr>
          <w:rFonts w:cs="Arial"/>
          <w:bCs/>
          <w:sz w:val="22"/>
          <w:szCs w:val="22"/>
          <w:lang w:val="en-GB"/>
        </w:rPr>
        <w:t>each other</w:t>
      </w:r>
      <w:r w:rsidRPr="00A7158D">
        <w:rPr>
          <w:rFonts w:cs="Arial"/>
          <w:bCs/>
          <w:sz w:val="22"/>
          <w:szCs w:val="22"/>
          <w:lang w:val="en-GB"/>
        </w:rPr>
        <w:t xml:space="preserve"> </w:t>
      </w:r>
      <w:r w:rsidR="00E739E3" w:rsidRPr="00A7158D">
        <w:rPr>
          <w:rFonts w:cs="Arial"/>
          <w:bCs/>
          <w:sz w:val="22"/>
          <w:szCs w:val="22"/>
          <w:lang w:val="en-GB"/>
        </w:rPr>
        <w:t xml:space="preserve">from time to time </w:t>
      </w:r>
      <w:r w:rsidRPr="00A7158D">
        <w:rPr>
          <w:rFonts w:cs="Arial"/>
          <w:bCs/>
          <w:sz w:val="22"/>
          <w:szCs w:val="22"/>
          <w:lang w:val="en-GB"/>
        </w:rPr>
        <w:t xml:space="preserve">for </w:t>
      </w:r>
      <w:r w:rsidR="00EB2494" w:rsidRPr="00A7158D">
        <w:rPr>
          <w:rFonts w:cs="Arial"/>
          <w:bCs/>
          <w:sz w:val="22"/>
          <w:szCs w:val="22"/>
          <w:lang w:val="en-GB"/>
        </w:rPr>
        <w:t>the purpose of delivering the Services</w:t>
      </w:r>
      <w:r w:rsidRPr="00A7158D">
        <w:rPr>
          <w:rFonts w:cs="Arial"/>
          <w:bCs/>
          <w:sz w:val="22"/>
          <w:szCs w:val="22"/>
          <w:lang w:val="en-GB"/>
        </w:rPr>
        <w:t xml:space="preserve">. </w:t>
      </w:r>
    </w:p>
    <w:p w14:paraId="7D06BA0D" w14:textId="77777777" w:rsidR="00766497" w:rsidRPr="00A7158D" w:rsidRDefault="00766497" w:rsidP="001627DB">
      <w:pPr>
        <w:pStyle w:val="Body"/>
        <w:widowControl w:val="0"/>
        <w:numPr>
          <w:ilvl w:val="0"/>
          <w:numId w:val="19"/>
        </w:numPr>
        <w:tabs>
          <w:tab w:val="left" w:pos="851"/>
        </w:tabs>
        <w:spacing w:before="120" w:after="120"/>
        <w:ind w:left="851" w:hanging="851"/>
        <w:rPr>
          <w:rFonts w:cs="Arial"/>
          <w:bCs/>
          <w:sz w:val="22"/>
          <w:szCs w:val="22"/>
          <w:lang w:val="en-GB"/>
        </w:rPr>
      </w:pPr>
      <w:r w:rsidRPr="00A7158D">
        <w:rPr>
          <w:rFonts w:cs="Arial"/>
          <w:bCs/>
          <w:sz w:val="22"/>
          <w:szCs w:val="22"/>
          <w:lang w:val="en-GB"/>
        </w:rPr>
        <w:t xml:space="preserve">This Agreement </w:t>
      </w:r>
      <w:r w:rsidR="00FE3EFC" w:rsidRPr="00A7158D">
        <w:rPr>
          <w:rFonts w:cs="Arial"/>
          <w:bCs/>
          <w:sz w:val="22"/>
          <w:szCs w:val="22"/>
          <w:lang w:val="en-GB"/>
        </w:rPr>
        <w:t xml:space="preserve">refers </w:t>
      </w:r>
      <w:r w:rsidRPr="00A7158D">
        <w:rPr>
          <w:rFonts w:cs="Arial"/>
          <w:bCs/>
          <w:sz w:val="22"/>
          <w:szCs w:val="22"/>
          <w:lang w:val="en-GB"/>
        </w:rPr>
        <w:t>to Staff Members who are employed</w:t>
      </w:r>
      <w:r w:rsidR="00575736" w:rsidRPr="00A7158D">
        <w:rPr>
          <w:rFonts w:cs="Arial"/>
          <w:bCs/>
          <w:sz w:val="22"/>
          <w:szCs w:val="22"/>
          <w:lang w:val="en-GB"/>
        </w:rPr>
        <w:t xml:space="preserve"> </w:t>
      </w:r>
      <w:r w:rsidRPr="00A7158D">
        <w:rPr>
          <w:rFonts w:cs="Arial"/>
          <w:bCs/>
          <w:sz w:val="22"/>
          <w:szCs w:val="22"/>
          <w:lang w:val="en-GB"/>
        </w:rPr>
        <w:t xml:space="preserve">by </w:t>
      </w:r>
      <w:r w:rsidR="00EB2494" w:rsidRPr="00A7158D">
        <w:rPr>
          <w:rFonts w:cs="Arial"/>
          <w:bCs/>
          <w:sz w:val="22"/>
          <w:szCs w:val="22"/>
          <w:lang w:val="en-GB"/>
        </w:rPr>
        <w:t>one</w:t>
      </w:r>
      <w:r w:rsidRPr="00A7158D">
        <w:rPr>
          <w:rFonts w:cs="Arial"/>
          <w:bCs/>
          <w:sz w:val="22"/>
          <w:szCs w:val="22"/>
          <w:lang w:val="en-GB"/>
        </w:rPr>
        <w:t xml:space="preserve"> </w:t>
      </w:r>
      <w:r w:rsidR="00282DD0" w:rsidRPr="00A7158D">
        <w:rPr>
          <w:rFonts w:cs="Arial"/>
          <w:bCs/>
          <w:sz w:val="22"/>
          <w:szCs w:val="22"/>
          <w:lang w:val="en-GB"/>
        </w:rPr>
        <w:t>Party</w:t>
      </w:r>
      <w:r w:rsidRPr="00A7158D">
        <w:rPr>
          <w:rFonts w:cs="Arial"/>
          <w:bCs/>
          <w:sz w:val="22"/>
          <w:szCs w:val="22"/>
          <w:lang w:val="en-GB"/>
        </w:rPr>
        <w:t xml:space="preserve"> (the </w:t>
      </w:r>
      <w:r w:rsidRPr="00A7158D">
        <w:rPr>
          <w:rFonts w:cs="Arial"/>
          <w:b/>
          <w:bCs/>
          <w:sz w:val="22"/>
          <w:szCs w:val="22"/>
          <w:lang w:val="en-GB"/>
        </w:rPr>
        <w:t>“Employing Party”</w:t>
      </w:r>
      <w:r w:rsidRPr="00A7158D">
        <w:rPr>
          <w:rFonts w:cs="Arial"/>
          <w:bCs/>
          <w:sz w:val="22"/>
          <w:szCs w:val="22"/>
          <w:lang w:val="en-GB"/>
        </w:rPr>
        <w:t>) bu</w:t>
      </w:r>
      <w:r w:rsidR="00EB2494" w:rsidRPr="00A7158D">
        <w:rPr>
          <w:rFonts w:cs="Arial"/>
          <w:bCs/>
          <w:sz w:val="22"/>
          <w:szCs w:val="22"/>
          <w:lang w:val="en-GB"/>
        </w:rPr>
        <w:t xml:space="preserve">t are provided to work for </w:t>
      </w:r>
      <w:r w:rsidR="00D22E06" w:rsidRPr="00A7158D">
        <w:rPr>
          <w:rFonts w:cs="Arial"/>
          <w:bCs/>
          <w:sz w:val="22"/>
          <w:szCs w:val="22"/>
          <w:lang w:val="en-GB"/>
        </w:rPr>
        <w:t>another</w:t>
      </w:r>
      <w:r w:rsidR="00EB2494" w:rsidRPr="00A7158D">
        <w:rPr>
          <w:rFonts w:cs="Arial"/>
          <w:bCs/>
          <w:sz w:val="22"/>
          <w:szCs w:val="22"/>
          <w:lang w:val="en-GB"/>
        </w:rPr>
        <w:t xml:space="preserve"> </w:t>
      </w:r>
      <w:r w:rsidR="00282DD0" w:rsidRPr="00A7158D">
        <w:rPr>
          <w:rFonts w:cs="Arial"/>
          <w:bCs/>
          <w:sz w:val="22"/>
          <w:szCs w:val="22"/>
          <w:lang w:val="en-GB"/>
        </w:rPr>
        <w:t>Party</w:t>
      </w:r>
      <w:r w:rsidR="00EB2494" w:rsidRPr="00A7158D">
        <w:rPr>
          <w:rFonts w:cs="Arial"/>
          <w:bCs/>
          <w:sz w:val="22"/>
          <w:szCs w:val="22"/>
          <w:lang w:val="en-GB"/>
        </w:rPr>
        <w:t xml:space="preserve"> (the </w:t>
      </w:r>
      <w:r w:rsidR="00EB2494" w:rsidRPr="00A7158D">
        <w:rPr>
          <w:rFonts w:cs="Arial"/>
          <w:b/>
          <w:bCs/>
          <w:sz w:val="22"/>
          <w:szCs w:val="22"/>
          <w:lang w:val="en-GB"/>
        </w:rPr>
        <w:t>“Receiving Party”</w:t>
      </w:r>
      <w:r w:rsidR="00EB2494" w:rsidRPr="00A7158D">
        <w:rPr>
          <w:rFonts w:cs="Arial"/>
          <w:bCs/>
          <w:sz w:val="22"/>
          <w:szCs w:val="22"/>
          <w:lang w:val="en-GB"/>
        </w:rPr>
        <w:t>)</w:t>
      </w:r>
      <w:r w:rsidR="00B03FE3" w:rsidRPr="00A7158D">
        <w:rPr>
          <w:rFonts w:cs="Arial"/>
          <w:bCs/>
          <w:sz w:val="22"/>
          <w:szCs w:val="22"/>
          <w:lang w:val="en-GB"/>
        </w:rPr>
        <w:t>.</w:t>
      </w:r>
      <w:r w:rsidRPr="00A7158D">
        <w:rPr>
          <w:rFonts w:cs="Arial"/>
          <w:bCs/>
          <w:sz w:val="22"/>
          <w:szCs w:val="22"/>
          <w:lang w:val="en-GB"/>
        </w:rPr>
        <w:t xml:space="preserve"> </w:t>
      </w:r>
    </w:p>
    <w:p w14:paraId="061C6D2D" w14:textId="77777777" w:rsidR="00766497" w:rsidRPr="00A7158D" w:rsidRDefault="00766497" w:rsidP="001627DB">
      <w:pPr>
        <w:pStyle w:val="Body"/>
        <w:widowControl w:val="0"/>
        <w:numPr>
          <w:ilvl w:val="0"/>
          <w:numId w:val="19"/>
        </w:numPr>
        <w:tabs>
          <w:tab w:val="left" w:pos="851"/>
        </w:tabs>
        <w:spacing w:before="120" w:after="120"/>
        <w:ind w:left="851" w:hanging="851"/>
        <w:rPr>
          <w:rFonts w:cs="Arial"/>
          <w:bCs/>
          <w:sz w:val="22"/>
          <w:szCs w:val="22"/>
          <w:lang w:val="en-GB"/>
        </w:rPr>
      </w:pPr>
      <w:r w:rsidRPr="00A7158D">
        <w:rPr>
          <w:rFonts w:cs="Arial"/>
          <w:bCs/>
          <w:sz w:val="22"/>
          <w:szCs w:val="22"/>
          <w:lang w:val="en-GB"/>
        </w:rPr>
        <w:t xml:space="preserve">The Parties have agreed that the Staff Members </w:t>
      </w:r>
      <w:r w:rsidR="00E739E3" w:rsidRPr="00A7158D">
        <w:rPr>
          <w:rFonts w:cs="Arial"/>
          <w:bCs/>
          <w:sz w:val="22"/>
          <w:szCs w:val="22"/>
          <w:lang w:val="en-GB"/>
        </w:rPr>
        <w:t xml:space="preserve">may </w:t>
      </w:r>
      <w:r w:rsidRPr="00A7158D">
        <w:rPr>
          <w:rFonts w:cs="Arial"/>
          <w:bCs/>
          <w:sz w:val="22"/>
          <w:szCs w:val="22"/>
          <w:lang w:val="en-GB"/>
        </w:rPr>
        <w:t xml:space="preserve">be deployed </w:t>
      </w:r>
      <w:r w:rsidR="00E739E3" w:rsidRPr="00A7158D">
        <w:rPr>
          <w:rFonts w:cs="Arial"/>
          <w:bCs/>
          <w:sz w:val="22"/>
          <w:szCs w:val="22"/>
          <w:lang w:val="en-GB"/>
        </w:rPr>
        <w:t xml:space="preserve">from time to time </w:t>
      </w:r>
      <w:r w:rsidRPr="00A7158D">
        <w:rPr>
          <w:rFonts w:cs="Arial"/>
          <w:bCs/>
          <w:sz w:val="22"/>
          <w:szCs w:val="22"/>
          <w:lang w:val="en-GB"/>
        </w:rPr>
        <w:t xml:space="preserve">to work with the </w:t>
      </w:r>
      <w:r w:rsidR="00EB2494" w:rsidRPr="00A7158D">
        <w:rPr>
          <w:rFonts w:cs="Arial"/>
          <w:bCs/>
          <w:sz w:val="22"/>
          <w:szCs w:val="22"/>
          <w:lang w:val="en-GB"/>
        </w:rPr>
        <w:t xml:space="preserve">Receiving Party on a full </w:t>
      </w:r>
      <w:commentRangeStart w:id="5"/>
      <w:r w:rsidR="00EB2494" w:rsidRPr="00A7158D">
        <w:rPr>
          <w:rFonts w:cs="Arial"/>
          <w:bCs/>
          <w:sz w:val="22"/>
          <w:szCs w:val="22"/>
          <w:lang w:val="en-GB"/>
        </w:rPr>
        <w:t>time</w:t>
      </w:r>
      <w:commentRangeEnd w:id="5"/>
      <w:r w:rsidR="006F626C">
        <w:rPr>
          <w:rStyle w:val="CommentReference"/>
          <w:lang w:val="en-GB" w:eastAsia="en-US"/>
        </w:rPr>
        <w:commentReference w:id="5"/>
      </w:r>
      <w:r w:rsidR="00EB2494" w:rsidRPr="00A7158D">
        <w:rPr>
          <w:rFonts w:cs="Arial"/>
          <w:bCs/>
          <w:sz w:val="22"/>
          <w:szCs w:val="22"/>
          <w:lang w:val="en-GB"/>
        </w:rPr>
        <w:t xml:space="preserve"> or part time basis</w:t>
      </w:r>
      <w:r w:rsidRPr="00A7158D">
        <w:rPr>
          <w:rFonts w:cs="Arial"/>
          <w:bCs/>
          <w:sz w:val="22"/>
          <w:szCs w:val="22"/>
          <w:lang w:val="en-GB"/>
        </w:rPr>
        <w:t xml:space="preserve"> and work such hours as </w:t>
      </w:r>
      <w:r w:rsidR="00B93E1B" w:rsidRPr="00A7158D">
        <w:rPr>
          <w:rFonts w:cs="Arial"/>
          <w:bCs/>
          <w:sz w:val="22"/>
          <w:szCs w:val="22"/>
          <w:lang w:val="en-GB"/>
        </w:rPr>
        <w:t xml:space="preserve">agreed by the </w:t>
      </w:r>
      <w:r w:rsidR="00E739E3" w:rsidRPr="00A7158D">
        <w:rPr>
          <w:rFonts w:cs="Arial"/>
          <w:bCs/>
          <w:sz w:val="22"/>
          <w:szCs w:val="22"/>
          <w:lang w:val="en-GB"/>
        </w:rPr>
        <w:t xml:space="preserve">relevant </w:t>
      </w:r>
      <w:r w:rsidR="00B93E1B" w:rsidRPr="00A7158D">
        <w:rPr>
          <w:rFonts w:cs="Arial"/>
          <w:bCs/>
          <w:sz w:val="22"/>
          <w:szCs w:val="22"/>
          <w:lang w:val="en-GB"/>
        </w:rPr>
        <w:t>Parties</w:t>
      </w:r>
      <w:r w:rsidRPr="00A7158D">
        <w:rPr>
          <w:rFonts w:cs="Arial"/>
          <w:bCs/>
          <w:sz w:val="22"/>
          <w:szCs w:val="22"/>
          <w:lang w:val="en-GB"/>
        </w:rPr>
        <w:t xml:space="preserve"> and provided the Parties comply with the Working Time Regulations 1998. </w:t>
      </w:r>
    </w:p>
    <w:p w14:paraId="0B9512EB" w14:textId="77777777" w:rsidR="00766497" w:rsidRPr="00A7158D" w:rsidRDefault="00766497" w:rsidP="001627DB">
      <w:pPr>
        <w:pStyle w:val="Body"/>
        <w:widowControl w:val="0"/>
        <w:numPr>
          <w:ilvl w:val="0"/>
          <w:numId w:val="19"/>
        </w:numPr>
        <w:tabs>
          <w:tab w:val="left" w:pos="851"/>
        </w:tabs>
        <w:spacing w:before="120" w:after="120"/>
        <w:ind w:left="851" w:hanging="851"/>
        <w:rPr>
          <w:rFonts w:cs="Arial"/>
          <w:bCs/>
          <w:sz w:val="22"/>
          <w:szCs w:val="22"/>
          <w:lang w:val="en-GB"/>
        </w:rPr>
      </w:pPr>
      <w:r w:rsidRPr="00A7158D">
        <w:rPr>
          <w:rFonts w:cs="Arial"/>
          <w:bCs/>
          <w:sz w:val="22"/>
          <w:szCs w:val="22"/>
          <w:lang w:val="en-GB"/>
        </w:rPr>
        <w:t>The Staff Members who are provided under this Agreement shall be required to carry out activities necessary to support the delivery of the Service</w:t>
      </w:r>
      <w:r w:rsidR="00EB2494" w:rsidRPr="00A7158D">
        <w:rPr>
          <w:rFonts w:cs="Arial"/>
          <w:bCs/>
          <w:sz w:val="22"/>
          <w:szCs w:val="22"/>
          <w:lang w:val="en-GB"/>
        </w:rPr>
        <w:t>s</w:t>
      </w:r>
      <w:r w:rsidRPr="00A7158D">
        <w:rPr>
          <w:rFonts w:cs="Arial"/>
          <w:bCs/>
          <w:sz w:val="22"/>
          <w:szCs w:val="22"/>
          <w:lang w:val="en-GB"/>
        </w:rPr>
        <w:t xml:space="preserve">. </w:t>
      </w:r>
    </w:p>
    <w:p w14:paraId="7103845B" w14:textId="77777777" w:rsidR="00291778" w:rsidRPr="00A7158D" w:rsidRDefault="00990151" w:rsidP="001627DB">
      <w:pPr>
        <w:pStyle w:val="Body"/>
        <w:widowControl w:val="0"/>
        <w:numPr>
          <w:ilvl w:val="0"/>
          <w:numId w:val="19"/>
        </w:numPr>
        <w:tabs>
          <w:tab w:val="left" w:pos="851"/>
        </w:tabs>
        <w:spacing w:before="120" w:after="120"/>
        <w:ind w:left="851" w:hanging="851"/>
        <w:rPr>
          <w:rFonts w:cs="Arial"/>
          <w:bCs/>
          <w:sz w:val="22"/>
          <w:szCs w:val="22"/>
          <w:lang w:val="en-GB"/>
        </w:rPr>
      </w:pPr>
      <w:r>
        <w:rPr>
          <w:rFonts w:cs="Arial"/>
          <w:bCs/>
          <w:sz w:val="22"/>
          <w:szCs w:val="22"/>
          <w:lang w:val="en-GB"/>
        </w:rPr>
        <w:t>[</w:t>
      </w:r>
      <w:r w:rsidR="00291778" w:rsidRPr="00A7158D">
        <w:rPr>
          <w:rFonts w:cs="Arial"/>
          <w:bCs/>
          <w:sz w:val="22"/>
          <w:szCs w:val="22"/>
          <w:lang w:val="en-GB"/>
        </w:rPr>
        <w:t xml:space="preserve">This Agreement and the Schedules shall apply to NHS services provided by the Parties only and shall not apply to private healthcare services provided by employees, workers or contractors of the </w:t>
      </w:r>
      <w:r w:rsidR="00C337BF" w:rsidRPr="00A7158D">
        <w:rPr>
          <w:rFonts w:cs="Arial"/>
          <w:bCs/>
          <w:sz w:val="22"/>
          <w:szCs w:val="22"/>
          <w:lang w:val="en-GB"/>
        </w:rPr>
        <w:t>Parties</w:t>
      </w:r>
      <w:r w:rsidR="00291778" w:rsidRPr="00A7158D">
        <w:rPr>
          <w:rFonts w:cs="Arial"/>
          <w:bCs/>
          <w:sz w:val="22"/>
          <w:szCs w:val="22"/>
          <w:lang w:val="en-GB"/>
        </w:rPr>
        <w:t xml:space="preserve"> including but not limited to work through private agencies or at private hospitals. For the avoidance of doubt, this Agreement shall apply where NHS services are provided at a private establishment by Staff Members.]</w:t>
      </w:r>
    </w:p>
    <w:p w14:paraId="2EF97FBC" w14:textId="77777777" w:rsidR="006F3EEC" w:rsidRPr="00A7158D" w:rsidRDefault="00B70BB8" w:rsidP="001627DB">
      <w:pPr>
        <w:pStyle w:val="Body"/>
        <w:keepNext/>
        <w:widowControl w:val="0"/>
        <w:tabs>
          <w:tab w:val="left" w:pos="851"/>
        </w:tabs>
        <w:spacing w:before="120" w:after="120"/>
        <w:rPr>
          <w:rFonts w:cs="Arial"/>
          <w:bCs/>
          <w:sz w:val="22"/>
          <w:szCs w:val="22"/>
          <w:lang w:val="en-GB"/>
        </w:rPr>
      </w:pPr>
      <w:bookmarkStart w:id="6" w:name="main"/>
      <w:r w:rsidRPr="00A7158D">
        <w:rPr>
          <w:rFonts w:cs="Arial"/>
          <w:b/>
          <w:sz w:val="22"/>
          <w:szCs w:val="22"/>
        </w:rPr>
        <w:t>OPERATIVE PART</w:t>
      </w:r>
    </w:p>
    <w:p w14:paraId="34A61FB2" w14:textId="77777777" w:rsidR="003F1345" w:rsidRPr="003F1345" w:rsidRDefault="003F1345" w:rsidP="003074AD">
      <w:pPr>
        <w:pStyle w:val="Heading1"/>
        <w:numPr>
          <w:ilvl w:val="0"/>
          <w:numId w:val="28"/>
        </w:numPr>
        <w:suppressLineNumbers w:val="0"/>
        <w:suppressAutoHyphens w:val="0"/>
        <w:spacing w:before="120" w:after="120" w:line="240" w:lineRule="auto"/>
        <w:rPr>
          <w:rFonts w:ascii="Arial" w:hAnsi="Arial" w:cs="Arial"/>
          <w:caps w:val="0"/>
          <w:szCs w:val="22"/>
        </w:rPr>
      </w:pPr>
      <w:r w:rsidRPr="003F1345">
        <w:rPr>
          <w:rFonts w:ascii="Arial" w:hAnsi="Arial" w:cs="Arial"/>
          <w:caps w:val="0"/>
          <w:szCs w:val="22"/>
        </w:rPr>
        <w:t>INTERPRETATION</w:t>
      </w:r>
    </w:p>
    <w:p w14:paraId="641AC5AE" w14:textId="77777777" w:rsidR="006F3EEC" w:rsidRDefault="00205FD3" w:rsidP="003F1345">
      <w:pPr>
        <w:pStyle w:val="Heading1"/>
        <w:suppressLineNumbers w:val="0"/>
        <w:suppressAutoHyphens w:val="0"/>
        <w:spacing w:before="120" w:after="120" w:line="240" w:lineRule="auto"/>
        <w:ind w:left="851"/>
        <w:rPr>
          <w:rFonts w:ascii="Arial" w:hAnsi="Arial" w:cs="Arial"/>
          <w:b w:val="0"/>
          <w:caps w:val="0"/>
          <w:szCs w:val="22"/>
        </w:rPr>
      </w:pPr>
      <w:r w:rsidRPr="00A7158D">
        <w:rPr>
          <w:rFonts w:ascii="Arial" w:hAnsi="Arial" w:cs="Arial"/>
          <w:b w:val="0"/>
          <w:caps w:val="0"/>
          <w:szCs w:val="22"/>
        </w:rPr>
        <w:t>The following definitions and rules of interpretation apply in this agreement.</w:t>
      </w:r>
    </w:p>
    <w:p w14:paraId="721E9221" w14:textId="77777777" w:rsidR="006F3EEC" w:rsidRDefault="00B70BB8"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bookmarkStart w:id="7" w:name="a512761"/>
      <w:r w:rsidRPr="003074AD">
        <w:rPr>
          <w:rFonts w:ascii="Arial" w:hAnsi="Arial" w:cs="Arial"/>
          <w:b w:val="0"/>
          <w:caps w:val="0"/>
          <w:szCs w:val="22"/>
        </w:rPr>
        <w:t>Definitions:</w:t>
      </w:r>
      <w:bookmarkEnd w:id="7"/>
    </w:p>
    <w:tbl>
      <w:tblPr>
        <w:tblW w:w="8647" w:type="dxa"/>
        <w:tblInd w:w="108" w:type="dxa"/>
        <w:tblLayout w:type="fixed"/>
        <w:tblLook w:val="0000" w:firstRow="0" w:lastRow="0" w:firstColumn="0" w:lastColumn="0" w:noHBand="0" w:noVBand="0"/>
      </w:tblPr>
      <w:tblGrid>
        <w:gridCol w:w="1843"/>
        <w:gridCol w:w="6804"/>
      </w:tblGrid>
      <w:tr w:rsidR="00986381" w14:paraId="57E08FF0" w14:textId="77777777" w:rsidTr="008149FC">
        <w:tc>
          <w:tcPr>
            <w:tcW w:w="1843" w:type="dxa"/>
          </w:tcPr>
          <w:p w14:paraId="19D8E7BD" w14:textId="77777777" w:rsidR="00C915DC" w:rsidRPr="00A7158D" w:rsidRDefault="00C915DC" w:rsidP="00990151">
            <w:pPr>
              <w:pStyle w:val="DefinedTerm"/>
              <w:suppressLineNumbers w:val="0"/>
              <w:tabs>
                <w:tab w:val="num" w:pos="1361"/>
              </w:tabs>
              <w:suppressAutoHyphens w:val="0"/>
              <w:spacing w:before="120" w:after="120" w:line="240" w:lineRule="auto"/>
              <w:ind w:left="-110" w:firstLine="3"/>
              <w:rPr>
                <w:rStyle w:val="DefTerm0"/>
                <w:szCs w:val="22"/>
              </w:rPr>
            </w:pPr>
            <w:r w:rsidRPr="00A7158D">
              <w:rPr>
                <w:rStyle w:val="DefTerm0"/>
                <w:szCs w:val="22"/>
              </w:rPr>
              <w:t>Business Day:</w:t>
            </w:r>
          </w:p>
        </w:tc>
        <w:tc>
          <w:tcPr>
            <w:tcW w:w="6803" w:type="dxa"/>
          </w:tcPr>
          <w:p w14:paraId="313EF8EE" w14:textId="77777777" w:rsidR="00C915DC" w:rsidRPr="00A7158D" w:rsidRDefault="00105A1C" w:rsidP="00990151">
            <w:pPr>
              <w:pStyle w:val="Definitions"/>
              <w:suppressLineNumbers w:val="0"/>
              <w:tabs>
                <w:tab w:val="num" w:pos="1361"/>
              </w:tabs>
              <w:suppressAutoHyphens w:val="0"/>
              <w:spacing w:before="120" w:after="120" w:line="240" w:lineRule="auto"/>
              <w:ind w:left="-110" w:firstLine="3"/>
              <w:rPr>
                <w:rFonts w:cs="Arial"/>
                <w:szCs w:val="22"/>
              </w:rPr>
            </w:pPr>
            <w:r w:rsidRPr="00A7158D">
              <w:rPr>
                <w:rFonts w:cs="Arial"/>
                <w:szCs w:val="22"/>
              </w:rPr>
              <w:t xml:space="preserve">means </w:t>
            </w:r>
            <w:r w:rsidR="00C915DC" w:rsidRPr="00A7158D">
              <w:rPr>
                <w:rFonts w:cs="Arial"/>
                <w:szCs w:val="22"/>
              </w:rPr>
              <w:t xml:space="preserve">a day (other than a Saturday, Sunday or public holiday) when </w:t>
            </w:r>
            <w:r w:rsidR="00C915DC" w:rsidRPr="00A7158D">
              <w:rPr>
                <w:rFonts w:cs="Arial"/>
                <w:szCs w:val="22"/>
              </w:rPr>
              <w:lastRenderedPageBreak/>
              <w:t>banks in London are open for business;</w:t>
            </w:r>
          </w:p>
        </w:tc>
      </w:tr>
      <w:tr w:rsidR="00986381" w14:paraId="56F3BFA6" w14:textId="77777777" w:rsidTr="008149FC">
        <w:tc>
          <w:tcPr>
            <w:tcW w:w="1843" w:type="dxa"/>
          </w:tcPr>
          <w:p w14:paraId="5CFEBCFB" w14:textId="77777777" w:rsidR="003A39BD" w:rsidRPr="00A7158D" w:rsidRDefault="003A39BD" w:rsidP="00990151">
            <w:pPr>
              <w:pStyle w:val="DefinedTerm"/>
              <w:suppressLineNumbers w:val="0"/>
              <w:tabs>
                <w:tab w:val="num" w:pos="1361"/>
              </w:tabs>
              <w:suppressAutoHyphens w:val="0"/>
              <w:spacing w:before="120" w:after="120" w:line="240" w:lineRule="auto"/>
              <w:ind w:left="-110" w:firstLine="3"/>
              <w:rPr>
                <w:rFonts w:cs="Arial"/>
                <w:szCs w:val="22"/>
              </w:rPr>
            </w:pPr>
            <w:r w:rsidRPr="00A7158D">
              <w:rPr>
                <w:rStyle w:val="DefTerm0"/>
                <w:szCs w:val="22"/>
              </w:rPr>
              <w:lastRenderedPageBreak/>
              <w:t>Confidential Information</w:t>
            </w:r>
            <w:r w:rsidRPr="00A7158D">
              <w:rPr>
                <w:rFonts w:cs="Arial"/>
                <w:szCs w:val="22"/>
              </w:rPr>
              <w:t>:</w:t>
            </w:r>
          </w:p>
        </w:tc>
        <w:tc>
          <w:tcPr>
            <w:tcW w:w="6803" w:type="dxa"/>
          </w:tcPr>
          <w:p w14:paraId="33A4DE5F" w14:textId="77777777" w:rsidR="003A39BD" w:rsidRPr="00A7158D" w:rsidRDefault="00105A1C" w:rsidP="00990151">
            <w:pPr>
              <w:pStyle w:val="Definitions"/>
              <w:suppressLineNumbers w:val="0"/>
              <w:tabs>
                <w:tab w:val="num" w:pos="1361"/>
              </w:tabs>
              <w:suppressAutoHyphens w:val="0"/>
              <w:spacing w:before="120" w:after="120" w:line="240" w:lineRule="auto"/>
              <w:ind w:left="-110" w:firstLine="3"/>
              <w:rPr>
                <w:rFonts w:eastAsia="Arial" w:cs="Arial"/>
                <w:b/>
                <w:color w:val="000000"/>
                <w:szCs w:val="22"/>
              </w:rPr>
            </w:pPr>
            <w:r w:rsidRPr="00A7158D">
              <w:rPr>
                <w:rFonts w:cs="Arial"/>
                <w:szCs w:val="22"/>
              </w:rPr>
              <w:t xml:space="preserve">means </w:t>
            </w:r>
            <w:r w:rsidR="003A39BD" w:rsidRPr="00A7158D">
              <w:rPr>
                <w:rFonts w:cs="Arial"/>
                <w:szCs w:val="22"/>
              </w:rPr>
              <w:t xml:space="preserve">information in whatever form (including without limitation, in written, oral, visual or electronic form or on any magnetic or optical disk or memory and wherever located) relating to the business affairs and finances of the Parties for the time being confidential to the Parties, </w:t>
            </w:r>
            <w:proofErr w:type="gramStart"/>
            <w:r w:rsidR="003A39BD" w:rsidRPr="00A7158D">
              <w:rPr>
                <w:rFonts w:cs="Arial"/>
                <w:szCs w:val="22"/>
              </w:rPr>
              <w:t>whether or not</w:t>
            </w:r>
            <w:proofErr w:type="gramEnd"/>
            <w:r w:rsidR="003A39BD" w:rsidRPr="00A7158D">
              <w:rPr>
                <w:rFonts w:cs="Arial"/>
                <w:szCs w:val="22"/>
              </w:rPr>
              <w:t xml:space="preserve"> such information (if in anything other than oral form) is marked confidential</w:t>
            </w:r>
            <w:r w:rsidR="0099504B" w:rsidRPr="00A7158D">
              <w:rPr>
                <w:rFonts w:cs="Arial"/>
                <w:szCs w:val="22"/>
              </w:rPr>
              <w:t>;</w:t>
            </w:r>
          </w:p>
        </w:tc>
      </w:tr>
      <w:tr w:rsidR="00986381" w14:paraId="7B620247" w14:textId="77777777" w:rsidTr="008149FC">
        <w:tc>
          <w:tcPr>
            <w:tcW w:w="1843" w:type="dxa"/>
          </w:tcPr>
          <w:p w14:paraId="600C14AD" w14:textId="77777777" w:rsidR="00684D89" w:rsidRPr="00A7158D" w:rsidRDefault="00684D89" w:rsidP="00990151">
            <w:pPr>
              <w:pStyle w:val="DefinedTerm"/>
              <w:suppressLineNumbers w:val="0"/>
              <w:tabs>
                <w:tab w:val="num" w:pos="1361"/>
              </w:tabs>
              <w:suppressAutoHyphens w:val="0"/>
              <w:spacing w:before="120" w:after="120" w:line="240" w:lineRule="auto"/>
              <w:ind w:left="-110" w:firstLine="3"/>
              <w:rPr>
                <w:rStyle w:val="DefTerm0"/>
                <w:szCs w:val="22"/>
              </w:rPr>
            </w:pPr>
            <w:r w:rsidRPr="00A7158D">
              <w:rPr>
                <w:rStyle w:val="DefTerm0"/>
                <w:szCs w:val="22"/>
              </w:rPr>
              <w:t>Controller</w:t>
            </w:r>
            <w:r w:rsidR="004D3417" w:rsidRPr="00A7158D">
              <w:rPr>
                <w:rStyle w:val="DefTerm0"/>
                <w:szCs w:val="22"/>
              </w:rPr>
              <w:t>:</w:t>
            </w:r>
          </w:p>
        </w:tc>
        <w:tc>
          <w:tcPr>
            <w:tcW w:w="6803" w:type="dxa"/>
          </w:tcPr>
          <w:p w14:paraId="4A8214BA" w14:textId="77777777" w:rsidR="00684D89" w:rsidRPr="00A7158D" w:rsidRDefault="00684D89" w:rsidP="00990151">
            <w:pPr>
              <w:pStyle w:val="Definitions"/>
              <w:suppressLineNumbers w:val="0"/>
              <w:tabs>
                <w:tab w:val="num" w:pos="1361"/>
              </w:tabs>
              <w:suppressAutoHyphens w:val="0"/>
              <w:spacing w:before="120" w:after="120" w:line="240" w:lineRule="auto"/>
              <w:ind w:left="-110" w:firstLine="3"/>
              <w:rPr>
                <w:rFonts w:cs="Arial"/>
                <w:szCs w:val="22"/>
              </w:rPr>
            </w:pPr>
            <w:r w:rsidRPr="00A7158D">
              <w:rPr>
                <w:rFonts w:cs="Arial"/>
                <w:szCs w:val="22"/>
              </w:rPr>
              <w:t>has the meaning set out in the Data Protection Laws;</w:t>
            </w:r>
          </w:p>
        </w:tc>
      </w:tr>
      <w:tr w:rsidR="00986381" w14:paraId="6CFF73C6" w14:textId="77777777" w:rsidTr="008149FC">
        <w:tc>
          <w:tcPr>
            <w:tcW w:w="1843" w:type="dxa"/>
          </w:tcPr>
          <w:p w14:paraId="79FE4E68" w14:textId="77777777" w:rsidR="00684D89" w:rsidRPr="00A7158D" w:rsidRDefault="00684D89" w:rsidP="00990151">
            <w:pPr>
              <w:pStyle w:val="DefinedTerm"/>
              <w:suppressLineNumbers w:val="0"/>
              <w:tabs>
                <w:tab w:val="num" w:pos="1361"/>
              </w:tabs>
              <w:suppressAutoHyphens w:val="0"/>
              <w:spacing w:before="120" w:after="120" w:line="240" w:lineRule="auto"/>
              <w:ind w:left="-110" w:firstLine="3"/>
              <w:rPr>
                <w:rStyle w:val="DefTerm0"/>
                <w:szCs w:val="22"/>
              </w:rPr>
            </w:pPr>
            <w:r w:rsidRPr="00A7158D">
              <w:rPr>
                <w:rStyle w:val="DefTerm0"/>
                <w:szCs w:val="22"/>
              </w:rPr>
              <w:t>Data Protection Laws</w:t>
            </w:r>
            <w:r w:rsidR="004D3417" w:rsidRPr="00A7158D">
              <w:rPr>
                <w:rStyle w:val="DefTerm0"/>
                <w:szCs w:val="22"/>
              </w:rPr>
              <w:t>:</w:t>
            </w:r>
          </w:p>
        </w:tc>
        <w:tc>
          <w:tcPr>
            <w:tcW w:w="6803" w:type="dxa"/>
          </w:tcPr>
          <w:p w14:paraId="2C12EC49" w14:textId="77777777" w:rsidR="00684D89" w:rsidRPr="00A7158D" w:rsidRDefault="00684D89" w:rsidP="00990151">
            <w:pPr>
              <w:pStyle w:val="Definitions"/>
              <w:tabs>
                <w:tab w:val="num" w:pos="1361"/>
              </w:tabs>
              <w:spacing w:before="120" w:after="120" w:line="240" w:lineRule="auto"/>
              <w:ind w:left="-110" w:firstLine="3"/>
              <w:rPr>
                <w:rFonts w:cs="Arial"/>
                <w:szCs w:val="22"/>
              </w:rPr>
            </w:pPr>
            <w:r w:rsidRPr="00A7158D">
              <w:rPr>
                <w:rFonts w:cs="Arial"/>
                <w:szCs w:val="22"/>
              </w:rPr>
              <w:t>means all applicable data protection and privacy laws in force from time to time in the UK including without limitation the UK GDPR; the Data Protection Act 2018 (and regulations made thereunder) (</w:t>
            </w:r>
            <w:r w:rsidRPr="00A7158D">
              <w:rPr>
                <w:rFonts w:cs="Arial"/>
                <w:b/>
                <w:szCs w:val="22"/>
              </w:rPr>
              <w:t>DPA 2018</w:t>
            </w:r>
            <w:r w:rsidRPr="00A7158D">
              <w:rPr>
                <w:rFonts w:cs="Arial"/>
                <w:szCs w:val="22"/>
              </w:rPr>
              <w:t>); the Privacy and Electronic Communications Regulations 2003 (SI 2003/2426) as amended; and the guidance and codes of practice issued by the Information Commissioner and which are applicable to a Party;</w:t>
            </w:r>
          </w:p>
        </w:tc>
      </w:tr>
      <w:tr w:rsidR="00986381" w14:paraId="740EC8D9" w14:textId="77777777" w:rsidTr="008149FC">
        <w:tc>
          <w:tcPr>
            <w:tcW w:w="1843" w:type="dxa"/>
          </w:tcPr>
          <w:p w14:paraId="1F09692B" w14:textId="77777777" w:rsidR="001643AB" w:rsidRPr="00A7158D" w:rsidRDefault="001643AB" w:rsidP="00990151">
            <w:pPr>
              <w:pStyle w:val="DefinedTerm"/>
              <w:suppressLineNumbers w:val="0"/>
              <w:tabs>
                <w:tab w:val="num" w:pos="1361"/>
              </w:tabs>
              <w:suppressAutoHyphens w:val="0"/>
              <w:spacing w:before="120" w:after="120" w:line="240" w:lineRule="auto"/>
              <w:ind w:left="-110" w:firstLine="3"/>
              <w:rPr>
                <w:rStyle w:val="DefTerm0"/>
                <w:szCs w:val="22"/>
              </w:rPr>
            </w:pPr>
            <w:r w:rsidRPr="00A7158D">
              <w:rPr>
                <w:rStyle w:val="DefTerm0"/>
                <w:szCs w:val="22"/>
              </w:rPr>
              <w:t>FOIA</w:t>
            </w:r>
            <w:r w:rsidR="004D3417" w:rsidRPr="00A7158D">
              <w:rPr>
                <w:rStyle w:val="DefTerm0"/>
                <w:szCs w:val="22"/>
              </w:rPr>
              <w:t>:</w:t>
            </w:r>
          </w:p>
        </w:tc>
        <w:tc>
          <w:tcPr>
            <w:tcW w:w="6803" w:type="dxa"/>
          </w:tcPr>
          <w:p w14:paraId="47146260" w14:textId="77777777" w:rsidR="001643AB" w:rsidRPr="00A7158D" w:rsidRDefault="00105A1C" w:rsidP="00990151">
            <w:pPr>
              <w:pStyle w:val="Definitions"/>
              <w:tabs>
                <w:tab w:val="num" w:pos="1361"/>
              </w:tabs>
              <w:spacing w:before="120" w:after="120" w:line="240" w:lineRule="auto"/>
              <w:ind w:left="-110" w:firstLine="3"/>
              <w:rPr>
                <w:rFonts w:cs="Arial"/>
                <w:szCs w:val="22"/>
              </w:rPr>
            </w:pPr>
            <w:r w:rsidRPr="00A7158D">
              <w:rPr>
                <w:rFonts w:cs="Arial"/>
                <w:szCs w:val="22"/>
              </w:rPr>
              <w:t xml:space="preserve">means </w:t>
            </w:r>
            <w:r w:rsidR="001643AB" w:rsidRPr="00A7158D">
              <w:rPr>
                <w:rFonts w:cs="Arial"/>
                <w:szCs w:val="22"/>
              </w:rPr>
              <w:t>the Freedom of Information Act 2000 together with any guidance or codes of practice issued by the Information Commissioner;</w:t>
            </w:r>
          </w:p>
        </w:tc>
      </w:tr>
      <w:tr w:rsidR="00986381" w14:paraId="5CE84F9B" w14:textId="77777777" w:rsidTr="008149FC">
        <w:tc>
          <w:tcPr>
            <w:tcW w:w="1843" w:type="dxa"/>
          </w:tcPr>
          <w:p w14:paraId="763C3413" w14:textId="77777777" w:rsidR="00CD2C02" w:rsidRPr="00A7158D" w:rsidRDefault="00CD2C02" w:rsidP="00990151">
            <w:pPr>
              <w:widowControl w:val="0"/>
              <w:tabs>
                <w:tab w:val="num" w:pos="1361"/>
              </w:tabs>
              <w:spacing w:before="120" w:after="120" w:line="240" w:lineRule="auto"/>
              <w:ind w:left="-110" w:firstLine="3"/>
              <w:rPr>
                <w:rFonts w:eastAsia="MS Mincho" w:cs="Arial"/>
                <w:b/>
                <w:szCs w:val="22"/>
              </w:rPr>
            </w:pPr>
            <w:r w:rsidRPr="00A7158D">
              <w:rPr>
                <w:rFonts w:eastAsia="MS Mincho" w:cs="Arial"/>
                <w:b/>
                <w:szCs w:val="22"/>
              </w:rPr>
              <w:t>Indirect Losses</w:t>
            </w:r>
            <w:r w:rsidR="004D3417" w:rsidRPr="00A7158D">
              <w:rPr>
                <w:rFonts w:eastAsia="MS Mincho" w:cs="Arial"/>
                <w:b/>
                <w:szCs w:val="22"/>
              </w:rPr>
              <w:t>:</w:t>
            </w:r>
          </w:p>
        </w:tc>
        <w:tc>
          <w:tcPr>
            <w:tcW w:w="6803" w:type="dxa"/>
          </w:tcPr>
          <w:p w14:paraId="7EA6B7DB" w14:textId="77777777" w:rsidR="00CD2C02" w:rsidRPr="00A7158D" w:rsidRDefault="00105A1C" w:rsidP="00990151">
            <w:pPr>
              <w:widowControl w:val="0"/>
              <w:tabs>
                <w:tab w:val="num" w:pos="1361"/>
              </w:tabs>
              <w:spacing w:before="120" w:after="120" w:line="240" w:lineRule="auto"/>
              <w:ind w:left="-110" w:firstLine="3"/>
              <w:rPr>
                <w:rFonts w:eastAsia="MS Mincho" w:cs="Arial"/>
                <w:szCs w:val="22"/>
              </w:rPr>
            </w:pPr>
            <w:r w:rsidRPr="00A7158D">
              <w:rPr>
                <w:rFonts w:eastAsia="MS Mincho" w:cs="Arial"/>
                <w:szCs w:val="22"/>
              </w:rPr>
              <w:t xml:space="preserve">means </w:t>
            </w:r>
            <w:r w:rsidR="00CD2C02" w:rsidRPr="00A7158D">
              <w:rPr>
                <w:rFonts w:eastAsia="MS Mincho" w:cs="Arial"/>
                <w:szCs w:val="22"/>
              </w:rPr>
              <w:t>loss of profits, loss of use, loss of production, increased operating costs, loss of business, loss of business opportunity, loss of reputation or goodwill or any other consequential or indirect loss of any nature, whether arising in tort or on any other basis;</w:t>
            </w:r>
          </w:p>
        </w:tc>
      </w:tr>
      <w:tr w:rsidR="00986381" w14:paraId="77026500" w14:textId="77777777" w:rsidTr="008149FC">
        <w:tc>
          <w:tcPr>
            <w:tcW w:w="1843" w:type="dxa"/>
          </w:tcPr>
          <w:p w14:paraId="5742E1AC" w14:textId="77777777" w:rsidR="00CD2C02" w:rsidRPr="00A7158D" w:rsidRDefault="00A66A8D" w:rsidP="00990151">
            <w:pPr>
              <w:pStyle w:val="DefinedTerm"/>
              <w:suppressLineNumbers w:val="0"/>
              <w:tabs>
                <w:tab w:val="num" w:pos="1361"/>
              </w:tabs>
              <w:suppressAutoHyphens w:val="0"/>
              <w:spacing w:before="120" w:after="120" w:line="240" w:lineRule="auto"/>
              <w:ind w:left="-110" w:firstLine="3"/>
              <w:rPr>
                <w:rFonts w:cs="Arial"/>
                <w:szCs w:val="22"/>
              </w:rPr>
            </w:pPr>
            <w:r w:rsidRPr="00A7158D">
              <w:rPr>
                <w:rFonts w:cs="Arial"/>
                <w:szCs w:val="22"/>
              </w:rPr>
              <w:t>Losses</w:t>
            </w:r>
            <w:r w:rsidR="004D3417" w:rsidRPr="00A7158D">
              <w:rPr>
                <w:rFonts w:cs="Arial"/>
                <w:szCs w:val="22"/>
              </w:rPr>
              <w:t>:</w:t>
            </w:r>
          </w:p>
        </w:tc>
        <w:tc>
          <w:tcPr>
            <w:tcW w:w="6803" w:type="dxa"/>
          </w:tcPr>
          <w:p w14:paraId="3BD860B2" w14:textId="77777777" w:rsidR="00CD2C02" w:rsidRPr="00A7158D" w:rsidRDefault="00105A1C" w:rsidP="00990151">
            <w:pPr>
              <w:widowControl w:val="0"/>
              <w:tabs>
                <w:tab w:val="num" w:pos="1361"/>
              </w:tabs>
              <w:spacing w:before="120" w:after="120" w:line="240" w:lineRule="auto"/>
              <w:ind w:left="-110" w:firstLine="3"/>
              <w:rPr>
                <w:rFonts w:cs="Arial"/>
                <w:szCs w:val="22"/>
              </w:rPr>
            </w:pPr>
            <w:r w:rsidRPr="00A7158D">
              <w:rPr>
                <w:rFonts w:cs="Arial"/>
                <w:szCs w:val="22"/>
              </w:rPr>
              <w:t xml:space="preserve">means </w:t>
            </w:r>
            <w:r w:rsidR="00905452" w:rsidRPr="00A7158D">
              <w:rPr>
                <w:rFonts w:cs="Arial"/>
                <w:szCs w:val="22"/>
              </w:rPr>
              <w:t>a</w:t>
            </w:r>
            <w:r w:rsidR="00CD2C02" w:rsidRPr="00A7158D">
              <w:rPr>
                <w:rFonts w:cs="Arial"/>
                <w:szCs w:val="22"/>
              </w:rPr>
              <w:t>ll damages, losses, liabilities, claims, actions, costs, expenses (including the cost of legal or professional services), proceedings, demands and charges whether arising under statute, contract or at common law but, for the avoidance of doubt, excluding Indirect Losses</w:t>
            </w:r>
            <w:r w:rsidR="0099504B" w:rsidRPr="00A7158D">
              <w:rPr>
                <w:rFonts w:cs="Arial"/>
                <w:szCs w:val="22"/>
              </w:rPr>
              <w:t>;</w:t>
            </w:r>
          </w:p>
        </w:tc>
      </w:tr>
      <w:tr w:rsidR="00986381" w14:paraId="7E7008BE" w14:textId="77777777" w:rsidTr="008149FC">
        <w:tc>
          <w:tcPr>
            <w:tcW w:w="1843" w:type="dxa"/>
          </w:tcPr>
          <w:p w14:paraId="31E9B71F" w14:textId="77777777" w:rsidR="00E0345E" w:rsidRPr="00A7158D" w:rsidRDefault="00E0345E" w:rsidP="00990151">
            <w:pPr>
              <w:widowControl w:val="0"/>
              <w:tabs>
                <w:tab w:val="num" w:pos="1361"/>
              </w:tabs>
              <w:spacing w:before="120" w:after="120" w:line="240" w:lineRule="auto"/>
              <w:ind w:left="-110" w:firstLine="3"/>
              <w:rPr>
                <w:rFonts w:cs="Arial"/>
                <w:bCs/>
                <w:szCs w:val="22"/>
              </w:rPr>
            </w:pPr>
            <w:r w:rsidRPr="00A7158D">
              <w:rPr>
                <w:rFonts w:cs="Arial"/>
                <w:b/>
                <w:bCs/>
                <w:szCs w:val="22"/>
              </w:rPr>
              <w:t>NHSR Indemnity</w:t>
            </w:r>
            <w:r w:rsidR="004D3417" w:rsidRPr="00A7158D">
              <w:rPr>
                <w:rFonts w:cs="Arial"/>
                <w:b/>
                <w:bCs/>
                <w:szCs w:val="22"/>
              </w:rPr>
              <w:t>:</w:t>
            </w:r>
            <w:r w:rsidRPr="00A7158D">
              <w:rPr>
                <w:rFonts w:cs="Arial"/>
                <w:b/>
                <w:bCs/>
                <w:szCs w:val="22"/>
              </w:rPr>
              <w:t xml:space="preserve"> Sche</w:t>
            </w:r>
            <w:r w:rsidR="00A66A8D" w:rsidRPr="00A7158D">
              <w:rPr>
                <w:rFonts w:cs="Arial"/>
                <w:b/>
                <w:bCs/>
                <w:szCs w:val="22"/>
              </w:rPr>
              <w:t>me</w:t>
            </w:r>
            <w:r w:rsidR="004D3417" w:rsidRPr="00A7158D">
              <w:rPr>
                <w:rFonts w:cs="Arial"/>
                <w:b/>
                <w:bCs/>
                <w:szCs w:val="22"/>
              </w:rPr>
              <w:t>:</w:t>
            </w:r>
          </w:p>
        </w:tc>
        <w:tc>
          <w:tcPr>
            <w:tcW w:w="6803" w:type="dxa"/>
          </w:tcPr>
          <w:p w14:paraId="6E22FF7E" w14:textId="77777777" w:rsidR="00E0345E" w:rsidRDefault="00E0345E" w:rsidP="00990151">
            <w:pPr>
              <w:pStyle w:val="Body"/>
              <w:widowControl w:val="0"/>
              <w:tabs>
                <w:tab w:val="num" w:pos="1361"/>
              </w:tabs>
              <w:spacing w:before="120" w:after="120"/>
              <w:ind w:left="-110" w:firstLine="3"/>
              <w:rPr>
                <w:rFonts w:cs="Arial"/>
                <w:bCs/>
                <w:sz w:val="22"/>
                <w:szCs w:val="22"/>
                <w:lang w:val="en-GB" w:eastAsia="en-US"/>
              </w:rPr>
            </w:pPr>
            <w:r w:rsidRPr="00A7158D">
              <w:rPr>
                <w:rFonts w:cs="Arial"/>
                <w:bCs/>
                <w:sz w:val="22"/>
                <w:szCs w:val="22"/>
                <w:lang w:val="en-GB" w:eastAsia="en-US"/>
              </w:rPr>
              <w:t>means any indemnity scheme operat</w:t>
            </w:r>
            <w:r w:rsidR="00BE1282" w:rsidRPr="00A7158D">
              <w:rPr>
                <w:rFonts w:cs="Arial"/>
                <w:bCs/>
                <w:sz w:val="22"/>
                <w:szCs w:val="22"/>
                <w:lang w:val="en-GB" w:eastAsia="en-US"/>
              </w:rPr>
              <w:t>ed by NHS Resolution including:</w:t>
            </w:r>
          </w:p>
          <w:p w14:paraId="4FB07FCE" w14:textId="77777777" w:rsidR="00321384" w:rsidRPr="00F14B4C" w:rsidRDefault="00321384" w:rsidP="00D97A3D">
            <w:pPr>
              <w:pStyle w:val="ListParagraph"/>
              <w:numPr>
                <w:ilvl w:val="0"/>
                <w:numId w:val="45"/>
              </w:numPr>
              <w:autoSpaceDE w:val="0"/>
              <w:autoSpaceDN w:val="0"/>
              <w:adjustRightInd w:val="0"/>
              <w:spacing w:before="0" w:after="0" w:line="240" w:lineRule="auto"/>
              <w:ind w:left="349" w:hanging="459"/>
              <w:contextualSpacing/>
              <w:rPr>
                <w:rFonts w:ascii="Arial" w:hAnsi="Arial" w:cs="Arial"/>
                <w:sz w:val="20"/>
              </w:rPr>
            </w:pPr>
            <w:r w:rsidRPr="00F14B4C">
              <w:rPr>
                <w:rFonts w:ascii="Arial" w:hAnsi="Arial" w:cs="Arial"/>
                <w:sz w:val="20"/>
              </w:rPr>
              <w:t xml:space="preserve">The Clinical Negligence Scheme for Trusts which applies where healthcare professionals are working under a contract of employment and the negligence occurs in the course of the employment or where the individual owes a duty of care to the person injured. For the avoidance of doubt, services provided at the </w:t>
            </w:r>
            <w:r>
              <w:rPr>
                <w:rFonts w:ascii="Arial" w:hAnsi="Arial" w:cs="Arial"/>
                <w:sz w:val="20"/>
              </w:rPr>
              <w:t>Receiving Party</w:t>
            </w:r>
            <w:r w:rsidRPr="00F14B4C">
              <w:rPr>
                <w:rFonts w:ascii="Arial" w:hAnsi="Arial" w:cs="Arial"/>
                <w:sz w:val="20"/>
              </w:rPr>
              <w:t xml:space="preserve"> shall be in the course of employment of Staff Members who are employees of the Employing </w:t>
            </w:r>
            <w:proofErr w:type="gramStart"/>
            <w:r>
              <w:rPr>
                <w:rFonts w:ascii="Arial" w:hAnsi="Arial" w:cs="Arial"/>
                <w:sz w:val="20"/>
              </w:rPr>
              <w:t>Party</w:t>
            </w:r>
            <w:r w:rsidRPr="00F14B4C">
              <w:rPr>
                <w:rFonts w:ascii="Arial" w:hAnsi="Arial" w:cs="Arial"/>
                <w:sz w:val="20"/>
              </w:rPr>
              <w:t>;</w:t>
            </w:r>
            <w:proofErr w:type="gramEnd"/>
          </w:p>
          <w:p w14:paraId="4123E591" w14:textId="77777777" w:rsidR="00321384" w:rsidRPr="00F14B4C" w:rsidRDefault="00321384" w:rsidP="00D97A3D">
            <w:pPr>
              <w:pStyle w:val="ListParagraph"/>
              <w:autoSpaceDE w:val="0"/>
              <w:autoSpaceDN w:val="0"/>
              <w:adjustRightInd w:val="0"/>
              <w:spacing w:before="0" w:after="0" w:line="240" w:lineRule="auto"/>
              <w:ind w:left="349" w:hanging="459"/>
              <w:rPr>
                <w:rFonts w:ascii="Arial" w:hAnsi="Arial" w:cs="Arial"/>
              </w:rPr>
            </w:pPr>
          </w:p>
          <w:p w14:paraId="192ABC74" w14:textId="77777777" w:rsidR="00321384" w:rsidRPr="00AB6406" w:rsidRDefault="00321384" w:rsidP="00D97A3D">
            <w:pPr>
              <w:pStyle w:val="Body"/>
              <w:numPr>
                <w:ilvl w:val="0"/>
                <w:numId w:val="45"/>
              </w:numPr>
              <w:ind w:left="349" w:hanging="459"/>
              <w:rPr>
                <w:rFonts w:cs="Arial"/>
                <w:lang w:val="en-GB"/>
              </w:rPr>
            </w:pPr>
            <w:r w:rsidRPr="00321384">
              <w:rPr>
                <w:rFonts w:cs="Arial"/>
                <w:lang w:val="en-GB"/>
              </w:rPr>
              <w:t>The Liabilities to Third Parties Scheme; and</w:t>
            </w:r>
          </w:p>
          <w:p w14:paraId="178C5A47" w14:textId="77777777" w:rsidR="00321384" w:rsidRPr="00F14B4C" w:rsidRDefault="00321384" w:rsidP="00D97A3D">
            <w:pPr>
              <w:pStyle w:val="Body"/>
              <w:numPr>
                <w:ilvl w:val="0"/>
                <w:numId w:val="45"/>
              </w:numPr>
              <w:ind w:left="349" w:hanging="459"/>
              <w:rPr>
                <w:lang w:val="en-GB"/>
              </w:rPr>
            </w:pPr>
            <w:r w:rsidRPr="007411ED">
              <w:rPr>
                <w:rFonts w:cs="Arial"/>
                <w:lang w:val="en-GB"/>
              </w:rPr>
              <w:t>The Property Expenses Scheme;</w:t>
            </w:r>
          </w:p>
        </w:tc>
      </w:tr>
      <w:tr w:rsidR="00986381" w14:paraId="1E670067" w14:textId="77777777" w:rsidTr="008149FC">
        <w:tc>
          <w:tcPr>
            <w:tcW w:w="1843" w:type="dxa"/>
          </w:tcPr>
          <w:p w14:paraId="2B0C4EA5" w14:textId="77777777" w:rsidR="00684D89" w:rsidRPr="00A7158D" w:rsidRDefault="00684D89" w:rsidP="00990151">
            <w:pPr>
              <w:widowControl w:val="0"/>
              <w:tabs>
                <w:tab w:val="num" w:pos="1361"/>
              </w:tabs>
              <w:spacing w:before="120" w:after="120" w:line="240" w:lineRule="auto"/>
              <w:ind w:left="-110" w:firstLine="3"/>
              <w:rPr>
                <w:rFonts w:cs="Arial"/>
                <w:b/>
                <w:bCs/>
                <w:szCs w:val="22"/>
              </w:rPr>
            </w:pPr>
            <w:r w:rsidRPr="00A7158D">
              <w:rPr>
                <w:rFonts w:cs="Arial"/>
                <w:b/>
                <w:bCs/>
                <w:szCs w:val="22"/>
              </w:rPr>
              <w:t>Personal Data</w:t>
            </w:r>
            <w:r w:rsidR="004D3417" w:rsidRPr="00A7158D">
              <w:rPr>
                <w:rFonts w:cs="Arial"/>
                <w:b/>
                <w:bCs/>
                <w:szCs w:val="22"/>
              </w:rPr>
              <w:t>:</w:t>
            </w:r>
          </w:p>
        </w:tc>
        <w:tc>
          <w:tcPr>
            <w:tcW w:w="6803" w:type="dxa"/>
          </w:tcPr>
          <w:p w14:paraId="1231DFE5" w14:textId="77777777" w:rsidR="00684D89" w:rsidRPr="00A7158D" w:rsidRDefault="00684D89" w:rsidP="00990151">
            <w:pPr>
              <w:pStyle w:val="Body"/>
              <w:widowControl w:val="0"/>
              <w:tabs>
                <w:tab w:val="num" w:pos="1361"/>
              </w:tabs>
              <w:spacing w:before="120" w:after="120"/>
              <w:ind w:left="-110" w:firstLine="3"/>
              <w:rPr>
                <w:rFonts w:cs="Arial"/>
                <w:bCs/>
                <w:sz w:val="22"/>
                <w:szCs w:val="22"/>
                <w:lang w:val="en-GB" w:eastAsia="en-US"/>
              </w:rPr>
            </w:pPr>
            <w:r w:rsidRPr="00A7158D">
              <w:rPr>
                <w:rFonts w:cs="Arial"/>
                <w:bCs/>
                <w:sz w:val="22"/>
                <w:szCs w:val="22"/>
                <w:lang w:val="en-GB" w:eastAsia="en-US"/>
              </w:rPr>
              <w:t>has the meaning set out in the Data Protection Laws;</w:t>
            </w:r>
          </w:p>
        </w:tc>
      </w:tr>
      <w:tr w:rsidR="00986381" w14:paraId="02349647" w14:textId="77777777" w:rsidTr="008149FC">
        <w:tc>
          <w:tcPr>
            <w:tcW w:w="1843" w:type="dxa"/>
          </w:tcPr>
          <w:p w14:paraId="70872956" w14:textId="77777777" w:rsidR="003A39BD" w:rsidRPr="00A7158D" w:rsidRDefault="003A39BD" w:rsidP="00990151">
            <w:pPr>
              <w:widowControl w:val="0"/>
              <w:tabs>
                <w:tab w:val="num" w:pos="1361"/>
              </w:tabs>
              <w:spacing w:before="120" w:after="120" w:line="240" w:lineRule="auto"/>
              <w:ind w:left="-110" w:firstLine="3"/>
              <w:rPr>
                <w:rFonts w:cs="Arial"/>
                <w:b/>
                <w:bCs/>
                <w:szCs w:val="22"/>
              </w:rPr>
            </w:pPr>
            <w:r w:rsidRPr="00A7158D">
              <w:rPr>
                <w:rFonts w:cs="Arial"/>
                <w:b/>
                <w:bCs/>
                <w:szCs w:val="22"/>
              </w:rPr>
              <w:t>Pr</w:t>
            </w:r>
            <w:r w:rsidR="00E0345E" w:rsidRPr="00A7158D">
              <w:rPr>
                <w:rFonts w:cs="Arial"/>
                <w:b/>
                <w:bCs/>
                <w:szCs w:val="22"/>
              </w:rPr>
              <w:t>emises</w:t>
            </w:r>
            <w:r w:rsidR="004D3417" w:rsidRPr="00A7158D">
              <w:rPr>
                <w:rFonts w:cs="Arial"/>
                <w:b/>
                <w:bCs/>
                <w:szCs w:val="22"/>
              </w:rPr>
              <w:t>:</w:t>
            </w:r>
          </w:p>
        </w:tc>
        <w:tc>
          <w:tcPr>
            <w:tcW w:w="6803" w:type="dxa"/>
          </w:tcPr>
          <w:p w14:paraId="0C49B1BF" w14:textId="77777777" w:rsidR="003A39BD" w:rsidRPr="00A7158D" w:rsidRDefault="006E192E" w:rsidP="00990151">
            <w:pPr>
              <w:widowControl w:val="0"/>
              <w:tabs>
                <w:tab w:val="num" w:pos="1361"/>
              </w:tabs>
              <w:overflowPunct w:val="0"/>
              <w:autoSpaceDE w:val="0"/>
              <w:autoSpaceDN w:val="0"/>
              <w:spacing w:before="120" w:after="120" w:line="240" w:lineRule="auto"/>
              <w:ind w:left="-110" w:firstLine="3"/>
              <w:rPr>
                <w:rFonts w:cs="Arial"/>
                <w:color w:val="000000"/>
                <w:szCs w:val="22"/>
              </w:rPr>
            </w:pPr>
            <w:r w:rsidRPr="00A7158D">
              <w:rPr>
                <w:rFonts w:cs="Arial"/>
                <w:color w:val="000000"/>
                <w:szCs w:val="22"/>
              </w:rPr>
              <w:t xml:space="preserve">means </w:t>
            </w:r>
            <w:r w:rsidR="00905452" w:rsidRPr="00A7158D">
              <w:rPr>
                <w:rFonts w:cs="Arial"/>
                <w:color w:val="000000"/>
                <w:szCs w:val="22"/>
              </w:rPr>
              <w:t>any sites from which the relevant Receiving Party operates from time to time</w:t>
            </w:r>
            <w:r w:rsidR="006B3EB9" w:rsidRPr="00A7158D">
              <w:rPr>
                <w:rFonts w:cs="Arial"/>
                <w:color w:val="000000"/>
                <w:szCs w:val="22"/>
              </w:rPr>
              <w:t>;</w:t>
            </w:r>
          </w:p>
        </w:tc>
      </w:tr>
      <w:tr w:rsidR="00986381" w14:paraId="7717FFF6" w14:textId="77777777" w:rsidTr="008149FC">
        <w:tc>
          <w:tcPr>
            <w:tcW w:w="1843" w:type="dxa"/>
          </w:tcPr>
          <w:p w14:paraId="3675C383" w14:textId="77777777" w:rsidR="00305DF2" w:rsidRPr="00A7158D" w:rsidRDefault="00305DF2" w:rsidP="00990151">
            <w:pPr>
              <w:widowControl w:val="0"/>
              <w:tabs>
                <w:tab w:val="num" w:pos="1361"/>
              </w:tabs>
              <w:spacing w:before="120" w:after="120" w:line="240" w:lineRule="auto"/>
              <w:ind w:left="-110" w:firstLine="3"/>
              <w:rPr>
                <w:rFonts w:cs="Arial"/>
                <w:b/>
                <w:bCs/>
                <w:szCs w:val="22"/>
              </w:rPr>
            </w:pPr>
            <w:r w:rsidRPr="00A7158D">
              <w:rPr>
                <w:rFonts w:cs="Arial"/>
                <w:b/>
                <w:bCs/>
                <w:szCs w:val="22"/>
              </w:rPr>
              <w:lastRenderedPageBreak/>
              <w:t>Staff Members</w:t>
            </w:r>
            <w:r w:rsidR="004D3417" w:rsidRPr="00A7158D">
              <w:rPr>
                <w:rFonts w:cs="Arial"/>
                <w:b/>
                <w:bCs/>
                <w:szCs w:val="22"/>
              </w:rPr>
              <w:t>:</w:t>
            </w:r>
          </w:p>
        </w:tc>
        <w:tc>
          <w:tcPr>
            <w:tcW w:w="6803" w:type="dxa"/>
          </w:tcPr>
          <w:p w14:paraId="5EDA4864" w14:textId="77777777" w:rsidR="00FA6B5A" w:rsidRPr="00A7158D" w:rsidRDefault="00305DF2" w:rsidP="00990151">
            <w:pPr>
              <w:widowControl w:val="0"/>
              <w:tabs>
                <w:tab w:val="num" w:pos="1361"/>
              </w:tabs>
              <w:overflowPunct w:val="0"/>
              <w:autoSpaceDE w:val="0"/>
              <w:autoSpaceDN w:val="0"/>
              <w:spacing w:before="120" w:after="120" w:line="240" w:lineRule="auto"/>
              <w:ind w:left="-110" w:firstLine="3"/>
              <w:rPr>
                <w:rFonts w:cs="Arial"/>
                <w:color w:val="000000"/>
                <w:szCs w:val="22"/>
              </w:rPr>
            </w:pPr>
            <w:r w:rsidRPr="00A7158D">
              <w:rPr>
                <w:rFonts w:cs="Arial"/>
                <w:color w:val="000000"/>
                <w:szCs w:val="22"/>
              </w:rPr>
              <w:t xml:space="preserve">means </w:t>
            </w:r>
            <w:r w:rsidR="00B576D8" w:rsidRPr="00A7158D">
              <w:rPr>
                <w:rFonts w:cs="Arial"/>
                <w:color w:val="000000"/>
                <w:szCs w:val="22"/>
              </w:rPr>
              <w:t xml:space="preserve">anyone </w:t>
            </w:r>
            <w:r w:rsidR="00D22E06" w:rsidRPr="00A7158D">
              <w:rPr>
                <w:rFonts w:cs="Arial"/>
                <w:color w:val="000000"/>
                <w:szCs w:val="22"/>
              </w:rPr>
              <w:t xml:space="preserve">(including doctors) </w:t>
            </w:r>
            <w:r w:rsidR="00575736" w:rsidRPr="00A7158D">
              <w:rPr>
                <w:rFonts w:cs="Arial"/>
                <w:color w:val="000000"/>
                <w:szCs w:val="22"/>
              </w:rPr>
              <w:t xml:space="preserve">employed </w:t>
            </w:r>
            <w:r w:rsidRPr="00A7158D">
              <w:rPr>
                <w:rFonts w:cs="Arial"/>
                <w:color w:val="000000"/>
                <w:szCs w:val="22"/>
              </w:rPr>
              <w:t xml:space="preserve">by the Employing Party under an employment </w:t>
            </w:r>
            <w:r w:rsidR="00B576D8" w:rsidRPr="00A7158D">
              <w:rPr>
                <w:rFonts w:cs="Arial"/>
                <w:color w:val="000000"/>
                <w:szCs w:val="22"/>
              </w:rPr>
              <w:t xml:space="preserve">contract. </w:t>
            </w:r>
            <w:r w:rsidRPr="00A7158D">
              <w:rPr>
                <w:rFonts w:cs="Arial"/>
                <w:color w:val="000000"/>
                <w:szCs w:val="22"/>
              </w:rPr>
              <w:t xml:space="preserve">For the avoidance of doubt, this </w:t>
            </w:r>
            <w:r w:rsidR="00F41902" w:rsidRPr="00A7158D">
              <w:rPr>
                <w:rFonts w:cs="Arial"/>
                <w:color w:val="000000"/>
                <w:szCs w:val="22"/>
              </w:rPr>
              <w:t xml:space="preserve">excludes </w:t>
            </w:r>
            <w:r w:rsidR="00B66ADC" w:rsidRPr="00A7158D">
              <w:rPr>
                <w:rFonts w:cs="Arial"/>
                <w:color w:val="000000"/>
                <w:szCs w:val="22"/>
              </w:rPr>
              <w:t>agency workers</w:t>
            </w:r>
            <w:r w:rsidR="00F41902" w:rsidRPr="00A7158D">
              <w:rPr>
                <w:rFonts w:cs="Arial"/>
                <w:color w:val="000000"/>
                <w:szCs w:val="22"/>
              </w:rPr>
              <w:t xml:space="preserve">, </w:t>
            </w:r>
            <w:r w:rsidR="007A0F05" w:rsidRPr="00A7158D">
              <w:rPr>
                <w:rFonts w:cs="Arial"/>
                <w:color w:val="000000"/>
                <w:szCs w:val="22"/>
              </w:rPr>
              <w:t xml:space="preserve">bank </w:t>
            </w:r>
            <w:r w:rsidR="00B03FE3" w:rsidRPr="00A7158D">
              <w:rPr>
                <w:rFonts w:cs="Arial"/>
                <w:color w:val="000000"/>
                <w:szCs w:val="22"/>
              </w:rPr>
              <w:t>workers, volunteers</w:t>
            </w:r>
            <w:r w:rsidR="00F41902" w:rsidRPr="00A7158D">
              <w:rPr>
                <w:rFonts w:cs="Arial"/>
                <w:color w:val="000000"/>
                <w:szCs w:val="22"/>
              </w:rPr>
              <w:t xml:space="preserve"> and contractors</w:t>
            </w:r>
            <w:r w:rsidR="000F3C0E" w:rsidRPr="00A7158D">
              <w:rPr>
                <w:rFonts w:cs="Arial"/>
                <w:color w:val="000000"/>
                <w:szCs w:val="22"/>
              </w:rPr>
              <w:t>;</w:t>
            </w:r>
          </w:p>
        </w:tc>
      </w:tr>
      <w:tr w:rsidR="00986381" w14:paraId="38D50F20" w14:textId="77777777" w:rsidTr="008149FC">
        <w:tc>
          <w:tcPr>
            <w:tcW w:w="1843" w:type="dxa"/>
          </w:tcPr>
          <w:p w14:paraId="6EC38630" w14:textId="77777777" w:rsidR="00E0345E" w:rsidRPr="00A7158D" w:rsidRDefault="00E0345E" w:rsidP="00990151">
            <w:pPr>
              <w:widowControl w:val="0"/>
              <w:tabs>
                <w:tab w:val="num" w:pos="1361"/>
              </w:tabs>
              <w:spacing w:before="120" w:after="120" w:line="240" w:lineRule="auto"/>
              <w:ind w:left="-110" w:firstLine="3"/>
              <w:rPr>
                <w:rFonts w:cs="Arial"/>
                <w:b/>
                <w:bCs/>
                <w:szCs w:val="22"/>
              </w:rPr>
            </w:pPr>
            <w:r w:rsidRPr="00A7158D">
              <w:rPr>
                <w:rFonts w:cs="Arial"/>
                <w:b/>
                <w:bCs/>
                <w:szCs w:val="22"/>
              </w:rPr>
              <w:t>TUPE</w:t>
            </w:r>
            <w:r w:rsidR="004D3417" w:rsidRPr="00A7158D">
              <w:rPr>
                <w:rFonts w:cs="Arial"/>
                <w:b/>
                <w:bCs/>
                <w:szCs w:val="22"/>
              </w:rPr>
              <w:t>:</w:t>
            </w:r>
          </w:p>
        </w:tc>
        <w:tc>
          <w:tcPr>
            <w:tcW w:w="6803" w:type="dxa"/>
          </w:tcPr>
          <w:p w14:paraId="5DFFC929" w14:textId="77777777" w:rsidR="00E0345E" w:rsidRPr="00A7158D" w:rsidRDefault="00905452" w:rsidP="00990151">
            <w:pPr>
              <w:widowControl w:val="0"/>
              <w:tabs>
                <w:tab w:val="num" w:pos="1361"/>
              </w:tabs>
              <w:overflowPunct w:val="0"/>
              <w:autoSpaceDE w:val="0"/>
              <w:autoSpaceDN w:val="0"/>
              <w:spacing w:before="120" w:after="120" w:line="240" w:lineRule="auto"/>
              <w:ind w:left="-110" w:firstLine="3"/>
              <w:rPr>
                <w:rFonts w:cs="Arial"/>
                <w:color w:val="000000"/>
                <w:szCs w:val="22"/>
              </w:rPr>
            </w:pPr>
            <w:r w:rsidRPr="00A7158D">
              <w:rPr>
                <w:rFonts w:cs="Arial"/>
                <w:color w:val="000000"/>
                <w:szCs w:val="22"/>
              </w:rPr>
              <w:t>m</w:t>
            </w:r>
            <w:r w:rsidR="00E0345E" w:rsidRPr="00A7158D">
              <w:rPr>
                <w:rFonts w:cs="Arial"/>
                <w:color w:val="000000"/>
                <w:szCs w:val="22"/>
              </w:rPr>
              <w:t>eans the Transfer of Undertaking (Protection of Employment) Regulations 2006</w:t>
            </w:r>
            <w:r w:rsidR="00D97A3D">
              <w:rPr>
                <w:rFonts w:cs="Arial"/>
                <w:color w:val="000000"/>
                <w:szCs w:val="22"/>
              </w:rPr>
              <w:t xml:space="preserve"> as amended from time to time</w:t>
            </w:r>
            <w:r w:rsidR="00684D89" w:rsidRPr="00A7158D">
              <w:rPr>
                <w:rFonts w:cs="Arial"/>
                <w:color w:val="000000"/>
                <w:szCs w:val="22"/>
              </w:rPr>
              <w:t>;</w:t>
            </w:r>
          </w:p>
        </w:tc>
      </w:tr>
      <w:tr w:rsidR="00986381" w14:paraId="3684CD18" w14:textId="77777777" w:rsidTr="008149FC">
        <w:tc>
          <w:tcPr>
            <w:tcW w:w="1843" w:type="dxa"/>
          </w:tcPr>
          <w:p w14:paraId="60B2014F" w14:textId="77777777" w:rsidR="00684D89" w:rsidRPr="00A7158D" w:rsidRDefault="00684D89" w:rsidP="00990151">
            <w:pPr>
              <w:widowControl w:val="0"/>
              <w:tabs>
                <w:tab w:val="num" w:pos="1361"/>
              </w:tabs>
              <w:spacing w:before="120" w:after="120" w:line="240" w:lineRule="auto"/>
              <w:ind w:left="-110"/>
              <w:rPr>
                <w:rFonts w:cs="Arial"/>
                <w:b/>
                <w:bCs/>
                <w:szCs w:val="22"/>
              </w:rPr>
            </w:pPr>
            <w:r w:rsidRPr="00A7158D">
              <w:rPr>
                <w:rFonts w:cs="Arial"/>
                <w:b/>
                <w:bCs/>
                <w:szCs w:val="22"/>
              </w:rPr>
              <w:t>UK GDPR</w:t>
            </w:r>
            <w:r w:rsidR="004D3417" w:rsidRPr="00A7158D">
              <w:rPr>
                <w:rFonts w:cs="Arial"/>
                <w:b/>
                <w:bCs/>
                <w:szCs w:val="22"/>
              </w:rPr>
              <w:t>:</w:t>
            </w:r>
          </w:p>
        </w:tc>
        <w:tc>
          <w:tcPr>
            <w:tcW w:w="6804" w:type="dxa"/>
          </w:tcPr>
          <w:p w14:paraId="27E926DE" w14:textId="77777777" w:rsidR="00684D89" w:rsidRPr="00A7158D" w:rsidRDefault="00684D89" w:rsidP="00990151">
            <w:pPr>
              <w:widowControl w:val="0"/>
              <w:tabs>
                <w:tab w:val="num" w:pos="1361"/>
              </w:tabs>
              <w:overflowPunct w:val="0"/>
              <w:autoSpaceDE w:val="0"/>
              <w:autoSpaceDN w:val="0"/>
              <w:spacing w:before="120" w:after="120" w:line="240" w:lineRule="auto"/>
              <w:ind w:left="-110"/>
              <w:rPr>
                <w:rFonts w:cs="Arial"/>
                <w:color w:val="000000"/>
                <w:szCs w:val="22"/>
              </w:rPr>
            </w:pPr>
            <w:r w:rsidRPr="00A7158D">
              <w:rPr>
                <w:rFonts w:cs="Arial"/>
                <w:color w:val="000000"/>
                <w:szCs w:val="22"/>
              </w:rPr>
              <w:t>has the meaning given to it in section 3(10) (as supplemented by section 205(4)) of the DPA 2018.</w:t>
            </w:r>
          </w:p>
        </w:tc>
      </w:tr>
    </w:tbl>
    <w:p w14:paraId="1FBCDF46" w14:textId="77777777" w:rsidR="0067795F" w:rsidRPr="003074AD" w:rsidRDefault="003074AD" w:rsidP="003074AD">
      <w:pPr>
        <w:pStyle w:val="Heading1"/>
        <w:numPr>
          <w:ilvl w:val="0"/>
          <w:numId w:val="28"/>
        </w:numPr>
        <w:suppressLineNumbers w:val="0"/>
        <w:suppressAutoHyphens w:val="0"/>
        <w:spacing w:before="120" w:after="120" w:line="240" w:lineRule="auto"/>
        <w:rPr>
          <w:rFonts w:ascii="Arial" w:hAnsi="Arial" w:cs="Arial"/>
          <w:caps w:val="0"/>
          <w:szCs w:val="22"/>
        </w:rPr>
      </w:pPr>
      <w:bookmarkStart w:id="8" w:name="a491124"/>
      <w:bookmarkStart w:id="9" w:name="_Toc496778148"/>
      <w:r w:rsidRPr="003074AD">
        <w:rPr>
          <w:rFonts w:ascii="Arial" w:hAnsi="Arial" w:cs="Arial"/>
          <w:caps w:val="0"/>
          <w:szCs w:val="22"/>
        </w:rPr>
        <w:t>COMMENCEMENT AND EFFECTIVE DATE</w:t>
      </w:r>
      <w:bookmarkEnd w:id="8"/>
      <w:bookmarkEnd w:id="9"/>
    </w:p>
    <w:p w14:paraId="2BCE33D5" w14:textId="61AE963B" w:rsidR="0067795F" w:rsidRPr="003F1345" w:rsidRDefault="0018284F" w:rsidP="00A71F44">
      <w:pPr>
        <w:pStyle w:val="Heading1"/>
        <w:suppressLineNumbers w:val="0"/>
        <w:suppressAutoHyphens w:val="0"/>
        <w:spacing w:before="120" w:after="120" w:line="240" w:lineRule="auto"/>
        <w:ind w:left="851"/>
        <w:rPr>
          <w:rFonts w:ascii="Arial" w:hAnsi="Arial" w:cs="Arial"/>
          <w:b w:val="0"/>
          <w:caps w:val="0"/>
          <w:szCs w:val="22"/>
        </w:rPr>
      </w:pPr>
      <w:r w:rsidRPr="003F1345">
        <w:rPr>
          <w:rFonts w:ascii="Arial" w:hAnsi="Arial" w:cs="Arial"/>
          <w:b w:val="0"/>
          <w:caps w:val="0"/>
          <w:szCs w:val="22"/>
        </w:rPr>
        <w:t>T</w:t>
      </w:r>
      <w:r w:rsidR="0067795F" w:rsidRPr="003F1345">
        <w:rPr>
          <w:rFonts w:ascii="Arial" w:hAnsi="Arial" w:cs="Arial"/>
          <w:b w:val="0"/>
          <w:caps w:val="0"/>
          <w:szCs w:val="22"/>
        </w:rPr>
        <w:t>his A</w:t>
      </w:r>
      <w:r w:rsidR="00B70BB8" w:rsidRPr="003F1345">
        <w:rPr>
          <w:rFonts w:ascii="Arial" w:hAnsi="Arial" w:cs="Arial"/>
          <w:b w:val="0"/>
          <w:caps w:val="0"/>
          <w:szCs w:val="22"/>
        </w:rPr>
        <w:t xml:space="preserve">greement shall have legal effect from the date on which </w:t>
      </w:r>
      <w:r w:rsidR="00E0345E" w:rsidRPr="003F1345">
        <w:rPr>
          <w:rFonts w:ascii="Arial" w:hAnsi="Arial" w:cs="Arial"/>
          <w:b w:val="0"/>
          <w:caps w:val="0"/>
          <w:szCs w:val="22"/>
        </w:rPr>
        <w:t xml:space="preserve">the </w:t>
      </w:r>
      <w:r w:rsidR="00766497" w:rsidRPr="003F1345">
        <w:rPr>
          <w:rFonts w:ascii="Arial" w:hAnsi="Arial" w:cs="Arial"/>
          <w:b w:val="0"/>
          <w:caps w:val="0"/>
          <w:szCs w:val="22"/>
        </w:rPr>
        <w:t>Parties execute this Agreement</w:t>
      </w:r>
      <w:r w:rsidR="00B70BB8" w:rsidRPr="003F1345">
        <w:rPr>
          <w:rFonts w:ascii="Arial" w:hAnsi="Arial" w:cs="Arial"/>
          <w:b w:val="0"/>
          <w:caps w:val="0"/>
          <w:szCs w:val="22"/>
        </w:rPr>
        <w:t xml:space="preserve"> ("</w:t>
      </w:r>
      <w:r w:rsidR="00B70BB8" w:rsidRPr="003F1345">
        <w:rPr>
          <w:rFonts w:ascii="Arial" w:hAnsi="Arial" w:cs="Arial"/>
          <w:caps w:val="0"/>
          <w:szCs w:val="22"/>
        </w:rPr>
        <w:t>Effective Date</w:t>
      </w:r>
      <w:r w:rsidR="00B70BB8" w:rsidRPr="003F1345">
        <w:rPr>
          <w:rFonts w:ascii="Arial" w:hAnsi="Arial" w:cs="Arial"/>
          <w:b w:val="0"/>
          <w:caps w:val="0"/>
          <w:szCs w:val="22"/>
        </w:rPr>
        <w:t>")</w:t>
      </w:r>
      <w:r w:rsidR="00F425E4" w:rsidRPr="003F1345">
        <w:rPr>
          <w:rFonts w:ascii="Arial" w:hAnsi="Arial" w:cs="Arial"/>
          <w:b w:val="0"/>
          <w:caps w:val="0"/>
          <w:szCs w:val="22"/>
        </w:rPr>
        <w:t xml:space="preserve"> and shall continue until and unless terminated in accordance with clause </w:t>
      </w:r>
      <w:r w:rsidR="008149FC">
        <w:rPr>
          <w:rFonts w:ascii="Arial" w:hAnsi="Arial" w:cs="Arial"/>
          <w:b w:val="0"/>
          <w:caps w:val="0"/>
          <w:szCs w:val="22"/>
        </w:rPr>
        <w:fldChar w:fldCharType="begin"/>
      </w:r>
      <w:r w:rsidR="008149FC">
        <w:rPr>
          <w:rFonts w:ascii="Arial" w:hAnsi="Arial" w:cs="Arial"/>
          <w:b w:val="0"/>
          <w:caps w:val="0"/>
          <w:szCs w:val="22"/>
        </w:rPr>
        <w:instrText xml:space="preserve"> REF _Ref162513925 \r \h </w:instrText>
      </w:r>
      <w:r w:rsidR="008149FC">
        <w:rPr>
          <w:rFonts w:ascii="Arial" w:hAnsi="Arial" w:cs="Arial"/>
          <w:b w:val="0"/>
          <w:caps w:val="0"/>
          <w:szCs w:val="22"/>
        </w:rPr>
      </w:r>
      <w:r w:rsidR="008149FC">
        <w:rPr>
          <w:rFonts w:ascii="Arial" w:hAnsi="Arial" w:cs="Arial"/>
          <w:b w:val="0"/>
          <w:caps w:val="0"/>
          <w:szCs w:val="22"/>
        </w:rPr>
        <w:fldChar w:fldCharType="separate"/>
      </w:r>
      <w:r w:rsidR="005E5EFE">
        <w:rPr>
          <w:rFonts w:ascii="Arial" w:hAnsi="Arial" w:cs="Arial"/>
          <w:b w:val="0"/>
          <w:caps w:val="0"/>
          <w:szCs w:val="22"/>
        </w:rPr>
        <w:t>11</w:t>
      </w:r>
      <w:r w:rsidR="008149FC">
        <w:rPr>
          <w:rFonts w:ascii="Arial" w:hAnsi="Arial" w:cs="Arial"/>
          <w:b w:val="0"/>
          <w:caps w:val="0"/>
          <w:szCs w:val="22"/>
        </w:rPr>
        <w:fldChar w:fldCharType="end"/>
      </w:r>
      <w:r w:rsidR="008149FC">
        <w:rPr>
          <w:rFonts w:ascii="Arial" w:hAnsi="Arial" w:cs="Arial"/>
          <w:b w:val="0"/>
          <w:caps w:val="0"/>
          <w:szCs w:val="22"/>
        </w:rPr>
        <w:t xml:space="preserve"> </w:t>
      </w:r>
      <w:r w:rsidR="00F425E4" w:rsidRPr="003F1345">
        <w:rPr>
          <w:rFonts w:ascii="Arial" w:hAnsi="Arial" w:cs="Arial"/>
          <w:b w:val="0"/>
          <w:caps w:val="0"/>
          <w:szCs w:val="22"/>
        </w:rPr>
        <w:t>(Termination)</w:t>
      </w:r>
      <w:r w:rsidR="00B70BB8" w:rsidRPr="003F1345">
        <w:rPr>
          <w:rFonts w:ascii="Arial" w:hAnsi="Arial" w:cs="Arial"/>
          <w:b w:val="0"/>
          <w:caps w:val="0"/>
          <w:szCs w:val="22"/>
        </w:rPr>
        <w:t>.</w:t>
      </w:r>
    </w:p>
    <w:bookmarkEnd w:id="6"/>
    <w:p w14:paraId="20A73D16" w14:textId="77777777" w:rsidR="00A7158D" w:rsidRPr="003074AD" w:rsidRDefault="001060DC" w:rsidP="003074AD">
      <w:pPr>
        <w:pStyle w:val="Heading1"/>
        <w:numPr>
          <w:ilvl w:val="0"/>
          <w:numId w:val="28"/>
        </w:numPr>
        <w:suppressLineNumbers w:val="0"/>
        <w:suppressAutoHyphens w:val="0"/>
        <w:spacing w:before="120" w:after="120" w:line="240" w:lineRule="auto"/>
        <w:rPr>
          <w:rFonts w:ascii="Arial" w:hAnsi="Arial" w:cs="Arial"/>
          <w:caps w:val="0"/>
          <w:szCs w:val="22"/>
        </w:rPr>
      </w:pPr>
      <w:r w:rsidRPr="003074AD">
        <w:rPr>
          <w:rFonts w:ascii="Arial" w:hAnsi="Arial" w:cs="Arial"/>
          <w:caps w:val="0"/>
          <w:szCs w:val="22"/>
        </w:rPr>
        <w:t>PROVISION OF STAFF MEMBERS</w:t>
      </w:r>
    </w:p>
    <w:p w14:paraId="4ADF2C24" w14:textId="77777777" w:rsidR="00F1141D" w:rsidRPr="003074AD" w:rsidRDefault="00933D81"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A</w:t>
      </w:r>
      <w:r w:rsidR="0067795F" w:rsidRPr="003074AD">
        <w:rPr>
          <w:rFonts w:ascii="Arial" w:hAnsi="Arial" w:cs="Arial"/>
          <w:b w:val="0"/>
          <w:caps w:val="0"/>
          <w:szCs w:val="22"/>
        </w:rPr>
        <w:t xml:space="preserve"> Staff Member </w:t>
      </w:r>
      <w:r w:rsidR="00575736" w:rsidRPr="003074AD">
        <w:rPr>
          <w:rFonts w:ascii="Arial" w:hAnsi="Arial" w:cs="Arial"/>
          <w:b w:val="0"/>
          <w:caps w:val="0"/>
          <w:szCs w:val="22"/>
        </w:rPr>
        <w:t xml:space="preserve">employed </w:t>
      </w:r>
      <w:r w:rsidR="0067795F" w:rsidRPr="003074AD">
        <w:rPr>
          <w:rFonts w:ascii="Arial" w:hAnsi="Arial" w:cs="Arial"/>
          <w:b w:val="0"/>
          <w:caps w:val="0"/>
          <w:szCs w:val="22"/>
        </w:rPr>
        <w:t xml:space="preserve">by the Employing Party may </w:t>
      </w:r>
      <w:r w:rsidR="00E739E3" w:rsidRPr="003074AD">
        <w:rPr>
          <w:rFonts w:ascii="Arial" w:hAnsi="Arial" w:cs="Arial"/>
          <w:b w:val="0"/>
          <w:caps w:val="0"/>
          <w:szCs w:val="22"/>
        </w:rPr>
        <w:t xml:space="preserve">from time to time </w:t>
      </w:r>
      <w:r w:rsidR="0067795F" w:rsidRPr="003074AD">
        <w:rPr>
          <w:rFonts w:ascii="Arial" w:hAnsi="Arial" w:cs="Arial"/>
          <w:b w:val="0"/>
          <w:caps w:val="0"/>
          <w:szCs w:val="22"/>
        </w:rPr>
        <w:t xml:space="preserve">be </w:t>
      </w:r>
      <w:r w:rsidR="00D37526" w:rsidRPr="003074AD">
        <w:rPr>
          <w:rFonts w:ascii="Arial" w:hAnsi="Arial" w:cs="Arial"/>
          <w:b w:val="0"/>
          <w:caps w:val="0"/>
          <w:szCs w:val="22"/>
        </w:rPr>
        <w:t xml:space="preserve">required </w:t>
      </w:r>
      <w:r w:rsidR="0067795F" w:rsidRPr="003074AD">
        <w:rPr>
          <w:rFonts w:ascii="Arial" w:hAnsi="Arial" w:cs="Arial"/>
          <w:b w:val="0"/>
          <w:caps w:val="0"/>
          <w:szCs w:val="22"/>
        </w:rPr>
        <w:t xml:space="preserve">to work for </w:t>
      </w:r>
      <w:r w:rsidR="008C5313">
        <w:rPr>
          <w:rFonts w:ascii="Arial" w:hAnsi="Arial" w:cs="Arial"/>
          <w:b w:val="0"/>
          <w:caps w:val="0"/>
          <w:szCs w:val="22"/>
        </w:rPr>
        <w:t>the</w:t>
      </w:r>
      <w:r w:rsidR="00D37526" w:rsidRPr="003074AD">
        <w:rPr>
          <w:rFonts w:ascii="Arial" w:hAnsi="Arial" w:cs="Arial"/>
          <w:b w:val="0"/>
          <w:caps w:val="0"/>
          <w:szCs w:val="22"/>
        </w:rPr>
        <w:t xml:space="preserve"> </w:t>
      </w:r>
      <w:r w:rsidR="0067795F" w:rsidRPr="003074AD">
        <w:rPr>
          <w:rFonts w:ascii="Arial" w:hAnsi="Arial" w:cs="Arial"/>
          <w:b w:val="0"/>
          <w:caps w:val="0"/>
          <w:szCs w:val="22"/>
        </w:rPr>
        <w:t>Receiving Party</w:t>
      </w:r>
      <w:r w:rsidRPr="003074AD">
        <w:rPr>
          <w:rFonts w:ascii="Arial" w:hAnsi="Arial" w:cs="Arial"/>
          <w:b w:val="0"/>
          <w:caps w:val="0"/>
          <w:szCs w:val="22"/>
        </w:rPr>
        <w:t>, subject to the terms of this Agreement</w:t>
      </w:r>
      <w:r w:rsidR="0067795F" w:rsidRPr="003074AD">
        <w:rPr>
          <w:rFonts w:ascii="Arial" w:hAnsi="Arial" w:cs="Arial"/>
          <w:b w:val="0"/>
          <w:caps w:val="0"/>
          <w:szCs w:val="22"/>
        </w:rPr>
        <w:t xml:space="preserve">. The Parties agree that the Staff Member shall remain an employee </w:t>
      </w:r>
      <w:r w:rsidR="00792DEE" w:rsidRPr="003074AD">
        <w:rPr>
          <w:rFonts w:ascii="Arial" w:hAnsi="Arial" w:cs="Arial"/>
          <w:b w:val="0"/>
          <w:caps w:val="0"/>
          <w:szCs w:val="22"/>
        </w:rPr>
        <w:t>of</w:t>
      </w:r>
      <w:r w:rsidR="0067795F" w:rsidRPr="003074AD">
        <w:rPr>
          <w:rFonts w:ascii="Arial" w:hAnsi="Arial" w:cs="Arial"/>
          <w:b w:val="0"/>
          <w:caps w:val="0"/>
          <w:szCs w:val="22"/>
        </w:rPr>
        <w:t xml:space="preserve"> their </w:t>
      </w:r>
      <w:r w:rsidR="00CB0398" w:rsidRPr="003074AD">
        <w:rPr>
          <w:rFonts w:ascii="Arial" w:hAnsi="Arial" w:cs="Arial"/>
          <w:b w:val="0"/>
          <w:caps w:val="0"/>
          <w:szCs w:val="22"/>
        </w:rPr>
        <w:t>employer (the Employing Party)</w:t>
      </w:r>
      <w:r w:rsidR="0067795F" w:rsidRPr="003074AD">
        <w:rPr>
          <w:rFonts w:ascii="Arial" w:hAnsi="Arial" w:cs="Arial"/>
          <w:b w:val="0"/>
          <w:caps w:val="0"/>
          <w:szCs w:val="22"/>
        </w:rPr>
        <w:t xml:space="preserve"> at all times and nothing in this Agreement create</w:t>
      </w:r>
      <w:r w:rsidR="00533B91" w:rsidRPr="003074AD">
        <w:rPr>
          <w:rFonts w:ascii="Arial" w:hAnsi="Arial" w:cs="Arial"/>
          <w:b w:val="0"/>
          <w:caps w:val="0"/>
          <w:szCs w:val="22"/>
        </w:rPr>
        <w:t>s (or is intended to create) an</w:t>
      </w:r>
      <w:r w:rsidR="0067795F" w:rsidRPr="003074AD">
        <w:rPr>
          <w:rFonts w:ascii="Arial" w:hAnsi="Arial" w:cs="Arial"/>
          <w:b w:val="0"/>
          <w:caps w:val="0"/>
          <w:szCs w:val="22"/>
        </w:rPr>
        <w:t xml:space="preserve"> additional employment </w:t>
      </w:r>
      <w:r w:rsidR="00FE0C21" w:rsidRPr="003074AD">
        <w:rPr>
          <w:rFonts w:ascii="Arial" w:hAnsi="Arial" w:cs="Arial"/>
          <w:b w:val="0"/>
          <w:caps w:val="0"/>
          <w:szCs w:val="22"/>
        </w:rPr>
        <w:t xml:space="preserve">or other </w:t>
      </w:r>
      <w:r w:rsidR="0067795F" w:rsidRPr="003074AD">
        <w:rPr>
          <w:rFonts w:ascii="Arial" w:hAnsi="Arial" w:cs="Arial"/>
          <w:b w:val="0"/>
          <w:caps w:val="0"/>
          <w:szCs w:val="22"/>
        </w:rPr>
        <w:t xml:space="preserve">relationship between the Staff Member and the Receiving Party and the </w:t>
      </w:r>
      <w:r w:rsidR="00533B91" w:rsidRPr="003074AD">
        <w:rPr>
          <w:rFonts w:ascii="Arial" w:hAnsi="Arial" w:cs="Arial"/>
          <w:b w:val="0"/>
          <w:caps w:val="0"/>
          <w:szCs w:val="22"/>
        </w:rPr>
        <w:t>Staff Member shall not be entitled to receive any salary, pension, bonus or other payments or benefits from the Receiving Party.</w:t>
      </w:r>
      <w:r w:rsidR="00F1141D" w:rsidRPr="003074AD">
        <w:rPr>
          <w:rFonts w:ascii="Arial" w:hAnsi="Arial" w:cs="Arial"/>
          <w:b w:val="0"/>
          <w:caps w:val="0"/>
          <w:szCs w:val="22"/>
        </w:rPr>
        <w:t xml:space="preserve"> </w:t>
      </w:r>
    </w:p>
    <w:p w14:paraId="6EAD2EED" w14:textId="77777777" w:rsidR="001060DC" w:rsidRPr="003074AD" w:rsidRDefault="00B66ADC"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T</w:t>
      </w:r>
      <w:r w:rsidR="001060DC" w:rsidRPr="003074AD">
        <w:rPr>
          <w:rFonts w:ascii="Arial" w:hAnsi="Arial" w:cs="Arial"/>
          <w:b w:val="0"/>
          <w:caps w:val="0"/>
          <w:szCs w:val="22"/>
        </w:rPr>
        <w:t>he Employing Party will</w:t>
      </w:r>
      <w:r w:rsidR="00183294" w:rsidRPr="003074AD">
        <w:rPr>
          <w:rFonts w:ascii="Arial" w:hAnsi="Arial" w:cs="Arial"/>
          <w:b w:val="0"/>
          <w:caps w:val="0"/>
          <w:szCs w:val="22"/>
        </w:rPr>
        <w:t>,</w:t>
      </w:r>
      <w:r w:rsidR="001060DC" w:rsidRPr="003074AD">
        <w:rPr>
          <w:rFonts w:ascii="Arial" w:hAnsi="Arial" w:cs="Arial"/>
          <w:b w:val="0"/>
          <w:caps w:val="0"/>
          <w:szCs w:val="22"/>
        </w:rPr>
        <w:t xml:space="preserve"> </w:t>
      </w:r>
      <w:r w:rsidR="00183294" w:rsidRPr="003074AD">
        <w:rPr>
          <w:rFonts w:ascii="Arial" w:hAnsi="Arial" w:cs="Arial"/>
          <w:b w:val="0"/>
          <w:caps w:val="0"/>
          <w:szCs w:val="22"/>
        </w:rPr>
        <w:t xml:space="preserve">through relevant line managers, </w:t>
      </w:r>
      <w:r w:rsidR="001060DC" w:rsidRPr="003074AD">
        <w:rPr>
          <w:rFonts w:ascii="Arial" w:hAnsi="Arial" w:cs="Arial"/>
          <w:b w:val="0"/>
          <w:caps w:val="0"/>
          <w:szCs w:val="22"/>
        </w:rPr>
        <w:t>liaise with</w:t>
      </w:r>
      <w:r w:rsidR="007C1926" w:rsidRPr="003074AD">
        <w:rPr>
          <w:rFonts w:ascii="Arial" w:hAnsi="Arial" w:cs="Arial"/>
          <w:b w:val="0"/>
          <w:caps w:val="0"/>
          <w:szCs w:val="22"/>
        </w:rPr>
        <w:t xml:space="preserve"> the </w:t>
      </w:r>
      <w:r w:rsidR="00EB2494" w:rsidRPr="003074AD">
        <w:rPr>
          <w:rFonts w:ascii="Arial" w:hAnsi="Arial" w:cs="Arial"/>
          <w:b w:val="0"/>
          <w:caps w:val="0"/>
          <w:szCs w:val="22"/>
        </w:rPr>
        <w:t>Receiving Party</w:t>
      </w:r>
      <w:r w:rsidR="001060DC" w:rsidRPr="003074AD">
        <w:rPr>
          <w:rFonts w:ascii="Arial" w:hAnsi="Arial" w:cs="Arial"/>
          <w:b w:val="0"/>
          <w:caps w:val="0"/>
          <w:szCs w:val="22"/>
        </w:rPr>
        <w:t xml:space="preserve"> and agree any practical arrangements necessary to implement the </w:t>
      </w:r>
      <w:r w:rsidRPr="003074AD">
        <w:rPr>
          <w:rFonts w:ascii="Arial" w:hAnsi="Arial" w:cs="Arial"/>
          <w:b w:val="0"/>
          <w:caps w:val="0"/>
          <w:szCs w:val="22"/>
        </w:rPr>
        <w:t xml:space="preserve">deployment of the relevant Staff Member to the Receiving Party </w:t>
      </w:r>
      <w:r w:rsidR="00E1113C" w:rsidRPr="003074AD">
        <w:rPr>
          <w:rFonts w:ascii="Arial" w:hAnsi="Arial" w:cs="Arial"/>
          <w:b w:val="0"/>
          <w:caps w:val="0"/>
          <w:szCs w:val="22"/>
        </w:rPr>
        <w:t xml:space="preserve">(including arrangements for uniform, ID Badges, </w:t>
      </w:r>
      <w:r w:rsidR="00E739E3" w:rsidRPr="003074AD">
        <w:rPr>
          <w:rFonts w:ascii="Arial" w:hAnsi="Arial" w:cs="Arial"/>
          <w:b w:val="0"/>
          <w:caps w:val="0"/>
          <w:szCs w:val="22"/>
        </w:rPr>
        <w:t xml:space="preserve">travel expenses, </w:t>
      </w:r>
      <w:r w:rsidR="00E1113C" w:rsidRPr="003074AD">
        <w:rPr>
          <w:rFonts w:ascii="Arial" w:hAnsi="Arial" w:cs="Arial"/>
          <w:b w:val="0"/>
          <w:caps w:val="0"/>
          <w:szCs w:val="22"/>
        </w:rPr>
        <w:t>car parking, IT and clinical system access)</w:t>
      </w:r>
      <w:r w:rsidR="007C1926" w:rsidRPr="003074AD">
        <w:rPr>
          <w:rFonts w:ascii="Arial" w:hAnsi="Arial" w:cs="Arial"/>
          <w:b w:val="0"/>
          <w:caps w:val="0"/>
          <w:szCs w:val="22"/>
        </w:rPr>
        <w:t>.</w:t>
      </w:r>
      <w:r w:rsidR="001060DC" w:rsidRPr="003074AD">
        <w:rPr>
          <w:rFonts w:ascii="Arial" w:hAnsi="Arial" w:cs="Arial"/>
          <w:b w:val="0"/>
          <w:caps w:val="0"/>
          <w:szCs w:val="22"/>
        </w:rPr>
        <w:t xml:space="preserve"> </w:t>
      </w:r>
    </w:p>
    <w:p w14:paraId="04EE2FBD" w14:textId="77777777" w:rsidR="001115B7" w:rsidRPr="008C5313" w:rsidRDefault="00E25B4F" w:rsidP="008C5313">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In advance of the attendance by any Staff Member on a Receiving Party’s premises and on behalf of the Receiving Party, t</w:t>
      </w:r>
      <w:r w:rsidR="00A62B2E" w:rsidRPr="003074AD">
        <w:rPr>
          <w:rFonts w:ascii="Arial" w:hAnsi="Arial" w:cs="Arial"/>
          <w:b w:val="0"/>
          <w:caps w:val="0"/>
          <w:szCs w:val="22"/>
        </w:rPr>
        <w:t>he</w:t>
      </w:r>
      <w:r w:rsidR="001060DC" w:rsidRPr="003074AD">
        <w:rPr>
          <w:rFonts w:ascii="Arial" w:hAnsi="Arial" w:cs="Arial"/>
          <w:b w:val="0"/>
          <w:caps w:val="0"/>
          <w:szCs w:val="22"/>
        </w:rPr>
        <w:t xml:space="preserve"> </w:t>
      </w:r>
      <w:r w:rsidR="007C1926" w:rsidRPr="003074AD">
        <w:rPr>
          <w:rFonts w:ascii="Arial" w:hAnsi="Arial" w:cs="Arial"/>
          <w:b w:val="0"/>
          <w:caps w:val="0"/>
          <w:szCs w:val="22"/>
        </w:rPr>
        <w:t>E</w:t>
      </w:r>
      <w:r w:rsidR="001060DC" w:rsidRPr="003074AD">
        <w:rPr>
          <w:rFonts w:ascii="Arial" w:hAnsi="Arial" w:cs="Arial"/>
          <w:b w:val="0"/>
          <w:caps w:val="0"/>
          <w:szCs w:val="22"/>
        </w:rPr>
        <w:t xml:space="preserve">mploying </w:t>
      </w:r>
      <w:r w:rsidR="007C1926" w:rsidRPr="003074AD">
        <w:rPr>
          <w:rFonts w:ascii="Arial" w:hAnsi="Arial" w:cs="Arial"/>
          <w:b w:val="0"/>
          <w:caps w:val="0"/>
          <w:szCs w:val="22"/>
        </w:rPr>
        <w:t>P</w:t>
      </w:r>
      <w:r w:rsidR="001060DC" w:rsidRPr="003074AD">
        <w:rPr>
          <w:rFonts w:ascii="Arial" w:hAnsi="Arial" w:cs="Arial"/>
          <w:b w:val="0"/>
          <w:caps w:val="0"/>
          <w:szCs w:val="22"/>
        </w:rPr>
        <w:t>arty warrants that they shall</w:t>
      </w:r>
      <w:r w:rsidR="008C5313">
        <w:rPr>
          <w:rFonts w:ascii="Arial" w:hAnsi="Arial" w:cs="Arial"/>
          <w:b w:val="0"/>
          <w:caps w:val="0"/>
          <w:szCs w:val="22"/>
        </w:rPr>
        <w:t xml:space="preserve"> </w:t>
      </w:r>
      <w:r w:rsidR="00DA25D0" w:rsidRPr="008C5313">
        <w:rPr>
          <w:rFonts w:ascii="Arial" w:hAnsi="Arial" w:cs="Arial"/>
          <w:b w:val="0"/>
          <w:caps w:val="0"/>
          <w:szCs w:val="22"/>
        </w:rPr>
        <w:t>in relation to each</w:t>
      </w:r>
      <w:r w:rsidR="006C7F51" w:rsidRPr="008C5313">
        <w:rPr>
          <w:rFonts w:ascii="Arial" w:hAnsi="Arial" w:cs="Arial"/>
          <w:b w:val="0"/>
          <w:caps w:val="0"/>
          <w:szCs w:val="22"/>
        </w:rPr>
        <w:t xml:space="preserve"> relevant Staff Member </w:t>
      </w:r>
      <w:r w:rsidR="00DA25D0" w:rsidRPr="008C5313">
        <w:rPr>
          <w:rFonts w:ascii="Arial" w:hAnsi="Arial" w:cs="Arial"/>
          <w:b w:val="0"/>
          <w:caps w:val="0"/>
          <w:szCs w:val="22"/>
        </w:rPr>
        <w:t xml:space="preserve">who is </w:t>
      </w:r>
      <w:r w:rsidR="008C5313" w:rsidRPr="008C5313">
        <w:rPr>
          <w:rFonts w:ascii="Arial" w:hAnsi="Arial" w:cs="Arial"/>
          <w:b w:val="0"/>
          <w:caps w:val="0"/>
          <w:szCs w:val="22"/>
        </w:rPr>
        <w:t>current or new</w:t>
      </w:r>
      <w:r w:rsidR="00DA25D0" w:rsidRPr="008C5313">
        <w:rPr>
          <w:rFonts w:ascii="Arial" w:hAnsi="Arial" w:cs="Arial"/>
          <w:b w:val="0"/>
          <w:caps w:val="0"/>
          <w:szCs w:val="22"/>
        </w:rPr>
        <w:t xml:space="preserve"> to </w:t>
      </w:r>
      <w:r w:rsidR="006C7F51" w:rsidRPr="008C5313">
        <w:rPr>
          <w:rFonts w:ascii="Arial" w:hAnsi="Arial" w:cs="Arial"/>
          <w:b w:val="0"/>
          <w:caps w:val="0"/>
          <w:szCs w:val="22"/>
        </w:rPr>
        <w:t>the Employ</w:t>
      </w:r>
      <w:r w:rsidR="008C5313" w:rsidRPr="008C5313">
        <w:rPr>
          <w:rFonts w:ascii="Arial" w:hAnsi="Arial" w:cs="Arial"/>
          <w:b w:val="0"/>
          <w:caps w:val="0"/>
          <w:szCs w:val="22"/>
        </w:rPr>
        <w:t>ing</w:t>
      </w:r>
      <w:r w:rsidR="006C7F51" w:rsidRPr="008C5313">
        <w:rPr>
          <w:rFonts w:ascii="Arial" w:hAnsi="Arial" w:cs="Arial"/>
          <w:b w:val="0"/>
          <w:caps w:val="0"/>
          <w:szCs w:val="22"/>
        </w:rPr>
        <w:t xml:space="preserve"> Party</w:t>
      </w:r>
      <w:r w:rsidR="00DA25D0" w:rsidRPr="008C5313">
        <w:rPr>
          <w:rFonts w:ascii="Arial" w:hAnsi="Arial" w:cs="Arial"/>
          <w:b w:val="0"/>
          <w:caps w:val="0"/>
          <w:szCs w:val="22"/>
        </w:rPr>
        <w:t>, include as a term in each Staff Member’s contract of employment the wording set out at</w:t>
      </w:r>
      <w:r w:rsidR="008C5313" w:rsidRPr="008C5313">
        <w:rPr>
          <w:rFonts w:ascii="Arial" w:hAnsi="Arial" w:cs="Arial"/>
          <w:b w:val="0"/>
          <w:caps w:val="0"/>
          <w:szCs w:val="22"/>
        </w:rPr>
        <w:t xml:space="preserve"> Schedule 2 regarding mobility</w:t>
      </w:r>
      <w:r w:rsidR="00DA25D0" w:rsidRPr="008C5313">
        <w:rPr>
          <w:rFonts w:ascii="Arial" w:hAnsi="Arial" w:cs="Arial"/>
          <w:b w:val="0"/>
          <w:caps w:val="0"/>
          <w:szCs w:val="22"/>
        </w:rPr>
        <w:t xml:space="preserve"> and </w:t>
      </w:r>
      <w:r w:rsidR="006C7F51" w:rsidRPr="008C5313">
        <w:rPr>
          <w:rFonts w:ascii="Arial" w:hAnsi="Arial" w:cs="Arial"/>
          <w:b w:val="0"/>
          <w:caps w:val="0"/>
          <w:szCs w:val="22"/>
        </w:rPr>
        <w:t>procure their agreement to abide by the terms of the Licence to Attend</w:t>
      </w:r>
      <w:r w:rsidR="001010F9" w:rsidRPr="008C5313">
        <w:rPr>
          <w:rFonts w:ascii="Arial" w:hAnsi="Arial" w:cs="Arial"/>
          <w:b w:val="0"/>
          <w:caps w:val="0"/>
          <w:szCs w:val="22"/>
        </w:rPr>
        <w:t xml:space="preserve"> in the same form at Schedule 2</w:t>
      </w:r>
      <w:r w:rsidR="008C5313">
        <w:rPr>
          <w:rFonts w:ascii="Arial" w:hAnsi="Arial" w:cs="Arial"/>
          <w:b w:val="0"/>
          <w:caps w:val="0"/>
          <w:szCs w:val="22"/>
        </w:rPr>
        <w:t>.</w:t>
      </w:r>
    </w:p>
    <w:p w14:paraId="40AA2008" w14:textId="77777777" w:rsidR="005E6362" w:rsidRPr="003074AD" w:rsidRDefault="001060DC"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 xml:space="preserve">The </w:t>
      </w:r>
      <w:r w:rsidR="00581AB9" w:rsidRPr="003074AD">
        <w:rPr>
          <w:rFonts w:ascii="Arial" w:hAnsi="Arial" w:cs="Arial"/>
          <w:b w:val="0"/>
          <w:caps w:val="0"/>
          <w:szCs w:val="22"/>
        </w:rPr>
        <w:t>Parties</w:t>
      </w:r>
      <w:r w:rsidRPr="003074AD">
        <w:rPr>
          <w:rFonts w:ascii="Arial" w:hAnsi="Arial" w:cs="Arial"/>
          <w:b w:val="0"/>
          <w:caps w:val="0"/>
          <w:szCs w:val="22"/>
        </w:rPr>
        <w:t xml:space="preserve"> agree</w:t>
      </w:r>
      <w:r w:rsidR="00A62B2E" w:rsidRPr="003074AD">
        <w:rPr>
          <w:rFonts w:ascii="Arial" w:hAnsi="Arial" w:cs="Arial"/>
          <w:b w:val="0"/>
          <w:caps w:val="0"/>
          <w:szCs w:val="22"/>
        </w:rPr>
        <w:t>s</w:t>
      </w:r>
      <w:r w:rsidRPr="003074AD">
        <w:rPr>
          <w:rFonts w:ascii="Arial" w:hAnsi="Arial" w:cs="Arial"/>
          <w:b w:val="0"/>
          <w:caps w:val="0"/>
          <w:szCs w:val="22"/>
        </w:rPr>
        <w:t xml:space="preserve"> that </w:t>
      </w:r>
      <w:r w:rsidR="00D95F7C">
        <w:rPr>
          <w:rFonts w:ascii="Arial" w:hAnsi="Arial" w:cs="Arial"/>
          <w:b w:val="0"/>
          <w:caps w:val="0"/>
          <w:szCs w:val="22"/>
        </w:rPr>
        <w:t>a</w:t>
      </w:r>
      <w:r w:rsidR="00D95F7C" w:rsidRPr="003074AD">
        <w:rPr>
          <w:rFonts w:ascii="Arial" w:hAnsi="Arial" w:cs="Arial"/>
          <w:b w:val="0"/>
          <w:caps w:val="0"/>
          <w:szCs w:val="22"/>
        </w:rPr>
        <w:t xml:space="preserve">ttendance by a Staff Member at a Receiving Party’s premises is conditional on </w:t>
      </w:r>
      <w:r w:rsidR="00D95F7C">
        <w:rPr>
          <w:rFonts w:ascii="Arial" w:hAnsi="Arial" w:cs="Arial"/>
          <w:b w:val="0"/>
          <w:caps w:val="0"/>
          <w:szCs w:val="22"/>
        </w:rPr>
        <w:t>the Staff Member’s</w:t>
      </w:r>
      <w:r w:rsidR="00D95F7C" w:rsidRPr="003074AD">
        <w:rPr>
          <w:rFonts w:ascii="Arial" w:hAnsi="Arial" w:cs="Arial"/>
          <w:b w:val="0"/>
          <w:caps w:val="0"/>
          <w:szCs w:val="22"/>
        </w:rPr>
        <w:t xml:space="preserve"> agreement to the terms of the </w:t>
      </w:r>
      <w:r w:rsidR="00D95F7C">
        <w:rPr>
          <w:rFonts w:ascii="Arial" w:hAnsi="Arial" w:cs="Arial"/>
          <w:b w:val="0"/>
          <w:caps w:val="0"/>
          <w:szCs w:val="22"/>
        </w:rPr>
        <w:t>L</w:t>
      </w:r>
      <w:r w:rsidR="00D95F7C" w:rsidRPr="003074AD">
        <w:rPr>
          <w:rFonts w:ascii="Arial" w:hAnsi="Arial" w:cs="Arial"/>
          <w:b w:val="0"/>
          <w:caps w:val="0"/>
          <w:szCs w:val="22"/>
        </w:rPr>
        <w:t>icence</w:t>
      </w:r>
      <w:r w:rsidR="00D95F7C">
        <w:rPr>
          <w:rFonts w:ascii="Arial" w:hAnsi="Arial" w:cs="Arial"/>
          <w:b w:val="0"/>
          <w:caps w:val="0"/>
          <w:szCs w:val="22"/>
        </w:rPr>
        <w:t xml:space="preserve"> to Attend</w:t>
      </w:r>
      <w:r w:rsidR="00D95F7C" w:rsidRPr="003074AD">
        <w:rPr>
          <w:rFonts w:ascii="Arial" w:hAnsi="Arial" w:cs="Arial"/>
          <w:b w:val="0"/>
          <w:caps w:val="0"/>
          <w:szCs w:val="22"/>
        </w:rPr>
        <w:t xml:space="preserve"> </w:t>
      </w:r>
      <w:r w:rsidR="00F67174" w:rsidRPr="003074AD">
        <w:rPr>
          <w:rFonts w:ascii="Arial" w:hAnsi="Arial" w:cs="Arial"/>
          <w:b w:val="0"/>
          <w:caps w:val="0"/>
          <w:szCs w:val="22"/>
        </w:rPr>
        <w:t>at Schedule 2</w:t>
      </w:r>
      <w:r w:rsidR="00F67174">
        <w:rPr>
          <w:rFonts w:ascii="Arial" w:hAnsi="Arial" w:cs="Arial"/>
          <w:b w:val="0"/>
          <w:caps w:val="0"/>
          <w:szCs w:val="22"/>
        </w:rPr>
        <w:t xml:space="preserve"> </w:t>
      </w:r>
      <w:r w:rsidR="00D95F7C">
        <w:rPr>
          <w:rFonts w:ascii="Arial" w:hAnsi="Arial" w:cs="Arial"/>
          <w:b w:val="0"/>
          <w:caps w:val="0"/>
          <w:szCs w:val="22"/>
        </w:rPr>
        <w:t xml:space="preserve">and that </w:t>
      </w:r>
      <w:r w:rsidRPr="003074AD">
        <w:rPr>
          <w:rFonts w:ascii="Arial" w:hAnsi="Arial" w:cs="Arial"/>
          <w:b w:val="0"/>
          <w:caps w:val="0"/>
          <w:szCs w:val="22"/>
        </w:rPr>
        <w:t xml:space="preserve">execution of this </w:t>
      </w:r>
      <w:r w:rsidR="00EF7D2F" w:rsidRPr="003074AD">
        <w:rPr>
          <w:rFonts w:ascii="Arial" w:hAnsi="Arial" w:cs="Arial"/>
          <w:b w:val="0"/>
          <w:caps w:val="0"/>
          <w:szCs w:val="22"/>
        </w:rPr>
        <w:t>A</w:t>
      </w:r>
      <w:r w:rsidRPr="003074AD">
        <w:rPr>
          <w:rFonts w:ascii="Arial" w:hAnsi="Arial" w:cs="Arial"/>
          <w:b w:val="0"/>
          <w:caps w:val="0"/>
          <w:szCs w:val="22"/>
        </w:rPr>
        <w:t>greement constitutes agreeme</w:t>
      </w:r>
      <w:r w:rsidR="003B438A" w:rsidRPr="003074AD">
        <w:rPr>
          <w:rFonts w:ascii="Arial" w:hAnsi="Arial" w:cs="Arial"/>
          <w:b w:val="0"/>
          <w:caps w:val="0"/>
          <w:szCs w:val="22"/>
        </w:rPr>
        <w:t>nt to the terms set out in the L</w:t>
      </w:r>
      <w:r w:rsidRPr="003074AD">
        <w:rPr>
          <w:rFonts w:ascii="Arial" w:hAnsi="Arial" w:cs="Arial"/>
          <w:b w:val="0"/>
          <w:caps w:val="0"/>
          <w:szCs w:val="22"/>
        </w:rPr>
        <w:t xml:space="preserve">icence to </w:t>
      </w:r>
      <w:r w:rsidR="003B438A" w:rsidRPr="003074AD">
        <w:rPr>
          <w:rFonts w:ascii="Arial" w:hAnsi="Arial" w:cs="Arial"/>
          <w:b w:val="0"/>
          <w:caps w:val="0"/>
          <w:szCs w:val="22"/>
        </w:rPr>
        <w:t>A</w:t>
      </w:r>
      <w:r w:rsidRPr="003074AD">
        <w:rPr>
          <w:rFonts w:ascii="Arial" w:hAnsi="Arial" w:cs="Arial"/>
          <w:b w:val="0"/>
          <w:caps w:val="0"/>
          <w:szCs w:val="22"/>
        </w:rPr>
        <w:t xml:space="preserve">ttend at </w:t>
      </w:r>
      <w:r w:rsidR="00A62B2E" w:rsidRPr="003074AD">
        <w:rPr>
          <w:rFonts w:ascii="Arial" w:hAnsi="Arial" w:cs="Arial"/>
          <w:b w:val="0"/>
          <w:caps w:val="0"/>
          <w:szCs w:val="22"/>
        </w:rPr>
        <w:t>Schedule</w:t>
      </w:r>
      <w:r w:rsidRPr="003074AD">
        <w:rPr>
          <w:rFonts w:ascii="Arial" w:hAnsi="Arial" w:cs="Arial"/>
          <w:b w:val="0"/>
          <w:caps w:val="0"/>
          <w:szCs w:val="22"/>
        </w:rPr>
        <w:t xml:space="preserve"> </w:t>
      </w:r>
      <w:r w:rsidR="00725304" w:rsidRPr="003074AD">
        <w:rPr>
          <w:rFonts w:ascii="Arial" w:hAnsi="Arial" w:cs="Arial"/>
          <w:b w:val="0"/>
          <w:caps w:val="0"/>
          <w:szCs w:val="22"/>
        </w:rPr>
        <w:t>2</w:t>
      </w:r>
      <w:r w:rsidR="00E1113C" w:rsidRPr="003074AD">
        <w:rPr>
          <w:rFonts w:ascii="Arial" w:hAnsi="Arial" w:cs="Arial"/>
          <w:b w:val="0"/>
          <w:caps w:val="0"/>
          <w:szCs w:val="22"/>
        </w:rPr>
        <w:t>,</w:t>
      </w:r>
      <w:r w:rsidRPr="003074AD">
        <w:rPr>
          <w:rFonts w:ascii="Arial" w:hAnsi="Arial" w:cs="Arial"/>
          <w:b w:val="0"/>
          <w:caps w:val="0"/>
          <w:szCs w:val="22"/>
        </w:rPr>
        <w:t xml:space="preserve"> subject to the </w:t>
      </w:r>
      <w:r w:rsidR="00EB2494" w:rsidRPr="003074AD">
        <w:rPr>
          <w:rFonts w:ascii="Arial" w:hAnsi="Arial" w:cs="Arial"/>
          <w:b w:val="0"/>
          <w:caps w:val="0"/>
          <w:szCs w:val="22"/>
        </w:rPr>
        <w:t>Receiving Party</w:t>
      </w:r>
      <w:r w:rsidRPr="003074AD">
        <w:rPr>
          <w:rFonts w:ascii="Arial" w:hAnsi="Arial" w:cs="Arial"/>
          <w:b w:val="0"/>
          <w:caps w:val="0"/>
          <w:szCs w:val="22"/>
        </w:rPr>
        <w:t xml:space="preserve">’s right to refuse entry onto its </w:t>
      </w:r>
      <w:r w:rsidR="00EF7D2F" w:rsidRPr="003074AD">
        <w:rPr>
          <w:rFonts w:ascii="Arial" w:hAnsi="Arial" w:cs="Arial"/>
          <w:b w:val="0"/>
          <w:caps w:val="0"/>
          <w:szCs w:val="22"/>
        </w:rPr>
        <w:t>P</w:t>
      </w:r>
      <w:r w:rsidRPr="003074AD">
        <w:rPr>
          <w:rFonts w:ascii="Arial" w:hAnsi="Arial" w:cs="Arial"/>
          <w:b w:val="0"/>
          <w:caps w:val="0"/>
          <w:szCs w:val="22"/>
        </w:rPr>
        <w:t xml:space="preserve">remises of any </w:t>
      </w:r>
      <w:r w:rsidR="00EF7D2F" w:rsidRPr="003074AD">
        <w:rPr>
          <w:rFonts w:ascii="Arial" w:hAnsi="Arial" w:cs="Arial"/>
          <w:b w:val="0"/>
          <w:caps w:val="0"/>
          <w:szCs w:val="22"/>
        </w:rPr>
        <w:t>S</w:t>
      </w:r>
      <w:r w:rsidRPr="003074AD">
        <w:rPr>
          <w:rFonts w:ascii="Arial" w:hAnsi="Arial" w:cs="Arial"/>
          <w:b w:val="0"/>
          <w:caps w:val="0"/>
          <w:szCs w:val="22"/>
        </w:rPr>
        <w:t xml:space="preserve">taff </w:t>
      </w:r>
      <w:r w:rsidR="00EF7D2F" w:rsidRPr="003074AD">
        <w:rPr>
          <w:rFonts w:ascii="Arial" w:hAnsi="Arial" w:cs="Arial"/>
          <w:b w:val="0"/>
          <w:caps w:val="0"/>
          <w:szCs w:val="22"/>
        </w:rPr>
        <w:t>M</w:t>
      </w:r>
      <w:r w:rsidRPr="003074AD">
        <w:rPr>
          <w:rFonts w:ascii="Arial" w:hAnsi="Arial" w:cs="Arial"/>
          <w:b w:val="0"/>
          <w:caps w:val="0"/>
          <w:szCs w:val="22"/>
        </w:rPr>
        <w:t>ember, such refusal to be reasonable in all the circumstances.</w:t>
      </w:r>
    </w:p>
    <w:p w14:paraId="599B997D" w14:textId="77777777" w:rsidR="005E6362" w:rsidRPr="003074AD" w:rsidRDefault="000C22E1"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Where Staff Members are provided by an Employing Party to a Receiving Party under the terms of this Agreement, the Employing Party shall be responsible for maintaining a list of Staff Members which it has deployed to the Receiving Party and keep this list up to date.</w:t>
      </w:r>
    </w:p>
    <w:p w14:paraId="415C2E4C" w14:textId="77777777" w:rsidR="003074AD" w:rsidRDefault="001060DC"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 xml:space="preserve">Where </w:t>
      </w:r>
      <w:r w:rsidR="00EF7D2F" w:rsidRPr="003074AD">
        <w:rPr>
          <w:rFonts w:ascii="Arial" w:hAnsi="Arial" w:cs="Arial"/>
          <w:b w:val="0"/>
          <w:caps w:val="0"/>
          <w:szCs w:val="22"/>
        </w:rPr>
        <w:t>S</w:t>
      </w:r>
      <w:r w:rsidRPr="003074AD">
        <w:rPr>
          <w:rFonts w:ascii="Arial" w:hAnsi="Arial" w:cs="Arial"/>
          <w:b w:val="0"/>
          <w:caps w:val="0"/>
          <w:szCs w:val="22"/>
        </w:rPr>
        <w:t xml:space="preserve">taff </w:t>
      </w:r>
      <w:r w:rsidR="00EF7D2F" w:rsidRPr="003074AD">
        <w:rPr>
          <w:rFonts w:ascii="Arial" w:hAnsi="Arial" w:cs="Arial"/>
          <w:b w:val="0"/>
          <w:caps w:val="0"/>
          <w:szCs w:val="22"/>
        </w:rPr>
        <w:t>M</w:t>
      </w:r>
      <w:r w:rsidRPr="003074AD">
        <w:rPr>
          <w:rFonts w:ascii="Arial" w:hAnsi="Arial" w:cs="Arial"/>
          <w:b w:val="0"/>
          <w:caps w:val="0"/>
          <w:szCs w:val="22"/>
        </w:rPr>
        <w:t xml:space="preserve">embers are provided to the </w:t>
      </w:r>
      <w:r w:rsidR="00EB2494" w:rsidRPr="003074AD">
        <w:rPr>
          <w:rFonts w:ascii="Arial" w:hAnsi="Arial" w:cs="Arial"/>
          <w:b w:val="0"/>
          <w:caps w:val="0"/>
          <w:szCs w:val="22"/>
        </w:rPr>
        <w:t>Receiving Party</w:t>
      </w:r>
      <w:r w:rsidRPr="003074AD">
        <w:rPr>
          <w:rFonts w:ascii="Arial" w:hAnsi="Arial" w:cs="Arial"/>
          <w:b w:val="0"/>
          <w:caps w:val="0"/>
          <w:szCs w:val="22"/>
        </w:rPr>
        <w:t xml:space="preserve"> under the terms of this </w:t>
      </w:r>
      <w:r w:rsidR="00EF7D2F" w:rsidRPr="003074AD">
        <w:rPr>
          <w:rFonts w:ascii="Arial" w:hAnsi="Arial" w:cs="Arial"/>
          <w:b w:val="0"/>
          <w:caps w:val="0"/>
          <w:szCs w:val="22"/>
        </w:rPr>
        <w:t>A</w:t>
      </w:r>
      <w:r w:rsidRPr="003074AD">
        <w:rPr>
          <w:rFonts w:ascii="Arial" w:hAnsi="Arial" w:cs="Arial"/>
          <w:b w:val="0"/>
          <w:caps w:val="0"/>
          <w:szCs w:val="22"/>
        </w:rPr>
        <w:t>greement</w:t>
      </w:r>
      <w:r w:rsidR="00581AB9" w:rsidRPr="003074AD">
        <w:rPr>
          <w:rFonts w:ascii="Arial" w:hAnsi="Arial" w:cs="Arial"/>
          <w:b w:val="0"/>
          <w:caps w:val="0"/>
          <w:szCs w:val="22"/>
        </w:rPr>
        <w:t>,</w:t>
      </w:r>
      <w:r w:rsidRPr="003074AD">
        <w:rPr>
          <w:rFonts w:ascii="Arial" w:hAnsi="Arial" w:cs="Arial"/>
          <w:b w:val="0"/>
          <w:caps w:val="0"/>
          <w:szCs w:val="22"/>
        </w:rPr>
        <w:t xml:space="preserve"> the </w:t>
      </w:r>
      <w:r w:rsidR="00EF7D2F" w:rsidRPr="003074AD">
        <w:rPr>
          <w:rFonts w:ascii="Arial" w:hAnsi="Arial" w:cs="Arial"/>
          <w:b w:val="0"/>
          <w:caps w:val="0"/>
          <w:szCs w:val="22"/>
        </w:rPr>
        <w:t>Employing P</w:t>
      </w:r>
      <w:r w:rsidRPr="003074AD">
        <w:rPr>
          <w:rFonts w:ascii="Arial" w:hAnsi="Arial" w:cs="Arial"/>
          <w:b w:val="0"/>
          <w:caps w:val="0"/>
          <w:szCs w:val="22"/>
        </w:rPr>
        <w:t xml:space="preserve">arty warrants that each </w:t>
      </w:r>
      <w:r w:rsidR="00EF7D2F" w:rsidRPr="003074AD">
        <w:rPr>
          <w:rFonts w:ascii="Arial" w:hAnsi="Arial" w:cs="Arial"/>
          <w:b w:val="0"/>
          <w:caps w:val="0"/>
          <w:szCs w:val="22"/>
        </w:rPr>
        <w:t>S</w:t>
      </w:r>
      <w:r w:rsidRPr="003074AD">
        <w:rPr>
          <w:rFonts w:ascii="Arial" w:hAnsi="Arial" w:cs="Arial"/>
          <w:b w:val="0"/>
          <w:caps w:val="0"/>
          <w:szCs w:val="22"/>
        </w:rPr>
        <w:t xml:space="preserve">taff </w:t>
      </w:r>
      <w:r w:rsidR="00EF7D2F" w:rsidRPr="003074AD">
        <w:rPr>
          <w:rFonts w:ascii="Arial" w:hAnsi="Arial" w:cs="Arial"/>
          <w:b w:val="0"/>
          <w:caps w:val="0"/>
          <w:szCs w:val="22"/>
        </w:rPr>
        <w:t>M</w:t>
      </w:r>
      <w:r w:rsidRPr="003074AD">
        <w:rPr>
          <w:rFonts w:ascii="Arial" w:hAnsi="Arial" w:cs="Arial"/>
          <w:b w:val="0"/>
          <w:caps w:val="0"/>
          <w:szCs w:val="22"/>
        </w:rPr>
        <w:t>ember has:</w:t>
      </w:r>
    </w:p>
    <w:p w14:paraId="0868E3F1" w14:textId="77777777" w:rsidR="007953CC" w:rsidRPr="003074AD" w:rsidRDefault="003C4EDB"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lastRenderedPageBreak/>
        <w:t>p</w:t>
      </w:r>
      <w:r w:rsidR="000F6730" w:rsidRPr="003074AD">
        <w:rPr>
          <w:rFonts w:ascii="Arial" w:hAnsi="Arial" w:cs="Arial"/>
          <w:b w:val="0"/>
          <w:caps w:val="0"/>
          <w:szCs w:val="22"/>
        </w:rPr>
        <w:t>assed any necessary mandatory checks (including that the Staff Member has met the NHS Employment Check Standards issued under Health Circular HSC</w:t>
      </w:r>
      <w:r w:rsidR="007953CC" w:rsidRPr="003074AD">
        <w:rPr>
          <w:rFonts w:ascii="Arial" w:hAnsi="Arial" w:cs="Arial"/>
          <w:b w:val="0"/>
          <w:caps w:val="0"/>
          <w:szCs w:val="22"/>
        </w:rPr>
        <w:t xml:space="preserve"> 2002/008 (as revised from time to time) at the time of recruitment and on an ongoing basis as required (appropriate steps </w:t>
      </w:r>
      <w:r w:rsidR="00581AB9" w:rsidRPr="003074AD">
        <w:rPr>
          <w:rFonts w:ascii="Arial" w:hAnsi="Arial" w:cs="Arial"/>
          <w:b w:val="0"/>
          <w:caps w:val="0"/>
          <w:szCs w:val="22"/>
        </w:rPr>
        <w:t>having been</w:t>
      </w:r>
      <w:r w:rsidR="007953CC" w:rsidRPr="003074AD">
        <w:rPr>
          <w:rFonts w:ascii="Arial" w:hAnsi="Arial" w:cs="Arial"/>
          <w:b w:val="0"/>
          <w:caps w:val="0"/>
          <w:szCs w:val="22"/>
        </w:rPr>
        <w:t xml:space="preserve"> taken by the Employing Party to update </w:t>
      </w:r>
      <w:r w:rsidR="003601D9">
        <w:rPr>
          <w:rFonts w:ascii="Arial" w:hAnsi="Arial" w:cs="Arial"/>
          <w:b w:val="0"/>
          <w:caps w:val="0"/>
          <w:szCs w:val="22"/>
        </w:rPr>
        <w:t>relevant checks where necessary</w:t>
      </w:r>
      <w:proofErr w:type="gramStart"/>
      <w:r w:rsidR="00F87179" w:rsidRPr="003074AD">
        <w:rPr>
          <w:rFonts w:ascii="Arial" w:hAnsi="Arial" w:cs="Arial"/>
          <w:b w:val="0"/>
          <w:caps w:val="0"/>
          <w:szCs w:val="22"/>
        </w:rPr>
        <w:t>)</w:t>
      </w:r>
      <w:r w:rsidR="003601D9">
        <w:rPr>
          <w:rFonts w:ascii="Arial" w:hAnsi="Arial" w:cs="Arial"/>
          <w:b w:val="0"/>
          <w:caps w:val="0"/>
          <w:szCs w:val="22"/>
        </w:rPr>
        <w:t>;</w:t>
      </w:r>
      <w:proofErr w:type="gramEnd"/>
    </w:p>
    <w:p w14:paraId="3AFD4F38" w14:textId="77777777" w:rsidR="00EF7D2F" w:rsidRPr="003074AD" w:rsidRDefault="003601D9"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Pr>
          <w:rFonts w:ascii="Arial" w:hAnsi="Arial" w:cs="Arial"/>
          <w:b w:val="0"/>
          <w:caps w:val="0"/>
          <w:szCs w:val="22"/>
        </w:rPr>
        <w:t>w</w:t>
      </w:r>
      <w:r w:rsidR="001060DC" w:rsidRPr="003074AD">
        <w:rPr>
          <w:rFonts w:ascii="Arial" w:hAnsi="Arial" w:cs="Arial"/>
          <w:b w:val="0"/>
          <w:caps w:val="0"/>
          <w:szCs w:val="22"/>
        </w:rPr>
        <w:t>here eligible</w:t>
      </w:r>
      <w:r w:rsidR="00C96022" w:rsidRPr="003074AD">
        <w:rPr>
          <w:rFonts w:ascii="Arial" w:hAnsi="Arial" w:cs="Arial"/>
          <w:b w:val="0"/>
          <w:caps w:val="0"/>
          <w:szCs w:val="22"/>
        </w:rPr>
        <w:t>,</w:t>
      </w:r>
      <w:r w:rsidR="001060DC" w:rsidRPr="003074AD">
        <w:rPr>
          <w:rFonts w:ascii="Arial" w:hAnsi="Arial" w:cs="Arial"/>
          <w:b w:val="0"/>
          <w:caps w:val="0"/>
          <w:szCs w:val="22"/>
        </w:rPr>
        <w:t xml:space="preserve"> undergone a standard/enhanced disclosure and barring service check (or any successor equivalent) </w:t>
      </w:r>
      <w:r w:rsidR="00B22B8E" w:rsidRPr="003074AD">
        <w:rPr>
          <w:rFonts w:ascii="Arial" w:hAnsi="Arial" w:cs="Arial"/>
          <w:b w:val="0"/>
          <w:caps w:val="0"/>
          <w:szCs w:val="22"/>
        </w:rPr>
        <w:t xml:space="preserve">on appointment </w:t>
      </w:r>
      <w:r w:rsidR="001060DC" w:rsidRPr="003074AD">
        <w:rPr>
          <w:rFonts w:ascii="Arial" w:hAnsi="Arial" w:cs="Arial"/>
          <w:b w:val="0"/>
          <w:caps w:val="0"/>
          <w:szCs w:val="22"/>
        </w:rPr>
        <w:t xml:space="preserve">in respect of which no material matters were </w:t>
      </w:r>
      <w:proofErr w:type="gramStart"/>
      <w:r w:rsidR="001060DC" w:rsidRPr="003074AD">
        <w:rPr>
          <w:rFonts w:ascii="Arial" w:hAnsi="Arial" w:cs="Arial"/>
          <w:b w:val="0"/>
          <w:caps w:val="0"/>
          <w:szCs w:val="22"/>
        </w:rPr>
        <w:t>raised;</w:t>
      </w:r>
      <w:proofErr w:type="gramEnd"/>
      <w:r w:rsidR="00AE5CCA" w:rsidRPr="003074AD">
        <w:rPr>
          <w:rFonts w:ascii="Arial" w:hAnsi="Arial" w:cs="Arial"/>
          <w:b w:val="0"/>
          <w:caps w:val="0"/>
          <w:szCs w:val="22"/>
        </w:rPr>
        <w:t xml:space="preserve"> </w:t>
      </w:r>
    </w:p>
    <w:p w14:paraId="22D4F9CD" w14:textId="77777777" w:rsidR="00EF7D2F" w:rsidRPr="003074AD" w:rsidRDefault="003601D9"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Pr>
          <w:rFonts w:ascii="Arial" w:hAnsi="Arial" w:cs="Arial"/>
          <w:b w:val="0"/>
          <w:caps w:val="0"/>
          <w:szCs w:val="22"/>
        </w:rPr>
        <w:t>t</w:t>
      </w:r>
      <w:r w:rsidR="001060DC" w:rsidRPr="003074AD">
        <w:rPr>
          <w:rFonts w:ascii="Arial" w:hAnsi="Arial" w:cs="Arial"/>
          <w:b w:val="0"/>
          <w:caps w:val="0"/>
          <w:szCs w:val="22"/>
        </w:rPr>
        <w:t xml:space="preserve">he relevant qualifications, experience and professional registration in accordance with good industry practice to undertake the work required of </w:t>
      </w:r>
      <w:proofErr w:type="gramStart"/>
      <w:r w:rsidR="001060DC" w:rsidRPr="003074AD">
        <w:rPr>
          <w:rFonts w:ascii="Arial" w:hAnsi="Arial" w:cs="Arial"/>
          <w:b w:val="0"/>
          <w:caps w:val="0"/>
          <w:szCs w:val="22"/>
        </w:rPr>
        <w:t>them;</w:t>
      </w:r>
      <w:proofErr w:type="gramEnd"/>
    </w:p>
    <w:p w14:paraId="5F7FFADF" w14:textId="77777777" w:rsidR="00F87179" w:rsidRPr="003074AD" w:rsidRDefault="003601D9"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Pr>
          <w:rFonts w:ascii="Arial" w:hAnsi="Arial" w:cs="Arial"/>
          <w:b w:val="0"/>
          <w:caps w:val="0"/>
          <w:szCs w:val="22"/>
        </w:rPr>
        <w:t>n</w:t>
      </w:r>
      <w:r w:rsidR="00F87179" w:rsidRPr="003074AD">
        <w:rPr>
          <w:rFonts w:ascii="Arial" w:hAnsi="Arial" w:cs="Arial"/>
          <w:b w:val="0"/>
          <w:caps w:val="0"/>
          <w:szCs w:val="22"/>
        </w:rPr>
        <w:t>o restrictions on their practice (where applicable</w:t>
      </w:r>
      <w:proofErr w:type="gramStart"/>
      <w:r w:rsidR="00F87179" w:rsidRPr="003074AD">
        <w:rPr>
          <w:rFonts w:ascii="Arial" w:hAnsi="Arial" w:cs="Arial"/>
          <w:b w:val="0"/>
          <w:caps w:val="0"/>
          <w:szCs w:val="22"/>
        </w:rPr>
        <w:t>);</w:t>
      </w:r>
      <w:proofErr w:type="gramEnd"/>
    </w:p>
    <w:p w14:paraId="4BC82F34" w14:textId="77777777" w:rsidR="00EF7D2F" w:rsidRPr="003074AD" w:rsidRDefault="003601D9"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Pr>
          <w:rFonts w:ascii="Arial" w:hAnsi="Arial" w:cs="Arial"/>
          <w:b w:val="0"/>
          <w:caps w:val="0"/>
          <w:szCs w:val="22"/>
        </w:rPr>
        <w:t>a</w:t>
      </w:r>
      <w:r w:rsidR="001060DC" w:rsidRPr="003074AD">
        <w:rPr>
          <w:rFonts w:ascii="Arial" w:hAnsi="Arial" w:cs="Arial"/>
          <w:b w:val="0"/>
          <w:caps w:val="0"/>
          <w:szCs w:val="22"/>
        </w:rPr>
        <w:t xml:space="preserve"> legal right to work in the </w:t>
      </w:r>
      <w:r w:rsidR="00EF7D2F" w:rsidRPr="003074AD">
        <w:rPr>
          <w:rFonts w:ascii="Arial" w:hAnsi="Arial" w:cs="Arial"/>
          <w:b w:val="0"/>
          <w:caps w:val="0"/>
          <w:szCs w:val="22"/>
        </w:rPr>
        <w:t>UK</w:t>
      </w:r>
      <w:r w:rsidR="001060DC" w:rsidRPr="003074AD">
        <w:rPr>
          <w:rFonts w:ascii="Arial" w:hAnsi="Arial" w:cs="Arial"/>
          <w:b w:val="0"/>
          <w:caps w:val="0"/>
          <w:szCs w:val="22"/>
        </w:rPr>
        <w:t xml:space="preserve"> and to carry</w:t>
      </w:r>
      <w:r w:rsidR="00581AB9" w:rsidRPr="003074AD">
        <w:rPr>
          <w:rFonts w:ascii="Arial" w:hAnsi="Arial" w:cs="Arial"/>
          <w:b w:val="0"/>
          <w:caps w:val="0"/>
          <w:szCs w:val="22"/>
        </w:rPr>
        <w:t xml:space="preserve"> out the required work for the R</w:t>
      </w:r>
      <w:r w:rsidR="001060DC" w:rsidRPr="003074AD">
        <w:rPr>
          <w:rFonts w:ascii="Arial" w:hAnsi="Arial" w:cs="Arial"/>
          <w:b w:val="0"/>
          <w:caps w:val="0"/>
          <w:szCs w:val="22"/>
        </w:rPr>
        <w:t xml:space="preserve">eceiving </w:t>
      </w:r>
      <w:r w:rsidR="00EF7D2F" w:rsidRPr="003074AD">
        <w:rPr>
          <w:rFonts w:ascii="Arial" w:hAnsi="Arial" w:cs="Arial"/>
          <w:b w:val="0"/>
          <w:caps w:val="0"/>
          <w:szCs w:val="22"/>
        </w:rPr>
        <w:t>Party and that the E</w:t>
      </w:r>
      <w:r w:rsidR="001060DC" w:rsidRPr="003074AD">
        <w:rPr>
          <w:rFonts w:ascii="Arial" w:hAnsi="Arial" w:cs="Arial"/>
          <w:b w:val="0"/>
          <w:caps w:val="0"/>
          <w:szCs w:val="22"/>
        </w:rPr>
        <w:t xml:space="preserve">mploying </w:t>
      </w:r>
      <w:r w:rsidR="00EF7D2F" w:rsidRPr="003074AD">
        <w:rPr>
          <w:rFonts w:ascii="Arial" w:hAnsi="Arial" w:cs="Arial"/>
          <w:b w:val="0"/>
          <w:caps w:val="0"/>
          <w:szCs w:val="22"/>
        </w:rPr>
        <w:t>P</w:t>
      </w:r>
      <w:r w:rsidR="001060DC" w:rsidRPr="003074AD">
        <w:rPr>
          <w:rFonts w:ascii="Arial" w:hAnsi="Arial" w:cs="Arial"/>
          <w:b w:val="0"/>
          <w:caps w:val="0"/>
          <w:szCs w:val="22"/>
        </w:rPr>
        <w:t xml:space="preserve">arty has documentary evidence proving the right to work and has complied with all of its legal obligations in this </w:t>
      </w:r>
      <w:proofErr w:type="gramStart"/>
      <w:r w:rsidR="001060DC" w:rsidRPr="003074AD">
        <w:rPr>
          <w:rFonts w:ascii="Arial" w:hAnsi="Arial" w:cs="Arial"/>
          <w:b w:val="0"/>
          <w:caps w:val="0"/>
          <w:szCs w:val="22"/>
        </w:rPr>
        <w:t>regard;</w:t>
      </w:r>
      <w:proofErr w:type="gramEnd"/>
    </w:p>
    <w:p w14:paraId="59C7B0D6" w14:textId="77777777" w:rsidR="001060DC" w:rsidRPr="003074AD" w:rsidRDefault="0052615D"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Pr>
          <w:rFonts w:ascii="Arial" w:hAnsi="Arial" w:cs="Arial"/>
          <w:b w:val="0"/>
          <w:caps w:val="0"/>
          <w:szCs w:val="22"/>
        </w:rPr>
        <w:t>c</w:t>
      </w:r>
      <w:r w:rsidR="001060DC" w:rsidRPr="003074AD">
        <w:rPr>
          <w:rFonts w:ascii="Arial" w:hAnsi="Arial" w:cs="Arial"/>
          <w:b w:val="0"/>
          <w:caps w:val="0"/>
          <w:szCs w:val="22"/>
        </w:rPr>
        <w:t xml:space="preserve">ompleted such mandatory training within the previous year </w:t>
      </w:r>
      <w:proofErr w:type="gramStart"/>
      <w:r w:rsidR="001060DC" w:rsidRPr="003074AD">
        <w:rPr>
          <w:rFonts w:ascii="Arial" w:hAnsi="Arial" w:cs="Arial"/>
          <w:b w:val="0"/>
          <w:caps w:val="0"/>
          <w:szCs w:val="22"/>
        </w:rPr>
        <w:t>so as to</w:t>
      </w:r>
      <w:proofErr w:type="gramEnd"/>
      <w:r w:rsidR="001060DC" w:rsidRPr="003074AD">
        <w:rPr>
          <w:rFonts w:ascii="Arial" w:hAnsi="Arial" w:cs="Arial"/>
          <w:b w:val="0"/>
          <w:caps w:val="0"/>
          <w:szCs w:val="22"/>
        </w:rPr>
        <w:t xml:space="preserve"> enable the </w:t>
      </w:r>
      <w:r w:rsidR="00EF7D2F" w:rsidRPr="003074AD">
        <w:rPr>
          <w:rFonts w:ascii="Arial" w:hAnsi="Arial" w:cs="Arial"/>
          <w:b w:val="0"/>
          <w:caps w:val="0"/>
          <w:szCs w:val="22"/>
        </w:rPr>
        <w:t>S</w:t>
      </w:r>
      <w:r w:rsidR="001060DC" w:rsidRPr="003074AD">
        <w:rPr>
          <w:rFonts w:ascii="Arial" w:hAnsi="Arial" w:cs="Arial"/>
          <w:b w:val="0"/>
          <w:caps w:val="0"/>
          <w:szCs w:val="22"/>
        </w:rPr>
        <w:t xml:space="preserve">taff </w:t>
      </w:r>
      <w:r w:rsidR="00EF7D2F" w:rsidRPr="003074AD">
        <w:rPr>
          <w:rFonts w:ascii="Arial" w:hAnsi="Arial" w:cs="Arial"/>
          <w:b w:val="0"/>
          <w:caps w:val="0"/>
          <w:szCs w:val="22"/>
        </w:rPr>
        <w:t>M</w:t>
      </w:r>
      <w:r w:rsidR="001060DC" w:rsidRPr="003074AD">
        <w:rPr>
          <w:rFonts w:ascii="Arial" w:hAnsi="Arial" w:cs="Arial"/>
          <w:b w:val="0"/>
          <w:caps w:val="0"/>
          <w:szCs w:val="22"/>
        </w:rPr>
        <w:t>ember to carry out their role safely</w:t>
      </w:r>
      <w:r w:rsidR="007953CC" w:rsidRPr="003074AD">
        <w:rPr>
          <w:rFonts w:ascii="Arial" w:hAnsi="Arial" w:cs="Arial"/>
          <w:b w:val="0"/>
          <w:caps w:val="0"/>
          <w:szCs w:val="22"/>
        </w:rPr>
        <w:t xml:space="preserve"> (and that the Staff Member will </w:t>
      </w:r>
      <w:r w:rsidR="00581AB9" w:rsidRPr="003074AD">
        <w:rPr>
          <w:rFonts w:ascii="Arial" w:hAnsi="Arial" w:cs="Arial"/>
          <w:b w:val="0"/>
          <w:caps w:val="0"/>
          <w:szCs w:val="22"/>
        </w:rPr>
        <w:t xml:space="preserve">be able to </w:t>
      </w:r>
      <w:r w:rsidR="007953CC" w:rsidRPr="003074AD">
        <w:rPr>
          <w:rFonts w:ascii="Arial" w:hAnsi="Arial" w:cs="Arial"/>
          <w:b w:val="0"/>
          <w:caps w:val="0"/>
          <w:szCs w:val="22"/>
        </w:rPr>
        <w:t>continue to access the Employing Party’s mandatory training</w:t>
      </w:r>
      <w:r w:rsidR="00581AB9" w:rsidRPr="003074AD">
        <w:rPr>
          <w:rFonts w:ascii="Arial" w:hAnsi="Arial" w:cs="Arial"/>
          <w:b w:val="0"/>
          <w:caps w:val="0"/>
          <w:szCs w:val="22"/>
        </w:rPr>
        <w:t xml:space="preserve"> programme</w:t>
      </w:r>
      <w:r w:rsidR="007953CC" w:rsidRPr="003074AD">
        <w:rPr>
          <w:rFonts w:ascii="Arial" w:hAnsi="Arial" w:cs="Arial"/>
          <w:b w:val="0"/>
          <w:caps w:val="0"/>
          <w:szCs w:val="22"/>
        </w:rPr>
        <w:t>)</w:t>
      </w:r>
      <w:r w:rsidR="001060DC" w:rsidRPr="003074AD">
        <w:rPr>
          <w:rFonts w:ascii="Arial" w:hAnsi="Arial" w:cs="Arial"/>
          <w:b w:val="0"/>
          <w:caps w:val="0"/>
          <w:szCs w:val="22"/>
        </w:rPr>
        <w:t>; and</w:t>
      </w:r>
    </w:p>
    <w:p w14:paraId="5CD7DE81" w14:textId="77777777" w:rsidR="001060DC" w:rsidRPr="003074AD" w:rsidRDefault="0052615D"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Pr>
          <w:rFonts w:ascii="Arial" w:hAnsi="Arial" w:cs="Arial"/>
          <w:b w:val="0"/>
          <w:caps w:val="0"/>
          <w:szCs w:val="22"/>
        </w:rPr>
        <w:t>w</w:t>
      </w:r>
      <w:r w:rsidR="001060DC" w:rsidRPr="003074AD">
        <w:rPr>
          <w:rFonts w:ascii="Arial" w:hAnsi="Arial" w:cs="Arial"/>
          <w:b w:val="0"/>
          <w:caps w:val="0"/>
          <w:szCs w:val="22"/>
        </w:rPr>
        <w:t>here appropriate due to existing health conditions</w:t>
      </w:r>
      <w:r>
        <w:rPr>
          <w:rFonts w:ascii="Arial" w:hAnsi="Arial" w:cs="Arial"/>
          <w:b w:val="0"/>
          <w:caps w:val="0"/>
          <w:szCs w:val="22"/>
        </w:rPr>
        <w:t>,</w:t>
      </w:r>
      <w:r w:rsidR="001060DC" w:rsidRPr="003074AD">
        <w:rPr>
          <w:rFonts w:ascii="Arial" w:hAnsi="Arial" w:cs="Arial"/>
          <w:b w:val="0"/>
          <w:caps w:val="0"/>
          <w:szCs w:val="22"/>
        </w:rPr>
        <w:t xml:space="preserve"> occupational health or other relevant medical advice confirming that the individual is fit to undertake the duties required of them. </w:t>
      </w:r>
    </w:p>
    <w:p w14:paraId="607FCFC1" w14:textId="77777777" w:rsidR="0092575C" w:rsidRPr="003074AD" w:rsidRDefault="0092575C"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Where a Staff Member requires reasonable adjustments or has restrictions on their practice</w:t>
      </w:r>
      <w:r w:rsidR="00C6068A">
        <w:rPr>
          <w:rFonts w:ascii="Arial" w:hAnsi="Arial" w:cs="Arial"/>
          <w:b w:val="0"/>
          <w:caps w:val="0"/>
          <w:szCs w:val="22"/>
        </w:rPr>
        <w:t>,</w:t>
      </w:r>
      <w:r w:rsidRPr="003074AD">
        <w:rPr>
          <w:rFonts w:ascii="Arial" w:hAnsi="Arial" w:cs="Arial"/>
          <w:b w:val="0"/>
          <w:caps w:val="0"/>
          <w:szCs w:val="22"/>
        </w:rPr>
        <w:t xml:space="preserve"> the Employing Party shall give the Receiving Party reasonable notice of the same so as to enable a decision to be taken as to whether it is feasible that the Staff Member is provided to the Receiving Party including whether any adjustments which are required are reasonable, subject to any legal obligation not to do so including but not limited to the </w:t>
      </w:r>
      <w:r w:rsidR="00CD3540" w:rsidRPr="003074AD">
        <w:rPr>
          <w:rFonts w:ascii="Arial" w:hAnsi="Arial" w:cs="Arial"/>
          <w:b w:val="0"/>
          <w:caps w:val="0"/>
          <w:szCs w:val="22"/>
        </w:rPr>
        <w:t>Data Protection Laws.</w:t>
      </w:r>
    </w:p>
    <w:p w14:paraId="2252179A" w14:textId="77777777" w:rsidR="008A515E" w:rsidRPr="003074AD" w:rsidRDefault="008A515E"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Should, following the provision of a Staff Member by the Employing Party, any change(s) occur to any ch</w:t>
      </w:r>
      <w:r w:rsidR="00581AB9" w:rsidRPr="003074AD">
        <w:rPr>
          <w:rFonts w:ascii="Arial" w:hAnsi="Arial" w:cs="Arial"/>
          <w:b w:val="0"/>
          <w:caps w:val="0"/>
          <w:szCs w:val="22"/>
        </w:rPr>
        <w:t>ecks or any circumstances arise</w:t>
      </w:r>
      <w:r w:rsidRPr="003074AD">
        <w:rPr>
          <w:rFonts w:ascii="Arial" w:hAnsi="Arial" w:cs="Arial"/>
          <w:b w:val="0"/>
          <w:caps w:val="0"/>
          <w:szCs w:val="22"/>
        </w:rPr>
        <w:t xml:space="preserve"> which leads the Employing Party to reasonably conclude that any Staff Member provided to the Receiving Party is not safe to practice</w:t>
      </w:r>
      <w:r w:rsidR="00C6068A">
        <w:rPr>
          <w:rFonts w:ascii="Arial" w:hAnsi="Arial" w:cs="Arial"/>
          <w:b w:val="0"/>
          <w:caps w:val="0"/>
          <w:szCs w:val="22"/>
        </w:rPr>
        <w:t xml:space="preserve"> or has the right to work in the UK</w:t>
      </w:r>
      <w:r w:rsidRPr="003074AD">
        <w:rPr>
          <w:rFonts w:ascii="Arial" w:hAnsi="Arial" w:cs="Arial"/>
          <w:b w:val="0"/>
          <w:caps w:val="0"/>
          <w:szCs w:val="22"/>
        </w:rPr>
        <w:t>, the Employing Party shall notify the Receiving Party of this as soon as is practicable.</w:t>
      </w:r>
    </w:p>
    <w:p w14:paraId="4260256B" w14:textId="77777777" w:rsidR="001060DC" w:rsidRPr="003074AD" w:rsidRDefault="003074AD" w:rsidP="003074AD">
      <w:pPr>
        <w:pStyle w:val="Heading1"/>
        <w:numPr>
          <w:ilvl w:val="0"/>
          <w:numId w:val="28"/>
        </w:numPr>
        <w:suppressLineNumbers w:val="0"/>
        <w:suppressAutoHyphens w:val="0"/>
        <w:spacing w:before="120" w:after="120" w:line="240" w:lineRule="auto"/>
        <w:rPr>
          <w:rFonts w:ascii="Arial" w:hAnsi="Arial" w:cs="Arial"/>
          <w:caps w:val="0"/>
          <w:szCs w:val="22"/>
        </w:rPr>
      </w:pPr>
      <w:bookmarkStart w:id="10" w:name="_Ref415859834"/>
      <w:bookmarkStart w:id="11" w:name="_Ref416960691"/>
      <w:bookmarkStart w:id="12" w:name="_Ref35882901"/>
      <w:r w:rsidRPr="003074AD">
        <w:rPr>
          <w:rFonts w:ascii="Arial" w:hAnsi="Arial" w:cs="Arial"/>
          <w:caps w:val="0"/>
          <w:szCs w:val="22"/>
        </w:rPr>
        <w:t>LIABILITY</w:t>
      </w:r>
      <w:bookmarkEnd w:id="10"/>
      <w:bookmarkEnd w:id="11"/>
      <w:r w:rsidRPr="003074AD">
        <w:rPr>
          <w:rFonts w:ascii="Arial" w:hAnsi="Arial" w:cs="Arial"/>
          <w:caps w:val="0"/>
          <w:szCs w:val="22"/>
        </w:rPr>
        <w:t xml:space="preserve"> AND INSURANCE</w:t>
      </w:r>
      <w:bookmarkEnd w:id="12"/>
    </w:p>
    <w:p w14:paraId="7D8855BB" w14:textId="685FF7C3" w:rsidR="001060DC" w:rsidRPr="003074AD" w:rsidRDefault="001060DC" w:rsidP="003074AD">
      <w:pPr>
        <w:pStyle w:val="Heading1"/>
        <w:numPr>
          <w:ilvl w:val="1"/>
          <w:numId w:val="28"/>
        </w:numPr>
        <w:suppressLineNumbers w:val="0"/>
        <w:suppressAutoHyphens w:val="0"/>
        <w:spacing w:before="120" w:after="120" w:line="240" w:lineRule="auto"/>
        <w:rPr>
          <w:rFonts w:ascii="Arial" w:hAnsi="Arial" w:cs="Arial"/>
          <w:b w:val="0"/>
          <w:caps w:val="0"/>
          <w:szCs w:val="22"/>
        </w:rPr>
      </w:pPr>
      <w:bookmarkStart w:id="13" w:name="_Ref35882949"/>
      <w:r w:rsidRPr="003074AD">
        <w:rPr>
          <w:rFonts w:ascii="Arial" w:hAnsi="Arial" w:cs="Arial"/>
          <w:b w:val="0"/>
          <w:caps w:val="0"/>
          <w:szCs w:val="22"/>
        </w:rPr>
        <w:t>Without prejudice to its liability for breach of any of its obligations under this Agreement</w:t>
      </w:r>
      <w:r w:rsidR="00024DCF" w:rsidRPr="003074AD">
        <w:rPr>
          <w:rFonts w:ascii="Arial" w:hAnsi="Arial" w:cs="Arial"/>
          <w:b w:val="0"/>
          <w:caps w:val="0"/>
          <w:szCs w:val="22"/>
        </w:rPr>
        <w:t xml:space="preserve"> and subject to </w:t>
      </w:r>
      <w:r w:rsidR="00024DCF" w:rsidRPr="00AB6406">
        <w:rPr>
          <w:rFonts w:ascii="Arial" w:hAnsi="Arial" w:cs="Arial"/>
          <w:b w:val="0"/>
          <w:caps w:val="0"/>
          <w:szCs w:val="22"/>
        </w:rPr>
        <w:t>clause</w:t>
      </w:r>
      <w:r w:rsidR="00024DCF" w:rsidRPr="007411ED">
        <w:rPr>
          <w:rFonts w:ascii="Arial" w:hAnsi="Arial" w:cs="Arial"/>
          <w:b w:val="0"/>
          <w:caps w:val="0"/>
          <w:szCs w:val="22"/>
        </w:rPr>
        <w:t xml:space="preserve">s </w:t>
      </w:r>
      <w:r w:rsidR="00C46BD9" w:rsidRPr="00F14B4C">
        <w:rPr>
          <w:rFonts w:ascii="Arial" w:hAnsi="Arial" w:cs="Arial"/>
          <w:b w:val="0"/>
          <w:caps w:val="0"/>
          <w:szCs w:val="22"/>
        </w:rPr>
        <w:fldChar w:fldCharType="begin"/>
      </w:r>
      <w:r w:rsidR="00C46BD9" w:rsidRPr="00F14B4C">
        <w:rPr>
          <w:rFonts w:ascii="Arial" w:hAnsi="Arial" w:cs="Arial"/>
          <w:b w:val="0"/>
          <w:caps w:val="0"/>
          <w:szCs w:val="22"/>
        </w:rPr>
        <w:instrText xml:space="preserve"> REF _Ref162516178 \r \h </w:instrText>
      </w:r>
      <w:r w:rsidR="00C46BD9">
        <w:rPr>
          <w:rFonts w:ascii="Arial" w:hAnsi="Arial" w:cs="Arial"/>
          <w:b w:val="0"/>
          <w:caps w:val="0"/>
          <w:szCs w:val="22"/>
        </w:rPr>
        <w:instrText xml:space="preserve"> \* MERGEFORMAT </w:instrText>
      </w:r>
      <w:r w:rsidR="00C46BD9" w:rsidRPr="00F14B4C">
        <w:rPr>
          <w:rFonts w:ascii="Arial" w:hAnsi="Arial" w:cs="Arial"/>
          <w:b w:val="0"/>
          <w:caps w:val="0"/>
          <w:szCs w:val="22"/>
        </w:rPr>
      </w:r>
      <w:r w:rsidR="00C46BD9" w:rsidRPr="00F14B4C">
        <w:rPr>
          <w:rFonts w:ascii="Arial" w:hAnsi="Arial" w:cs="Arial"/>
          <w:b w:val="0"/>
          <w:caps w:val="0"/>
          <w:szCs w:val="22"/>
        </w:rPr>
        <w:fldChar w:fldCharType="separate"/>
      </w:r>
      <w:r w:rsidR="005E5EFE">
        <w:rPr>
          <w:rFonts w:ascii="Arial" w:hAnsi="Arial" w:cs="Arial"/>
          <w:b w:val="0"/>
          <w:caps w:val="0"/>
          <w:szCs w:val="22"/>
        </w:rPr>
        <w:t>5.3</w:t>
      </w:r>
      <w:r w:rsidR="00C46BD9" w:rsidRPr="00F14B4C">
        <w:rPr>
          <w:rFonts w:ascii="Arial" w:hAnsi="Arial" w:cs="Arial"/>
          <w:b w:val="0"/>
          <w:caps w:val="0"/>
          <w:szCs w:val="22"/>
        </w:rPr>
        <w:fldChar w:fldCharType="end"/>
      </w:r>
      <w:r w:rsidR="00C46BD9" w:rsidRPr="00F14B4C">
        <w:rPr>
          <w:rFonts w:ascii="Arial" w:hAnsi="Arial" w:cs="Arial"/>
          <w:b w:val="0"/>
          <w:caps w:val="0"/>
          <w:szCs w:val="22"/>
        </w:rPr>
        <w:t xml:space="preserve">, </w:t>
      </w:r>
      <w:r w:rsidR="00C46BD9" w:rsidRPr="00F14B4C">
        <w:rPr>
          <w:rFonts w:ascii="Arial" w:hAnsi="Arial" w:cs="Arial"/>
          <w:b w:val="0"/>
          <w:caps w:val="0"/>
          <w:szCs w:val="22"/>
        </w:rPr>
        <w:fldChar w:fldCharType="begin"/>
      </w:r>
      <w:r w:rsidR="00C46BD9" w:rsidRPr="00F14B4C">
        <w:rPr>
          <w:rFonts w:ascii="Arial" w:hAnsi="Arial" w:cs="Arial"/>
          <w:b w:val="0"/>
          <w:caps w:val="0"/>
          <w:szCs w:val="22"/>
        </w:rPr>
        <w:instrText xml:space="preserve"> REF _Ref162516182 \r \h </w:instrText>
      </w:r>
      <w:r w:rsidR="00C46BD9">
        <w:rPr>
          <w:rFonts w:ascii="Arial" w:hAnsi="Arial" w:cs="Arial"/>
          <w:b w:val="0"/>
          <w:caps w:val="0"/>
          <w:szCs w:val="22"/>
        </w:rPr>
        <w:instrText xml:space="preserve"> \* MERGEFORMAT </w:instrText>
      </w:r>
      <w:r w:rsidR="00C46BD9" w:rsidRPr="00F14B4C">
        <w:rPr>
          <w:rFonts w:ascii="Arial" w:hAnsi="Arial" w:cs="Arial"/>
          <w:b w:val="0"/>
          <w:caps w:val="0"/>
          <w:szCs w:val="22"/>
        </w:rPr>
      </w:r>
      <w:r w:rsidR="00C46BD9" w:rsidRPr="00F14B4C">
        <w:rPr>
          <w:rFonts w:ascii="Arial" w:hAnsi="Arial" w:cs="Arial"/>
          <w:b w:val="0"/>
          <w:caps w:val="0"/>
          <w:szCs w:val="22"/>
        </w:rPr>
        <w:fldChar w:fldCharType="separate"/>
      </w:r>
      <w:r w:rsidR="005E5EFE">
        <w:rPr>
          <w:rFonts w:ascii="Arial" w:hAnsi="Arial" w:cs="Arial"/>
          <w:b w:val="0"/>
          <w:caps w:val="0"/>
          <w:szCs w:val="22"/>
        </w:rPr>
        <w:t>5.4</w:t>
      </w:r>
      <w:r w:rsidR="00C46BD9" w:rsidRPr="00F14B4C">
        <w:rPr>
          <w:rFonts w:ascii="Arial" w:hAnsi="Arial" w:cs="Arial"/>
          <w:b w:val="0"/>
          <w:caps w:val="0"/>
          <w:szCs w:val="22"/>
        </w:rPr>
        <w:fldChar w:fldCharType="end"/>
      </w:r>
      <w:r w:rsidR="00C46BD9" w:rsidRPr="00F14B4C">
        <w:rPr>
          <w:rFonts w:ascii="Arial" w:hAnsi="Arial" w:cs="Arial"/>
          <w:b w:val="0"/>
          <w:caps w:val="0"/>
          <w:szCs w:val="22"/>
        </w:rPr>
        <w:t xml:space="preserve"> and</w:t>
      </w:r>
      <w:r w:rsidR="00A71F44">
        <w:rPr>
          <w:rFonts w:ascii="Arial" w:hAnsi="Arial" w:cs="Arial"/>
          <w:b w:val="0"/>
          <w:caps w:val="0"/>
          <w:szCs w:val="22"/>
        </w:rPr>
        <w:t xml:space="preserve"> </w:t>
      </w:r>
      <w:r w:rsidR="00C46BD9" w:rsidRPr="00F14B4C">
        <w:rPr>
          <w:rFonts w:ascii="Arial" w:hAnsi="Arial" w:cs="Arial"/>
          <w:b w:val="0"/>
          <w:caps w:val="0"/>
          <w:szCs w:val="22"/>
        </w:rPr>
        <w:fldChar w:fldCharType="begin"/>
      </w:r>
      <w:r w:rsidR="00C46BD9" w:rsidRPr="00F14B4C">
        <w:rPr>
          <w:rFonts w:ascii="Arial" w:hAnsi="Arial" w:cs="Arial"/>
          <w:b w:val="0"/>
          <w:caps w:val="0"/>
          <w:szCs w:val="22"/>
        </w:rPr>
        <w:instrText xml:space="preserve"> REF _Ref162515369 \r \h </w:instrText>
      </w:r>
      <w:r w:rsidR="00C46BD9">
        <w:rPr>
          <w:rFonts w:ascii="Arial" w:hAnsi="Arial" w:cs="Arial"/>
          <w:b w:val="0"/>
          <w:caps w:val="0"/>
          <w:szCs w:val="22"/>
        </w:rPr>
        <w:instrText xml:space="preserve"> \* MERGEFORMAT </w:instrText>
      </w:r>
      <w:r w:rsidR="00C46BD9" w:rsidRPr="00F14B4C">
        <w:rPr>
          <w:rFonts w:ascii="Arial" w:hAnsi="Arial" w:cs="Arial"/>
          <w:b w:val="0"/>
          <w:caps w:val="0"/>
          <w:szCs w:val="22"/>
        </w:rPr>
      </w:r>
      <w:r w:rsidR="00C46BD9" w:rsidRPr="00F14B4C">
        <w:rPr>
          <w:rFonts w:ascii="Arial" w:hAnsi="Arial" w:cs="Arial"/>
          <w:b w:val="0"/>
          <w:caps w:val="0"/>
          <w:szCs w:val="22"/>
        </w:rPr>
        <w:fldChar w:fldCharType="separate"/>
      </w:r>
      <w:r w:rsidR="005E5EFE">
        <w:rPr>
          <w:rFonts w:ascii="Arial" w:hAnsi="Arial" w:cs="Arial"/>
          <w:b w:val="0"/>
          <w:caps w:val="0"/>
          <w:szCs w:val="22"/>
        </w:rPr>
        <w:t>5.5</w:t>
      </w:r>
      <w:r w:rsidR="00C46BD9" w:rsidRPr="00F14B4C">
        <w:rPr>
          <w:rFonts w:ascii="Arial" w:hAnsi="Arial" w:cs="Arial"/>
          <w:b w:val="0"/>
          <w:caps w:val="0"/>
          <w:szCs w:val="22"/>
        </w:rPr>
        <w:fldChar w:fldCharType="end"/>
      </w:r>
      <w:r w:rsidR="008F6293" w:rsidRPr="003074AD">
        <w:rPr>
          <w:rFonts w:ascii="Arial" w:hAnsi="Arial" w:cs="Arial"/>
          <w:b w:val="0"/>
          <w:caps w:val="0"/>
          <w:szCs w:val="22"/>
        </w:rPr>
        <w:t xml:space="preserve"> </w:t>
      </w:r>
      <w:r w:rsidR="00E739E3" w:rsidRPr="003074AD">
        <w:rPr>
          <w:rFonts w:ascii="Arial" w:hAnsi="Arial" w:cs="Arial"/>
          <w:b w:val="0"/>
          <w:caps w:val="0"/>
          <w:szCs w:val="22"/>
        </w:rPr>
        <w:t>below</w:t>
      </w:r>
      <w:r w:rsidRPr="003074AD">
        <w:rPr>
          <w:rFonts w:ascii="Arial" w:hAnsi="Arial" w:cs="Arial"/>
          <w:b w:val="0"/>
          <w:caps w:val="0"/>
          <w:szCs w:val="22"/>
        </w:rPr>
        <w:t xml:space="preserve">, each </w:t>
      </w:r>
      <w:r w:rsidR="008F6293" w:rsidRPr="003074AD">
        <w:rPr>
          <w:rFonts w:ascii="Arial" w:hAnsi="Arial" w:cs="Arial"/>
          <w:b w:val="0"/>
          <w:caps w:val="0"/>
          <w:szCs w:val="22"/>
        </w:rPr>
        <w:t>Employing</w:t>
      </w:r>
      <w:r w:rsidR="00C651A5" w:rsidRPr="003074AD">
        <w:rPr>
          <w:rFonts w:ascii="Arial" w:hAnsi="Arial" w:cs="Arial"/>
          <w:b w:val="0"/>
          <w:caps w:val="0"/>
          <w:szCs w:val="22"/>
        </w:rPr>
        <w:t xml:space="preserve"> Party</w:t>
      </w:r>
      <w:r w:rsidR="008F6293" w:rsidRPr="003074AD">
        <w:rPr>
          <w:rFonts w:ascii="Arial" w:hAnsi="Arial" w:cs="Arial"/>
          <w:b w:val="0"/>
          <w:caps w:val="0"/>
          <w:szCs w:val="22"/>
        </w:rPr>
        <w:t xml:space="preserve"> and Receiving </w:t>
      </w:r>
      <w:r w:rsidRPr="003074AD">
        <w:rPr>
          <w:rFonts w:ascii="Arial" w:hAnsi="Arial" w:cs="Arial"/>
          <w:b w:val="0"/>
          <w:caps w:val="0"/>
          <w:szCs w:val="22"/>
        </w:rPr>
        <w:t>Party shall re</w:t>
      </w:r>
      <w:r w:rsidR="008A515E" w:rsidRPr="003074AD">
        <w:rPr>
          <w:rFonts w:ascii="Arial" w:hAnsi="Arial" w:cs="Arial"/>
          <w:b w:val="0"/>
          <w:caps w:val="0"/>
          <w:szCs w:val="22"/>
        </w:rPr>
        <w:t xml:space="preserve">main liable to </w:t>
      </w:r>
      <w:r w:rsidR="008F6293" w:rsidRPr="003074AD">
        <w:rPr>
          <w:rFonts w:ascii="Arial" w:hAnsi="Arial" w:cs="Arial"/>
          <w:b w:val="0"/>
          <w:caps w:val="0"/>
          <w:szCs w:val="22"/>
        </w:rPr>
        <w:t>each other</w:t>
      </w:r>
      <w:r w:rsidRPr="003074AD">
        <w:rPr>
          <w:rFonts w:ascii="Arial" w:hAnsi="Arial" w:cs="Arial"/>
          <w:b w:val="0"/>
          <w:caps w:val="0"/>
          <w:szCs w:val="22"/>
        </w:rPr>
        <w:t xml:space="preserve">, and shall indemnify each other and keep </w:t>
      </w:r>
      <w:r w:rsidR="008F6293" w:rsidRPr="003074AD">
        <w:rPr>
          <w:rFonts w:ascii="Arial" w:hAnsi="Arial" w:cs="Arial"/>
          <w:b w:val="0"/>
          <w:caps w:val="0"/>
          <w:szCs w:val="22"/>
        </w:rPr>
        <w:t xml:space="preserve">each </w:t>
      </w:r>
      <w:r w:rsidR="00B03FE3" w:rsidRPr="003074AD">
        <w:rPr>
          <w:rFonts w:ascii="Arial" w:hAnsi="Arial" w:cs="Arial"/>
          <w:b w:val="0"/>
          <w:caps w:val="0"/>
          <w:szCs w:val="22"/>
        </w:rPr>
        <w:t>other indemnified</w:t>
      </w:r>
      <w:r w:rsidRPr="003074AD">
        <w:rPr>
          <w:rFonts w:ascii="Arial" w:hAnsi="Arial" w:cs="Arial"/>
          <w:b w:val="0"/>
          <w:caps w:val="0"/>
          <w:szCs w:val="22"/>
        </w:rPr>
        <w:t xml:space="preserve"> against</w:t>
      </w:r>
      <w:bookmarkEnd w:id="13"/>
      <w:r w:rsidR="008923ED" w:rsidRPr="003074AD">
        <w:rPr>
          <w:rFonts w:ascii="Arial" w:hAnsi="Arial" w:cs="Arial"/>
          <w:b w:val="0"/>
          <w:caps w:val="0"/>
          <w:szCs w:val="22"/>
        </w:rPr>
        <w:t xml:space="preserve"> </w:t>
      </w:r>
      <w:r w:rsidRPr="003074AD">
        <w:rPr>
          <w:rFonts w:ascii="Arial" w:hAnsi="Arial" w:cs="Arial"/>
          <w:b w:val="0"/>
          <w:caps w:val="0"/>
          <w:szCs w:val="22"/>
        </w:rPr>
        <w:t>any Losses including without limitation in respect of:</w:t>
      </w:r>
    </w:p>
    <w:p w14:paraId="724DDB4B" w14:textId="77777777" w:rsidR="001060DC" w:rsidRPr="003074AD" w:rsidRDefault="001060DC"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any loss of or damage to property (whether real or personal); and</w:t>
      </w:r>
    </w:p>
    <w:p w14:paraId="2FE2CFE5" w14:textId="77777777" w:rsidR="008B75A8" w:rsidRPr="003074AD" w:rsidRDefault="001060DC" w:rsidP="003074AD">
      <w:pPr>
        <w:pStyle w:val="Heading1"/>
        <w:numPr>
          <w:ilvl w:val="2"/>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 xml:space="preserve">any injury to any person, including injury resulting in </w:t>
      </w:r>
      <w:proofErr w:type="gramStart"/>
      <w:r w:rsidRPr="003074AD">
        <w:rPr>
          <w:rFonts w:ascii="Arial" w:hAnsi="Arial" w:cs="Arial"/>
          <w:b w:val="0"/>
          <w:caps w:val="0"/>
          <w:szCs w:val="22"/>
        </w:rPr>
        <w:t>death;</w:t>
      </w:r>
      <w:proofErr w:type="gramEnd"/>
      <w:r w:rsidRPr="003074AD">
        <w:rPr>
          <w:rFonts w:ascii="Arial" w:hAnsi="Arial" w:cs="Arial"/>
          <w:b w:val="0"/>
          <w:caps w:val="0"/>
          <w:szCs w:val="22"/>
        </w:rPr>
        <w:t xml:space="preserve"> </w:t>
      </w:r>
    </w:p>
    <w:p w14:paraId="2B4E6394" w14:textId="77777777" w:rsidR="001060DC" w:rsidRPr="00A7158D" w:rsidRDefault="001060DC" w:rsidP="004A42BE">
      <w:pPr>
        <w:pStyle w:val="Heading2"/>
        <w:suppressLineNumbers w:val="0"/>
        <w:suppressAutoHyphens w:val="0"/>
        <w:spacing w:before="120" w:after="120" w:line="240" w:lineRule="auto"/>
        <w:ind w:left="851"/>
        <w:rPr>
          <w:rFonts w:cs="Arial"/>
          <w:szCs w:val="22"/>
        </w:rPr>
      </w:pPr>
      <w:r w:rsidRPr="00A7158D">
        <w:rPr>
          <w:rFonts w:cs="Arial"/>
          <w:szCs w:val="22"/>
        </w:rPr>
        <w:t>that result from or arise out of the</w:t>
      </w:r>
      <w:r w:rsidR="008F6293" w:rsidRPr="00A7158D">
        <w:rPr>
          <w:rFonts w:cs="Arial"/>
          <w:szCs w:val="22"/>
        </w:rPr>
        <w:t xml:space="preserve"> relevant</w:t>
      </w:r>
      <w:r w:rsidRPr="00A7158D">
        <w:rPr>
          <w:rFonts w:cs="Arial"/>
          <w:szCs w:val="22"/>
        </w:rPr>
        <w:t xml:space="preserve"> Party’s negligence or breach of contract in connection with the performance of this Agreement including without limitation </w:t>
      </w:r>
      <w:r w:rsidRPr="00A7158D">
        <w:rPr>
          <w:rFonts w:cs="Arial"/>
          <w:szCs w:val="22"/>
        </w:rPr>
        <w:lastRenderedPageBreak/>
        <w:t xml:space="preserve">clinical negligence where such Losses are not recoverable pursuant to the relevant NHSR Indemnity Scheme </w:t>
      </w:r>
      <w:r w:rsidR="008F6293" w:rsidRPr="00A7158D">
        <w:rPr>
          <w:rFonts w:cs="Arial"/>
          <w:szCs w:val="22"/>
        </w:rPr>
        <w:t>and including</w:t>
      </w:r>
      <w:r w:rsidRPr="00A7158D">
        <w:rPr>
          <w:rFonts w:cs="Arial"/>
          <w:szCs w:val="22"/>
        </w:rPr>
        <w:t xml:space="preserve"> breach of contract by the </w:t>
      </w:r>
      <w:r w:rsidR="008F6293" w:rsidRPr="00A7158D">
        <w:rPr>
          <w:rFonts w:cs="Arial"/>
          <w:szCs w:val="22"/>
        </w:rPr>
        <w:t xml:space="preserve">relevant </w:t>
      </w:r>
      <w:r w:rsidRPr="00A7158D">
        <w:rPr>
          <w:rFonts w:cs="Arial"/>
          <w:szCs w:val="22"/>
        </w:rPr>
        <w:t xml:space="preserve">Party and/or its staff, employees, agents or directors except where Losses have been caused by </w:t>
      </w:r>
      <w:r w:rsidR="008A515E" w:rsidRPr="00A7158D">
        <w:rPr>
          <w:rFonts w:cs="Arial"/>
          <w:szCs w:val="22"/>
        </w:rPr>
        <w:t xml:space="preserve">the other </w:t>
      </w:r>
      <w:r w:rsidR="008F6293" w:rsidRPr="00A7158D">
        <w:rPr>
          <w:rFonts w:cs="Arial"/>
          <w:szCs w:val="22"/>
        </w:rPr>
        <w:t xml:space="preserve">relevant </w:t>
      </w:r>
      <w:r w:rsidR="008A515E" w:rsidRPr="00A7158D">
        <w:rPr>
          <w:rFonts w:cs="Arial"/>
          <w:szCs w:val="22"/>
        </w:rPr>
        <w:t>Party</w:t>
      </w:r>
      <w:r w:rsidRPr="00A7158D">
        <w:rPr>
          <w:rFonts w:cs="Arial"/>
          <w:szCs w:val="22"/>
        </w:rPr>
        <w:t xml:space="preserve"> or its staff, employees, agents or directors</w:t>
      </w:r>
      <w:r w:rsidR="008034BD" w:rsidRPr="00A7158D">
        <w:rPr>
          <w:rFonts w:cs="Arial"/>
          <w:szCs w:val="22"/>
        </w:rPr>
        <w:t>.</w:t>
      </w:r>
    </w:p>
    <w:p w14:paraId="794EE101" w14:textId="77777777" w:rsidR="001060DC" w:rsidRPr="004A42BE" w:rsidRDefault="001060DC"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bookmarkStart w:id="14" w:name="_Ref162026264"/>
      <w:r w:rsidRPr="004A42BE">
        <w:rPr>
          <w:rFonts w:ascii="Arial" w:hAnsi="Arial" w:cs="Arial"/>
          <w:b w:val="0"/>
          <w:caps w:val="0"/>
          <w:szCs w:val="22"/>
        </w:rPr>
        <w:t>During the term of this Agreement and for a period of 21 years thereafter each Party shall a</w:t>
      </w:r>
      <w:r w:rsidR="0032422E" w:rsidRPr="004A42BE">
        <w:rPr>
          <w:rFonts w:ascii="Arial" w:hAnsi="Arial" w:cs="Arial"/>
          <w:b w:val="0"/>
          <w:caps w:val="0"/>
          <w:szCs w:val="22"/>
        </w:rPr>
        <w:t>s a Receiving Party a</w:t>
      </w:r>
      <w:r w:rsidRPr="004A42BE">
        <w:rPr>
          <w:rFonts w:ascii="Arial" w:hAnsi="Arial" w:cs="Arial"/>
          <w:b w:val="0"/>
          <w:caps w:val="0"/>
          <w:szCs w:val="22"/>
        </w:rPr>
        <w:t xml:space="preserve">t their own cost and in compliance with </w:t>
      </w:r>
      <w:r w:rsidR="00E739E3" w:rsidRPr="004A42BE">
        <w:rPr>
          <w:rFonts w:ascii="Arial" w:hAnsi="Arial" w:cs="Arial"/>
          <w:b w:val="0"/>
          <w:caps w:val="0"/>
          <w:szCs w:val="22"/>
        </w:rPr>
        <w:t xml:space="preserve">good industry practice </w:t>
      </w:r>
      <w:r w:rsidRPr="004A42BE">
        <w:rPr>
          <w:rFonts w:ascii="Arial" w:hAnsi="Arial" w:cs="Arial"/>
          <w:b w:val="0"/>
          <w:caps w:val="0"/>
          <w:szCs w:val="22"/>
        </w:rPr>
        <w:t xml:space="preserve">procure and maintain in force appropriate insurance or take up membership of a relevant NHSR Indemnity Scheme to cover Staff Members and the </w:t>
      </w:r>
      <w:r w:rsidR="00A53D84" w:rsidRPr="004A42BE">
        <w:rPr>
          <w:rFonts w:ascii="Arial" w:hAnsi="Arial" w:cs="Arial"/>
          <w:b w:val="0"/>
          <w:caps w:val="0"/>
          <w:szCs w:val="22"/>
        </w:rPr>
        <w:t>Service</w:t>
      </w:r>
      <w:r w:rsidR="008A515E" w:rsidRPr="004A42BE">
        <w:rPr>
          <w:rFonts w:ascii="Arial" w:hAnsi="Arial" w:cs="Arial"/>
          <w:b w:val="0"/>
          <w:caps w:val="0"/>
          <w:szCs w:val="22"/>
        </w:rPr>
        <w:t>s</w:t>
      </w:r>
      <w:r w:rsidRPr="004A42BE">
        <w:rPr>
          <w:rFonts w:ascii="Arial" w:hAnsi="Arial" w:cs="Arial"/>
          <w:b w:val="0"/>
          <w:caps w:val="0"/>
          <w:szCs w:val="22"/>
        </w:rPr>
        <w:t xml:space="preserve"> </w:t>
      </w:r>
      <w:r w:rsidR="0032422E" w:rsidRPr="004A42BE">
        <w:rPr>
          <w:rFonts w:ascii="Arial" w:hAnsi="Arial" w:cs="Arial"/>
          <w:b w:val="0"/>
          <w:caps w:val="0"/>
          <w:szCs w:val="22"/>
        </w:rPr>
        <w:t xml:space="preserve">received as a Receiving Party </w:t>
      </w:r>
      <w:r w:rsidRPr="004A42BE">
        <w:rPr>
          <w:rFonts w:ascii="Arial" w:hAnsi="Arial" w:cs="Arial"/>
          <w:b w:val="0"/>
          <w:caps w:val="0"/>
          <w:szCs w:val="22"/>
        </w:rPr>
        <w:t xml:space="preserve">within the scope of this Agreement. Such insurance shall be adequate to cover any loss, injury and damage caused by or to the Staff Members </w:t>
      </w:r>
      <w:proofErr w:type="gramStart"/>
      <w:r w:rsidRPr="004A42BE">
        <w:rPr>
          <w:rFonts w:ascii="Arial" w:hAnsi="Arial" w:cs="Arial"/>
          <w:b w:val="0"/>
          <w:caps w:val="0"/>
          <w:szCs w:val="22"/>
        </w:rPr>
        <w:t>in the course of</w:t>
      </w:r>
      <w:proofErr w:type="gramEnd"/>
      <w:r w:rsidRPr="004A42BE">
        <w:rPr>
          <w:rFonts w:ascii="Arial" w:hAnsi="Arial" w:cs="Arial"/>
          <w:b w:val="0"/>
          <w:caps w:val="0"/>
          <w:szCs w:val="22"/>
        </w:rPr>
        <w:t xml:space="preserve"> providing </w:t>
      </w:r>
      <w:r w:rsidR="00030EC8" w:rsidRPr="004A42BE">
        <w:rPr>
          <w:rFonts w:ascii="Arial" w:hAnsi="Arial" w:cs="Arial"/>
          <w:b w:val="0"/>
          <w:caps w:val="0"/>
          <w:szCs w:val="22"/>
        </w:rPr>
        <w:t>the</w:t>
      </w:r>
      <w:r w:rsidR="00A53D84" w:rsidRPr="004A42BE">
        <w:rPr>
          <w:rFonts w:ascii="Arial" w:hAnsi="Arial" w:cs="Arial"/>
          <w:b w:val="0"/>
          <w:caps w:val="0"/>
          <w:szCs w:val="22"/>
        </w:rPr>
        <w:t xml:space="preserve"> Service</w:t>
      </w:r>
      <w:r w:rsidR="008A515E" w:rsidRPr="004A42BE">
        <w:rPr>
          <w:rFonts w:ascii="Arial" w:hAnsi="Arial" w:cs="Arial"/>
          <w:b w:val="0"/>
          <w:caps w:val="0"/>
          <w:szCs w:val="22"/>
        </w:rPr>
        <w:t>s</w:t>
      </w:r>
      <w:r w:rsidRPr="004A42BE">
        <w:rPr>
          <w:rFonts w:ascii="Arial" w:hAnsi="Arial" w:cs="Arial"/>
          <w:b w:val="0"/>
          <w:caps w:val="0"/>
          <w:szCs w:val="22"/>
        </w:rPr>
        <w:t xml:space="preserve"> under this Agreement.</w:t>
      </w:r>
      <w:bookmarkEnd w:id="14"/>
    </w:p>
    <w:p w14:paraId="621AE510" w14:textId="4E22BA22" w:rsidR="001060DC" w:rsidRPr="004A42BE" w:rsidRDefault="001060DC"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 xml:space="preserve">Each Party shall on the other Party’s request, provide documentary evidence of the fact that the appropriate insurance referred to in </w:t>
      </w:r>
      <w:r w:rsidR="000A21A0" w:rsidRPr="004A42BE">
        <w:rPr>
          <w:rFonts w:ascii="Arial" w:hAnsi="Arial" w:cs="Arial"/>
          <w:b w:val="0"/>
          <w:caps w:val="0"/>
          <w:szCs w:val="22"/>
        </w:rPr>
        <w:t xml:space="preserve">clause </w:t>
      </w:r>
      <w:r w:rsidR="00447A71" w:rsidRPr="004A42BE">
        <w:rPr>
          <w:rFonts w:ascii="Arial" w:hAnsi="Arial" w:cs="Arial"/>
          <w:b w:val="0"/>
          <w:caps w:val="0"/>
          <w:szCs w:val="22"/>
        </w:rPr>
        <w:fldChar w:fldCharType="begin"/>
      </w:r>
      <w:r w:rsidR="00447A71" w:rsidRPr="004A42BE">
        <w:rPr>
          <w:rFonts w:ascii="Arial" w:hAnsi="Arial" w:cs="Arial"/>
          <w:b w:val="0"/>
          <w:caps w:val="0"/>
          <w:szCs w:val="22"/>
        </w:rPr>
        <w:instrText xml:space="preserve"> REF _Ref162026264 \r \h </w:instrText>
      </w:r>
      <w:r w:rsidR="00BE1282" w:rsidRPr="004A42BE">
        <w:rPr>
          <w:rFonts w:ascii="Arial" w:hAnsi="Arial" w:cs="Arial"/>
          <w:b w:val="0"/>
          <w:caps w:val="0"/>
          <w:szCs w:val="22"/>
        </w:rPr>
        <w:instrText xml:space="preserve"> \* MERGEFORMAT </w:instrText>
      </w:r>
      <w:r w:rsidR="00447A71" w:rsidRPr="004A42BE">
        <w:rPr>
          <w:rFonts w:ascii="Arial" w:hAnsi="Arial" w:cs="Arial"/>
          <w:b w:val="0"/>
          <w:caps w:val="0"/>
          <w:szCs w:val="22"/>
        </w:rPr>
      </w:r>
      <w:r w:rsidR="00447A71" w:rsidRPr="004A42BE">
        <w:rPr>
          <w:rFonts w:ascii="Arial" w:hAnsi="Arial" w:cs="Arial"/>
          <w:b w:val="0"/>
          <w:caps w:val="0"/>
          <w:szCs w:val="22"/>
        </w:rPr>
        <w:fldChar w:fldCharType="separate"/>
      </w:r>
      <w:r w:rsidR="005E5EFE">
        <w:rPr>
          <w:rFonts w:ascii="Arial" w:hAnsi="Arial" w:cs="Arial"/>
          <w:b w:val="0"/>
          <w:caps w:val="0"/>
          <w:szCs w:val="22"/>
        </w:rPr>
        <w:t>4.2</w:t>
      </w:r>
      <w:r w:rsidR="00447A71" w:rsidRPr="004A42BE">
        <w:rPr>
          <w:rFonts w:ascii="Arial" w:hAnsi="Arial" w:cs="Arial"/>
          <w:b w:val="0"/>
          <w:caps w:val="0"/>
          <w:szCs w:val="22"/>
        </w:rPr>
        <w:fldChar w:fldCharType="end"/>
      </w:r>
      <w:r w:rsidR="00D71D25" w:rsidRPr="004A42BE">
        <w:rPr>
          <w:rFonts w:ascii="Arial" w:hAnsi="Arial" w:cs="Arial"/>
          <w:b w:val="0"/>
          <w:caps w:val="0"/>
          <w:szCs w:val="22"/>
        </w:rPr>
        <w:t xml:space="preserve"> </w:t>
      </w:r>
      <w:r w:rsidRPr="004A42BE">
        <w:rPr>
          <w:rFonts w:ascii="Arial" w:hAnsi="Arial" w:cs="Arial"/>
          <w:b w:val="0"/>
          <w:caps w:val="0"/>
          <w:szCs w:val="22"/>
        </w:rPr>
        <w:t xml:space="preserve">is in place. </w:t>
      </w:r>
    </w:p>
    <w:p w14:paraId="3CD280D6" w14:textId="77777777" w:rsidR="003074AD" w:rsidRPr="003F1345" w:rsidRDefault="003F1345" w:rsidP="003F1345">
      <w:pPr>
        <w:pStyle w:val="Heading1"/>
        <w:numPr>
          <w:ilvl w:val="0"/>
          <w:numId w:val="28"/>
        </w:numPr>
        <w:suppressLineNumbers w:val="0"/>
        <w:suppressAutoHyphens w:val="0"/>
        <w:spacing w:before="120" w:after="120" w:line="240" w:lineRule="auto"/>
        <w:rPr>
          <w:rFonts w:ascii="Arial" w:hAnsi="Arial" w:cs="Arial"/>
          <w:caps w:val="0"/>
          <w:szCs w:val="22"/>
        </w:rPr>
      </w:pPr>
      <w:bookmarkStart w:id="15" w:name="_Ref162515628"/>
      <w:bookmarkStart w:id="16" w:name="_Ref376880623"/>
      <w:bookmarkStart w:id="17" w:name="_Ref403505633"/>
      <w:bookmarkStart w:id="18" w:name="_Ref403505408"/>
      <w:bookmarkStart w:id="19" w:name="_Ref403506280"/>
      <w:bookmarkStart w:id="20" w:name="_Ref403505710"/>
      <w:bookmarkStart w:id="21" w:name="_Ref403505756"/>
      <w:bookmarkStart w:id="22" w:name="_Ref409427097"/>
      <w:bookmarkStart w:id="23" w:name="_Ref409426653"/>
      <w:bookmarkStart w:id="24" w:name="_Ref409427798"/>
      <w:bookmarkStart w:id="25" w:name="_Ref409427204"/>
      <w:bookmarkStart w:id="26" w:name="_Ref409427700"/>
      <w:bookmarkStart w:id="27" w:name="_Ref409454746"/>
      <w:bookmarkStart w:id="28" w:name="_Ref409525986"/>
      <w:bookmarkStart w:id="29" w:name="_Ref409527785"/>
      <w:bookmarkStart w:id="30" w:name="_Ref409623682"/>
      <w:bookmarkStart w:id="31" w:name="_Ref409624905"/>
      <w:bookmarkStart w:id="32" w:name="_Ref409625268"/>
      <w:bookmarkStart w:id="33" w:name="_Ref416961097"/>
      <w:bookmarkStart w:id="34" w:name="_Ref35882913"/>
      <w:r w:rsidRPr="003F1345">
        <w:rPr>
          <w:rFonts w:ascii="Arial" w:hAnsi="Arial" w:cs="Arial"/>
          <w:caps w:val="0"/>
          <w:szCs w:val="22"/>
        </w:rPr>
        <w:t>INDEMNITIES AND WARRANTY</w:t>
      </w:r>
      <w:bookmarkEnd w:id="15"/>
      <w:r w:rsidRPr="003F1345">
        <w:rPr>
          <w:rFonts w:ascii="Arial" w:hAnsi="Arial" w:cs="Arial"/>
          <w:caps w:val="0"/>
          <w:szCs w:val="22"/>
        </w:rPr>
        <w:t xml:space="preserve"> </w:t>
      </w:r>
      <w:bookmarkStart w:id="35" w:name="_Ref700000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2A56C67" w14:textId="77777777" w:rsidR="008A515E" w:rsidRPr="003074AD" w:rsidRDefault="001060DC" w:rsidP="003F1345">
      <w:pPr>
        <w:pStyle w:val="Heading1"/>
        <w:numPr>
          <w:ilvl w:val="1"/>
          <w:numId w:val="28"/>
        </w:numPr>
        <w:suppressLineNumbers w:val="0"/>
        <w:suppressAutoHyphens w:val="0"/>
        <w:spacing w:before="120" w:after="120" w:line="240" w:lineRule="auto"/>
        <w:rPr>
          <w:rFonts w:ascii="Arial" w:hAnsi="Arial"/>
          <w:bCs/>
        </w:rPr>
      </w:pPr>
      <w:bookmarkStart w:id="36" w:name="_Ref162515600"/>
      <w:r w:rsidRPr="003074AD">
        <w:rPr>
          <w:rFonts w:ascii="Arial" w:hAnsi="Arial" w:cs="Arial"/>
          <w:b w:val="0"/>
          <w:caps w:val="0"/>
          <w:szCs w:val="22"/>
        </w:rPr>
        <w:t xml:space="preserve">The </w:t>
      </w:r>
      <w:r w:rsidR="00EB2494" w:rsidRPr="003074AD">
        <w:rPr>
          <w:rFonts w:ascii="Arial" w:hAnsi="Arial" w:cs="Arial"/>
          <w:b w:val="0"/>
          <w:caps w:val="0"/>
          <w:szCs w:val="22"/>
        </w:rPr>
        <w:t>Receiving Party</w:t>
      </w:r>
      <w:r w:rsidRPr="003074AD">
        <w:rPr>
          <w:rFonts w:ascii="Arial" w:hAnsi="Arial" w:cs="Arial"/>
          <w:b w:val="0"/>
          <w:caps w:val="0"/>
          <w:szCs w:val="22"/>
        </w:rPr>
        <w:t xml:space="preserve"> hereby represents and warrants as follows:</w:t>
      </w:r>
      <w:bookmarkEnd w:id="36"/>
    </w:p>
    <w:p w14:paraId="4F3CA361" w14:textId="77777777" w:rsidR="008A515E" w:rsidRPr="004A42BE" w:rsidRDefault="00E82F99" w:rsidP="00710A76">
      <w:pPr>
        <w:pStyle w:val="Heading1"/>
        <w:numPr>
          <w:ilvl w:val="2"/>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it</w:t>
      </w:r>
      <w:r w:rsidR="008A515E" w:rsidRPr="004A42BE">
        <w:rPr>
          <w:rFonts w:ascii="Arial" w:hAnsi="Arial" w:cs="Arial"/>
          <w:b w:val="0"/>
          <w:caps w:val="0"/>
          <w:szCs w:val="22"/>
        </w:rPr>
        <w:t xml:space="preserve"> complies and shall continue to comply with all relevant health and safety legislation applicable to the protection of </w:t>
      </w:r>
      <w:r w:rsidR="00300D38" w:rsidRPr="004A42BE">
        <w:rPr>
          <w:rFonts w:ascii="Arial" w:hAnsi="Arial" w:cs="Arial"/>
          <w:b w:val="0"/>
          <w:caps w:val="0"/>
          <w:szCs w:val="22"/>
        </w:rPr>
        <w:t xml:space="preserve">its own </w:t>
      </w:r>
      <w:r w:rsidR="008A515E" w:rsidRPr="004A42BE">
        <w:rPr>
          <w:rFonts w:ascii="Arial" w:hAnsi="Arial" w:cs="Arial"/>
          <w:b w:val="0"/>
          <w:caps w:val="0"/>
          <w:szCs w:val="22"/>
        </w:rPr>
        <w:t>staff and service users</w:t>
      </w:r>
      <w:r w:rsidR="00300D38" w:rsidRPr="004A42BE">
        <w:rPr>
          <w:rFonts w:ascii="Arial" w:hAnsi="Arial" w:cs="Arial"/>
          <w:b w:val="0"/>
          <w:caps w:val="0"/>
          <w:szCs w:val="22"/>
        </w:rPr>
        <w:t>, together with Staff Members</w:t>
      </w:r>
      <w:r w:rsidR="008A515E" w:rsidRPr="004A42BE">
        <w:rPr>
          <w:rFonts w:ascii="Arial" w:hAnsi="Arial" w:cs="Arial"/>
          <w:b w:val="0"/>
          <w:caps w:val="0"/>
          <w:szCs w:val="22"/>
        </w:rPr>
        <w:t xml:space="preserve"> on its Premises and/or under its direction or care</w:t>
      </w:r>
      <w:r w:rsidR="00E6662D" w:rsidRPr="004A42BE">
        <w:rPr>
          <w:rFonts w:ascii="Arial" w:hAnsi="Arial" w:cs="Arial"/>
          <w:b w:val="0"/>
          <w:caps w:val="0"/>
          <w:szCs w:val="22"/>
        </w:rPr>
        <w:t>; and</w:t>
      </w:r>
    </w:p>
    <w:p w14:paraId="645492BC" w14:textId="77777777" w:rsidR="001060DC" w:rsidRPr="003074AD" w:rsidRDefault="001060DC"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 xml:space="preserve">it shall provide a safety induction relevant to its organisation to the Staff Members including but not limited to fire evacuation procedures and local environment </w:t>
      </w:r>
      <w:proofErr w:type="gramStart"/>
      <w:r w:rsidRPr="003074AD">
        <w:rPr>
          <w:rFonts w:ascii="Arial" w:hAnsi="Arial" w:cs="Arial"/>
          <w:b w:val="0"/>
          <w:caps w:val="0"/>
          <w:szCs w:val="22"/>
        </w:rPr>
        <w:t>induction</w:t>
      </w:r>
      <w:r w:rsidR="0096051D" w:rsidRPr="003074AD">
        <w:rPr>
          <w:rFonts w:ascii="Arial" w:hAnsi="Arial" w:cs="Arial"/>
          <w:b w:val="0"/>
          <w:caps w:val="0"/>
          <w:szCs w:val="22"/>
        </w:rPr>
        <w:t>;</w:t>
      </w:r>
      <w:proofErr w:type="gramEnd"/>
    </w:p>
    <w:p w14:paraId="1B8E0F9D" w14:textId="77777777" w:rsidR="0096051D" w:rsidRPr="003074AD" w:rsidRDefault="0096051D"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 xml:space="preserve">it shall provide appropriate training and shadowing to prepare the Staff Members for the duties they are asked to undertake including a job essential induction, providing the information necessary to allow the Staff Members to provide the Services, including but not limited to location of supplies and equipment, access to care plans, name of supervisor, details of relevant </w:t>
      </w:r>
      <w:proofErr w:type="gramStart"/>
      <w:r w:rsidRPr="003074AD">
        <w:rPr>
          <w:rFonts w:ascii="Arial" w:hAnsi="Arial" w:cs="Arial"/>
          <w:b w:val="0"/>
          <w:caps w:val="0"/>
          <w:szCs w:val="22"/>
        </w:rPr>
        <w:t>policies;</w:t>
      </w:r>
      <w:proofErr w:type="gramEnd"/>
    </w:p>
    <w:p w14:paraId="33F9C14B" w14:textId="77777777" w:rsidR="0096051D" w:rsidRPr="003074AD" w:rsidRDefault="0096051D"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it shall provide the Staff Members with adequate personal protective equipment to practise safely in the environment they are working.</w:t>
      </w:r>
    </w:p>
    <w:p w14:paraId="0F792A1F" w14:textId="77777777" w:rsidR="003074AD" w:rsidRDefault="001060DC"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 xml:space="preserve">It is not intended that TUPE will apply to the arrangements provided for in </w:t>
      </w:r>
      <w:commentRangeStart w:id="37"/>
      <w:r w:rsidRPr="004A42BE">
        <w:rPr>
          <w:rFonts w:ascii="Arial" w:hAnsi="Arial" w:cs="Arial"/>
          <w:b w:val="0"/>
          <w:caps w:val="0"/>
          <w:szCs w:val="22"/>
        </w:rPr>
        <w:t>this</w:t>
      </w:r>
      <w:commentRangeEnd w:id="37"/>
      <w:r w:rsidR="00C6068A">
        <w:rPr>
          <w:rStyle w:val="CommentReference"/>
          <w:rFonts w:ascii="Arial" w:hAnsi="Arial"/>
          <w:b w:val="0"/>
          <w:caps w:val="0"/>
          <w:kern w:val="0"/>
        </w:rPr>
        <w:commentReference w:id="37"/>
      </w:r>
      <w:r w:rsidRPr="004A42BE">
        <w:rPr>
          <w:rFonts w:ascii="Arial" w:hAnsi="Arial" w:cs="Arial"/>
          <w:b w:val="0"/>
          <w:caps w:val="0"/>
          <w:szCs w:val="22"/>
        </w:rPr>
        <w:t xml:space="preserve"> Agreement, and it is understood and agreed by the Par</w:t>
      </w:r>
      <w:r w:rsidR="00C6068A">
        <w:rPr>
          <w:rFonts w:ascii="Arial" w:hAnsi="Arial" w:cs="Arial"/>
          <w:b w:val="0"/>
          <w:caps w:val="0"/>
          <w:szCs w:val="22"/>
        </w:rPr>
        <w:t xml:space="preserve">ties that TUPE does not apply. </w:t>
      </w:r>
      <w:r w:rsidRPr="004A42BE">
        <w:rPr>
          <w:rFonts w:ascii="Arial" w:hAnsi="Arial" w:cs="Arial"/>
          <w:b w:val="0"/>
          <w:caps w:val="0"/>
          <w:szCs w:val="22"/>
        </w:rPr>
        <w:t>It is intended that the Staff Members shall remain e</w:t>
      </w:r>
      <w:r w:rsidR="008A515E" w:rsidRPr="004A42BE">
        <w:rPr>
          <w:rFonts w:ascii="Arial" w:hAnsi="Arial" w:cs="Arial"/>
          <w:b w:val="0"/>
          <w:caps w:val="0"/>
          <w:szCs w:val="22"/>
        </w:rPr>
        <w:t>mployed</w:t>
      </w:r>
      <w:r w:rsidR="00575736" w:rsidRPr="004A42BE">
        <w:rPr>
          <w:rFonts w:ascii="Arial" w:hAnsi="Arial" w:cs="Arial"/>
          <w:b w:val="0"/>
          <w:caps w:val="0"/>
          <w:szCs w:val="22"/>
        </w:rPr>
        <w:t xml:space="preserve"> </w:t>
      </w:r>
      <w:r w:rsidRPr="004A42BE">
        <w:rPr>
          <w:rFonts w:ascii="Arial" w:hAnsi="Arial" w:cs="Arial"/>
          <w:b w:val="0"/>
          <w:caps w:val="0"/>
          <w:szCs w:val="22"/>
        </w:rPr>
        <w:t>by their employer as</w:t>
      </w:r>
      <w:bookmarkStart w:id="38" w:name="_Ref162026275"/>
      <w:r w:rsidR="003074AD">
        <w:rPr>
          <w:rFonts w:ascii="Arial" w:hAnsi="Arial" w:cs="Arial"/>
          <w:b w:val="0"/>
          <w:caps w:val="0"/>
          <w:szCs w:val="22"/>
        </w:rPr>
        <w:t xml:space="preserve"> at the date of this Agreement.</w:t>
      </w:r>
    </w:p>
    <w:p w14:paraId="3651B2DE" w14:textId="77777777" w:rsidR="003074AD" w:rsidRDefault="008A515E"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bookmarkStart w:id="39" w:name="_Ref162516178"/>
      <w:r w:rsidRPr="003074AD">
        <w:rPr>
          <w:rFonts w:ascii="Arial" w:hAnsi="Arial" w:cs="Arial"/>
          <w:b w:val="0"/>
          <w:caps w:val="0"/>
          <w:szCs w:val="22"/>
        </w:rPr>
        <w:t>The Receiving Party shall be responsib</w:t>
      </w:r>
      <w:r w:rsidR="00023B44" w:rsidRPr="003074AD">
        <w:rPr>
          <w:rFonts w:ascii="Arial" w:hAnsi="Arial" w:cs="Arial"/>
          <w:b w:val="0"/>
          <w:caps w:val="0"/>
          <w:szCs w:val="22"/>
        </w:rPr>
        <w:t>le for the day-to-day direction</w:t>
      </w:r>
      <w:r w:rsidRPr="003074AD">
        <w:rPr>
          <w:rFonts w:ascii="Arial" w:hAnsi="Arial" w:cs="Arial"/>
          <w:b w:val="0"/>
          <w:caps w:val="0"/>
          <w:szCs w:val="22"/>
        </w:rPr>
        <w:t xml:space="preserve"> and supervision of the Staff Member and the Staff Member’s conduct and actions during the </w:t>
      </w:r>
      <w:proofErr w:type="gramStart"/>
      <w:r w:rsidRPr="003074AD">
        <w:rPr>
          <w:rFonts w:ascii="Arial" w:hAnsi="Arial" w:cs="Arial"/>
          <w:b w:val="0"/>
          <w:caps w:val="0"/>
          <w:szCs w:val="22"/>
        </w:rPr>
        <w:t>period of time</w:t>
      </w:r>
      <w:proofErr w:type="gramEnd"/>
      <w:r w:rsidRPr="003074AD">
        <w:rPr>
          <w:rFonts w:ascii="Arial" w:hAnsi="Arial" w:cs="Arial"/>
          <w:b w:val="0"/>
          <w:caps w:val="0"/>
          <w:szCs w:val="22"/>
        </w:rPr>
        <w:t xml:space="preserve"> that the Staff Member may be provided to the Receiving Party (the “</w:t>
      </w:r>
      <w:r w:rsidR="00D37526" w:rsidRPr="003074AD">
        <w:rPr>
          <w:rFonts w:ascii="Arial" w:hAnsi="Arial" w:cs="Arial"/>
          <w:caps w:val="0"/>
          <w:szCs w:val="22"/>
        </w:rPr>
        <w:t>Sharing</w:t>
      </w:r>
      <w:r w:rsidRPr="003074AD">
        <w:rPr>
          <w:rFonts w:ascii="Arial" w:hAnsi="Arial" w:cs="Arial"/>
          <w:caps w:val="0"/>
          <w:szCs w:val="22"/>
        </w:rPr>
        <w:t xml:space="preserve"> Period</w:t>
      </w:r>
      <w:r w:rsidRPr="003074AD">
        <w:rPr>
          <w:rFonts w:ascii="Arial" w:hAnsi="Arial" w:cs="Arial"/>
          <w:b w:val="0"/>
          <w:caps w:val="0"/>
          <w:szCs w:val="22"/>
        </w:rPr>
        <w:t>”).</w:t>
      </w:r>
      <w:bookmarkEnd w:id="38"/>
      <w:bookmarkEnd w:id="39"/>
      <w:r w:rsidRPr="003074AD">
        <w:rPr>
          <w:rFonts w:ascii="Arial" w:hAnsi="Arial" w:cs="Arial"/>
          <w:b w:val="0"/>
          <w:caps w:val="0"/>
          <w:szCs w:val="22"/>
        </w:rPr>
        <w:t xml:space="preserve"> </w:t>
      </w:r>
    </w:p>
    <w:p w14:paraId="7747ACB0" w14:textId="230420A7" w:rsidR="003074AD" w:rsidRDefault="001060DC"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bookmarkStart w:id="40" w:name="_Ref162516182"/>
      <w:r w:rsidRPr="003074AD">
        <w:rPr>
          <w:rFonts w:ascii="Arial" w:hAnsi="Arial" w:cs="Arial"/>
          <w:b w:val="0"/>
          <w:caps w:val="0"/>
          <w:szCs w:val="22"/>
        </w:rPr>
        <w:t xml:space="preserve">Without prejudice to </w:t>
      </w:r>
      <w:r w:rsidR="000A21A0" w:rsidRPr="003074AD">
        <w:rPr>
          <w:rFonts w:ascii="Arial" w:hAnsi="Arial" w:cs="Arial"/>
          <w:b w:val="0"/>
          <w:caps w:val="0"/>
          <w:szCs w:val="22"/>
        </w:rPr>
        <w:t xml:space="preserve">clause </w:t>
      </w:r>
      <w:r w:rsidR="00447A71" w:rsidRPr="003074AD">
        <w:rPr>
          <w:rFonts w:ascii="Arial" w:hAnsi="Arial" w:cs="Arial"/>
          <w:b w:val="0"/>
          <w:caps w:val="0"/>
          <w:szCs w:val="22"/>
        </w:rPr>
        <w:fldChar w:fldCharType="begin"/>
      </w:r>
      <w:r w:rsidR="00447A71" w:rsidRPr="003074AD">
        <w:rPr>
          <w:rFonts w:ascii="Arial" w:hAnsi="Arial" w:cs="Arial"/>
          <w:b w:val="0"/>
          <w:caps w:val="0"/>
          <w:szCs w:val="22"/>
        </w:rPr>
        <w:instrText xml:space="preserve"> REF _Ref162026275 \r \h </w:instrText>
      </w:r>
      <w:r w:rsidR="00BE1282" w:rsidRPr="003074AD">
        <w:rPr>
          <w:rFonts w:ascii="Arial" w:hAnsi="Arial" w:cs="Arial"/>
          <w:b w:val="0"/>
          <w:caps w:val="0"/>
          <w:szCs w:val="22"/>
        </w:rPr>
        <w:instrText xml:space="preserve"> \* MERGEFORMAT </w:instrText>
      </w:r>
      <w:r w:rsidR="00447A71" w:rsidRPr="003074AD">
        <w:rPr>
          <w:rFonts w:ascii="Arial" w:hAnsi="Arial" w:cs="Arial"/>
          <w:b w:val="0"/>
          <w:caps w:val="0"/>
          <w:szCs w:val="22"/>
        </w:rPr>
      </w:r>
      <w:r w:rsidR="00447A71" w:rsidRPr="003074AD">
        <w:rPr>
          <w:rFonts w:ascii="Arial" w:hAnsi="Arial" w:cs="Arial"/>
          <w:b w:val="0"/>
          <w:caps w:val="0"/>
          <w:szCs w:val="22"/>
        </w:rPr>
        <w:fldChar w:fldCharType="separate"/>
      </w:r>
      <w:r w:rsidR="005E5EFE">
        <w:rPr>
          <w:rFonts w:ascii="Arial" w:hAnsi="Arial" w:cs="Arial"/>
          <w:b w:val="0"/>
          <w:caps w:val="0"/>
          <w:szCs w:val="22"/>
        </w:rPr>
        <w:t>5.2</w:t>
      </w:r>
      <w:r w:rsidR="00447A71" w:rsidRPr="003074AD">
        <w:rPr>
          <w:rFonts w:ascii="Arial" w:hAnsi="Arial" w:cs="Arial"/>
          <w:b w:val="0"/>
          <w:caps w:val="0"/>
          <w:szCs w:val="22"/>
        </w:rPr>
        <w:fldChar w:fldCharType="end"/>
      </w:r>
      <w:r w:rsidR="00447A71" w:rsidRPr="003074AD">
        <w:rPr>
          <w:rFonts w:ascii="Arial" w:hAnsi="Arial" w:cs="Arial"/>
          <w:b w:val="0"/>
          <w:caps w:val="0"/>
          <w:szCs w:val="22"/>
        </w:rPr>
        <w:t xml:space="preserve"> </w:t>
      </w:r>
      <w:r w:rsidR="00B66979" w:rsidRPr="003074AD">
        <w:rPr>
          <w:rFonts w:ascii="Arial" w:hAnsi="Arial" w:cs="Arial"/>
          <w:b w:val="0"/>
          <w:caps w:val="0"/>
          <w:szCs w:val="22"/>
        </w:rPr>
        <w:t>above</w:t>
      </w:r>
      <w:r w:rsidR="00E42D22" w:rsidRPr="003074AD">
        <w:rPr>
          <w:rFonts w:ascii="Arial" w:hAnsi="Arial" w:cs="Arial"/>
          <w:b w:val="0"/>
          <w:caps w:val="0"/>
          <w:szCs w:val="22"/>
        </w:rPr>
        <w:t xml:space="preserve"> and subject to </w:t>
      </w:r>
      <w:r w:rsidR="000A21A0" w:rsidRPr="003074AD">
        <w:rPr>
          <w:rFonts w:ascii="Arial" w:hAnsi="Arial" w:cs="Arial"/>
          <w:b w:val="0"/>
          <w:caps w:val="0"/>
          <w:szCs w:val="22"/>
        </w:rPr>
        <w:t>clause</w:t>
      </w:r>
      <w:r w:rsidR="00E42D22" w:rsidRPr="003074AD">
        <w:rPr>
          <w:rFonts w:ascii="Arial" w:hAnsi="Arial" w:cs="Arial"/>
          <w:b w:val="0"/>
          <w:caps w:val="0"/>
          <w:szCs w:val="22"/>
        </w:rPr>
        <w:t xml:space="preserve"> </w:t>
      </w:r>
      <w:r w:rsidR="00C6068A">
        <w:rPr>
          <w:rFonts w:ascii="Arial" w:hAnsi="Arial" w:cs="Arial"/>
          <w:b w:val="0"/>
          <w:caps w:val="0"/>
          <w:szCs w:val="22"/>
        </w:rPr>
        <w:t>5.5</w:t>
      </w:r>
      <w:r w:rsidR="00C56221" w:rsidRPr="003074AD">
        <w:rPr>
          <w:rFonts w:ascii="Arial" w:hAnsi="Arial" w:cs="Arial"/>
          <w:b w:val="0"/>
          <w:caps w:val="0"/>
          <w:szCs w:val="22"/>
        </w:rPr>
        <w:t xml:space="preserve"> </w:t>
      </w:r>
      <w:r w:rsidR="00E42D22" w:rsidRPr="003074AD">
        <w:rPr>
          <w:rFonts w:ascii="Arial" w:hAnsi="Arial" w:cs="Arial"/>
          <w:b w:val="0"/>
          <w:caps w:val="0"/>
          <w:szCs w:val="22"/>
        </w:rPr>
        <w:t>below</w:t>
      </w:r>
      <w:r w:rsidR="00B66979" w:rsidRPr="003074AD">
        <w:rPr>
          <w:rFonts w:ascii="Arial" w:hAnsi="Arial" w:cs="Arial"/>
          <w:b w:val="0"/>
          <w:caps w:val="0"/>
          <w:szCs w:val="22"/>
        </w:rPr>
        <w:t>, t</w:t>
      </w:r>
      <w:r w:rsidRPr="003074AD">
        <w:rPr>
          <w:rFonts w:ascii="Arial" w:hAnsi="Arial" w:cs="Arial"/>
          <w:b w:val="0"/>
          <w:caps w:val="0"/>
          <w:szCs w:val="22"/>
        </w:rPr>
        <w:t xml:space="preserve">he Employing Party shall have sole liability for any Losses suffered or incurred by the </w:t>
      </w:r>
      <w:r w:rsidR="00EB2494" w:rsidRPr="003074AD">
        <w:rPr>
          <w:rFonts w:ascii="Arial" w:hAnsi="Arial" w:cs="Arial"/>
          <w:b w:val="0"/>
          <w:caps w:val="0"/>
          <w:szCs w:val="22"/>
        </w:rPr>
        <w:t>Receiving Party</w:t>
      </w:r>
      <w:r w:rsidRPr="003074AD">
        <w:rPr>
          <w:rFonts w:ascii="Arial" w:hAnsi="Arial" w:cs="Arial"/>
          <w:b w:val="0"/>
          <w:caps w:val="0"/>
          <w:szCs w:val="22"/>
        </w:rPr>
        <w:t xml:space="preserve"> or any third party arising out of or in connection with the </w:t>
      </w:r>
      <w:r w:rsidR="00975450" w:rsidRPr="003074AD">
        <w:rPr>
          <w:rFonts w:ascii="Arial" w:hAnsi="Arial" w:cs="Arial"/>
          <w:b w:val="0"/>
          <w:caps w:val="0"/>
          <w:szCs w:val="22"/>
        </w:rPr>
        <w:t>employment</w:t>
      </w:r>
      <w:r w:rsidR="00575736" w:rsidRPr="003074AD">
        <w:rPr>
          <w:rFonts w:ascii="Arial" w:hAnsi="Arial" w:cs="Arial"/>
          <w:b w:val="0"/>
          <w:caps w:val="0"/>
          <w:szCs w:val="22"/>
        </w:rPr>
        <w:t xml:space="preserve"> </w:t>
      </w:r>
      <w:r w:rsidR="00B66979" w:rsidRPr="003074AD">
        <w:rPr>
          <w:rFonts w:ascii="Arial" w:hAnsi="Arial" w:cs="Arial"/>
          <w:b w:val="0"/>
          <w:caps w:val="0"/>
          <w:szCs w:val="22"/>
        </w:rPr>
        <w:t xml:space="preserve">or termination of </w:t>
      </w:r>
      <w:r w:rsidR="00975450" w:rsidRPr="003074AD">
        <w:rPr>
          <w:rFonts w:ascii="Arial" w:hAnsi="Arial" w:cs="Arial"/>
          <w:b w:val="0"/>
          <w:caps w:val="0"/>
          <w:szCs w:val="22"/>
        </w:rPr>
        <w:t>employment</w:t>
      </w:r>
      <w:r w:rsidR="00575736" w:rsidRPr="003074AD">
        <w:rPr>
          <w:rFonts w:ascii="Arial" w:hAnsi="Arial" w:cs="Arial"/>
          <w:b w:val="0"/>
          <w:caps w:val="0"/>
          <w:szCs w:val="22"/>
        </w:rPr>
        <w:t xml:space="preserve"> </w:t>
      </w:r>
      <w:r w:rsidR="00B66979" w:rsidRPr="003074AD">
        <w:rPr>
          <w:rFonts w:ascii="Arial" w:hAnsi="Arial" w:cs="Arial"/>
          <w:b w:val="0"/>
          <w:caps w:val="0"/>
          <w:szCs w:val="22"/>
        </w:rPr>
        <w:t xml:space="preserve">of the Staff Member or </w:t>
      </w:r>
      <w:r w:rsidRPr="003074AD">
        <w:rPr>
          <w:rFonts w:ascii="Arial" w:hAnsi="Arial" w:cs="Arial"/>
          <w:b w:val="0"/>
          <w:caps w:val="0"/>
          <w:szCs w:val="22"/>
        </w:rPr>
        <w:t xml:space="preserve">acts or omissions of </w:t>
      </w:r>
      <w:r w:rsidR="00C6068A">
        <w:rPr>
          <w:rFonts w:ascii="Arial" w:hAnsi="Arial" w:cs="Arial"/>
          <w:b w:val="0"/>
          <w:caps w:val="0"/>
          <w:szCs w:val="22"/>
        </w:rPr>
        <w:t>the</w:t>
      </w:r>
      <w:r w:rsidRPr="003074AD">
        <w:rPr>
          <w:rFonts w:ascii="Arial" w:hAnsi="Arial" w:cs="Arial"/>
          <w:b w:val="0"/>
          <w:caps w:val="0"/>
          <w:szCs w:val="22"/>
        </w:rPr>
        <w:t xml:space="preserve"> Staff Member, including any negligent or reckless act or omission</w:t>
      </w:r>
      <w:r w:rsidR="00B66979" w:rsidRPr="003074AD">
        <w:rPr>
          <w:rFonts w:ascii="Arial" w:hAnsi="Arial" w:cs="Arial"/>
          <w:b w:val="0"/>
          <w:caps w:val="0"/>
          <w:szCs w:val="22"/>
        </w:rPr>
        <w:t>,</w:t>
      </w:r>
      <w:r w:rsidRPr="003074AD">
        <w:rPr>
          <w:rFonts w:ascii="Arial" w:hAnsi="Arial" w:cs="Arial"/>
          <w:b w:val="0"/>
          <w:caps w:val="0"/>
          <w:szCs w:val="22"/>
        </w:rPr>
        <w:t xml:space="preserve"> save for where such </w:t>
      </w:r>
      <w:r w:rsidR="00B66979" w:rsidRPr="003074AD">
        <w:rPr>
          <w:rFonts w:ascii="Arial" w:hAnsi="Arial" w:cs="Arial"/>
          <w:b w:val="0"/>
          <w:caps w:val="0"/>
          <w:szCs w:val="22"/>
        </w:rPr>
        <w:t>Losses ar</w:t>
      </w:r>
      <w:r w:rsidR="00300D38" w:rsidRPr="003074AD">
        <w:rPr>
          <w:rFonts w:ascii="Arial" w:hAnsi="Arial" w:cs="Arial"/>
          <w:b w:val="0"/>
          <w:caps w:val="0"/>
          <w:szCs w:val="22"/>
        </w:rPr>
        <w:t>i</w:t>
      </w:r>
      <w:r w:rsidR="00B66979" w:rsidRPr="003074AD">
        <w:rPr>
          <w:rFonts w:ascii="Arial" w:hAnsi="Arial" w:cs="Arial"/>
          <w:b w:val="0"/>
          <w:caps w:val="0"/>
          <w:szCs w:val="22"/>
        </w:rPr>
        <w:t>se from acts or omissions of the Receiving Party or any of its directors, officers or employee</w:t>
      </w:r>
      <w:r w:rsidR="00066EFE" w:rsidRPr="003074AD">
        <w:rPr>
          <w:rFonts w:ascii="Arial" w:hAnsi="Arial" w:cs="Arial"/>
          <w:b w:val="0"/>
          <w:caps w:val="0"/>
          <w:szCs w:val="22"/>
        </w:rPr>
        <w:t>s</w:t>
      </w:r>
      <w:r w:rsidR="00B66979" w:rsidRPr="003074AD">
        <w:rPr>
          <w:rFonts w:ascii="Arial" w:hAnsi="Arial" w:cs="Arial"/>
          <w:b w:val="0"/>
          <w:caps w:val="0"/>
          <w:szCs w:val="22"/>
        </w:rPr>
        <w:t xml:space="preserve">, or where the </w:t>
      </w:r>
      <w:r w:rsidRPr="003074AD">
        <w:rPr>
          <w:rFonts w:ascii="Arial" w:hAnsi="Arial" w:cs="Arial"/>
          <w:b w:val="0"/>
          <w:caps w:val="0"/>
          <w:szCs w:val="22"/>
        </w:rPr>
        <w:t xml:space="preserve">acts or omissions of the Staff Member </w:t>
      </w:r>
      <w:r w:rsidRPr="003074AD">
        <w:rPr>
          <w:rFonts w:ascii="Arial" w:hAnsi="Arial" w:cs="Arial"/>
          <w:b w:val="0"/>
          <w:caps w:val="0"/>
          <w:szCs w:val="22"/>
        </w:rPr>
        <w:lastRenderedPageBreak/>
        <w:t xml:space="preserve">are at the direction of the </w:t>
      </w:r>
      <w:r w:rsidR="00EB2494" w:rsidRPr="003074AD">
        <w:rPr>
          <w:rFonts w:ascii="Arial" w:hAnsi="Arial" w:cs="Arial"/>
          <w:b w:val="0"/>
          <w:caps w:val="0"/>
          <w:szCs w:val="22"/>
        </w:rPr>
        <w:t>Receiving Party</w:t>
      </w:r>
      <w:r w:rsidRPr="003074AD">
        <w:rPr>
          <w:rFonts w:ascii="Arial" w:hAnsi="Arial" w:cs="Arial"/>
          <w:b w:val="0"/>
          <w:caps w:val="0"/>
          <w:szCs w:val="22"/>
        </w:rPr>
        <w:t xml:space="preserve"> or any of its directors, officers or employees</w:t>
      </w:r>
      <w:r w:rsidR="00285BDE" w:rsidRPr="003074AD">
        <w:rPr>
          <w:rFonts w:ascii="Arial" w:hAnsi="Arial" w:cs="Arial"/>
          <w:b w:val="0"/>
          <w:caps w:val="0"/>
          <w:szCs w:val="22"/>
        </w:rPr>
        <w:t xml:space="preserve"> during the </w:t>
      </w:r>
      <w:r w:rsidR="00C56221" w:rsidRPr="003074AD">
        <w:rPr>
          <w:rFonts w:ascii="Arial" w:hAnsi="Arial" w:cs="Arial"/>
          <w:b w:val="0"/>
          <w:caps w:val="0"/>
          <w:szCs w:val="22"/>
        </w:rPr>
        <w:t xml:space="preserve">Sharing </w:t>
      </w:r>
      <w:r w:rsidR="00285BDE" w:rsidRPr="003074AD">
        <w:rPr>
          <w:rFonts w:ascii="Arial" w:hAnsi="Arial" w:cs="Arial"/>
          <w:b w:val="0"/>
          <w:caps w:val="0"/>
          <w:szCs w:val="22"/>
        </w:rPr>
        <w:t>Period</w:t>
      </w:r>
      <w:r w:rsidRPr="003074AD">
        <w:rPr>
          <w:rFonts w:ascii="Arial" w:hAnsi="Arial" w:cs="Arial"/>
          <w:b w:val="0"/>
          <w:caps w:val="0"/>
          <w:szCs w:val="22"/>
        </w:rPr>
        <w:t xml:space="preserve">. The Employing Party shall indemnify the </w:t>
      </w:r>
      <w:r w:rsidR="00EB2494" w:rsidRPr="003074AD">
        <w:rPr>
          <w:rFonts w:ascii="Arial" w:hAnsi="Arial" w:cs="Arial"/>
          <w:b w:val="0"/>
          <w:caps w:val="0"/>
          <w:szCs w:val="22"/>
        </w:rPr>
        <w:t>Receiving Party</w:t>
      </w:r>
      <w:r w:rsidRPr="003074AD">
        <w:rPr>
          <w:rFonts w:ascii="Arial" w:hAnsi="Arial" w:cs="Arial"/>
          <w:b w:val="0"/>
          <w:caps w:val="0"/>
          <w:szCs w:val="22"/>
        </w:rPr>
        <w:t xml:space="preserve"> and keep the </w:t>
      </w:r>
      <w:r w:rsidR="00EB2494" w:rsidRPr="003074AD">
        <w:rPr>
          <w:rFonts w:ascii="Arial" w:hAnsi="Arial" w:cs="Arial"/>
          <w:b w:val="0"/>
          <w:caps w:val="0"/>
          <w:szCs w:val="22"/>
        </w:rPr>
        <w:t>Receiving Party</w:t>
      </w:r>
      <w:r w:rsidRPr="003074AD">
        <w:rPr>
          <w:rFonts w:ascii="Arial" w:hAnsi="Arial" w:cs="Arial"/>
          <w:b w:val="0"/>
          <w:caps w:val="0"/>
          <w:szCs w:val="22"/>
        </w:rPr>
        <w:t xml:space="preserve"> indemnified against any and all Losses suffered or incurred by the </w:t>
      </w:r>
      <w:r w:rsidR="00EB2494" w:rsidRPr="003074AD">
        <w:rPr>
          <w:rFonts w:ascii="Arial" w:hAnsi="Arial" w:cs="Arial"/>
          <w:b w:val="0"/>
          <w:caps w:val="0"/>
          <w:szCs w:val="22"/>
        </w:rPr>
        <w:t>Receiving Party</w:t>
      </w:r>
      <w:r w:rsidRPr="003074AD">
        <w:rPr>
          <w:rFonts w:ascii="Arial" w:hAnsi="Arial" w:cs="Arial"/>
          <w:b w:val="0"/>
          <w:caps w:val="0"/>
          <w:szCs w:val="22"/>
        </w:rPr>
        <w:t xml:space="preserve"> or by any third party </w:t>
      </w:r>
      <w:r w:rsidR="00285BDE" w:rsidRPr="003074AD">
        <w:rPr>
          <w:rFonts w:ascii="Arial" w:hAnsi="Arial" w:cs="Arial"/>
          <w:b w:val="0"/>
          <w:caps w:val="0"/>
          <w:szCs w:val="22"/>
        </w:rPr>
        <w:t xml:space="preserve">arising out of or in connection with the </w:t>
      </w:r>
      <w:r w:rsidR="00975450" w:rsidRPr="003074AD">
        <w:rPr>
          <w:rFonts w:ascii="Arial" w:hAnsi="Arial" w:cs="Arial"/>
          <w:b w:val="0"/>
          <w:caps w:val="0"/>
          <w:szCs w:val="22"/>
        </w:rPr>
        <w:t>employment</w:t>
      </w:r>
      <w:r w:rsidR="00575736" w:rsidRPr="003074AD">
        <w:rPr>
          <w:rFonts w:ascii="Arial" w:hAnsi="Arial" w:cs="Arial"/>
          <w:b w:val="0"/>
          <w:caps w:val="0"/>
          <w:szCs w:val="22"/>
        </w:rPr>
        <w:t xml:space="preserve"> </w:t>
      </w:r>
      <w:r w:rsidR="00285BDE" w:rsidRPr="003074AD">
        <w:rPr>
          <w:rFonts w:ascii="Arial" w:hAnsi="Arial" w:cs="Arial"/>
          <w:b w:val="0"/>
          <w:caps w:val="0"/>
          <w:szCs w:val="22"/>
        </w:rPr>
        <w:t xml:space="preserve">or termination of </w:t>
      </w:r>
      <w:r w:rsidR="00975450" w:rsidRPr="003074AD">
        <w:rPr>
          <w:rFonts w:ascii="Arial" w:hAnsi="Arial" w:cs="Arial"/>
          <w:b w:val="0"/>
          <w:caps w:val="0"/>
          <w:szCs w:val="22"/>
        </w:rPr>
        <w:t>employment</w:t>
      </w:r>
      <w:r w:rsidR="00575736" w:rsidRPr="003074AD">
        <w:rPr>
          <w:rFonts w:ascii="Arial" w:hAnsi="Arial" w:cs="Arial"/>
          <w:b w:val="0"/>
          <w:caps w:val="0"/>
          <w:szCs w:val="22"/>
        </w:rPr>
        <w:t xml:space="preserve"> </w:t>
      </w:r>
      <w:r w:rsidR="00285BDE" w:rsidRPr="003074AD">
        <w:rPr>
          <w:rFonts w:ascii="Arial" w:hAnsi="Arial" w:cs="Arial"/>
          <w:b w:val="0"/>
          <w:caps w:val="0"/>
          <w:szCs w:val="22"/>
        </w:rPr>
        <w:t xml:space="preserve">of the Staff Member or acts or omissions of any Staff </w:t>
      </w:r>
      <w:r w:rsidR="00300D38" w:rsidRPr="003074AD">
        <w:rPr>
          <w:rFonts w:ascii="Arial" w:hAnsi="Arial" w:cs="Arial"/>
          <w:b w:val="0"/>
          <w:caps w:val="0"/>
          <w:szCs w:val="22"/>
        </w:rPr>
        <w:t xml:space="preserve">Member </w:t>
      </w:r>
      <w:r w:rsidRPr="003074AD">
        <w:rPr>
          <w:rFonts w:ascii="Arial" w:hAnsi="Arial" w:cs="Arial"/>
          <w:b w:val="0"/>
          <w:caps w:val="0"/>
          <w:szCs w:val="22"/>
        </w:rPr>
        <w:t>of whatever kind, save for where</w:t>
      </w:r>
      <w:r w:rsidR="00285BDE" w:rsidRPr="003074AD">
        <w:rPr>
          <w:rFonts w:ascii="Arial" w:hAnsi="Arial" w:cs="Arial"/>
          <w:b w:val="0"/>
          <w:caps w:val="0"/>
          <w:szCs w:val="22"/>
        </w:rPr>
        <w:t xml:space="preserve"> such Losses ar</w:t>
      </w:r>
      <w:r w:rsidR="00300D38" w:rsidRPr="003074AD">
        <w:rPr>
          <w:rFonts w:ascii="Arial" w:hAnsi="Arial" w:cs="Arial"/>
          <w:b w:val="0"/>
          <w:caps w:val="0"/>
          <w:szCs w:val="22"/>
        </w:rPr>
        <w:t>i</w:t>
      </w:r>
      <w:r w:rsidR="00285BDE" w:rsidRPr="003074AD">
        <w:rPr>
          <w:rFonts w:ascii="Arial" w:hAnsi="Arial" w:cs="Arial"/>
          <w:b w:val="0"/>
          <w:caps w:val="0"/>
          <w:szCs w:val="22"/>
        </w:rPr>
        <w:t>se from acts or omissions of the Receiving Party or any of its directors, officers or employee</w:t>
      </w:r>
      <w:r w:rsidR="00066EFE" w:rsidRPr="003074AD">
        <w:rPr>
          <w:rFonts w:ascii="Arial" w:hAnsi="Arial" w:cs="Arial"/>
          <w:b w:val="0"/>
          <w:caps w:val="0"/>
          <w:szCs w:val="22"/>
        </w:rPr>
        <w:t>s</w:t>
      </w:r>
      <w:r w:rsidR="00285BDE" w:rsidRPr="003074AD">
        <w:rPr>
          <w:rFonts w:ascii="Arial" w:hAnsi="Arial" w:cs="Arial"/>
          <w:b w:val="0"/>
          <w:caps w:val="0"/>
          <w:szCs w:val="22"/>
        </w:rPr>
        <w:t>, or where the acts or omissions of the Staff Member are at the direction of the Receiving Party or any of its directors, officers or employees</w:t>
      </w:r>
      <w:bookmarkStart w:id="41" w:name="_Ref35882931"/>
      <w:r w:rsidR="00285BDE" w:rsidRPr="003074AD">
        <w:rPr>
          <w:rFonts w:ascii="Arial" w:hAnsi="Arial" w:cs="Arial"/>
          <w:b w:val="0"/>
          <w:caps w:val="0"/>
          <w:szCs w:val="22"/>
        </w:rPr>
        <w:t xml:space="preserve"> during the </w:t>
      </w:r>
      <w:r w:rsidR="00975450" w:rsidRPr="003074AD">
        <w:rPr>
          <w:rFonts w:ascii="Arial" w:hAnsi="Arial" w:cs="Arial"/>
          <w:b w:val="0"/>
          <w:caps w:val="0"/>
          <w:szCs w:val="22"/>
        </w:rPr>
        <w:t>Sharing</w:t>
      </w:r>
      <w:r w:rsidR="00285BDE" w:rsidRPr="003074AD">
        <w:rPr>
          <w:rFonts w:ascii="Arial" w:hAnsi="Arial" w:cs="Arial"/>
          <w:b w:val="0"/>
          <w:caps w:val="0"/>
          <w:szCs w:val="22"/>
        </w:rPr>
        <w:t xml:space="preserve"> Period.</w:t>
      </w:r>
      <w:bookmarkStart w:id="42" w:name="_Ref162026283"/>
      <w:bookmarkEnd w:id="40"/>
    </w:p>
    <w:p w14:paraId="13B8C511" w14:textId="77777777" w:rsidR="003074AD" w:rsidRDefault="001060DC"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bookmarkStart w:id="43" w:name="_Ref162515369"/>
      <w:r w:rsidRPr="003074AD">
        <w:rPr>
          <w:rFonts w:ascii="Arial" w:hAnsi="Arial" w:cs="Arial"/>
          <w:b w:val="0"/>
          <w:caps w:val="0"/>
          <w:szCs w:val="22"/>
        </w:rPr>
        <w:t xml:space="preserve">The </w:t>
      </w:r>
      <w:r w:rsidR="00EB2494" w:rsidRPr="003074AD">
        <w:rPr>
          <w:rFonts w:ascii="Arial" w:hAnsi="Arial" w:cs="Arial"/>
          <w:b w:val="0"/>
          <w:caps w:val="0"/>
          <w:szCs w:val="22"/>
        </w:rPr>
        <w:t>Receiving Party</w:t>
      </w:r>
      <w:r w:rsidRPr="003074AD">
        <w:rPr>
          <w:rFonts w:ascii="Arial" w:hAnsi="Arial" w:cs="Arial"/>
          <w:b w:val="0"/>
          <w:caps w:val="0"/>
          <w:szCs w:val="22"/>
        </w:rPr>
        <w:t xml:space="preserve"> shall have sole liability for any Losses suffered or incurred by the Employing Party or any third party arising out of or in connection with the acts or omissions of the </w:t>
      </w:r>
      <w:r w:rsidR="00EB2494" w:rsidRPr="003074AD">
        <w:rPr>
          <w:rFonts w:ascii="Arial" w:hAnsi="Arial" w:cs="Arial"/>
          <w:b w:val="0"/>
          <w:caps w:val="0"/>
          <w:szCs w:val="22"/>
        </w:rPr>
        <w:t>Receiving Party</w:t>
      </w:r>
      <w:r w:rsidRPr="003074AD">
        <w:rPr>
          <w:rFonts w:ascii="Arial" w:hAnsi="Arial" w:cs="Arial"/>
          <w:b w:val="0"/>
          <w:caps w:val="0"/>
          <w:szCs w:val="22"/>
        </w:rPr>
        <w:t xml:space="preserve"> or any of its directors, officers or employees pursuant to the terms of this Agreement, including any negligent or reckless act or omission and </w:t>
      </w:r>
      <w:r w:rsidR="00024DCF" w:rsidRPr="003074AD">
        <w:rPr>
          <w:rFonts w:ascii="Arial" w:hAnsi="Arial" w:cs="Arial"/>
          <w:b w:val="0"/>
          <w:caps w:val="0"/>
          <w:szCs w:val="22"/>
        </w:rPr>
        <w:t xml:space="preserve">arising out of or in connection with </w:t>
      </w:r>
      <w:r w:rsidRPr="003074AD">
        <w:rPr>
          <w:rFonts w:ascii="Arial" w:hAnsi="Arial" w:cs="Arial"/>
          <w:b w:val="0"/>
          <w:caps w:val="0"/>
          <w:szCs w:val="22"/>
        </w:rPr>
        <w:t xml:space="preserve">any clinical negligence or other claims which arise out of or in connection </w:t>
      </w:r>
      <w:r w:rsidR="00A442DD" w:rsidRPr="003074AD">
        <w:rPr>
          <w:rFonts w:ascii="Arial" w:hAnsi="Arial" w:cs="Arial"/>
          <w:b w:val="0"/>
          <w:caps w:val="0"/>
          <w:szCs w:val="22"/>
        </w:rPr>
        <w:t xml:space="preserve">with the Staff Member working for the Receiving Party during the </w:t>
      </w:r>
      <w:r w:rsidR="00C56221" w:rsidRPr="003074AD">
        <w:rPr>
          <w:rFonts w:ascii="Arial" w:hAnsi="Arial" w:cs="Arial"/>
          <w:b w:val="0"/>
          <w:caps w:val="0"/>
          <w:szCs w:val="22"/>
        </w:rPr>
        <w:t>Sharing</w:t>
      </w:r>
      <w:r w:rsidR="00A442DD" w:rsidRPr="003074AD">
        <w:rPr>
          <w:rFonts w:ascii="Arial" w:hAnsi="Arial" w:cs="Arial"/>
          <w:b w:val="0"/>
          <w:caps w:val="0"/>
          <w:szCs w:val="22"/>
        </w:rPr>
        <w:t xml:space="preserve"> Period</w:t>
      </w:r>
      <w:r w:rsidR="00FE0C21" w:rsidRPr="003074AD">
        <w:rPr>
          <w:rFonts w:ascii="Arial" w:hAnsi="Arial" w:cs="Arial"/>
          <w:b w:val="0"/>
          <w:caps w:val="0"/>
          <w:szCs w:val="22"/>
        </w:rPr>
        <w:t>,</w:t>
      </w:r>
      <w:r w:rsidR="00A442DD" w:rsidRPr="003074AD">
        <w:rPr>
          <w:rFonts w:ascii="Arial" w:hAnsi="Arial" w:cs="Arial"/>
          <w:b w:val="0"/>
          <w:caps w:val="0"/>
          <w:szCs w:val="22"/>
        </w:rPr>
        <w:t xml:space="preserve"> or </w:t>
      </w:r>
      <w:r w:rsidRPr="003074AD">
        <w:rPr>
          <w:rFonts w:ascii="Arial" w:hAnsi="Arial" w:cs="Arial"/>
          <w:b w:val="0"/>
          <w:caps w:val="0"/>
          <w:szCs w:val="22"/>
        </w:rPr>
        <w:t xml:space="preserve">to situational or environmental issues at the </w:t>
      </w:r>
      <w:r w:rsidR="00EB2494" w:rsidRPr="003074AD">
        <w:rPr>
          <w:rFonts w:ascii="Arial" w:hAnsi="Arial" w:cs="Arial"/>
          <w:b w:val="0"/>
          <w:caps w:val="0"/>
          <w:szCs w:val="22"/>
        </w:rPr>
        <w:t>Receiving Party</w:t>
      </w:r>
      <w:r w:rsidRPr="003074AD">
        <w:rPr>
          <w:rFonts w:ascii="Arial" w:hAnsi="Arial" w:cs="Arial"/>
          <w:b w:val="0"/>
          <w:caps w:val="0"/>
          <w:szCs w:val="22"/>
        </w:rPr>
        <w:t xml:space="preserve">. The </w:t>
      </w:r>
      <w:r w:rsidR="00EB2494" w:rsidRPr="003074AD">
        <w:rPr>
          <w:rFonts w:ascii="Arial" w:hAnsi="Arial" w:cs="Arial"/>
          <w:b w:val="0"/>
          <w:caps w:val="0"/>
          <w:szCs w:val="22"/>
        </w:rPr>
        <w:t>Receiving Party</w:t>
      </w:r>
      <w:r w:rsidRPr="003074AD">
        <w:rPr>
          <w:rFonts w:ascii="Arial" w:hAnsi="Arial" w:cs="Arial"/>
          <w:b w:val="0"/>
          <w:caps w:val="0"/>
          <w:szCs w:val="22"/>
        </w:rPr>
        <w:t xml:space="preserve"> shall indemnify the Employing Party and keep the Employing Party indemnified against any and all Losses suffered or incurred by the Employing Party or by any third party arising out of or in connection with the acts or omissions of the </w:t>
      </w:r>
      <w:r w:rsidR="00EB2494" w:rsidRPr="003074AD">
        <w:rPr>
          <w:rFonts w:ascii="Arial" w:hAnsi="Arial" w:cs="Arial"/>
          <w:b w:val="0"/>
          <w:caps w:val="0"/>
          <w:szCs w:val="22"/>
        </w:rPr>
        <w:t>Receiving Party</w:t>
      </w:r>
      <w:r w:rsidRPr="003074AD">
        <w:rPr>
          <w:rFonts w:ascii="Arial" w:hAnsi="Arial" w:cs="Arial"/>
          <w:b w:val="0"/>
          <w:caps w:val="0"/>
          <w:szCs w:val="22"/>
        </w:rPr>
        <w:t xml:space="preserve"> or any of its directors, officer</w:t>
      </w:r>
      <w:r w:rsidR="00E42D22" w:rsidRPr="003074AD">
        <w:rPr>
          <w:rFonts w:ascii="Arial" w:hAnsi="Arial" w:cs="Arial"/>
          <w:b w:val="0"/>
          <w:caps w:val="0"/>
          <w:szCs w:val="22"/>
        </w:rPr>
        <w:t>s</w:t>
      </w:r>
      <w:r w:rsidRPr="003074AD">
        <w:rPr>
          <w:rFonts w:ascii="Arial" w:hAnsi="Arial" w:cs="Arial"/>
          <w:b w:val="0"/>
          <w:caps w:val="0"/>
          <w:szCs w:val="22"/>
        </w:rPr>
        <w:t xml:space="preserve"> or employees of whatever kind</w:t>
      </w:r>
      <w:bookmarkEnd w:id="41"/>
      <w:r w:rsidR="00E33F86" w:rsidRPr="003074AD">
        <w:rPr>
          <w:rFonts w:ascii="Arial" w:hAnsi="Arial" w:cs="Arial"/>
          <w:b w:val="0"/>
          <w:caps w:val="0"/>
          <w:szCs w:val="22"/>
        </w:rPr>
        <w:t>, i</w:t>
      </w:r>
      <w:r w:rsidR="00300D38" w:rsidRPr="003074AD">
        <w:rPr>
          <w:rFonts w:ascii="Arial" w:hAnsi="Arial" w:cs="Arial"/>
          <w:b w:val="0"/>
          <w:caps w:val="0"/>
          <w:szCs w:val="22"/>
        </w:rPr>
        <w:t xml:space="preserve">ncluding any negligent or reckless act or omission and </w:t>
      </w:r>
      <w:r w:rsidR="00024DCF" w:rsidRPr="003074AD">
        <w:rPr>
          <w:rFonts w:ascii="Arial" w:hAnsi="Arial" w:cs="Arial"/>
          <w:b w:val="0"/>
          <w:caps w:val="0"/>
          <w:szCs w:val="22"/>
        </w:rPr>
        <w:t xml:space="preserve">arising out of or in connection with </w:t>
      </w:r>
      <w:r w:rsidR="00300D38" w:rsidRPr="003074AD">
        <w:rPr>
          <w:rFonts w:ascii="Arial" w:hAnsi="Arial" w:cs="Arial"/>
          <w:b w:val="0"/>
          <w:caps w:val="0"/>
          <w:szCs w:val="22"/>
        </w:rPr>
        <w:t xml:space="preserve">any clinical negligence or other claims which arise out of or in connection with the Staff Member working for the Receiving Party during the </w:t>
      </w:r>
      <w:r w:rsidR="00C56221" w:rsidRPr="003074AD">
        <w:rPr>
          <w:rFonts w:ascii="Arial" w:hAnsi="Arial" w:cs="Arial"/>
          <w:b w:val="0"/>
          <w:caps w:val="0"/>
          <w:szCs w:val="22"/>
        </w:rPr>
        <w:t xml:space="preserve">Sharing </w:t>
      </w:r>
      <w:r w:rsidR="00300D38" w:rsidRPr="003074AD">
        <w:rPr>
          <w:rFonts w:ascii="Arial" w:hAnsi="Arial" w:cs="Arial"/>
          <w:b w:val="0"/>
          <w:caps w:val="0"/>
          <w:szCs w:val="22"/>
        </w:rPr>
        <w:t>Period</w:t>
      </w:r>
      <w:r w:rsidR="00E33F86" w:rsidRPr="003074AD">
        <w:rPr>
          <w:rFonts w:ascii="Arial" w:hAnsi="Arial" w:cs="Arial"/>
          <w:b w:val="0"/>
          <w:caps w:val="0"/>
          <w:szCs w:val="22"/>
        </w:rPr>
        <w:t>,</w:t>
      </w:r>
      <w:r w:rsidR="00300D38" w:rsidRPr="003074AD">
        <w:rPr>
          <w:rFonts w:ascii="Arial" w:hAnsi="Arial" w:cs="Arial"/>
          <w:b w:val="0"/>
          <w:caps w:val="0"/>
          <w:szCs w:val="22"/>
        </w:rPr>
        <w:t xml:space="preserve"> or to situational or environmental issues at the Receiving Party.</w:t>
      </w:r>
      <w:bookmarkEnd w:id="42"/>
      <w:bookmarkEnd w:id="43"/>
    </w:p>
    <w:p w14:paraId="326CCAA9" w14:textId="77777777" w:rsidR="003074AD" w:rsidRDefault="001060DC"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If a</w:t>
      </w:r>
      <w:r w:rsidR="00C56221" w:rsidRPr="003074AD">
        <w:rPr>
          <w:rFonts w:ascii="Arial" w:hAnsi="Arial" w:cs="Arial"/>
          <w:b w:val="0"/>
          <w:caps w:val="0"/>
          <w:szCs w:val="22"/>
        </w:rPr>
        <w:t xml:space="preserve">n Employing </w:t>
      </w:r>
      <w:r w:rsidR="007C257C" w:rsidRPr="003074AD">
        <w:rPr>
          <w:rFonts w:ascii="Arial" w:hAnsi="Arial" w:cs="Arial"/>
          <w:b w:val="0"/>
          <w:caps w:val="0"/>
          <w:szCs w:val="22"/>
        </w:rPr>
        <w:t xml:space="preserve">Party </w:t>
      </w:r>
      <w:r w:rsidR="00C56221" w:rsidRPr="003074AD">
        <w:rPr>
          <w:rFonts w:ascii="Arial" w:hAnsi="Arial" w:cs="Arial"/>
          <w:b w:val="0"/>
          <w:caps w:val="0"/>
          <w:szCs w:val="22"/>
        </w:rPr>
        <w:t xml:space="preserve">or </w:t>
      </w:r>
      <w:r w:rsidR="00975450" w:rsidRPr="003074AD">
        <w:rPr>
          <w:rFonts w:ascii="Arial" w:hAnsi="Arial" w:cs="Arial"/>
          <w:b w:val="0"/>
          <w:caps w:val="0"/>
          <w:szCs w:val="22"/>
        </w:rPr>
        <w:t>Receiving Party</w:t>
      </w:r>
      <w:r w:rsidRPr="003074AD">
        <w:rPr>
          <w:rFonts w:ascii="Arial" w:hAnsi="Arial" w:cs="Arial"/>
          <w:b w:val="0"/>
          <w:caps w:val="0"/>
          <w:szCs w:val="22"/>
        </w:rPr>
        <w:t xml:space="preserve"> becomes aware of any matter that may give rise to a claim or complaint against </w:t>
      </w:r>
      <w:r w:rsidR="00C56221" w:rsidRPr="003074AD">
        <w:rPr>
          <w:rFonts w:ascii="Arial" w:hAnsi="Arial" w:cs="Arial"/>
          <w:b w:val="0"/>
          <w:caps w:val="0"/>
          <w:szCs w:val="22"/>
        </w:rPr>
        <w:t xml:space="preserve">the other relevant </w:t>
      </w:r>
      <w:r w:rsidRPr="003074AD">
        <w:rPr>
          <w:rFonts w:ascii="Arial" w:hAnsi="Arial" w:cs="Arial"/>
          <w:b w:val="0"/>
          <w:caps w:val="0"/>
          <w:szCs w:val="22"/>
        </w:rPr>
        <w:t xml:space="preserve">Party or any of its directors, officers, employees, workers or contractors, notice of that fact shall be given as soon as possible to the </w:t>
      </w:r>
      <w:r w:rsidR="00C56221" w:rsidRPr="003074AD">
        <w:rPr>
          <w:rFonts w:ascii="Arial" w:hAnsi="Arial" w:cs="Arial"/>
          <w:b w:val="0"/>
          <w:caps w:val="0"/>
          <w:szCs w:val="22"/>
        </w:rPr>
        <w:t xml:space="preserve">other </w:t>
      </w:r>
      <w:r w:rsidRPr="003074AD">
        <w:rPr>
          <w:rFonts w:ascii="Arial" w:hAnsi="Arial" w:cs="Arial"/>
          <w:b w:val="0"/>
          <w:caps w:val="0"/>
          <w:szCs w:val="22"/>
        </w:rPr>
        <w:t xml:space="preserve">relevant Party. </w:t>
      </w:r>
    </w:p>
    <w:p w14:paraId="12A772B0" w14:textId="77777777" w:rsidR="001D5E45" w:rsidRPr="003074AD" w:rsidRDefault="001060DC"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3074AD">
        <w:rPr>
          <w:rFonts w:ascii="Arial" w:hAnsi="Arial" w:cs="Arial"/>
          <w:b w:val="0"/>
          <w:caps w:val="0"/>
          <w:szCs w:val="22"/>
        </w:rPr>
        <w:t xml:space="preserve">Each Party shall, at its own expense, provide any other Party with such reasonable assistance as that Party may reasonably require to contest any claim, complaint or allegation resulting from or in connection with arrangements pursuant to this Agreement, subject always to a Party's obligations under the </w:t>
      </w:r>
      <w:r w:rsidR="00DE6C95" w:rsidRPr="003074AD">
        <w:rPr>
          <w:rFonts w:ascii="Arial" w:hAnsi="Arial" w:cs="Arial"/>
          <w:b w:val="0"/>
          <w:caps w:val="0"/>
          <w:szCs w:val="22"/>
        </w:rPr>
        <w:t>UK GDPR</w:t>
      </w:r>
      <w:r w:rsidR="008034BD" w:rsidRPr="003074AD">
        <w:rPr>
          <w:rFonts w:ascii="Arial" w:hAnsi="Arial" w:cs="Arial"/>
          <w:b w:val="0"/>
          <w:caps w:val="0"/>
          <w:szCs w:val="22"/>
        </w:rPr>
        <w:t>.</w:t>
      </w:r>
    </w:p>
    <w:p w14:paraId="3CE793BE" w14:textId="77777777" w:rsidR="001060DC" w:rsidRPr="003F1345" w:rsidRDefault="001060DC" w:rsidP="003F1345">
      <w:pPr>
        <w:pStyle w:val="Heading1"/>
        <w:numPr>
          <w:ilvl w:val="0"/>
          <w:numId w:val="28"/>
        </w:numPr>
        <w:suppressLineNumbers w:val="0"/>
        <w:suppressAutoHyphens w:val="0"/>
        <w:spacing w:before="120" w:after="120" w:line="240" w:lineRule="auto"/>
        <w:rPr>
          <w:rFonts w:ascii="Arial" w:hAnsi="Arial" w:cs="Arial"/>
          <w:b w:val="0"/>
          <w:caps w:val="0"/>
          <w:szCs w:val="22"/>
        </w:rPr>
      </w:pPr>
      <w:r w:rsidRPr="003F1345">
        <w:rPr>
          <w:rFonts w:ascii="Arial" w:hAnsi="Arial" w:cs="Arial"/>
          <w:caps w:val="0"/>
          <w:szCs w:val="22"/>
        </w:rPr>
        <w:t>PAYMENTS</w:t>
      </w:r>
      <w:r w:rsidRPr="003F1345">
        <w:rPr>
          <w:rFonts w:ascii="Arial" w:hAnsi="Arial" w:cs="Arial"/>
          <w:b w:val="0"/>
          <w:caps w:val="0"/>
          <w:szCs w:val="22"/>
        </w:rPr>
        <w:t xml:space="preserve"> </w:t>
      </w:r>
    </w:p>
    <w:p w14:paraId="1B1BB6A5" w14:textId="77777777" w:rsidR="001060DC" w:rsidRPr="004A42BE" w:rsidRDefault="00650161"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T</w:t>
      </w:r>
      <w:r w:rsidR="001060DC" w:rsidRPr="004A42BE">
        <w:rPr>
          <w:rFonts w:ascii="Arial" w:hAnsi="Arial" w:cs="Arial"/>
          <w:b w:val="0"/>
          <w:caps w:val="0"/>
          <w:szCs w:val="22"/>
        </w:rPr>
        <w:t xml:space="preserve">he Employing Party </w:t>
      </w:r>
      <w:proofErr w:type="gramStart"/>
      <w:r w:rsidR="001060DC" w:rsidRPr="004A42BE">
        <w:rPr>
          <w:rFonts w:ascii="Arial" w:hAnsi="Arial" w:cs="Arial"/>
          <w:b w:val="0"/>
          <w:caps w:val="0"/>
          <w:szCs w:val="22"/>
        </w:rPr>
        <w:t>shall at all times</w:t>
      </w:r>
      <w:proofErr w:type="gramEnd"/>
      <w:r w:rsidR="001060DC" w:rsidRPr="004A42BE">
        <w:rPr>
          <w:rFonts w:ascii="Arial" w:hAnsi="Arial" w:cs="Arial"/>
          <w:b w:val="0"/>
          <w:caps w:val="0"/>
          <w:szCs w:val="22"/>
        </w:rPr>
        <w:t xml:space="preserve"> be responsible for all payments in respect of salary, supplements, allowances, expenses, pension contributions and other benefits to the Staff Members and all income tax liability and National Insurance or similar contributions in respect of any payment to the Staff Members.</w:t>
      </w:r>
    </w:p>
    <w:p w14:paraId="113A8A85" w14:textId="77777777" w:rsidR="001060DC" w:rsidRPr="004A42BE" w:rsidRDefault="001060DC"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 xml:space="preserve">The </w:t>
      </w:r>
      <w:r w:rsidR="00EB2494" w:rsidRPr="004A42BE">
        <w:rPr>
          <w:rFonts w:ascii="Arial" w:hAnsi="Arial" w:cs="Arial"/>
          <w:b w:val="0"/>
          <w:caps w:val="0"/>
          <w:szCs w:val="22"/>
        </w:rPr>
        <w:t>Receiving Party</w:t>
      </w:r>
      <w:r w:rsidRPr="004A42BE">
        <w:rPr>
          <w:rFonts w:ascii="Arial" w:hAnsi="Arial" w:cs="Arial"/>
          <w:b w:val="0"/>
          <w:caps w:val="0"/>
          <w:szCs w:val="22"/>
        </w:rPr>
        <w:t xml:space="preserve"> will be responsible for providing the Employing Party with all relevant management information to enable the Employing Party to pay the Staff Members correctly and complete necessary returns (e.g. sickness, other absence, supplements and allowances, reportable incidents/accidents).  This information shall be provided to the Employing Party as soon as reasonably possible.</w:t>
      </w:r>
    </w:p>
    <w:p w14:paraId="0DE0DB19" w14:textId="77777777" w:rsidR="003A6FDA" w:rsidRPr="004A42BE" w:rsidRDefault="003A6FDA"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 xml:space="preserve">The Parties agree that </w:t>
      </w:r>
      <w:r w:rsidR="001627DB" w:rsidRPr="004A42BE">
        <w:rPr>
          <w:rFonts w:ascii="Arial" w:hAnsi="Arial" w:cs="Arial"/>
          <w:b w:val="0"/>
          <w:caps w:val="0"/>
          <w:szCs w:val="22"/>
        </w:rPr>
        <w:t xml:space="preserve">[insert detail regarding </w:t>
      </w:r>
      <w:commentRangeStart w:id="44"/>
      <w:r w:rsidR="001627DB" w:rsidRPr="004A42BE">
        <w:rPr>
          <w:rFonts w:ascii="Arial" w:hAnsi="Arial" w:cs="Arial"/>
          <w:b w:val="0"/>
          <w:caps w:val="0"/>
          <w:szCs w:val="22"/>
        </w:rPr>
        <w:t>fees</w:t>
      </w:r>
      <w:commentRangeEnd w:id="44"/>
      <w:r w:rsidR="001627DB" w:rsidRPr="003074AD">
        <w:rPr>
          <w:rFonts w:ascii="Arial" w:hAnsi="Arial" w:cs="Arial"/>
          <w:b w:val="0"/>
          <w:caps w:val="0"/>
          <w:szCs w:val="22"/>
        </w:rPr>
        <w:commentReference w:id="44"/>
      </w:r>
      <w:r w:rsidR="001627DB" w:rsidRPr="004A42BE">
        <w:rPr>
          <w:rFonts w:ascii="Arial" w:hAnsi="Arial" w:cs="Arial"/>
          <w:b w:val="0"/>
          <w:caps w:val="0"/>
          <w:szCs w:val="22"/>
        </w:rPr>
        <w:t>].</w:t>
      </w:r>
    </w:p>
    <w:p w14:paraId="06420C34" w14:textId="77777777" w:rsidR="00B60B11" w:rsidRDefault="00B60B11" w:rsidP="00B60B11">
      <w:pPr>
        <w:pStyle w:val="Heading1"/>
        <w:suppressLineNumbers w:val="0"/>
        <w:suppressAutoHyphens w:val="0"/>
        <w:spacing w:before="120" w:after="120" w:line="240" w:lineRule="auto"/>
        <w:ind w:left="851"/>
        <w:rPr>
          <w:rFonts w:ascii="Arial" w:hAnsi="Arial"/>
          <w:bCs/>
        </w:rPr>
      </w:pPr>
    </w:p>
    <w:p w14:paraId="2EDACA42" w14:textId="77777777" w:rsidR="00D71D25" w:rsidRPr="003074AD" w:rsidRDefault="00D71D25" w:rsidP="003F1345">
      <w:pPr>
        <w:pStyle w:val="Heading1"/>
        <w:numPr>
          <w:ilvl w:val="0"/>
          <w:numId w:val="28"/>
        </w:numPr>
        <w:suppressLineNumbers w:val="0"/>
        <w:suppressAutoHyphens w:val="0"/>
        <w:spacing w:before="120" w:after="120" w:line="240" w:lineRule="auto"/>
        <w:rPr>
          <w:rFonts w:ascii="Arial" w:hAnsi="Arial"/>
          <w:bCs/>
        </w:rPr>
      </w:pPr>
      <w:r w:rsidRPr="003074AD">
        <w:rPr>
          <w:rFonts w:ascii="Arial" w:hAnsi="Arial"/>
          <w:bCs/>
        </w:rPr>
        <w:lastRenderedPageBreak/>
        <w:t>EMPLOYEE ISSUES</w:t>
      </w:r>
      <w:r w:rsidR="007A0F05" w:rsidRPr="003074AD">
        <w:rPr>
          <w:rFonts w:ascii="Arial" w:hAnsi="Arial"/>
          <w:bCs/>
        </w:rPr>
        <w:t xml:space="preserve">   </w:t>
      </w:r>
    </w:p>
    <w:p w14:paraId="1A8E15A1" w14:textId="77777777" w:rsidR="00B25D13" w:rsidRPr="004A42BE" w:rsidRDefault="005F3D03"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All</w:t>
      </w:r>
      <w:r w:rsidR="00D71D25" w:rsidRPr="004A42BE">
        <w:rPr>
          <w:rFonts w:ascii="Arial" w:hAnsi="Arial" w:cs="Arial"/>
          <w:b w:val="0"/>
          <w:caps w:val="0"/>
          <w:szCs w:val="22"/>
        </w:rPr>
        <w:t xml:space="preserve"> employee relation</w:t>
      </w:r>
      <w:r w:rsidR="00CD7714" w:rsidRPr="004A42BE">
        <w:rPr>
          <w:rFonts w:ascii="Arial" w:hAnsi="Arial" w:cs="Arial"/>
          <w:b w:val="0"/>
          <w:caps w:val="0"/>
          <w:szCs w:val="22"/>
        </w:rPr>
        <w:t xml:space="preserve">s </w:t>
      </w:r>
      <w:r w:rsidR="00D71D25" w:rsidRPr="004A42BE">
        <w:rPr>
          <w:rFonts w:ascii="Arial" w:hAnsi="Arial" w:cs="Arial"/>
          <w:b w:val="0"/>
          <w:caps w:val="0"/>
          <w:szCs w:val="22"/>
        </w:rPr>
        <w:t>matters including grievan</w:t>
      </w:r>
      <w:r w:rsidR="001B3587" w:rsidRPr="004A42BE">
        <w:rPr>
          <w:rFonts w:ascii="Arial" w:hAnsi="Arial" w:cs="Arial"/>
          <w:b w:val="0"/>
          <w:caps w:val="0"/>
          <w:szCs w:val="22"/>
        </w:rPr>
        <w:t xml:space="preserve">ce, discipline, leave, sickness, </w:t>
      </w:r>
      <w:r w:rsidR="00D71D25" w:rsidRPr="004A42BE">
        <w:rPr>
          <w:rFonts w:ascii="Arial" w:hAnsi="Arial" w:cs="Arial"/>
          <w:b w:val="0"/>
          <w:caps w:val="0"/>
          <w:szCs w:val="22"/>
        </w:rPr>
        <w:t xml:space="preserve">performance </w:t>
      </w:r>
      <w:r w:rsidR="001B3587" w:rsidRPr="004A42BE">
        <w:rPr>
          <w:rFonts w:ascii="Arial" w:hAnsi="Arial" w:cs="Arial"/>
          <w:b w:val="0"/>
          <w:caps w:val="0"/>
          <w:szCs w:val="22"/>
        </w:rPr>
        <w:t xml:space="preserve">(and for doctors </w:t>
      </w:r>
      <w:r w:rsidR="00732D91" w:rsidRPr="004A42BE">
        <w:rPr>
          <w:rFonts w:ascii="Arial" w:hAnsi="Arial" w:cs="Arial"/>
          <w:b w:val="0"/>
          <w:caps w:val="0"/>
          <w:szCs w:val="22"/>
        </w:rPr>
        <w:t xml:space="preserve">Maintaining High Professional Standards </w:t>
      </w:r>
      <w:r w:rsidR="001B3587" w:rsidRPr="004A42BE">
        <w:rPr>
          <w:rFonts w:ascii="Arial" w:hAnsi="Arial" w:cs="Arial"/>
          <w:b w:val="0"/>
          <w:caps w:val="0"/>
          <w:szCs w:val="22"/>
        </w:rPr>
        <w:t xml:space="preserve">or equivalent procedures) </w:t>
      </w:r>
      <w:r w:rsidR="00D71D25" w:rsidRPr="004A42BE">
        <w:rPr>
          <w:rFonts w:ascii="Arial" w:hAnsi="Arial" w:cs="Arial"/>
          <w:b w:val="0"/>
          <w:caps w:val="0"/>
          <w:szCs w:val="22"/>
        </w:rPr>
        <w:t>relating to Staff Members shall be dealt with under the Employing Party’s policies</w:t>
      </w:r>
      <w:r w:rsidR="00CD7714" w:rsidRPr="004A42BE">
        <w:rPr>
          <w:rFonts w:ascii="Arial" w:hAnsi="Arial" w:cs="Arial"/>
          <w:b w:val="0"/>
          <w:caps w:val="0"/>
          <w:szCs w:val="22"/>
        </w:rPr>
        <w:t xml:space="preserve"> and procedures</w:t>
      </w:r>
      <w:r w:rsidR="00D71D25" w:rsidRPr="004A42BE">
        <w:rPr>
          <w:rFonts w:ascii="Arial" w:hAnsi="Arial" w:cs="Arial"/>
          <w:b w:val="0"/>
          <w:caps w:val="0"/>
          <w:szCs w:val="22"/>
        </w:rPr>
        <w:t xml:space="preserve">.  The Employing Party and Receiving Party shall </w:t>
      </w:r>
      <w:proofErr w:type="gramStart"/>
      <w:r w:rsidR="00D71D25" w:rsidRPr="004A42BE">
        <w:rPr>
          <w:rFonts w:ascii="Arial" w:hAnsi="Arial" w:cs="Arial"/>
          <w:b w:val="0"/>
          <w:caps w:val="0"/>
          <w:szCs w:val="22"/>
        </w:rPr>
        <w:t>cooperate at all times</w:t>
      </w:r>
      <w:proofErr w:type="gramEnd"/>
      <w:r w:rsidR="00D71D25" w:rsidRPr="004A42BE">
        <w:rPr>
          <w:rFonts w:ascii="Arial" w:hAnsi="Arial" w:cs="Arial"/>
          <w:b w:val="0"/>
          <w:caps w:val="0"/>
          <w:szCs w:val="22"/>
        </w:rPr>
        <w:t xml:space="preserve"> with any such processes including in ensuring the timely provision of information sought and securing the involvement and attendance of witnesses in investigations and internal meetings and hearings. However, save where agreed otherwise, the Parties agree that in respect of protected disclosures under the Employment Rights Act 1996 and requests for </w:t>
      </w:r>
      <w:r w:rsidR="00896A23" w:rsidRPr="004A42BE">
        <w:rPr>
          <w:rFonts w:ascii="Arial" w:hAnsi="Arial" w:cs="Arial"/>
          <w:b w:val="0"/>
          <w:caps w:val="0"/>
          <w:szCs w:val="22"/>
        </w:rPr>
        <w:t>Personal Data</w:t>
      </w:r>
      <w:r w:rsidR="00D71D25" w:rsidRPr="004A42BE">
        <w:rPr>
          <w:rFonts w:ascii="Arial" w:hAnsi="Arial" w:cs="Arial"/>
          <w:b w:val="0"/>
          <w:caps w:val="0"/>
          <w:szCs w:val="22"/>
        </w:rPr>
        <w:t xml:space="preserve"> under the Data Protection </w:t>
      </w:r>
      <w:r w:rsidR="00167C32" w:rsidRPr="004A42BE">
        <w:rPr>
          <w:rFonts w:ascii="Arial" w:hAnsi="Arial" w:cs="Arial"/>
          <w:b w:val="0"/>
          <w:caps w:val="0"/>
          <w:szCs w:val="22"/>
        </w:rPr>
        <w:t>Laws</w:t>
      </w:r>
      <w:r w:rsidR="00D71D25" w:rsidRPr="004A42BE">
        <w:rPr>
          <w:rFonts w:ascii="Arial" w:hAnsi="Arial" w:cs="Arial"/>
          <w:b w:val="0"/>
          <w:caps w:val="0"/>
          <w:szCs w:val="22"/>
        </w:rPr>
        <w:t xml:space="preserve"> the organisation where the alleged behaviour took place or where the Staff Member was working at the relevant time is responsible for investigating, progressing and/or resolving those matters. The Employing Party and Receiving Party shall </w:t>
      </w:r>
      <w:proofErr w:type="gramStart"/>
      <w:r w:rsidR="00D71D25" w:rsidRPr="004A42BE">
        <w:rPr>
          <w:rFonts w:ascii="Arial" w:hAnsi="Arial" w:cs="Arial"/>
          <w:b w:val="0"/>
          <w:caps w:val="0"/>
          <w:szCs w:val="22"/>
        </w:rPr>
        <w:t>cooperate at all times</w:t>
      </w:r>
      <w:proofErr w:type="gramEnd"/>
      <w:r w:rsidR="00D71D25" w:rsidRPr="004A42BE">
        <w:rPr>
          <w:rFonts w:ascii="Arial" w:hAnsi="Arial" w:cs="Arial"/>
          <w:b w:val="0"/>
          <w:caps w:val="0"/>
          <w:szCs w:val="22"/>
        </w:rPr>
        <w:t xml:space="preserve">, as required, to allow for adequate responses to be issued to any such protected disclosures and requests for </w:t>
      </w:r>
      <w:r w:rsidR="00896A23" w:rsidRPr="004A42BE">
        <w:rPr>
          <w:rFonts w:ascii="Arial" w:hAnsi="Arial" w:cs="Arial"/>
          <w:b w:val="0"/>
          <w:caps w:val="0"/>
          <w:szCs w:val="22"/>
        </w:rPr>
        <w:t>Personal Data</w:t>
      </w:r>
      <w:r w:rsidR="00B25D13" w:rsidRPr="004A42BE">
        <w:rPr>
          <w:rFonts w:ascii="Arial" w:hAnsi="Arial" w:cs="Arial"/>
          <w:b w:val="0"/>
          <w:caps w:val="0"/>
          <w:szCs w:val="22"/>
        </w:rPr>
        <w:t>.</w:t>
      </w:r>
    </w:p>
    <w:p w14:paraId="57E0782F" w14:textId="77777777" w:rsidR="009E1878" w:rsidRPr="003074AD" w:rsidRDefault="009E1878" w:rsidP="003F1345">
      <w:pPr>
        <w:pStyle w:val="Heading1"/>
        <w:numPr>
          <w:ilvl w:val="0"/>
          <w:numId w:val="28"/>
        </w:numPr>
        <w:suppressLineNumbers w:val="0"/>
        <w:suppressAutoHyphens w:val="0"/>
        <w:spacing w:before="120" w:after="120" w:line="240" w:lineRule="auto"/>
        <w:rPr>
          <w:rFonts w:ascii="Arial" w:hAnsi="Arial"/>
          <w:bCs/>
        </w:rPr>
      </w:pPr>
      <w:r w:rsidRPr="003074AD">
        <w:rPr>
          <w:rFonts w:ascii="Arial" w:hAnsi="Arial"/>
          <w:bCs/>
        </w:rPr>
        <w:t>Freedom of information</w:t>
      </w:r>
    </w:p>
    <w:p w14:paraId="596F93D7" w14:textId="77777777" w:rsidR="009E1878" w:rsidRPr="004A42BE" w:rsidRDefault="009E1878"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 xml:space="preserve">Each Party shall comply with its obligations under FOIA in relation to this Agreement. Where a Party receives a request for information under </w:t>
      </w:r>
      <w:r w:rsidR="001643AB" w:rsidRPr="004A42BE">
        <w:rPr>
          <w:rFonts w:ascii="Arial" w:hAnsi="Arial" w:cs="Arial"/>
          <w:b w:val="0"/>
          <w:caps w:val="0"/>
          <w:szCs w:val="22"/>
        </w:rPr>
        <w:t>FOIA</w:t>
      </w:r>
      <w:r w:rsidRPr="004A42BE">
        <w:rPr>
          <w:rFonts w:ascii="Arial" w:hAnsi="Arial" w:cs="Arial"/>
          <w:b w:val="0"/>
          <w:caps w:val="0"/>
          <w:szCs w:val="22"/>
        </w:rPr>
        <w:t xml:space="preserve"> which relates to this Agreement or information shared further to it, it shall notify </w:t>
      </w:r>
      <w:r w:rsidR="00365568">
        <w:rPr>
          <w:rFonts w:ascii="Arial" w:hAnsi="Arial" w:cs="Arial"/>
          <w:b w:val="0"/>
          <w:caps w:val="0"/>
          <w:szCs w:val="22"/>
        </w:rPr>
        <w:t>the other Party</w:t>
      </w:r>
      <w:r w:rsidRPr="004A42BE">
        <w:rPr>
          <w:rFonts w:ascii="Arial" w:hAnsi="Arial" w:cs="Arial"/>
          <w:b w:val="0"/>
          <w:caps w:val="0"/>
          <w:szCs w:val="22"/>
        </w:rPr>
        <w:t xml:space="preserve"> of that request and the information which it considers is</w:t>
      </w:r>
      <w:r w:rsidR="001643AB" w:rsidRPr="004A42BE">
        <w:rPr>
          <w:rFonts w:ascii="Arial" w:hAnsi="Arial" w:cs="Arial"/>
          <w:b w:val="0"/>
          <w:caps w:val="0"/>
          <w:szCs w:val="22"/>
        </w:rPr>
        <w:t xml:space="preserve"> relevant to the response. The P</w:t>
      </w:r>
      <w:r w:rsidRPr="004A42BE">
        <w:rPr>
          <w:rFonts w:ascii="Arial" w:hAnsi="Arial" w:cs="Arial"/>
          <w:b w:val="0"/>
          <w:caps w:val="0"/>
          <w:szCs w:val="22"/>
        </w:rPr>
        <w:t xml:space="preserve">arty that received the request shall take account of any representations given by the other </w:t>
      </w:r>
      <w:r w:rsidR="00365568">
        <w:rPr>
          <w:rFonts w:ascii="Arial" w:hAnsi="Arial" w:cs="Arial"/>
          <w:b w:val="0"/>
          <w:caps w:val="0"/>
          <w:szCs w:val="22"/>
        </w:rPr>
        <w:t>Party</w:t>
      </w:r>
      <w:r w:rsidRPr="004A42BE">
        <w:rPr>
          <w:rFonts w:ascii="Arial" w:hAnsi="Arial" w:cs="Arial"/>
          <w:b w:val="0"/>
          <w:caps w:val="0"/>
          <w:szCs w:val="22"/>
        </w:rPr>
        <w:t xml:space="preserve"> as to the response, but the </w:t>
      </w:r>
      <w:r w:rsidR="001643AB" w:rsidRPr="004A42BE">
        <w:rPr>
          <w:rFonts w:ascii="Arial" w:hAnsi="Arial" w:cs="Arial"/>
          <w:b w:val="0"/>
          <w:caps w:val="0"/>
          <w:szCs w:val="22"/>
        </w:rPr>
        <w:t>P</w:t>
      </w:r>
      <w:r w:rsidRPr="004A42BE">
        <w:rPr>
          <w:rFonts w:ascii="Arial" w:hAnsi="Arial" w:cs="Arial"/>
          <w:b w:val="0"/>
          <w:caps w:val="0"/>
          <w:szCs w:val="22"/>
        </w:rPr>
        <w:t>arties acknowledge that ultimatel</w:t>
      </w:r>
      <w:r w:rsidR="001643AB" w:rsidRPr="004A42BE">
        <w:rPr>
          <w:rFonts w:ascii="Arial" w:hAnsi="Arial" w:cs="Arial"/>
          <w:b w:val="0"/>
          <w:caps w:val="0"/>
          <w:szCs w:val="22"/>
        </w:rPr>
        <w:t>y it is for the P</w:t>
      </w:r>
      <w:r w:rsidRPr="004A42BE">
        <w:rPr>
          <w:rFonts w:ascii="Arial" w:hAnsi="Arial" w:cs="Arial"/>
          <w:b w:val="0"/>
          <w:caps w:val="0"/>
          <w:szCs w:val="22"/>
        </w:rPr>
        <w:t>arty that received the request to reasonably determine what response should be given.</w:t>
      </w:r>
    </w:p>
    <w:p w14:paraId="2887871C" w14:textId="77777777" w:rsidR="00CB5B9B" w:rsidRPr="003074AD" w:rsidRDefault="00CB5B9B" w:rsidP="003F1345">
      <w:pPr>
        <w:pStyle w:val="Heading1"/>
        <w:numPr>
          <w:ilvl w:val="0"/>
          <w:numId w:val="28"/>
        </w:numPr>
        <w:suppressLineNumbers w:val="0"/>
        <w:suppressAutoHyphens w:val="0"/>
        <w:spacing w:before="120" w:after="120" w:line="240" w:lineRule="auto"/>
        <w:rPr>
          <w:rFonts w:ascii="Arial" w:hAnsi="Arial"/>
        </w:rPr>
      </w:pPr>
      <w:r w:rsidRPr="003074AD">
        <w:rPr>
          <w:rFonts w:ascii="Arial" w:hAnsi="Arial"/>
          <w:bCs/>
        </w:rPr>
        <w:t xml:space="preserve">DATA </w:t>
      </w:r>
      <w:r w:rsidR="001643AB" w:rsidRPr="003074AD">
        <w:rPr>
          <w:rFonts w:ascii="Arial" w:hAnsi="Arial"/>
          <w:bCs/>
        </w:rPr>
        <w:t>Protection</w:t>
      </w:r>
    </w:p>
    <w:p w14:paraId="7256F524" w14:textId="77777777" w:rsidR="00CB5B9B" w:rsidRPr="004A42BE" w:rsidRDefault="00316568"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316568">
        <w:rPr>
          <w:rFonts w:ascii="Arial" w:hAnsi="Arial"/>
          <w:b w:val="0"/>
          <w:caps w:val="0"/>
          <w:kern w:val="0"/>
        </w:rPr>
        <w:t xml:space="preserve">Each </w:t>
      </w:r>
      <w:r>
        <w:rPr>
          <w:rFonts w:ascii="Arial" w:hAnsi="Arial"/>
          <w:b w:val="0"/>
          <w:caps w:val="0"/>
          <w:kern w:val="0"/>
        </w:rPr>
        <w:t>P</w:t>
      </w:r>
      <w:r w:rsidRPr="00316568">
        <w:rPr>
          <w:rFonts w:ascii="Arial" w:hAnsi="Arial"/>
          <w:b w:val="0"/>
          <w:caps w:val="0"/>
          <w:kern w:val="0"/>
        </w:rPr>
        <w:t xml:space="preserve">arty shall comply with all applicable requirements of the Data Protection Laws. The </w:t>
      </w:r>
      <w:r>
        <w:rPr>
          <w:rFonts w:ascii="Arial" w:hAnsi="Arial"/>
          <w:b w:val="0"/>
          <w:caps w:val="0"/>
          <w:kern w:val="0"/>
        </w:rPr>
        <w:t>P</w:t>
      </w:r>
      <w:r w:rsidRPr="00316568">
        <w:rPr>
          <w:rFonts w:ascii="Arial" w:hAnsi="Arial"/>
          <w:b w:val="0"/>
          <w:caps w:val="0"/>
          <w:kern w:val="0"/>
        </w:rPr>
        <w:t>arties acknowledge their respective duties under the Data Protection Laws and shall give each other all reasonable assistance as appropriate or necessary to enable each ot</w:t>
      </w:r>
      <w:r>
        <w:rPr>
          <w:rFonts w:ascii="Arial" w:hAnsi="Arial"/>
          <w:b w:val="0"/>
          <w:caps w:val="0"/>
          <w:kern w:val="0"/>
        </w:rPr>
        <w:t xml:space="preserve">her to comply with those duties. This </w:t>
      </w:r>
      <w:r w:rsidR="00594D73">
        <w:rPr>
          <w:rFonts w:ascii="Arial" w:hAnsi="Arial"/>
          <w:b w:val="0"/>
          <w:caps w:val="0"/>
          <w:kern w:val="0"/>
        </w:rPr>
        <w:t>c</w:t>
      </w:r>
      <w:r>
        <w:rPr>
          <w:rFonts w:ascii="Arial" w:hAnsi="Arial"/>
          <w:b w:val="0"/>
          <w:caps w:val="0"/>
          <w:kern w:val="0"/>
        </w:rPr>
        <w:t>lause (Data Protection) is in addition to, and does not relieve, remove or replace, a party’s obligations or rights under the Data Protection Laws.</w:t>
      </w:r>
    </w:p>
    <w:p w14:paraId="0D075A38" w14:textId="77777777" w:rsidR="00490025" w:rsidRPr="004A42BE" w:rsidRDefault="00CB5B9B"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The Parties shall be</w:t>
      </w:r>
      <w:r w:rsidR="00490025" w:rsidRPr="004A42BE">
        <w:rPr>
          <w:rFonts w:ascii="Arial" w:hAnsi="Arial" w:cs="Arial"/>
          <w:b w:val="0"/>
          <w:caps w:val="0"/>
          <w:szCs w:val="22"/>
        </w:rPr>
        <w:t>:</w:t>
      </w:r>
    </w:p>
    <w:p w14:paraId="6E1CDECC" w14:textId="77777777" w:rsidR="00490025" w:rsidRPr="003F1345" w:rsidRDefault="001F6345"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F1345">
        <w:rPr>
          <w:rFonts w:ascii="Arial" w:hAnsi="Arial" w:cs="Arial"/>
          <w:b w:val="0"/>
          <w:caps w:val="0"/>
          <w:szCs w:val="22"/>
        </w:rPr>
        <w:t xml:space="preserve">joint </w:t>
      </w:r>
      <w:r w:rsidR="00490025" w:rsidRPr="003F1345">
        <w:rPr>
          <w:rFonts w:ascii="Arial" w:hAnsi="Arial" w:cs="Arial"/>
          <w:b w:val="0"/>
          <w:caps w:val="0"/>
          <w:szCs w:val="22"/>
        </w:rPr>
        <w:t>C</w:t>
      </w:r>
      <w:r w:rsidR="00CB5B9B" w:rsidRPr="003F1345">
        <w:rPr>
          <w:rFonts w:ascii="Arial" w:hAnsi="Arial" w:cs="Arial"/>
          <w:b w:val="0"/>
          <w:caps w:val="0"/>
          <w:szCs w:val="22"/>
        </w:rPr>
        <w:t>ontrollers</w:t>
      </w:r>
      <w:r w:rsidR="00490025" w:rsidRPr="003F1345">
        <w:rPr>
          <w:rFonts w:ascii="Arial" w:hAnsi="Arial" w:cs="Arial"/>
          <w:b w:val="0"/>
          <w:caps w:val="0"/>
          <w:szCs w:val="22"/>
        </w:rPr>
        <w:t xml:space="preserve"> in relation to any joint </w:t>
      </w:r>
      <w:r w:rsidR="00F10C11" w:rsidRPr="003F1345">
        <w:rPr>
          <w:rFonts w:ascii="Arial" w:hAnsi="Arial" w:cs="Arial"/>
          <w:b w:val="0"/>
          <w:caps w:val="0"/>
          <w:szCs w:val="22"/>
        </w:rPr>
        <w:t xml:space="preserve">decision making/processes and </w:t>
      </w:r>
      <w:r w:rsidR="00490025" w:rsidRPr="003F1345">
        <w:rPr>
          <w:rFonts w:ascii="Arial" w:hAnsi="Arial" w:cs="Arial"/>
          <w:b w:val="0"/>
          <w:caps w:val="0"/>
          <w:szCs w:val="22"/>
        </w:rPr>
        <w:t xml:space="preserve">jointly </w:t>
      </w:r>
      <w:r w:rsidR="00CB5B9B" w:rsidRPr="003F1345">
        <w:rPr>
          <w:rFonts w:ascii="Arial" w:hAnsi="Arial" w:cs="Arial"/>
          <w:b w:val="0"/>
          <w:caps w:val="0"/>
          <w:szCs w:val="22"/>
        </w:rPr>
        <w:t>responsible for all the data they collect</w:t>
      </w:r>
      <w:r w:rsidRPr="003F1345">
        <w:rPr>
          <w:rFonts w:ascii="Arial" w:hAnsi="Arial" w:cs="Arial"/>
          <w:b w:val="0"/>
          <w:caps w:val="0"/>
          <w:szCs w:val="22"/>
        </w:rPr>
        <w:t xml:space="preserve"> and share between themselves</w:t>
      </w:r>
      <w:r w:rsidR="00490025" w:rsidRPr="003F1345">
        <w:rPr>
          <w:rFonts w:ascii="Arial" w:hAnsi="Arial" w:cs="Arial"/>
          <w:b w:val="0"/>
          <w:caps w:val="0"/>
          <w:szCs w:val="22"/>
        </w:rPr>
        <w:t xml:space="preserve"> for those purposes; and</w:t>
      </w:r>
      <w:r w:rsidRPr="003F1345">
        <w:rPr>
          <w:rFonts w:ascii="Arial" w:hAnsi="Arial" w:cs="Arial"/>
          <w:b w:val="0"/>
          <w:caps w:val="0"/>
          <w:szCs w:val="22"/>
        </w:rPr>
        <w:t xml:space="preserve"> </w:t>
      </w:r>
    </w:p>
    <w:p w14:paraId="649C2ABF" w14:textId="77777777" w:rsidR="00F5071D" w:rsidRPr="003F1345" w:rsidRDefault="001F6345"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F1345">
        <w:rPr>
          <w:rFonts w:ascii="Arial" w:hAnsi="Arial" w:cs="Arial"/>
          <w:b w:val="0"/>
          <w:caps w:val="0"/>
          <w:szCs w:val="22"/>
        </w:rPr>
        <w:t xml:space="preserve">independent </w:t>
      </w:r>
      <w:r w:rsidR="00490025" w:rsidRPr="003F1345">
        <w:rPr>
          <w:rFonts w:ascii="Arial" w:hAnsi="Arial" w:cs="Arial"/>
          <w:b w:val="0"/>
          <w:caps w:val="0"/>
          <w:szCs w:val="22"/>
        </w:rPr>
        <w:t>C</w:t>
      </w:r>
      <w:r w:rsidRPr="003F1345">
        <w:rPr>
          <w:rFonts w:ascii="Arial" w:hAnsi="Arial" w:cs="Arial"/>
          <w:b w:val="0"/>
          <w:caps w:val="0"/>
          <w:szCs w:val="22"/>
        </w:rPr>
        <w:t xml:space="preserve">ontrollers in respect of any </w:t>
      </w:r>
      <w:r w:rsidR="00490025" w:rsidRPr="003F1345">
        <w:rPr>
          <w:rFonts w:ascii="Arial" w:hAnsi="Arial" w:cs="Arial"/>
          <w:b w:val="0"/>
          <w:caps w:val="0"/>
          <w:szCs w:val="22"/>
        </w:rPr>
        <w:t xml:space="preserve">other </w:t>
      </w:r>
      <w:r w:rsidRPr="003F1345">
        <w:rPr>
          <w:rFonts w:ascii="Arial" w:hAnsi="Arial" w:cs="Arial"/>
          <w:b w:val="0"/>
          <w:caps w:val="0"/>
          <w:szCs w:val="22"/>
        </w:rPr>
        <w:t xml:space="preserve">data </w:t>
      </w:r>
      <w:r w:rsidR="007B4BF9" w:rsidRPr="003F1345">
        <w:rPr>
          <w:rFonts w:ascii="Arial" w:hAnsi="Arial" w:cs="Arial"/>
          <w:b w:val="0"/>
          <w:caps w:val="0"/>
          <w:szCs w:val="22"/>
        </w:rPr>
        <w:t>shared under this Agreement, and in particular any data held</w:t>
      </w:r>
      <w:r w:rsidRPr="003F1345">
        <w:rPr>
          <w:rFonts w:ascii="Arial" w:hAnsi="Arial" w:cs="Arial"/>
          <w:b w:val="0"/>
          <w:caps w:val="0"/>
          <w:szCs w:val="22"/>
        </w:rPr>
        <w:t xml:space="preserve"> solely on the system of one </w:t>
      </w:r>
      <w:proofErr w:type="gramStart"/>
      <w:r w:rsidR="00975450" w:rsidRPr="003F1345">
        <w:rPr>
          <w:rFonts w:ascii="Arial" w:hAnsi="Arial" w:cs="Arial"/>
          <w:b w:val="0"/>
          <w:caps w:val="0"/>
          <w:szCs w:val="22"/>
        </w:rPr>
        <w:t>Party</w:t>
      </w:r>
      <w:proofErr w:type="gramEnd"/>
      <w:r w:rsidR="0012333F" w:rsidRPr="003F1345">
        <w:rPr>
          <w:rFonts w:ascii="Arial" w:hAnsi="Arial" w:cs="Arial"/>
          <w:b w:val="0"/>
          <w:caps w:val="0"/>
          <w:szCs w:val="22"/>
        </w:rPr>
        <w:t xml:space="preserve"> or any data processed for the employment law obligations of one Party</w:t>
      </w:r>
      <w:r w:rsidR="00CB5B9B" w:rsidRPr="003F1345">
        <w:rPr>
          <w:rFonts w:ascii="Arial" w:hAnsi="Arial" w:cs="Arial"/>
          <w:b w:val="0"/>
          <w:caps w:val="0"/>
          <w:szCs w:val="22"/>
        </w:rPr>
        <w:t xml:space="preserve">.  </w:t>
      </w:r>
    </w:p>
    <w:p w14:paraId="5620DE4B" w14:textId="77777777" w:rsidR="00CB5B9B" w:rsidRPr="004A42BE" w:rsidRDefault="00CB5B9B"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 xml:space="preserve">The Parties </w:t>
      </w:r>
      <w:r w:rsidR="00F5071D" w:rsidRPr="004A42BE">
        <w:rPr>
          <w:rFonts w:ascii="Arial" w:hAnsi="Arial" w:cs="Arial"/>
          <w:b w:val="0"/>
          <w:caps w:val="0"/>
          <w:szCs w:val="22"/>
        </w:rPr>
        <w:t xml:space="preserve">agree the form of privacy notice for Staff Members appended to the Licence to Attend at Schedule </w:t>
      </w:r>
      <w:r w:rsidR="00725304" w:rsidRPr="004A42BE">
        <w:rPr>
          <w:rFonts w:ascii="Arial" w:hAnsi="Arial" w:cs="Arial"/>
          <w:b w:val="0"/>
          <w:caps w:val="0"/>
          <w:szCs w:val="22"/>
        </w:rPr>
        <w:t>2</w:t>
      </w:r>
      <w:r w:rsidR="00F5071D" w:rsidRPr="004A42BE">
        <w:rPr>
          <w:rFonts w:ascii="Arial" w:hAnsi="Arial" w:cs="Arial"/>
          <w:b w:val="0"/>
          <w:caps w:val="0"/>
          <w:szCs w:val="22"/>
        </w:rPr>
        <w:t xml:space="preserve"> </w:t>
      </w:r>
      <w:r w:rsidR="00814338" w:rsidRPr="004A42BE">
        <w:rPr>
          <w:rFonts w:ascii="Arial" w:hAnsi="Arial" w:cs="Arial"/>
          <w:b w:val="0"/>
          <w:caps w:val="0"/>
          <w:szCs w:val="22"/>
        </w:rPr>
        <w:t xml:space="preserve">(which they may update from time to time by </w:t>
      </w:r>
      <w:r w:rsidR="00723F5D" w:rsidRPr="004A42BE">
        <w:rPr>
          <w:rFonts w:ascii="Arial" w:hAnsi="Arial" w:cs="Arial"/>
          <w:b w:val="0"/>
          <w:caps w:val="0"/>
          <w:szCs w:val="22"/>
        </w:rPr>
        <w:t>a</w:t>
      </w:r>
      <w:r w:rsidR="00814338" w:rsidRPr="004A42BE">
        <w:rPr>
          <w:rFonts w:ascii="Arial" w:hAnsi="Arial" w:cs="Arial"/>
          <w:b w:val="0"/>
          <w:caps w:val="0"/>
          <w:szCs w:val="22"/>
        </w:rPr>
        <w:t xml:space="preserve">greement) </w:t>
      </w:r>
      <w:r w:rsidR="00F5071D" w:rsidRPr="004A42BE">
        <w:rPr>
          <w:rFonts w:ascii="Arial" w:hAnsi="Arial" w:cs="Arial"/>
          <w:b w:val="0"/>
          <w:caps w:val="0"/>
          <w:szCs w:val="22"/>
        </w:rPr>
        <w:t xml:space="preserve">and </w:t>
      </w:r>
      <w:r w:rsidRPr="004A42BE">
        <w:rPr>
          <w:rFonts w:ascii="Arial" w:hAnsi="Arial" w:cs="Arial"/>
          <w:b w:val="0"/>
          <w:caps w:val="0"/>
          <w:szCs w:val="22"/>
        </w:rPr>
        <w:t xml:space="preserve">shall each </w:t>
      </w:r>
      <w:r w:rsidR="00F5071D" w:rsidRPr="004A42BE">
        <w:rPr>
          <w:rFonts w:ascii="Arial" w:hAnsi="Arial" w:cs="Arial"/>
          <w:b w:val="0"/>
          <w:caps w:val="0"/>
          <w:szCs w:val="22"/>
        </w:rPr>
        <w:t xml:space="preserve">ensure that they </w:t>
      </w:r>
      <w:r w:rsidRPr="004A42BE">
        <w:rPr>
          <w:rFonts w:ascii="Arial" w:hAnsi="Arial" w:cs="Arial"/>
          <w:b w:val="0"/>
          <w:caps w:val="0"/>
          <w:szCs w:val="22"/>
        </w:rPr>
        <w:t xml:space="preserve">inform Staff Members about </w:t>
      </w:r>
      <w:r w:rsidR="00F5071D" w:rsidRPr="004A42BE">
        <w:rPr>
          <w:rFonts w:ascii="Arial" w:hAnsi="Arial" w:cs="Arial"/>
          <w:b w:val="0"/>
          <w:caps w:val="0"/>
          <w:szCs w:val="22"/>
        </w:rPr>
        <w:t xml:space="preserve">any additional </w:t>
      </w:r>
      <w:r w:rsidRPr="004A42BE">
        <w:rPr>
          <w:rFonts w:ascii="Arial" w:hAnsi="Arial" w:cs="Arial"/>
          <w:b w:val="0"/>
          <w:caps w:val="0"/>
          <w:szCs w:val="22"/>
        </w:rPr>
        <w:t xml:space="preserve">processing they undertake in accordance with their responsibilities under the </w:t>
      </w:r>
      <w:r w:rsidR="00F5071D" w:rsidRPr="004A42BE">
        <w:rPr>
          <w:rFonts w:ascii="Arial" w:hAnsi="Arial" w:cs="Arial"/>
          <w:b w:val="0"/>
          <w:caps w:val="0"/>
          <w:szCs w:val="22"/>
        </w:rPr>
        <w:t>Data Protection Laws</w:t>
      </w:r>
      <w:r w:rsidR="008034BD" w:rsidRPr="004A42BE">
        <w:rPr>
          <w:rFonts w:ascii="Arial" w:hAnsi="Arial" w:cs="Arial"/>
          <w:b w:val="0"/>
          <w:caps w:val="0"/>
          <w:szCs w:val="22"/>
        </w:rPr>
        <w:t>.</w:t>
      </w:r>
    </w:p>
    <w:p w14:paraId="45FCB538" w14:textId="77777777" w:rsidR="00CB5B9B" w:rsidRPr="004A42BE" w:rsidRDefault="00CB5B9B"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lastRenderedPageBreak/>
        <w:t xml:space="preserve">The Parties agree to abide by the data sharing principles set out </w:t>
      </w:r>
      <w:r w:rsidR="00F5071D" w:rsidRPr="004A42BE">
        <w:rPr>
          <w:rFonts w:ascii="Arial" w:hAnsi="Arial" w:cs="Arial"/>
          <w:b w:val="0"/>
          <w:caps w:val="0"/>
          <w:szCs w:val="22"/>
        </w:rPr>
        <w:t xml:space="preserve">in </w:t>
      </w:r>
      <w:r w:rsidR="00766497" w:rsidRPr="004A42BE">
        <w:rPr>
          <w:rFonts w:ascii="Arial" w:hAnsi="Arial" w:cs="Arial"/>
          <w:b w:val="0"/>
          <w:caps w:val="0"/>
          <w:szCs w:val="22"/>
        </w:rPr>
        <w:t>Schedule</w:t>
      </w:r>
      <w:r w:rsidRPr="004A42BE">
        <w:rPr>
          <w:rFonts w:ascii="Arial" w:hAnsi="Arial" w:cs="Arial"/>
          <w:b w:val="0"/>
          <w:caps w:val="0"/>
          <w:szCs w:val="22"/>
        </w:rPr>
        <w:t xml:space="preserve"> </w:t>
      </w:r>
      <w:r w:rsidR="00725304" w:rsidRPr="004A42BE">
        <w:rPr>
          <w:rFonts w:ascii="Arial" w:hAnsi="Arial" w:cs="Arial"/>
          <w:b w:val="0"/>
          <w:caps w:val="0"/>
          <w:szCs w:val="22"/>
        </w:rPr>
        <w:t>3</w:t>
      </w:r>
      <w:r w:rsidR="007164B9" w:rsidRPr="004A42BE">
        <w:rPr>
          <w:rFonts w:ascii="Arial" w:hAnsi="Arial" w:cs="Arial"/>
          <w:b w:val="0"/>
          <w:caps w:val="0"/>
          <w:szCs w:val="22"/>
        </w:rPr>
        <w:t xml:space="preserve"> </w:t>
      </w:r>
      <w:r w:rsidRPr="004A42BE">
        <w:rPr>
          <w:rFonts w:ascii="Arial" w:hAnsi="Arial" w:cs="Arial"/>
          <w:b w:val="0"/>
          <w:caps w:val="0"/>
          <w:szCs w:val="22"/>
        </w:rPr>
        <w:t xml:space="preserve">to this Agreement. </w:t>
      </w:r>
    </w:p>
    <w:p w14:paraId="0AC0F43F" w14:textId="77777777" w:rsidR="006F40C6" w:rsidRPr="00A7158D" w:rsidRDefault="006F40C6" w:rsidP="003F1345">
      <w:pPr>
        <w:pStyle w:val="Heading1"/>
        <w:numPr>
          <w:ilvl w:val="0"/>
          <w:numId w:val="28"/>
        </w:numPr>
        <w:suppressLineNumbers w:val="0"/>
        <w:suppressAutoHyphens w:val="0"/>
        <w:spacing w:before="120" w:after="120" w:line="240" w:lineRule="auto"/>
        <w:rPr>
          <w:rFonts w:ascii="Arial" w:hAnsi="Arial" w:cs="Arial"/>
          <w:szCs w:val="22"/>
        </w:rPr>
      </w:pPr>
      <w:r w:rsidRPr="00A7158D">
        <w:rPr>
          <w:rFonts w:ascii="Arial" w:hAnsi="Arial" w:cs="Arial"/>
          <w:szCs w:val="22"/>
        </w:rPr>
        <w:t>Compliance with laws and policies</w:t>
      </w:r>
    </w:p>
    <w:p w14:paraId="2766D2A1" w14:textId="77777777" w:rsidR="006F40C6" w:rsidRPr="004A42BE" w:rsidRDefault="006F40C6"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 xml:space="preserve">Each Party shall comply with all laws and regulations relating to its activities under this </w:t>
      </w:r>
      <w:r w:rsidR="00B03FE3" w:rsidRPr="004A42BE">
        <w:rPr>
          <w:rFonts w:ascii="Arial" w:hAnsi="Arial" w:cs="Arial"/>
          <w:b w:val="0"/>
          <w:caps w:val="0"/>
          <w:szCs w:val="22"/>
        </w:rPr>
        <w:t>Agreement</w:t>
      </w:r>
      <w:r w:rsidRPr="004A42BE">
        <w:rPr>
          <w:rFonts w:ascii="Arial" w:hAnsi="Arial" w:cs="Arial"/>
          <w:b w:val="0"/>
          <w:caps w:val="0"/>
          <w:szCs w:val="22"/>
        </w:rPr>
        <w:t>, as they may change from time to time, and with any conditions binding on it in any applicable licences, registrations, permits and approvals.</w:t>
      </w:r>
    </w:p>
    <w:p w14:paraId="2EAB37BE" w14:textId="77777777" w:rsidR="006F40C6" w:rsidRPr="00A7158D" w:rsidRDefault="006F40C6" w:rsidP="003F1345">
      <w:pPr>
        <w:pStyle w:val="Heading1"/>
        <w:numPr>
          <w:ilvl w:val="0"/>
          <w:numId w:val="28"/>
        </w:numPr>
        <w:suppressLineNumbers w:val="0"/>
        <w:suppressAutoHyphens w:val="0"/>
        <w:spacing w:before="120" w:after="120" w:line="240" w:lineRule="auto"/>
        <w:rPr>
          <w:rFonts w:ascii="Arial" w:hAnsi="Arial" w:cs="Arial"/>
          <w:szCs w:val="22"/>
        </w:rPr>
      </w:pPr>
      <w:bookmarkStart w:id="45" w:name="_Ref162513925"/>
      <w:r w:rsidRPr="00A7158D">
        <w:rPr>
          <w:rFonts w:ascii="Arial" w:hAnsi="Arial" w:cs="Arial"/>
          <w:szCs w:val="22"/>
        </w:rPr>
        <w:t>duration AND TERMINATION</w:t>
      </w:r>
      <w:bookmarkEnd w:id="45"/>
    </w:p>
    <w:p w14:paraId="798631E9" w14:textId="77777777" w:rsidR="006F40C6" w:rsidRPr="004A42BE" w:rsidRDefault="006F40C6" w:rsidP="00F14B4C">
      <w:pPr>
        <w:pStyle w:val="Heading1"/>
        <w:suppressLineNumbers w:val="0"/>
        <w:suppressAutoHyphens w:val="0"/>
        <w:spacing w:before="120" w:after="120" w:line="240" w:lineRule="auto"/>
        <w:ind w:left="851"/>
        <w:rPr>
          <w:rFonts w:ascii="Arial" w:hAnsi="Arial" w:cs="Arial"/>
          <w:b w:val="0"/>
          <w:caps w:val="0"/>
          <w:szCs w:val="22"/>
        </w:rPr>
      </w:pPr>
      <w:bookmarkStart w:id="46" w:name="_Ref162023824"/>
      <w:r w:rsidRPr="004A42BE">
        <w:rPr>
          <w:rFonts w:ascii="Arial" w:hAnsi="Arial" w:cs="Arial"/>
          <w:b w:val="0"/>
          <w:caps w:val="0"/>
          <w:szCs w:val="22"/>
        </w:rPr>
        <w:t xml:space="preserve">This </w:t>
      </w:r>
      <w:r w:rsidR="00575736" w:rsidRPr="004A42BE">
        <w:rPr>
          <w:rFonts w:ascii="Arial" w:hAnsi="Arial" w:cs="Arial"/>
          <w:b w:val="0"/>
          <w:caps w:val="0"/>
          <w:szCs w:val="22"/>
        </w:rPr>
        <w:t>A</w:t>
      </w:r>
      <w:r w:rsidRPr="004A42BE">
        <w:rPr>
          <w:rFonts w:ascii="Arial" w:hAnsi="Arial" w:cs="Arial"/>
          <w:b w:val="0"/>
          <w:caps w:val="0"/>
          <w:szCs w:val="22"/>
        </w:rPr>
        <w:t>greement shall be effective from the Effective Date and shall continue in force until</w:t>
      </w:r>
      <w:r w:rsidR="00452133" w:rsidRPr="004A42BE">
        <w:rPr>
          <w:rFonts w:ascii="Arial" w:hAnsi="Arial" w:cs="Arial"/>
          <w:b w:val="0"/>
          <w:caps w:val="0"/>
          <w:szCs w:val="22"/>
        </w:rPr>
        <w:t xml:space="preserve"> the Parties mutually agree in writing to terminate this Agreement for any reason. This is subject to</w:t>
      </w:r>
      <w:r w:rsidRPr="004A42BE">
        <w:rPr>
          <w:rFonts w:ascii="Arial" w:hAnsi="Arial" w:cs="Arial"/>
          <w:b w:val="0"/>
          <w:caps w:val="0"/>
          <w:szCs w:val="22"/>
        </w:rPr>
        <w:t>:</w:t>
      </w:r>
      <w:bookmarkEnd w:id="46"/>
    </w:p>
    <w:p w14:paraId="2C35B932" w14:textId="77777777" w:rsidR="008D2262" w:rsidRPr="003F1345" w:rsidRDefault="00452133"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F1345">
        <w:rPr>
          <w:rFonts w:ascii="Arial" w:hAnsi="Arial" w:cs="Arial"/>
          <w:b w:val="0"/>
          <w:caps w:val="0"/>
          <w:szCs w:val="22"/>
        </w:rPr>
        <w:t>A Party (</w:t>
      </w:r>
      <w:r w:rsidRPr="003F1345">
        <w:rPr>
          <w:rFonts w:ascii="Arial" w:hAnsi="Arial" w:cs="Arial"/>
          <w:caps w:val="0"/>
          <w:szCs w:val="22"/>
        </w:rPr>
        <w:t>Party A</w:t>
      </w:r>
      <w:r w:rsidRPr="003F1345">
        <w:rPr>
          <w:rFonts w:ascii="Arial" w:hAnsi="Arial" w:cs="Arial"/>
          <w:b w:val="0"/>
          <w:caps w:val="0"/>
          <w:szCs w:val="22"/>
        </w:rPr>
        <w:t xml:space="preserve">) </w:t>
      </w:r>
      <w:r w:rsidR="008D2262" w:rsidRPr="003F1345">
        <w:rPr>
          <w:rFonts w:ascii="Arial" w:hAnsi="Arial" w:cs="Arial"/>
          <w:b w:val="0"/>
          <w:caps w:val="0"/>
          <w:szCs w:val="22"/>
        </w:rPr>
        <w:t xml:space="preserve">being </w:t>
      </w:r>
      <w:r w:rsidRPr="003F1345">
        <w:rPr>
          <w:rFonts w:ascii="Arial" w:hAnsi="Arial" w:cs="Arial"/>
          <w:b w:val="0"/>
          <w:caps w:val="0"/>
          <w:szCs w:val="22"/>
        </w:rPr>
        <w:t>asked to exit the Agreement by the oth</w:t>
      </w:r>
      <w:r w:rsidR="00406398" w:rsidRPr="003F1345">
        <w:rPr>
          <w:rFonts w:ascii="Arial" w:hAnsi="Arial" w:cs="Arial"/>
          <w:b w:val="0"/>
          <w:caps w:val="0"/>
          <w:szCs w:val="22"/>
        </w:rPr>
        <w:t>er Party</w:t>
      </w:r>
      <w:r w:rsidRPr="003F1345">
        <w:rPr>
          <w:rFonts w:ascii="Arial" w:hAnsi="Arial" w:cs="Arial"/>
          <w:b w:val="0"/>
          <w:caps w:val="0"/>
          <w:szCs w:val="22"/>
        </w:rPr>
        <w:t xml:space="preserve"> (</w:t>
      </w:r>
      <w:r w:rsidR="00406398" w:rsidRPr="003F1345">
        <w:rPr>
          <w:rFonts w:ascii="Arial" w:hAnsi="Arial" w:cs="Arial"/>
          <w:caps w:val="0"/>
          <w:szCs w:val="22"/>
        </w:rPr>
        <w:t>Party B</w:t>
      </w:r>
      <w:r w:rsidRPr="003F1345">
        <w:rPr>
          <w:rFonts w:ascii="Arial" w:hAnsi="Arial" w:cs="Arial"/>
          <w:b w:val="0"/>
          <w:caps w:val="0"/>
          <w:szCs w:val="22"/>
        </w:rPr>
        <w:t xml:space="preserve">) </w:t>
      </w:r>
      <w:r w:rsidR="008D2262" w:rsidRPr="003F1345">
        <w:rPr>
          <w:rFonts w:ascii="Arial" w:hAnsi="Arial" w:cs="Arial"/>
          <w:b w:val="0"/>
          <w:caps w:val="0"/>
          <w:szCs w:val="22"/>
        </w:rPr>
        <w:t xml:space="preserve">on written notice </w:t>
      </w:r>
      <w:r w:rsidRPr="003F1345">
        <w:rPr>
          <w:rFonts w:ascii="Arial" w:hAnsi="Arial" w:cs="Arial"/>
          <w:b w:val="0"/>
          <w:caps w:val="0"/>
          <w:szCs w:val="22"/>
        </w:rPr>
        <w:t>if Party A: (a) breaches the Agreement and fails to remedy the breach (if remediable) within 3</w:t>
      </w:r>
      <w:r w:rsidR="00406398" w:rsidRPr="003F1345">
        <w:rPr>
          <w:rFonts w:ascii="Arial" w:hAnsi="Arial" w:cs="Arial"/>
          <w:b w:val="0"/>
          <w:caps w:val="0"/>
          <w:szCs w:val="22"/>
        </w:rPr>
        <w:t xml:space="preserve">0 days of being notified by Party B </w:t>
      </w:r>
      <w:r w:rsidRPr="003F1345">
        <w:rPr>
          <w:rFonts w:ascii="Arial" w:hAnsi="Arial" w:cs="Arial"/>
          <w:b w:val="0"/>
          <w:caps w:val="0"/>
          <w:szCs w:val="22"/>
        </w:rPr>
        <w:t>of the breach and requesting its remedy; or (b) commits an irremediable breach</w:t>
      </w:r>
      <w:r w:rsidR="008D2262" w:rsidRPr="003F1345">
        <w:rPr>
          <w:rFonts w:ascii="Arial" w:hAnsi="Arial" w:cs="Arial"/>
          <w:b w:val="0"/>
          <w:caps w:val="0"/>
          <w:szCs w:val="22"/>
        </w:rPr>
        <w:t>.</w:t>
      </w:r>
    </w:p>
    <w:p w14:paraId="240E8F41" w14:textId="77777777" w:rsidR="008D2262" w:rsidRPr="003F1345" w:rsidRDefault="008D2262"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F1345">
        <w:rPr>
          <w:rFonts w:ascii="Arial" w:hAnsi="Arial" w:cs="Arial"/>
          <w:b w:val="0"/>
          <w:caps w:val="0"/>
          <w:szCs w:val="22"/>
        </w:rPr>
        <w:t xml:space="preserve">Any Party having a right to withdraw from the Agreement on </w:t>
      </w:r>
      <w:r w:rsidR="00943B23" w:rsidRPr="003F1345">
        <w:rPr>
          <w:rFonts w:ascii="Arial" w:hAnsi="Arial" w:cs="Arial"/>
          <w:b w:val="0"/>
          <w:caps w:val="0"/>
          <w:szCs w:val="22"/>
        </w:rPr>
        <w:t>[</w:t>
      </w:r>
      <w:r w:rsidR="00943B23" w:rsidRPr="003F1345">
        <w:rPr>
          <w:rFonts w:ascii="Arial" w:hAnsi="Arial" w:cs="Arial"/>
          <w:b w:val="0"/>
          <w:caps w:val="0"/>
          <w:szCs w:val="22"/>
          <w:highlight w:val="yellow"/>
        </w:rPr>
        <w:t>insert period of agreed notice (e.g. 6 months)]</w:t>
      </w:r>
      <w:r w:rsidRPr="003F1345">
        <w:rPr>
          <w:rFonts w:ascii="Arial" w:hAnsi="Arial" w:cs="Arial"/>
          <w:b w:val="0"/>
          <w:caps w:val="0"/>
          <w:szCs w:val="22"/>
        </w:rPr>
        <w:t xml:space="preserve"> months</w:t>
      </w:r>
      <w:r w:rsidR="005351CA" w:rsidRPr="003F1345">
        <w:rPr>
          <w:rFonts w:ascii="Arial" w:hAnsi="Arial" w:cs="Arial"/>
          <w:b w:val="0"/>
          <w:caps w:val="0"/>
          <w:szCs w:val="22"/>
        </w:rPr>
        <w:t>’</w:t>
      </w:r>
      <w:r w:rsidR="00406398" w:rsidRPr="003F1345">
        <w:rPr>
          <w:rFonts w:ascii="Arial" w:hAnsi="Arial" w:cs="Arial"/>
          <w:b w:val="0"/>
          <w:caps w:val="0"/>
          <w:szCs w:val="22"/>
        </w:rPr>
        <w:t xml:space="preserve"> written notice </w:t>
      </w:r>
      <w:r w:rsidR="00AD5BF8">
        <w:rPr>
          <w:rFonts w:ascii="Arial" w:hAnsi="Arial" w:cs="Arial"/>
          <w:b w:val="0"/>
          <w:caps w:val="0"/>
          <w:szCs w:val="22"/>
        </w:rPr>
        <w:t>to the other Party</w:t>
      </w:r>
      <w:r w:rsidRPr="003F1345">
        <w:rPr>
          <w:rFonts w:ascii="Arial" w:hAnsi="Arial" w:cs="Arial"/>
          <w:b w:val="0"/>
          <w:caps w:val="0"/>
          <w:szCs w:val="22"/>
        </w:rPr>
        <w:t xml:space="preserve">. </w:t>
      </w:r>
    </w:p>
    <w:p w14:paraId="5D9A6D27" w14:textId="77777777" w:rsidR="006F40C6" w:rsidRPr="00A7158D" w:rsidRDefault="006F40C6" w:rsidP="003F1345">
      <w:pPr>
        <w:pStyle w:val="Heading1"/>
        <w:numPr>
          <w:ilvl w:val="0"/>
          <w:numId w:val="28"/>
        </w:numPr>
        <w:suppressLineNumbers w:val="0"/>
        <w:suppressAutoHyphens w:val="0"/>
        <w:spacing w:before="120" w:after="120" w:line="240" w:lineRule="auto"/>
        <w:rPr>
          <w:rStyle w:val="Level1asHeadingtext"/>
          <w:rFonts w:ascii="Arial" w:hAnsi="Arial" w:cs="Arial"/>
          <w:szCs w:val="22"/>
        </w:rPr>
      </w:pPr>
      <w:r w:rsidRPr="00A7158D">
        <w:rPr>
          <w:rStyle w:val="Level1asHeadingtext"/>
          <w:rFonts w:ascii="Arial" w:hAnsi="Arial" w:cs="Arial"/>
          <w:b/>
          <w:szCs w:val="22"/>
        </w:rPr>
        <w:t>CONFIDENTIALITY</w:t>
      </w:r>
    </w:p>
    <w:p w14:paraId="085A6862" w14:textId="77777777" w:rsidR="006F40C6" w:rsidRPr="004A42BE" w:rsidRDefault="00937C67"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Each Party</w:t>
      </w:r>
      <w:r w:rsidR="006F40C6" w:rsidRPr="004A42BE">
        <w:rPr>
          <w:rFonts w:ascii="Arial" w:hAnsi="Arial" w:cs="Arial"/>
          <w:b w:val="0"/>
          <w:caps w:val="0"/>
          <w:szCs w:val="22"/>
        </w:rPr>
        <w:t xml:space="preserve"> agree</w:t>
      </w:r>
      <w:r w:rsidRPr="004A42BE">
        <w:rPr>
          <w:rFonts w:ascii="Arial" w:hAnsi="Arial" w:cs="Arial"/>
          <w:b w:val="0"/>
          <w:caps w:val="0"/>
          <w:szCs w:val="22"/>
        </w:rPr>
        <w:t>s</w:t>
      </w:r>
      <w:r w:rsidR="006F40C6" w:rsidRPr="004A42BE">
        <w:rPr>
          <w:rFonts w:ascii="Arial" w:hAnsi="Arial" w:cs="Arial"/>
          <w:b w:val="0"/>
          <w:caps w:val="0"/>
          <w:szCs w:val="22"/>
        </w:rPr>
        <w:t xml:space="preserve"> to keep confidential and not use or disclose any Confidential Information </w:t>
      </w:r>
      <w:r w:rsidRPr="004A42BE">
        <w:rPr>
          <w:rFonts w:ascii="Arial" w:hAnsi="Arial" w:cs="Arial"/>
          <w:b w:val="0"/>
          <w:caps w:val="0"/>
          <w:szCs w:val="22"/>
        </w:rPr>
        <w:t xml:space="preserve">of </w:t>
      </w:r>
      <w:r w:rsidR="00C56221" w:rsidRPr="004A42BE">
        <w:rPr>
          <w:rFonts w:ascii="Arial" w:hAnsi="Arial" w:cs="Arial"/>
          <w:b w:val="0"/>
          <w:caps w:val="0"/>
          <w:szCs w:val="22"/>
        </w:rPr>
        <w:t>an</w:t>
      </w:r>
      <w:r w:rsidRPr="004A42BE">
        <w:rPr>
          <w:rFonts w:ascii="Arial" w:hAnsi="Arial" w:cs="Arial"/>
          <w:b w:val="0"/>
          <w:caps w:val="0"/>
          <w:szCs w:val="22"/>
        </w:rPr>
        <w:t xml:space="preserve">other Party </w:t>
      </w:r>
      <w:r w:rsidR="006F40C6" w:rsidRPr="004A42BE">
        <w:rPr>
          <w:rFonts w:ascii="Arial" w:hAnsi="Arial" w:cs="Arial"/>
          <w:b w:val="0"/>
          <w:caps w:val="0"/>
          <w:szCs w:val="22"/>
        </w:rPr>
        <w:t>which may come to its possession or knowledge.</w:t>
      </w:r>
    </w:p>
    <w:p w14:paraId="0F632AB5" w14:textId="77777777" w:rsidR="006F40C6" w:rsidRPr="004A42BE" w:rsidRDefault="006F40C6"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 xml:space="preserve">The Parties hereby undertake to each other to make all Staff Members, </w:t>
      </w:r>
      <w:r w:rsidR="00024DCF" w:rsidRPr="004A42BE">
        <w:rPr>
          <w:rFonts w:ascii="Arial" w:hAnsi="Arial" w:cs="Arial"/>
          <w:b w:val="0"/>
          <w:caps w:val="0"/>
          <w:szCs w:val="22"/>
        </w:rPr>
        <w:t xml:space="preserve">officers, </w:t>
      </w:r>
      <w:r w:rsidRPr="004A42BE">
        <w:rPr>
          <w:rFonts w:ascii="Arial" w:hAnsi="Arial" w:cs="Arial"/>
          <w:b w:val="0"/>
          <w:caps w:val="0"/>
          <w:szCs w:val="22"/>
        </w:rPr>
        <w:t xml:space="preserve">employees, </w:t>
      </w:r>
      <w:r w:rsidR="00024DCF" w:rsidRPr="004A42BE">
        <w:rPr>
          <w:rFonts w:ascii="Arial" w:hAnsi="Arial" w:cs="Arial"/>
          <w:b w:val="0"/>
          <w:caps w:val="0"/>
          <w:szCs w:val="22"/>
        </w:rPr>
        <w:t xml:space="preserve">workers, </w:t>
      </w:r>
      <w:r w:rsidRPr="004A42BE">
        <w:rPr>
          <w:rFonts w:ascii="Arial" w:hAnsi="Arial" w:cs="Arial"/>
          <w:b w:val="0"/>
          <w:caps w:val="0"/>
          <w:szCs w:val="22"/>
        </w:rPr>
        <w:t xml:space="preserve">agents, </w:t>
      </w:r>
      <w:r w:rsidR="00024DCF" w:rsidRPr="004A42BE">
        <w:rPr>
          <w:rFonts w:ascii="Arial" w:hAnsi="Arial" w:cs="Arial"/>
          <w:b w:val="0"/>
          <w:caps w:val="0"/>
          <w:szCs w:val="22"/>
        </w:rPr>
        <w:t xml:space="preserve">volunteers, </w:t>
      </w:r>
      <w:r w:rsidRPr="004A42BE">
        <w:rPr>
          <w:rFonts w:ascii="Arial" w:hAnsi="Arial" w:cs="Arial"/>
          <w:b w:val="0"/>
          <w:caps w:val="0"/>
          <w:szCs w:val="22"/>
        </w:rPr>
        <w:t xml:space="preserve">advisers and contractors aware of the confidential nature of the Confidential Information and the provisions of this clause and, without limitation to this clause, to take all such steps as shall from time to time be necessary to ensure compliance by the Staff Members and </w:t>
      </w:r>
      <w:r w:rsidR="001B3C10" w:rsidRPr="004A42BE">
        <w:rPr>
          <w:rFonts w:ascii="Arial" w:hAnsi="Arial" w:cs="Arial"/>
          <w:b w:val="0"/>
          <w:caps w:val="0"/>
          <w:szCs w:val="22"/>
        </w:rPr>
        <w:t xml:space="preserve">officers, </w:t>
      </w:r>
      <w:r w:rsidRPr="004A42BE">
        <w:rPr>
          <w:rFonts w:ascii="Arial" w:hAnsi="Arial" w:cs="Arial"/>
          <w:b w:val="0"/>
          <w:caps w:val="0"/>
          <w:szCs w:val="22"/>
        </w:rPr>
        <w:t xml:space="preserve">employees, </w:t>
      </w:r>
      <w:r w:rsidR="001B3C10" w:rsidRPr="004A42BE">
        <w:rPr>
          <w:rFonts w:ascii="Arial" w:hAnsi="Arial" w:cs="Arial"/>
          <w:b w:val="0"/>
          <w:caps w:val="0"/>
          <w:szCs w:val="22"/>
        </w:rPr>
        <w:t xml:space="preserve">workers, </w:t>
      </w:r>
      <w:r w:rsidRPr="004A42BE">
        <w:rPr>
          <w:rFonts w:ascii="Arial" w:hAnsi="Arial" w:cs="Arial"/>
          <w:b w:val="0"/>
          <w:caps w:val="0"/>
          <w:szCs w:val="22"/>
        </w:rPr>
        <w:t xml:space="preserve">agents, </w:t>
      </w:r>
      <w:r w:rsidR="001B3C10" w:rsidRPr="004A42BE">
        <w:rPr>
          <w:rFonts w:ascii="Arial" w:hAnsi="Arial" w:cs="Arial"/>
          <w:b w:val="0"/>
          <w:caps w:val="0"/>
          <w:szCs w:val="22"/>
        </w:rPr>
        <w:t xml:space="preserve">volunteers, </w:t>
      </w:r>
      <w:r w:rsidRPr="004A42BE">
        <w:rPr>
          <w:rFonts w:ascii="Arial" w:hAnsi="Arial" w:cs="Arial"/>
          <w:b w:val="0"/>
          <w:caps w:val="0"/>
          <w:szCs w:val="22"/>
        </w:rPr>
        <w:t>advisers and contractors with the provisions of this clause.</w:t>
      </w:r>
    </w:p>
    <w:p w14:paraId="6A6A1095" w14:textId="77777777" w:rsidR="006F40C6" w:rsidRPr="004A42BE" w:rsidRDefault="006F40C6"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 xml:space="preserve">The provisions </w:t>
      </w:r>
      <w:r w:rsidR="00B93E1B" w:rsidRPr="004A42BE">
        <w:rPr>
          <w:rFonts w:ascii="Arial" w:hAnsi="Arial" w:cs="Arial"/>
          <w:b w:val="0"/>
          <w:caps w:val="0"/>
          <w:szCs w:val="22"/>
        </w:rPr>
        <w:t>of this clause shall not apply to</w:t>
      </w:r>
      <w:r w:rsidR="00937C67" w:rsidRPr="004A42BE">
        <w:rPr>
          <w:rFonts w:ascii="Arial" w:hAnsi="Arial" w:cs="Arial"/>
          <w:b w:val="0"/>
          <w:caps w:val="0"/>
          <w:szCs w:val="22"/>
        </w:rPr>
        <w:t xml:space="preserve"> information which has come into the public domain otherwise than through unauthorised disclosure or </w:t>
      </w:r>
      <w:proofErr w:type="gramStart"/>
      <w:r w:rsidR="00937C67" w:rsidRPr="004A42BE">
        <w:rPr>
          <w:rFonts w:ascii="Arial" w:hAnsi="Arial" w:cs="Arial"/>
          <w:b w:val="0"/>
          <w:caps w:val="0"/>
          <w:szCs w:val="22"/>
        </w:rPr>
        <w:t>s</w:t>
      </w:r>
      <w:r w:rsidRPr="004A42BE">
        <w:rPr>
          <w:rFonts w:ascii="Arial" w:hAnsi="Arial" w:cs="Arial"/>
          <w:b w:val="0"/>
          <w:caps w:val="0"/>
          <w:szCs w:val="22"/>
        </w:rPr>
        <w:t>o as to</w:t>
      </w:r>
      <w:proofErr w:type="gramEnd"/>
      <w:r w:rsidRPr="004A42BE">
        <w:rPr>
          <w:rFonts w:ascii="Arial" w:hAnsi="Arial" w:cs="Arial"/>
          <w:b w:val="0"/>
          <w:caps w:val="0"/>
          <w:szCs w:val="22"/>
        </w:rPr>
        <w:t xml:space="preserve"> prevent disclosure of Confidential Information where and to the extent that such disclosure is required to be made:</w:t>
      </w:r>
    </w:p>
    <w:p w14:paraId="020B1221" w14:textId="77777777" w:rsidR="006F40C6" w:rsidRPr="003F1345" w:rsidRDefault="006F40C6"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F1345">
        <w:rPr>
          <w:rFonts w:ascii="Arial" w:hAnsi="Arial" w:cs="Arial"/>
          <w:b w:val="0"/>
          <w:caps w:val="0"/>
          <w:szCs w:val="22"/>
        </w:rPr>
        <w:t xml:space="preserve">by </w:t>
      </w:r>
      <w:proofErr w:type="gramStart"/>
      <w:r w:rsidRPr="003F1345">
        <w:rPr>
          <w:rFonts w:ascii="Arial" w:hAnsi="Arial" w:cs="Arial"/>
          <w:b w:val="0"/>
          <w:caps w:val="0"/>
          <w:szCs w:val="22"/>
        </w:rPr>
        <w:t>Law;</w:t>
      </w:r>
      <w:proofErr w:type="gramEnd"/>
    </w:p>
    <w:p w14:paraId="7DC321F9" w14:textId="77777777" w:rsidR="006F40C6" w:rsidRPr="003F1345" w:rsidRDefault="006F40C6"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F1345">
        <w:rPr>
          <w:rFonts w:ascii="Arial" w:hAnsi="Arial" w:cs="Arial"/>
          <w:b w:val="0"/>
          <w:caps w:val="0"/>
          <w:szCs w:val="22"/>
        </w:rPr>
        <w:t>by any court or governmental or administrative authority competent to require the same; or</w:t>
      </w:r>
    </w:p>
    <w:p w14:paraId="41FB512F" w14:textId="77777777" w:rsidR="006F40C6" w:rsidRPr="003F1345" w:rsidRDefault="006F40C6" w:rsidP="003F1345">
      <w:pPr>
        <w:pStyle w:val="Heading1"/>
        <w:numPr>
          <w:ilvl w:val="2"/>
          <w:numId w:val="28"/>
        </w:numPr>
        <w:suppressLineNumbers w:val="0"/>
        <w:suppressAutoHyphens w:val="0"/>
        <w:spacing w:before="120" w:after="120" w:line="240" w:lineRule="auto"/>
        <w:rPr>
          <w:rFonts w:ascii="Arial" w:hAnsi="Arial" w:cs="Arial"/>
          <w:b w:val="0"/>
          <w:caps w:val="0"/>
          <w:szCs w:val="22"/>
        </w:rPr>
      </w:pPr>
      <w:r w:rsidRPr="003F1345">
        <w:rPr>
          <w:rFonts w:ascii="Arial" w:hAnsi="Arial" w:cs="Arial"/>
          <w:b w:val="0"/>
          <w:caps w:val="0"/>
          <w:szCs w:val="22"/>
        </w:rPr>
        <w:t>for the purpose of making a protected disclosure under the whistle-blowing legislation.</w:t>
      </w:r>
    </w:p>
    <w:p w14:paraId="61664F10" w14:textId="77777777" w:rsidR="006F40C6" w:rsidRPr="003F1345" w:rsidRDefault="003F1345" w:rsidP="003F1345">
      <w:pPr>
        <w:pStyle w:val="Heading1"/>
        <w:numPr>
          <w:ilvl w:val="0"/>
          <w:numId w:val="28"/>
        </w:numPr>
        <w:suppressLineNumbers w:val="0"/>
        <w:suppressAutoHyphens w:val="0"/>
        <w:spacing w:before="120" w:after="120" w:line="240" w:lineRule="auto"/>
        <w:rPr>
          <w:rFonts w:ascii="Arial" w:hAnsi="Arial" w:cs="Arial"/>
          <w:caps w:val="0"/>
          <w:szCs w:val="22"/>
        </w:rPr>
      </w:pPr>
      <w:r w:rsidRPr="003F1345">
        <w:rPr>
          <w:rFonts w:ascii="Arial" w:hAnsi="Arial" w:cs="Arial"/>
          <w:caps w:val="0"/>
          <w:szCs w:val="22"/>
        </w:rPr>
        <w:t>COUNTERPARTS</w:t>
      </w:r>
    </w:p>
    <w:p w14:paraId="2CF41498" w14:textId="77777777" w:rsidR="006F40C6" w:rsidRPr="004A42BE" w:rsidRDefault="006F40C6"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t>This Agreement may be executed in any number of counterparts, which shall together constitute one agreement.</w:t>
      </w:r>
    </w:p>
    <w:p w14:paraId="2AC6E7C2" w14:textId="77777777" w:rsidR="006F40C6" w:rsidRPr="004A42BE" w:rsidRDefault="006F40C6" w:rsidP="003F1345">
      <w:pPr>
        <w:pStyle w:val="Heading1"/>
        <w:numPr>
          <w:ilvl w:val="1"/>
          <w:numId w:val="28"/>
        </w:numPr>
        <w:suppressLineNumbers w:val="0"/>
        <w:suppressAutoHyphens w:val="0"/>
        <w:spacing w:before="120" w:after="120" w:line="240" w:lineRule="auto"/>
        <w:rPr>
          <w:rFonts w:ascii="Arial" w:hAnsi="Arial" w:cs="Arial"/>
          <w:b w:val="0"/>
          <w:caps w:val="0"/>
          <w:szCs w:val="22"/>
        </w:rPr>
      </w:pPr>
      <w:r w:rsidRPr="004A42BE">
        <w:rPr>
          <w:rFonts w:ascii="Arial" w:hAnsi="Arial" w:cs="Arial"/>
          <w:b w:val="0"/>
          <w:caps w:val="0"/>
          <w:szCs w:val="22"/>
        </w:rPr>
        <w:lastRenderedPageBreak/>
        <w:t>Transmission of a</w:t>
      </w:r>
      <w:r w:rsidR="00E33F86" w:rsidRPr="004A42BE">
        <w:rPr>
          <w:rFonts w:ascii="Arial" w:hAnsi="Arial" w:cs="Arial"/>
          <w:b w:val="0"/>
          <w:caps w:val="0"/>
          <w:szCs w:val="22"/>
        </w:rPr>
        <w:t>n executed counterpart of this A</w:t>
      </w:r>
      <w:r w:rsidRPr="004A42BE">
        <w:rPr>
          <w:rFonts w:ascii="Arial" w:hAnsi="Arial" w:cs="Arial"/>
          <w:b w:val="0"/>
          <w:caps w:val="0"/>
          <w:szCs w:val="22"/>
        </w:rPr>
        <w:t>greement (but for the avoidance of doubt not just a signature page) by email (in PDF, JPEG or other agreed format) shall take effect as delivery of a</w:t>
      </w:r>
      <w:r w:rsidR="00E33F86" w:rsidRPr="004A42BE">
        <w:rPr>
          <w:rFonts w:ascii="Arial" w:hAnsi="Arial" w:cs="Arial"/>
          <w:b w:val="0"/>
          <w:caps w:val="0"/>
          <w:szCs w:val="22"/>
        </w:rPr>
        <w:t>n executed counterpart of this A</w:t>
      </w:r>
      <w:r w:rsidRPr="004A42BE">
        <w:rPr>
          <w:rFonts w:ascii="Arial" w:hAnsi="Arial" w:cs="Arial"/>
          <w:b w:val="0"/>
          <w:caps w:val="0"/>
          <w:szCs w:val="22"/>
        </w:rPr>
        <w:t xml:space="preserve">greement. If this method of delivery is adopted, without prejudice to the validity of the </w:t>
      </w:r>
      <w:r w:rsidR="00BF2C29" w:rsidRPr="004A42BE">
        <w:rPr>
          <w:rFonts w:ascii="Arial" w:hAnsi="Arial" w:cs="Arial"/>
          <w:b w:val="0"/>
          <w:caps w:val="0"/>
          <w:szCs w:val="22"/>
        </w:rPr>
        <w:t>A</w:t>
      </w:r>
      <w:r w:rsidRPr="004A42BE">
        <w:rPr>
          <w:rFonts w:ascii="Arial" w:hAnsi="Arial" w:cs="Arial"/>
          <w:b w:val="0"/>
          <w:caps w:val="0"/>
          <w:szCs w:val="22"/>
        </w:rPr>
        <w:t xml:space="preserve">greement thus made, each </w:t>
      </w:r>
      <w:r w:rsidR="00066EFE" w:rsidRPr="004A42BE">
        <w:rPr>
          <w:rFonts w:ascii="Arial" w:hAnsi="Arial" w:cs="Arial"/>
          <w:b w:val="0"/>
          <w:caps w:val="0"/>
          <w:szCs w:val="22"/>
        </w:rPr>
        <w:t>P</w:t>
      </w:r>
      <w:r w:rsidRPr="004A42BE">
        <w:rPr>
          <w:rFonts w:ascii="Arial" w:hAnsi="Arial" w:cs="Arial"/>
          <w:b w:val="0"/>
          <w:caps w:val="0"/>
          <w:szCs w:val="22"/>
        </w:rPr>
        <w:t>arty shall provide the others with the original of such counterpart as soon as reasonably possible thereafter.</w:t>
      </w:r>
    </w:p>
    <w:p w14:paraId="2BB5BD78" w14:textId="77777777" w:rsidR="006F40C6" w:rsidRPr="00A7158D" w:rsidRDefault="006F40C6" w:rsidP="003F1345">
      <w:pPr>
        <w:pStyle w:val="Heading1"/>
        <w:numPr>
          <w:ilvl w:val="0"/>
          <w:numId w:val="28"/>
        </w:numPr>
        <w:suppressLineNumbers w:val="0"/>
        <w:suppressAutoHyphens w:val="0"/>
        <w:spacing w:before="120" w:after="120" w:line="240" w:lineRule="auto"/>
        <w:rPr>
          <w:rFonts w:ascii="Arial" w:hAnsi="Arial" w:cs="Arial"/>
          <w:szCs w:val="22"/>
        </w:rPr>
      </w:pPr>
      <w:r w:rsidRPr="00A7158D">
        <w:rPr>
          <w:rFonts w:ascii="Arial" w:hAnsi="Arial" w:cs="Arial"/>
          <w:szCs w:val="22"/>
        </w:rPr>
        <w:t>Third party rights</w:t>
      </w:r>
    </w:p>
    <w:p w14:paraId="76325CB6" w14:textId="77777777" w:rsidR="006F40C6" w:rsidRPr="004A42BE" w:rsidRDefault="006F40C6"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 xml:space="preserve">No </w:t>
      </w:r>
      <w:r w:rsidR="00F44ECE" w:rsidRPr="004A42BE">
        <w:rPr>
          <w:rFonts w:ascii="Arial" w:hAnsi="Arial" w:cs="Arial"/>
          <w:b w:val="0"/>
          <w:caps w:val="0"/>
          <w:szCs w:val="22"/>
        </w:rPr>
        <w:t>one other than a Party to this A</w:t>
      </w:r>
      <w:r w:rsidRPr="004A42BE">
        <w:rPr>
          <w:rFonts w:ascii="Arial" w:hAnsi="Arial" w:cs="Arial"/>
          <w:b w:val="0"/>
          <w:caps w:val="0"/>
          <w:szCs w:val="22"/>
        </w:rPr>
        <w:t>greement shall have any right to enforce any of its terms.</w:t>
      </w:r>
    </w:p>
    <w:p w14:paraId="051BB432" w14:textId="77777777" w:rsidR="006F40C6" w:rsidRPr="00A7158D" w:rsidRDefault="006F40C6" w:rsidP="003F1345">
      <w:pPr>
        <w:pStyle w:val="Heading1"/>
        <w:numPr>
          <w:ilvl w:val="0"/>
          <w:numId w:val="28"/>
        </w:numPr>
        <w:suppressLineNumbers w:val="0"/>
        <w:suppressAutoHyphens w:val="0"/>
        <w:spacing w:before="120" w:after="120" w:line="240" w:lineRule="auto"/>
        <w:rPr>
          <w:rStyle w:val="Level1asHeadingtext"/>
          <w:rFonts w:ascii="Arial" w:hAnsi="Arial" w:cs="Arial"/>
          <w:b/>
          <w:szCs w:val="22"/>
        </w:rPr>
      </w:pPr>
      <w:r w:rsidRPr="00A7158D">
        <w:rPr>
          <w:rStyle w:val="Level1asHeadingtext"/>
          <w:rFonts w:ascii="Arial" w:hAnsi="Arial" w:cs="Arial"/>
          <w:b/>
          <w:szCs w:val="22"/>
        </w:rPr>
        <w:t>ILLEGALITY</w:t>
      </w:r>
    </w:p>
    <w:p w14:paraId="12DCA23B" w14:textId="77777777" w:rsidR="006F40C6" w:rsidRPr="004A42BE" w:rsidRDefault="006F40C6"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 xml:space="preserve">If any provision or term of this Agreement shall become or be declared illegal, invalid or unenforceable for any reason whatsoever such terms or provisions shall be divisible from this Agreement and shall be deemed to be deleted provided always that if any such deletion substantially affects or alters the basis of this Agreement, the </w:t>
      </w:r>
      <w:r w:rsidR="00975450" w:rsidRPr="004A42BE">
        <w:rPr>
          <w:rFonts w:ascii="Arial" w:hAnsi="Arial" w:cs="Arial"/>
          <w:b w:val="0"/>
          <w:caps w:val="0"/>
          <w:szCs w:val="22"/>
        </w:rPr>
        <w:t xml:space="preserve">Parties </w:t>
      </w:r>
      <w:r w:rsidRPr="004A42BE">
        <w:rPr>
          <w:rFonts w:ascii="Arial" w:hAnsi="Arial" w:cs="Arial"/>
          <w:b w:val="0"/>
          <w:caps w:val="0"/>
          <w:szCs w:val="22"/>
        </w:rPr>
        <w:t>shall negotiate in good faith to amend and modify the provisions or terms of this Agreement as may be necessary or desirable in the circumstances.</w:t>
      </w:r>
    </w:p>
    <w:p w14:paraId="35487086" w14:textId="77777777" w:rsidR="006F40C6" w:rsidRPr="00A7158D" w:rsidRDefault="006F40C6" w:rsidP="003F1345">
      <w:pPr>
        <w:pStyle w:val="Heading1"/>
        <w:numPr>
          <w:ilvl w:val="0"/>
          <w:numId w:val="28"/>
        </w:numPr>
        <w:suppressLineNumbers w:val="0"/>
        <w:suppressAutoHyphens w:val="0"/>
        <w:spacing w:before="120" w:after="120" w:line="240" w:lineRule="auto"/>
        <w:rPr>
          <w:rFonts w:ascii="Arial" w:hAnsi="Arial" w:cs="Arial"/>
          <w:szCs w:val="22"/>
        </w:rPr>
      </w:pPr>
      <w:r w:rsidRPr="00A7158D">
        <w:rPr>
          <w:rFonts w:ascii="Arial" w:hAnsi="Arial" w:cs="Arial"/>
          <w:caps w:val="0"/>
          <w:szCs w:val="22"/>
        </w:rPr>
        <w:t>NO PARTNERSHIP OR AGENCY OR TRUST</w:t>
      </w:r>
    </w:p>
    <w:p w14:paraId="37119C46" w14:textId="77777777" w:rsidR="006F40C6" w:rsidRPr="004A42BE" w:rsidRDefault="00E33F86"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Nothing in this A</w:t>
      </w:r>
      <w:r w:rsidR="006F40C6" w:rsidRPr="004A42BE">
        <w:rPr>
          <w:rFonts w:ascii="Arial" w:hAnsi="Arial" w:cs="Arial"/>
          <w:b w:val="0"/>
          <w:caps w:val="0"/>
          <w:szCs w:val="22"/>
        </w:rPr>
        <w:t xml:space="preserve">greement is intended to, or shall be deemed to, establish any partnership or joint venture or trust and trustee relationship between any of the Parties, constitute any party the agent of another party, or authorise any Party to make or </w:t>
      </w:r>
      <w:proofErr w:type="gramStart"/>
      <w:r w:rsidR="006F40C6" w:rsidRPr="004A42BE">
        <w:rPr>
          <w:rFonts w:ascii="Arial" w:hAnsi="Arial" w:cs="Arial"/>
          <w:b w:val="0"/>
          <w:caps w:val="0"/>
          <w:szCs w:val="22"/>
        </w:rPr>
        <w:t>enter into</w:t>
      </w:r>
      <w:proofErr w:type="gramEnd"/>
      <w:r w:rsidR="006F40C6" w:rsidRPr="004A42BE">
        <w:rPr>
          <w:rFonts w:ascii="Arial" w:hAnsi="Arial" w:cs="Arial"/>
          <w:b w:val="0"/>
          <w:caps w:val="0"/>
          <w:szCs w:val="22"/>
        </w:rPr>
        <w:t xml:space="preserve"> any commitments for or on behalf of any other Party.</w:t>
      </w:r>
    </w:p>
    <w:p w14:paraId="39A4E9DE" w14:textId="77777777" w:rsidR="006F40C6" w:rsidRPr="00A7158D" w:rsidRDefault="006F40C6" w:rsidP="003F1345">
      <w:pPr>
        <w:pStyle w:val="Heading1"/>
        <w:numPr>
          <w:ilvl w:val="0"/>
          <w:numId w:val="28"/>
        </w:numPr>
        <w:suppressLineNumbers w:val="0"/>
        <w:suppressAutoHyphens w:val="0"/>
        <w:spacing w:before="120" w:after="120" w:line="240" w:lineRule="auto"/>
        <w:rPr>
          <w:rFonts w:ascii="Arial" w:hAnsi="Arial" w:cs="Arial"/>
          <w:szCs w:val="22"/>
        </w:rPr>
      </w:pPr>
      <w:r w:rsidRPr="00A7158D">
        <w:rPr>
          <w:rFonts w:ascii="Arial" w:hAnsi="Arial" w:cs="Arial"/>
          <w:szCs w:val="22"/>
        </w:rPr>
        <w:t>Governing law</w:t>
      </w:r>
      <w:r w:rsidR="00937C67" w:rsidRPr="00A7158D">
        <w:rPr>
          <w:rFonts w:ascii="Arial" w:hAnsi="Arial" w:cs="Arial"/>
          <w:szCs w:val="22"/>
        </w:rPr>
        <w:t xml:space="preserve"> and JURISDICTION</w:t>
      </w:r>
    </w:p>
    <w:p w14:paraId="06ACCB95" w14:textId="77777777" w:rsidR="006F40C6" w:rsidRPr="004A42BE" w:rsidRDefault="00F44ECE"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This A</w:t>
      </w:r>
      <w:r w:rsidR="006F40C6" w:rsidRPr="004A42BE">
        <w:rPr>
          <w:rFonts w:ascii="Arial" w:hAnsi="Arial" w:cs="Arial"/>
          <w:b w:val="0"/>
          <w:caps w:val="0"/>
          <w:szCs w:val="22"/>
        </w:rPr>
        <w:t>greement and any dispute or claim arising out of or in connection with it or its subject matter or formation (including non-contractual disputes or claims) shall be governed by and construed in accordance with the law of England and Wales.</w:t>
      </w:r>
      <w:r w:rsidR="00D056A4" w:rsidRPr="004A42BE">
        <w:rPr>
          <w:rFonts w:ascii="Arial" w:hAnsi="Arial" w:cs="Arial"/>
          <w:b w:val="0"/>
          <w:caps w:val="0"/>
          <w:szCs w:val="22"/>
        </w:rPr>
        <w:t xml:space="preserve"> </w:t>
      </w:r>
      <w:r w:rsidR="00937C67" w:rsidRPr="004A42BE">
        <w:rPr>
          <w:rFonts w:ascii="Arial" w:hAnsi="Arial" w:cs="Arial"/>
          <w:b w:val="0"/>
          <w:caps w:val="0"/>
          <w:szCs w:val="22"/>
        </w:rPr>
        <w:t>Each Party irrevocably agrees that the courts of England and Wales shall have exclusive jurisdiction to settle any dispute or claim arising out</w:t>
      </w:r>
      <w:r w:rsidRPr="004A42BE">
        <w:rPr>
          <w:rFonts w:ascii="Arial" w:hAnsi="Arial" w:cs="Arial"/>
          <w:b w:val="0"/>
          <w:caps w:val="0"/>
          <w:szCs w:val="22"/>
        </w:rPr>
        <w:t xml:space="preserve"> of or in connection with this A</w:t>
      </w:r>
      <w:r w:rsidR="00937C67" w:rsidRPr="004A42BE">
        <w:rPr>
          <w:rFonts w:ascii="Arial" w:hAnsi="Arial" w:cs="Arial"/>
          <w:b w:val="0"/>
          <w:caps w:val="0"/>
          <w:szCs w:val="22"/>
        </w:rPr>
        <w:t>greement or its subject matter or formation (including non-contractual disputes or claims).</w:t>
      </w:r>
    </w:p>
    <w:p w14:paraId="2E0AD61E" w14:textId="77777777" w:rsidR="006F40C6" w:rsidRPr="00A7158D" w:rsidRDefault="007F3BBF" w:rsidP="003F1345">
      <w:pPr>
        <w:pStyle w:val="Heading1"/>
        <w:numPr>
          <w:ilvl w:val="0"/>
          <w:numId w:val="28"/>
        </w:numPr>
        <w:suppressLineNumbers w:val="0"/>
        <w:suppressAutoHyphens w:val="0"/>
        <w:spacing w:before="120" w:after="120" w:line="240" w:lineRule="auto"/>
        <w:rPr>
          <w:rFonts w:ascii="Arial" w:hAnsi="Arial" w:cs="Arial"/>
          <w:szCs w:val="22"/>
        </w:rPr>
      </w:pPr>
      <w:r w:rsidRPr="00A7158D">
        <w:rPr>
          <w:rFonts w:ascii="Arial" w:hAnsi="Arial" w:cs="Arial"/>
          <w:szCs w:val="22"/>
        </w:rPr>
        <w:t>ESCALATION</w:t>
      </w:r>
    </w:p>
    <w:p w14:paraId="70C4FF35" w14:textId="77777777" w:rsidR="005F57E8" w:rsidRPr="004A42BE" w:rsidRDefault="007F3BBF" w:rsidP="00F14B4C">
      <w:pPr>
        <w:pStyle w:val="Heading1"/>
        <w:suppressLineNumbers w:val="0"/>
        <w:suppressAutoHyphens w:val="0"/>
        <w:spacing w:before="120" w:after="120" w:line="240" w:lineRule="auto"/>
        <w:ind w:left="851"/>
        <w:rPr>
          <w:rFonts w:ascii="Arial" w:hAnsi="Arial" w:cs="Arial"/>
          <w:b w:val="0"/>
          <w:caps w:val="0"/>
          <w:szCs w:val="22"/>
        </w:rPr>
      </w:pPr>
      <w:bookmarkStart w:id="47" w:name="_Ref162026297"/>
      <w:r w:rsidRPr="004A42BE">
        <w:rPr>
          <w:rFonts w:ascii="Arial" w:hAnsi="Arial" w:cs="Arial"/>
          <w:b w:val="0"/>
          <w:caps w:val="0"/>
          <w:szCs w:val="22"/>
        </w:rPr>
        <w:t>If a Party has any issues, concerns or complaints concerning the provisions of this Agreement, it shall in the first instance seek to resolve that issue by a process of consultation with the other Party</w:t>
      </w:r>
      <w:r w:rsidR="002D756D" w:rsidRPr="004A42BE">
        <w:rPr>
          <w:rFonts w:ascii="Arial" w:hAnsi="Arial" w:cs="Arial"/>
          <w:b w:val="0"/>
          <w:caps w:val="0"/>
          <w:szCs w:val="22"/>
        </w:rPr>
        <w:t>/Parties (as relevant)</w:t>
      </w:r>
      <w:r w:rsidRPr="004A42BE">
        <w:rPr>
          <w:rFonts w:ascii="Arial" w:hAnsi="Arial" w:cs="Arial"/>
          <w:b w:val="0"/>
          <w:caps w:val="0"/>
          <w:szCs w:val="22"/>
        </w:rPr>
        <w:t xml:space="preserve">. The Parties shall in good faith use all reasonable efforts to resolve the issue(s) through internal consultation as soon as reasonably practicable. If the dispute is not resolved, then the </w:t>
      </w:r>
      <w:r w:rsidR="002D756D" w:rsidRPr="004A42BE">
        <w:rPr>
          <w:rFonts w:ascii="Arial" w:hAnsi="Arial" w:cs="Arial"/>
          <w:b w:val="0"/>
          <w:caps w:val="0"/>
          <w:szCs w:val="22"/>
        </w:rPr>
        <w:t xml:space="preserve">relevant </w:t>
      </w:r>
      <w:r w:rsidRPr="004A42BE">
        <w:rPr>
          <w:rFonts w:ascii="Arial" w:hAnsi="Arial" w:cs="Arial"/>
          <w:b w:val="0"/>
          <w:caps w:val="0"/>
          <w:szCs w:val="22"/>
        </w:rPr>
        <w:t xml:space="preserve">Parties may refer the matter </w:t>
      </w:r>
      <w:r w:rsidR="004579B3" w:rsidRPr="004A42BE">
        <w:rPr>
          <w:rFonts w:ascii="Arial" w:hAnsi="Arial" w:cs="Arial"/>
          <w:b w:val="0"/>
          <w:caps w:val="0"/>
          <w:szCs w:val="22"/>
        </w:rPr>
        <w:t xml:space="preserve">for mediation </w:t>
      </w:r>
      <w:r w:rsidRPr="004A42BE">
        <w:rPr>
          <w:rFonts w:ascii="Arial" w:hAnsi="Arial" w:cs="Arial"/>
          <w:b w:val="0"/>
          <w:caps w:val="0"/>
          <w:szCs w:val="22"/>
        </w:rPr>
        <w:t>to an independent party as they agree</w:t>
      </w:r>
      <w:r w:rsidR="004579B3" w:rsidRPr="004A42BE">
        <w:rPr>
          <w:rFonts w:ascii="Arial" w:hAnsi="Arial" w:cs="Arial"/>
          <w:b w:val="0"/>
          <w:caps w:val="0"/>
          <w:szCs w:val="22"/>
        </w:rPr>
        <w:t>.</w:t>
      </w:r>
      <w:bookmarkEnd w:id="47"/>
    </w:p>
    <w:p w14:paraId="507F8AF1" w14:textId="77777777" w:rsidR="004579B3" w:rsidRPr="003F1345" w:rsidRDefault="005F57E8" w:rsidP="003F1345">
      <w:pPr>
        <w:pStyle w:val="Heading1"/>
        <w:numPr>
          <w:ilvl w:val="0"/>
          <w:numId w:val="28"/>
        </w:numPr>
        <w:suppressLineNumbers w:val="0"/>
        <w:suppressAutoHyphens w:val="0"/>
        <w:spacing w:before="120" w:after="120" w:line="240" w:lineRule="auto"/>
        <w:rPr>
          <w:rFonts w:ascii="Arial" w:hAnsi="Arial" w:cs="Arial"/>
          <w:caps w:val="0"/>
          <w:szCs w:val="22"/>
        </w:rPr>
      </w:pPr>
      <w:r w:rsidRPr="003F1345">
        <w:rPr>
          <w:rFonts w:ascii="Arial" w:hAnsi="Arial" w:cs="Arial"/>
          <w:caps w:val="0"/>
          <w:szCs w:val="22"/>
        </w:rPr>
        <w:t>VARIATION</w:t>
      </w:r>
      <w:r w:rsidR="0027192F" w:rsidRPr="003F1345">
        <w:rPr>
          <w:rFonts w:ascii="Arial" w:hAnsi="Arial" w:cs="Arial"/>
          <w:caps w:val="0"/>
          <w:szCs w:val="22"/>
        </w:rPr>
        <w:t xml:space="preserve"> AND ADDING NEW PARTIES</w:t>
      </w:r>
    </w:p>
    <w:p w14:paraId="48020E9A" w14:textId="77777777" w:rsidR="0027192F" w:rsidRPr="004A42BE" w:rsidRDefault="00406398" w:rsidP="00F14B4C">
      <w:pPr>
        <w:pStyle w:val="Heading1"/>
        <w:suppressLineNumbers w:val="0"/>
        <w:suppressAutoHyphens w:val="0"/>
        <w:spacing w:before="120" w:after="120" w:line="240" w:lineRule="auto"/>
        <w:ind w:left="851"/>
        <w:rPr>
          <w:rFonts w:ascii="Arial" w:hAnsi="Arial" w:cs="Arial"/>
          <w:b w:val="0"/>
          <w:caps w:val="0"/>
          <w:szCs w:val="22"/>
        </w:rPr>
      </w:pPr>
      <w:bookmarkStart w:id="48" w:name="_Ref162026336"/>
      <w:r w:rsidRPr="004A42BE">
        <w:rPr>
          <w:rFonts w:ascii="Arial" w:hAnsi="Arial" w:cs="Arial"/>
          <w:b w:val="0"/>
          <w:caps w:val="0"/>
          <w:szCs w:val="22"/>
        </w:rPr>
        <w:t>T</w:t>
      </w:r>
      <w:r w:rsidR="008D5497" w:rsidRPr="004A42BE">
        <w:rPr>
          <w:rFonts w:ascii="Arial" w:hAnsi="Arial" w:cs="Arial"/>
          <w:b w:val="0"/>
          <w:caps w:val="0"/>
          <w:szCs w:val="22"/>
        </w:rPr>
        <w:t>his Agreement</w:t>
      </w:r>
      <w:r w:rsidR="005F57E8" w:rsidRPr="004A42BE">
        <w:rPr>
          <w:rFonts w:ascii="Arial" w:hAnsi="Arial" w:cs="Arial"/>
          <w:b w:val="0"/>
          <w:caps w:val="0"/>
          <w:szCs w:val="22"/>
        </w:rPr>
        <w:t xml:space="preserve"> may be varied by the mutual agreement of all the Parties in writing.</w:t>
      </w:r>
      <w:bookmarkEnd w:id="48"/>
      <w:r w:rsidR="007477BF" w:rsidRPr="004A42BE">
        <w:rPr>
          <w:rFonts w:ascii="Arial" w:hAnsi="Arial" w:cs="Arial"/>
          <w:b w:val="0"/>
          <w:caps w:val="0"/>
          <w:szCs w:val="22"/>
        </w:rPr>
        <w:t xml:space="preserve"> </w:t>
      </w:r>
    </w:p>
    <w:p w14:paraId="11F6F5A0" w14:textId="77777777" w:rsidR="005F57E8" w:rsidRPr="003F1345" w:rsidRDefault="005F57E8" w:rsidP="003F1345">
      <w:pPr>
        <w:pStyle w:val="Heading1"/>
        <w:numPr>
          <w:ilvl w:val="0"/>
          <w:numId w:val="28"/>
        </w:numPr>
        <w:suppressLineNumbers w:val="0"/>
        <w:suppressAutoHyphens w:val="0"/>
        <w:spacing w:before="120" w:after="120" w:line="240" w:lineRule="auto"/>
        <w:rPr>
          <w:rFonts w:ascii="Arial" w:hAnsi="Arial" w:cs="Arial"/>
          <w:caps w:val="0"/>
          <w:szCs w:val="22"/>
        </w:rPr>
      </w:pPr>
      <w:r w:rsidRPr="003F1345">
        <w:rPr>
          <w:rFonts w:ascii="Arial" w:hAnsi="Arial" w:cs="Arial"/>
          <w:caps w:val="0"/>
          <w:szCs w:val="22"/>
        </w:rPr>
        <w:t>REVIEW</w:t>
      </w:r>
    </w:p>
    <w:p w14:paraId="4A39C022" w14:textId="77777777" w:rsidR="005F57E8" w:rsidRPr="004A42BE" w:rsidRDefault="005F57E8"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This Agreement shall be subject to formal review, not less than annually.</w:t>
      </w:r>
    </w:p>
    <w:p w14:paraId="248CBD5B" w14:textId="77777777" w:rsidR="005F57E8" w:rsidRPr="003F1345" w:rsidRDefault="005F57E8" w:rsidP="003F1345">
      <w:pPr>
        <w:pStyle w:val="Heading1"/>
        <w:numPr>
          <w:ilvl w:val="0"/>
          <w:numId w:val="28"/>
        </w:numPr>
        <w:suppressLineNumbers w:val="0"/>
        <w:suppressAutoHyphens w:val="0"/>
        <w:spacing w:before="120" w:after="120" w:line="240" w:lineRule="auto"/>
        <w:rPr>
          <w:rFonts w:ascii="Arial" w:hAnsi="Arial" w:cs="Arial"/>
          <w:caps w:val="0"/>
          <w:szCs w:val="22"/>
        </w:rPr>
      </w:pPr>
      <w:r w:rsidRPr="003F1345">
        <w:rPr>
          <w:rFonts w:ascii="Arial" w:hAnsi="Arial" w:cs="Arial"/>
          <w:caps w:val="0"/>
          <w:szCs w:val="22"/>
        </w:rPr>
        <w:lastRenderedPageBreak/>
        <w:t>COSTS</w:t>
      </w:r>
    </w:p>
    <w:p w14:paraId="46492034" w14:textId="77777777" w:rsidR="005F57E8" w:rsidRDefault="005F57E8" w:rsidP="00F14B4C">
      <w:pPr>
        <w:pStyle w:val="Heading1"/>
        <w:suppressLineNumbers w:val="0"/>
        <w:suppressAutoHyphens w:val="0"/>
        <w:spacing w:before="120" w:after="120" w:line="240" w:lineRule="auto"/>
        <w:ind w:left="851"/>
        <w:rPr>
          <w:rFonts w:ascii="Arial" w:hAnsi="Arial" w:cs="Arial"/>
          <w:b w:val="0"/>
          <w:caps w:val="0"/>
          <w:szCs w:val="22"/>
        </w:rPr>
      </w:pPr>
      <w:r w:rsidRPr="004A42BE">
        <w:rPr>
          <w:rFonts w:ascii="Arial" w:hAnsi="Arial" w:cs="Arial"/>
          <w:b w:val="0"/>
          <w:caps w:val="0"/>
          <w:szCs w:val="22"/>
        </w:rPr>
        <w:t>Each Party shall be responsible for their respective costs in maintaining the Agreement.</w:t>
      </w:r>
    </w:p>
    <w:p w14:paraId="7E65440D" w14:textId="77777777" w:rsidR="00B60B11" w:rsidRDefault="00B60B11" w:rsidP="00F14B4C">
      <w:pPr>
        <w:pStyle w:val="Heading1"/>
        <w:suppressLineNumbers w:val="0"/>
        <w:suppressAutoHyphens w:val="0"/>
        <w:spacing w:before="120" w:after="120" w:line="240" w:lineRule="auto"/>
        <w:ind w:left="851"/>
        <w:rPr>
          <w:rFonts w:ascii="Arial" w:hAnsi="Arial" w:cs="Arial"/>
          <w:b w:val="0"/>
          <w:caps w:val="0"/>
          <w:szCs w:val="22"/>
        </w:rPr>
      </w:pPr>
    </w:p>
    <w:p w14:paraId="0DF0ACC6" w14:textId="77777777" w:rsidR="00B60B11" w:rsidRPr="00A7158D" w:rsidRDefault="00B60B11" w:rsidP="00B60B11">
      <w:pPr>
        <w:tabs>
          <w:tab w:val="left" w:pos="720"/>
          <w:tab w:val="num" w:pos="1638"/>
        </w:tabs>
        <w:spacing w:before="120" w:after="120" w:line="240" w:lineRule="auto"/>
        <w:jc w:val="left"/>
        <w:rPr>
          <w:rFonts w:cs="Arial"/>
          <w:szCs w:val="22"/>
        </w:rPr>
      </w:pPr>
      <w:r w:rsidRPr="00A7158D">
        <w:rPr>
          <w:rFonts w:cs="Arial"/>
          <w:b/>
          <w:szCs w:val="22"/>
        </w:rPr>
        <w:t>IN WITNESS</w:t>
      </w:r>
      <w:r w:rsidRPr="00A7158D">
        <w:rPr>
          <w:rFonts w:cs="Arial"/>
          <w:szCs w:val="22"/>
        </w:rPr>
        <w:t xml:space="preserve"> whereof the parties hereto have caused this Agreement to be duly executed the day and year first before written</w:t>
      </w:r>
    </w:p>
    <w:p w14:paraId="6520D9C1" w14:textId="77777777" w:rsidR="00B60B11" w:rsidRPr="00A7158D" w:rsidRDefault="00B60B11" w:rsidP="00B60B11">
      <w:pPr>
        <w:tabs>
          <w:tab w:val="left" w:pos="720"/>
          <w:tab w:val="num" w:pos="1638"/>
        </w:tabs>
        <w:spacing w:before="120" w:after="120" w:line="240" w:lineRule="auto"/>
        <w:jc w:val="left"/>
        <w:rPr>
          <w:rFonts w:eastAsia="Calibri" w:cs="Arial"/>
          <w:szCs w:val="22"/>
        </w:rPr>
      </w:pPr>
      <w:r w:rsidRPr="00A7158D">
        <w:rPr>
          <w:rFonts w:eastAsia="Calibri" w:cs="Arial"/>
          <w:szCs w:val="22"/>
        </w:rPr>
        <w:t>………………………………..                                     ………………………………..</w:t>
      </w:r>
    </w:p>
    <w:p w14:paraId="384EB94D" w14:textId="77777777" w:rsidR="00B60B11" w:rsidRPr="00A7158D" w:rsidRDefault="00B60B11" w:rsidP="00B60B11">
      <w:pPr>
        <w:tabs>
          <w:tab w:val="left" w:pos="720"/>
          <w:tab w:val="num" w:pos="1638"/>
        </w:tabs>
        <w:spacing w:before="120" w:after="120" w:line="240" w:lineRule="auto"/>
        <w:ind w:left="851" w:hanging="851"/>
        <w:jc w:val="left"/>
        <w:rPr>
          <w:rFonts w:eastAsia="Calibri" w:cs="Arial"/>
          <w:szCs w:val="22"/>
        </w:rPr>
      </w:pPr>
      <w:r w:rsidRPr="00A7158D">
        <w:rPr>
          <w:rFonts w:eastAsia="Calibri" w:cs="Arial"/>
          <w:b/>
          <w:szCs w:val="22"/>
          <w:highlight w:val="yellow"/>
        </w:rPr>
        <w:t>[name/role]</w:t>
      </w:r>
      <w:r w:rsidRPr="00A7158D">
        <w:rPr>
          <w:rFonts w:eastAsia="Calibri" w:cs="Arial"/>
          <w:szCs w:val="22"/>
        </w:rPr>
        <w:tab/>
      </w:r>
    </w:p>
    <w:p w14:paraId="3F277FF0" w14:textId="77777777" w:rsidR="00B60B11" w:rsidRPr="00A7158D" w:rsidRDefault="00B60B11" w:rsidP="00B60B11">
      <w:pPr>
        <w:tabs>
          <w:tab w:val="left" w:pos="720"/>
          <w:tab w:val="num" w:pos="1638"/>
        </w:tabs>
        <w:spacing w:before="120" w:after="120" w:line="240" w:lineRule="auto"/>
        <w:ind w:left="851" w:hanging="851"/>
        <w:jc w:val="left"/>
        <w:rPr>
          <w:rFonts w:eastAsia="Calibri" w:cs="Arial"/>
          <w:szCs w:val="22"/>
        </w:rPr>
      </w:pPr>
      <w:r w:rsidRPr="00A7158D">
        <w:rPr>
          <w:rFonts w:eastAsia="Calibri" w:cs="Arial"/>
          <w:szCs w:val="22"/>
        </w:rPr>
        <w:t xml:space="preserve">as authorised signatory for </w:t>
      </w:r>
      <w:r w:rsidRPr="00A7158D">
        <w:rPr>
          <w:rFonts w:eastAsia="Calibri" w:cs="Arial"/>
          <w:szCs w:val="22"/>
        </w:rPr>
        <w:tab/>
      </w:r>
      <w:r w:rsidRPr="00A7158D">
        <w:rPr>
          <w:rFonts w:eastAsia="Calibri" w:cs="Arial"/>
          <w:szCs w:val="22"/>
        </w:rPr>
        <w:tab/>
      </w:r>
      <w:r w:rsidRPr="00A7158D">
        <w:rPr>
          <w:rFonts w:eastAsia="Calibri" w:cs="Arial"/>
          <w:szCs w:val="22"/>
        </w:rPr>
        <w:tab/>
      </w:r>
      <w:r w:rsidRPr="00A7158D">
        <w:rPr>
          <w:rFonts w:eastAsia="Calibri" w:cs="Arial"/>
          <w:szCs w:val="22"/>
        </w:rPr>
        <w:tab/>
      </w:r>
    </w:p>
    <w:p w14:paraId="6963E02B" w14:textId="77777777" w:rsidR="00B60B11" w:rsidRPr="00A7158D" w:rsidRDefault="00B60B11" w:rsidP="00B60B11">
      <w:pPr>
        <w:tabs>
          <w:tab w:val="left" w:pos="720"/>
          <w:tab w:val="num" w:pos="1638"/>
        </w:tabs>
        <w:spacing w:before="120" w:after="120" w:line="240" w:lineRule="auto"/>
        <w:ind w:left="851" w:hanging="851"/>
        <w:jc w:val="left"/>
        <w:rPr>
          <w:rFonts w:eastAsia="Calibri" w:cs="Arial"/>
          <w:szCs w:val="22"/>
        </w:rPr>
      </w:pPr>
      <w:r w:rsidRPr="00A7158D">
        <w:rPr>
          <w:rFonts w:eastAsia="Calibri" w:cs="Arial"/>
          <w:szCs w:val="22"/>
        </w:rPr>
        <w:t xml:space="preserve">and on behalf of </w:t>
      </w:r>
    </w:p>
    <w:p w14:paraId="379BC47D" w14:textId="77777777" w:rsidR="00B60B11" w:rsidRPr="00A7158D" w:rsidRDefault="00B60B11" w:rsidP="00B60B11">
      <w:pPr>
        <w:widowControl w:val="0"/>
        <w:tabs>
          <w:tab w:val="left" w:pos="720"/>
        </w:tabs>
        <w:adjustRightInd w:val="0"/>
        <w:spacing w:before="120" w:after="120" w:line="240" w:lineRule="auto"/>
        <w:outlineLvl w:val="1"/>
        <w:rPr>
          <w:rFonts w:eastAsia="Arial" w:cs="Arial"/>
          <w:szCs w:val="22"/>
          <w:lang w:val="x-none" w:eastAsia="x-none"/>
        </w:rPr>
      </w:pPr>
      <w:r w:rsidRPr="00A7158D">
        <w:rPr>
          <w:rFonts w:cs="Arial"/>
          <w:b/>
          <w:szCs w:val="22"/>
        </w:rPr>
        <w:t>[</w:t>
      </w:r>
      <w:r w:rsidRPr="00A7158D">
        <w:rPr>
          <w:rFonts w:cs="Arial"/>
          <w:b/>
          <w:szCs w:val="22"/>
          <w:highlight w:val="yellow"/>
        </w:rPr>
        <w:t>NHS Organisation 1</w:t>
      </w:r>
      <w:r w:rsidRPr="00A7158D">
        <w:rPr>
          <w:rFonts w:cs="Arial"/>
          <w:b/>
          <w:szCs w:val="22"/>
        </w:rPr>
        <w:t>]</w:t>
      </w:r>
    </w:p>
    <w:p w14:paraId="6DCDB457" w14:textId="77777777" w:rsidR="00B60B11" w:rsidRPr="00A7158D" w:rsidRDefault="00B60B11" w:rsidP="00B60B11">
      <w:pPr>
        <w:tabs>
          <w:tab w:val="left" w:pos="720"/>
          <w:tab w:val="num" w:pos="1638"/>
        </w:tabs>
        <w:spacing w:before="120" w:after="120" w:line="240" w:lineRule="auto"/>
        <w:jc w:val="left"/>
        <w:rPr>
          <w:rFonts w:eastAsia="Calibri" w:cs="Arial"/>
          <w:szCs w:val="22"/>
        </w:rPr>
      </w:pPr>
    </w:p>
    <w:p w14:paraId="078C7202" w14:textId="77777777" w:rsidR="00B60B11" w:rsidRPr="00A7158D" w:rsidRDefault="00B60B11" w:rsidP="00B60B11">
      <w:pPr>
        <w:tabs>
          <w:tab w:val="left" w:pos="720"/>
          <w:tab w:val="num" w:pos="1638"/>
        </w:tabs>
        <w:spacing w:before="120" w:after="120" w:line="240" w:lineRule="auto"/>
        <w:jc w:val="left"/>
        <w:rPr>
          <w:rFonts w:eastAsia="Calibri" w:cs="Arial"/>
          <w:szCs w:val="22"/>
        </w:rPr>
      </w:pPr>
    </w:p>
    <w:p w14:paraId="31FE68B4" w14:textId="77777777" w:rsidR="00B60B11" w:rsidRPr="00A7158D" w:rsidRDefault="00B60B11" w:rsidP="00B60B11">
      <w:pPr>
        <w:tabs>
          <w:tab w:val="left" w:pos="720"/>
          <w:tab w:val="num" w:pos="1638"/>
        </w:tabs>
        <w:spacing w:before="120" w:after="120" w:line="240" w:lineRule="auto"/>
        <w:jc w:val="left"/>
        <w:rPr>
          <w:rFonts w:eastAsia="Calibri" w:cs="Arial"/>
          <w:szCs w:val="22"/>
        </w:rPr>
      </w:pPr>
      <w:r w:rsidRPr="00A7158D">
        <w:rPr>
          <w:rFonts w:eastAsia="Calibri" w:cs="Arial"/>
          <w:szCs w:val="22"/>
        </w:rPr>
        <w:t>………………………………..                                     ………………………………..</w:t>
      </w:r>
    </w:p>
    <w:p w14:paraId="0803A127" w14:textId="77777777" w:rsidR="00B60B11" w:rsidRPr="00A7158D" w:rsidRDefault="00B60B11" w:rsidP="00B60B11">
      <w:pPr>
        <w:tabs>
          <w:tab w:val="left" w:pos="720"/>
          <w:tab w:val="num" w:pos="1638"/>
        </w:tabs>
        <w:spacing w:before="120" w:after="120" w:line="240" w:lineRule="auto"/>
        <w:ind w:left="851" w:hanging="851"/>
        <w:jc w:val="left"/>
        <w:rPr>
          <w:rFonts w:eastAsia="Calibri" w:cs="Arial"/>
          <w:szCs w:val="22"/>
        </w:rPr>
      </w:pPr>
      <w:r w:rsidRPr="00A7158D">
        <w:rPr>
          <w:rFonts w:eastAsia="Calibri" w:cs="Arial"/>
          <w:b/>
          <w:szCs w:val="22"/>
          <w:highlight w:val="yellow"/>
        </w:rPr>
        <w:t>[name/role]</w:t>
      </w:r>
      <w:r w:rsidRPr="00A7158D">
        <w:rPr>
          <w:rFonts w:eastAsia="Calibri" w:cs="Arial"/>
          <w:szCs w:val="22"/>
        </w:rPr>
        <w:tab/>
      </w:r>
    </w:p>
    <w:p w14:paraId="0E4A0DE4" w14:textId="77777777" w:rsidR="00B60B11" w:rsidRPr="00A7158D" w:rsidRDefault="00B60B11" w:rsidP="00B60B11">
      <w:pPr>
        <w:tabs>
          <w:tab w:val="left" w:pos="720"/>
          <w:tab w:val="num" w:pos="1638"/>
        </w:tabs>
        <w:spacing w:before="120" w:after="120" w:line="240" w:lineRule="auto"/>
        <w:ind w:left="851" w:hanging="851"/>
        <w:jc w:val="left"/>
        <w:rPr>
          <w:rFonts w:eastAsia="Calibri" w:cs="Arial"/>
          <w:szCs w:val="22"/>
        </w:rPr>
      </w:pPr>
      <w:r w:rsidRPr="00A7158D">
        <w:rPr>
          <w:rFonts w:eastAsia="Calibri" w:cs="Arial"/>
          <w:szCs w:val="22"/>
        </w:rPr>
        <w:t xml:space="preserve">as authorised signatory for </w:t>
      </w:r>
      <w:r w:rsidRPr="00A7158D">
        <w:rPr>
          <w:rFonts w:eastAsia="Calibri" w:cs="Arial"/>
          <w:szCs w:val="22"/>
        </w:rPr>
        <w:tab/>
      </w:r>
      <w:r w:rsidRPr="00A7158D">
        <w:rPr>
          <w:rFonts w:eastAsia="Calibri" w:cs="Arial"/>
          <w:szCs w:val="22"/>
        </w:rPr>
        <w:tab/>
      </w:r>
      <w:r w:rsidRPr="00A7158D">
        <w:rPr>
          <w:rFonts w:eastAsia="Calibri" w:cs="Arial"/>
          <w:szCs w:val="22"/>
        </w:rPr>
        <w:tab/>
      </w:r>
      <w:r w:rsidRPr="00A7158D">
        <w:rPr>
          <w:rFonts w:eastAsia="Calibri" w:cs="Arial"/>
          <w:szCs w:val="22"/>
        </w:rPr>
        <w:tab/>
      </w:r>
    </w:p>
    <w:p w14:paraId="4A03AA8F" w14:textId="77777777" w:rsidR="00B60B11" w:rsidRPr="00A7158D" w:rsidRDefault="00B60B11" w:rsidP="00B60B11">
      <w:pPr>
        <w:tabs>
          <w:tab w:val="left" w:pos="720"/>
          <w:tab w:val="num" w:pos="1638"/>
        </w:tabs>
        <w:spacing w:before="120" w:after="120" w:line="240" w:lineRule="auto"/>
        <w:ind w:left="851" w:hanging="851"/>
        <w:jc w:val="left"/>
        <w:rPr>
          <w:rFonts w:eastAsia="Calibri" w:cs="Arial"/>
          <w:szCs w:val="22"/>
        </w:rPr>
      </w:pPr>
      <w:r w:rsidRPr="00A7158D">
        <w:rPr>
          <w:rFonts w:eastAsia="Calibri" w:cs="Arial"/>
          <w:szCs w:val="22"/>
        </w:rPr>
        <w:t xml:space="preserve">and on behalf of </w:t>
      </w:r>
    </w:p>
    <w:p w14:paraId="09B31BC6" w14:textId="77777777" w:rsidR="00B60B11" w:rsidRPr="00A7158D" w:rsidRDefault="00B60B11" w:rsidP="00B60B11">
      <w:pPr>
        <w:widowControl w:val="0"/>
        <w:tabs>
          <w:tab w:val="left" w:pos="720"/>
        </w:tabs>
        <w:adjustRightInd w:val="0"/>
        <w:spacing w:before="120" w:after="120" w:line="240" w:lineRule="auto"/>
        <w:outlineLvl w:val="1"/>
        <w:rPr>
          <w:rFonts w:eastAsia="Arial" w:cs="Arial"/>
          <w:szCs w:val="22"/>
          <w:lang w:val="x-none" w:eastAsia="x-none"/>
        </w:rPr>
      </w:pPr>
      <w:r w:rsidRPr="00A7158D">
        <w:rPr>
          <w:rFonts w:cs="Arial"/>
          <w:b/>
          <w:szCs w:val="22"/>
        </w:rPr>
        <w:t>[</w:t>
      </w:r>
      <w:r w:rsidRPr="00A7158D">
        <w:rPr>
          <w:rFonts w:cs="Arial"/>
          <w:b/>
          <w:szCs w:val="22"/>
          <w:highlight w:val="yellow"/>
        </w:rPr>
        <w:t>NHS Organisation 2</w:t>
      </w:r>
      <w:r w:rsidRPr="00A7158D">
        <w:rPr>
          <w:rFonts w:cs="Arial"/>
          <w:b/>
          <w:szCs w:val="22"/>
        </w:rPr>
        <w:t>]</w:t>
      </w:r>
    </w:p>
    <w:p w14:paraId="373D3D04" w14:textId="77777777" w:rsidR="00B60B11" w:rsidRPr="00A7158D" w:rsidRDefault="00B60B11" w:rsidP="00B60B11">
      <w:pPr>
        <w:tabs>
          <w:tab w:val="left" w:pos="720"/>
          <w:tab w:val="num" w:pos="1638"/>
        </w:tabs>
        <w:spacing w:before="120" w:after="120" w:line="240" w:lineRule="auto"/>
        <w:jc w:val="left"/>
        <w:rPr>
          <w:rFonts w:eastAsia="Calibri" w:cs="Arial"/>
          <w:szCs w:val="22"/>
        </w:rPr>
      </w:pPr>
      <w:r w:rsidRPr="00A7158D">
        <w:rPr>
          <w:rFonts w:eastAsia="Calibri" w:cs="Arial"/>
          <w:szCs w:val="22"/>
        </w:rPr>
        <w:t>………………………………..                                     ………………………………..</w:t>
      </w:r>
    </w:p>
    <w:p w14:paraId="435AA43C" w14:textId="77777777" w:rsidR="00B60B11" w:rsidRPr="004A42BE" w:rsidRDefault="00B60B11" w:rsidP="00F14B4C">
      <w:pPr>
        <w:pStyle w:val="Heading1"/>
        <w:suppressLineNumbers w:val="0"/>
        <w:suppressAutoHyphens w:val="0"/>
        <w:spacing w:before="120" w:after="120" w:line="240" w:lineRule="auto"/>
        <w:ind w:left="851"/>
        <w:rPr>
          <w:rFonts w:ascii="Arial" w:hAnsi="Arial" w:cs="Arial"/>
          <w:b w:val="0"/>
          <w:caps w:val="0"/>
          <w:szCs w:val="22"/>
        </w:rPr>
      </w:pPr>
    </w:p>
    <w:p w14:paraId="075B6D37" w14:textId="77777777" w:rsidR="0094462B" w:rsidRPr="00A7158D" w:rsidRDefault="00B60B11" w:rsidP="001627DB">
      <w:pPr>
        <w:pStyle w:val="Level1"/>
        <w:widowControl w:val="0"/>
        <w:numPr>
          <w:ilvl w:val="0"/>
          <w:numId w:val="0"/>
        </w:numPr>
        <w:spacing w:before="120" w:after="120"/>
        <w:jc w:val="center"/>
        <w:rPr>
          <w:rFonts w:cs="Arial"/>
          <w:b/>
          <w:sz w:val="22"/>
          <w:szCs w:val="22"/>
          <w:lang w:val="en-GB"/>
        </w:rPr>
      </w:pPr>
      <w:r>
        <w:rPr>
          <w:rFonts w:cs="Arial"/>
          <w:b/>
          <w:sz w:val="22"/>
          <w:szCs w:val="22"/>
          <w:lang w:val="en-GB"/>
        </w:rPr>
        <w:br w:type="page"/>
      </w:r>
      <w:r w:rsidR="0094462B" w:rsidRPr="00A7158D">
        <w:rPr>
          <w:rFonts w:cs="Arial"/>
          <w:b/>
          <w:sz w:val="22"/>
          <w:szCs w:val="22"/>
          <w:lang w:val="en-GB"/>
        </w:rPr>
        <w:lastRenderedPageBreak/>
        <w:t>SCHEDULE 1</w:t>
      </w:r>
    </w:p>
    <w:p w14:paraId="59797B2B" w14:textId="77777777" w:rsidR="0094462B" w:rsidRPr="00A7158D" w:rsidRDefault="0094462B" w:rsidP="001627DB">
      <w:pPr>
        <w:pStyle w:val="Level1"/>
        <w:widowControl w:val="0"/>
        <w:numPr>
          <w:ilvl w:val="0"/>
          <w:numId w:val="0"/>
        </w:numPr>
        <w:spacing w:before="120" w:after="120"/>
        <w:ind w:left="851" w:hanging="851"/>
        <w:jc w:val="center"/>
        <w:rPr>
          <w:rFonts w:cs="Arial"/>
          <w:b/>
          <w:sz w:val="22"/>
          <w:szCs w:val="22"/>
          <w:lang w:val="en-GB"/>
        </w:rPr>
      </w:pPr>
      <w:r w:rsidRPr="00A7158D">
        <w:rPr>
          <w:rFonts w:cs="Arial"/>
          <w:b/>
          <w:sz w:val="22"/>
          <w:szCs w:val="22"/>
          <w:lang w:val="en-GB"/>
        </w:rPr>
        <w:t>SERVICES</w:t>
      </w:r>
    </w:p>
    <w:p w14:paraId="2477168F" w14:textId="77777777" w:rsidR="008D5322" w:rsidRPr="00A7158D" w:rsidRDefault="008D5322" w:rsidP="001627DB">
      <w:pPr>
        <w:pStyle w:val="02-NormInd2-BB"/>
        <w:spacing w:before="120" w:after="120"/>
        <w:rPr>
          <w:rFonts w:cs="Arial"/>
          <w:szCs w:val="22"/>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532"/>
      </w:tblGrid>
      <w:tr w:rsidR="00986381" w14:paraId="3F707E2A" w14:textId="77777777" w:rsidTr="00DF4CD1">
        <w:tc>
          <w:tcPr>
            <w:tcW w:w="2966" w:type="dxa"/>
            <w:tcBorders>
              <w:top w:val="single" w:sz="4" w:space="0" w:color="auto"/>
              <w:left w:val="single" w:sz="4" w:space="0" w:color="auto"/>
              <w:bottom w:val="single" w:sz="4" w:space="0" w:color="auto"/>
              <w:right w:val="single" w:sz="4" w:space="0" w:color="auto"/>
            </w:tcBorders>
            <w:shd w:val="clear" w:color="auto" w:fill="auto"/>
          </w:tcPr>
          <w:p w14:paraId="07A9420C"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Service</w:t>
            </w:r>
          </w:p>
          <w:p w14:paraId="03576E86" w14:textId="77777777" w:rsidR="008D5322" w:rsidRPr="00A7158D" w:rsidRDefault="008D5322" w:rsidP="001627DB">
            <w:pPr>
              <w:pStyle w:val="02-NormInd2-BB"/>
              <w:spacing w:before="120" w:after="120"/>
              <w:ind w:left="0"/>
              <w:rPr>
                <w:rFonts w:eastAsia="Calibri" w:cs="Arial"/>
                <w:szCs w:val="22"/>
              </w:rPr>
            </w:pP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4C37CBF1"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w:t>
            </w:r>
            <w:r w:rsidRPr="00A7158D">
              <w:rPr>
                <w:rFonts w:eastAsia="Calibri" w:cs="Arial"/>
                <w:szCs w:val="22"/>
                <w:highlight w:val="yellow"/>
              </w:rPr>
              <w:t>Details of the service which will be subject to collaborative working</w:t>
            </w:r>
            <w:r w:rsidRPr="00A7158D">
              <w:rPr>
                <w:rFonts w:eastAsia="Calibri" w:cs="Arial"/>
                <w:szCs w:val="22"/>
              </w:rPr>
              <w:t>]</w:t>
            </w:r>
          </w:p>
          <w:p w14:paraId="1397BE69" w14:textId="77777777" w:rsidR="008D5322" w:rsidRPr="00A7158D" w:rsidRDefault="008D5322" w:rsidP="001627DB">
            <w:pPr>
              <w:pStyle w:val="02-NormInd2-BB"/>
              <w:spacing w:before="120" w:after="120"/>
              <w:ind w:left="0"/>
              <w:rPr>
                <w:rFonts w:eastAsia="Calibri" w:cs="Arial"/>
                <w:szCs w:val="22"/>
              </w:rPr>
            </w:pPr>
          </w:p>
        </w:tc>
      </w:tr>
      <w:tr w:rsidR="00986381" w14:paraId="09773693" w14:textId="77777777" w:rsidTr="00DF4CD1">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59A4D7B0"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 xml:space="preserve">Job Titles </w:t>
            </w: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23F37140"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w:t>
            </w:r>
            <w:r w:rsidRPr="00A7158D">
              <w:rPr>
                <w:rFonts w:eastAsia="Calibri" w:cs="Arial"/>
                <w:szCs w:val="22"/>
                <w:highlight w:val="yellow"/>
              </w:rPr>
              <w:t>List all job titles/roles which may be included under this service</w:t>
            </w:r>
            <w:r w:rsidRPr="00A7158D">
              <w:rPr>
                <w:rFonts w:eastAsia="Calibri" w:cs="Arial"/>
                <w:szCs w:val="22"/>
              </w:rPr>
              <w:t>]</w:t>
            </w:r>
          </w:p>
          <w:p w14:paraId="4D4C76D2" w14:textId="77777777" w:rsidR="008D5322" w:rsidRPr="00A7158D" w:rsidRDefault="008D5322" w:rsidP="001627DB">
            <w:pPr>
              <w:pStyle w:val="02-NormInd2-BB"/>
              <w:spacing w:before="120" w:after="120"/>
              <w:ind w:left="0"/>
              <w:rPr>
                <w:rFonts w:eastAsia="Calibri" w:cs="Arial"/>
                <w:szCs w:val="22"/>
              </w:rPr>
            </w:pPr>
          </w:p>
        </w:tc>
      </w:tr>
      <w:tr w:rsidR="00986381" w14:paraId="75F0E5AE" w14:textId="77777777" w:rsidTr="00DF4CD1">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3D75688A"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Commencement Date</w:t>
            </w: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5C384661"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w:t>
            </w:r>
            <w:r w:rsidRPr="00A7158D">
              <w:rPr>
                <w:rFonts w:cs="Arial"/>
                <w:sz w:val="22"/>
                <w:szCs w:val="22"/>
                <w:highlight w:val="yellow"/>
                <w:lang w:val="en-GB"/>
              </w:rPr>
              <w:t>INSERT</w:t>
            </w:r>
            <w:r w:rsidRPr="00A7158D">
              <w:rPr>
                <w:rFonts w:cs="Arial"/>
                <w:sz w:val="22"/>
                <w:szCs w:val="22"/>
                <w:lang w:val="en-GB"/>
              </w:rPr>
              <w:t>]</w:t>
            </w:r>
          </w:p>
        </w:tc>
      </w:tr>
      <w:tr w:rsidR="00986381" w14:paraId="15B1F8A0" w14:textId="77777777" w:rsidTr="00DF4CD1">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35A83A60"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Duration/Review period</w:t>
            </w:r>
          </w:p>
        </w:tc>
        <w:tc>
          <w:tcPr>
            <w:tcW w:w="6532" w:type="dxa"/>
            <w:tcBorders>
              <w:top w:val="single" w:sz="4" w:space="0" w:color="auto"/>
              <w:left w:val="single" w:sz="4" w:space="0" w:color="auto"/>
              <w:bottom w:val="single" w:sz="4" w:space="0" w:color="auto"/>
              <w:right w:val="single" w:sz="4" w:space="0" w:color="auto"/>
            </w:tcBorders>
            <w:shd w:val="clear" w:color="auto" w:fill="auto"/>
            <w:hideMark/>
          </w:tcPr>
          <w:p w14:paraId="11D43996"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w:t>
            </w:r>
            <w:r w:rsidRPr="00A7158D">
              <w:rPr>
                <w:rFonts w:cs="Arial"/>
                <w:sz w:val="22"/>
                <w:szCs w:val="22"/>
                <w:highlight w:val="yellow"/>
                <w:lang w:val="en-GB"/>
              </w:rPr>
              <w:t>Insert fixed term period where the service is to be provided for a fixed term only or review period where it is not fixed</w:t>
            </w:r>
            <w:r w:rsidRPr="00A7158D">
              <w:rPr>
                <w:rFonts w:cs="Arial"/>
                <w:sz w:val="22"/>
                <w:szCs w:val="22"/>
                <w:lang w:val="en-GB"/>
              </w:rPr>
              <w:t>]</w:t>
            </w:r>
          </w:p>
        </w:tc>
      </w:tr>
      <w:tr w:rsidR="00986381" w14:paraId="7F7384CE" w14:textId="77777777" w:rsidTr="00DF4CD1">
        <w:tc>
          <w:tcPr>
            <w:tcW w:w="2966" w:type="dxa"/>
            <w:tcBorders>
              <w:top w:val="single" w:sz="4" w:space="0" w:color="auto"/>
              <w:left w:val="single" w:sz="4" w:space="0" w:color="auto"/>
              <w:bottom w:val="single" w:sz="4" w:space="0" w:color="auto"/>
              <w:right w:val="single" w:sz="4" w:space="0" w:color="auto"/>
            </w:tcBorders>
            <w:shd w:val="clear" w:color="auto" w:fill="auto"/>
          </w:tcPr>
          <w:p w14:paraId="679BD063"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Qualifications</w:t>
            </w: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5F9663FE"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 xml:space="preserve">The Employing </w:t>
            </w:r>
            <w:r w:rsidR="00AB1B94" w:rsidRPr="00A7158D">
              <w:rPr>
                <w:rFonts w:cs="Arial"/>
                <w:sz w:val="22"/>
                <w:szCs w:val="22"/>
                <w:lang w:val="en-GB"/>
              </w:rPr>
              <w:t>Party</w:t>
            </w:r>
            <w:r w:rsidRPr="00A7158D">
              <w:rPr>
                <w:rFonts w:cs="Arial"/>
                <w:sz w:val="22"/>
                <w:szCs w:val="22"/>
                <w:lang w:val="en-GB"/>
              </w:rPr>
              <w:t xml:space="preserve"> warrants that each Staff Member will have qualifications, professional registrations and DBS clearance at an appropriate level in relation to their role at the Employing </w:t>
            </w:r>
            <w:r w:rsidR="00AB1B94" w:rsidRPr="00A7158D">
              <w:rPr>
                <w:rFonts w:cs="Arial"/>
                <w:sz w:val="22"/>
                <w:szCs w:val="22"/>
                <w:lang w:val="en-GB"/>
              </w:rPr>
              <w:t>Party</w:t>
            </w:r>
            <w:r w:rsidRPr="00A7158D">
              <w:rPr>
                <w:rFonts w:cs="Arial"/>
                <w:sz w:val="22"/>
                <w:szCs w:val="22"/>
                <w:lang w:val="en-GB"/>
              </w:rPr>
              <w:t xml:space="preserve"> </w:t>
            </w:r>
            <w:proofErr w:type="gramStart"/>
            <w:r w:rsidRPr="00A7158D">
              <w:rPr>
                <w:rFonts w:cs="Arial"/>
                <w:sz w:val="22"/>
                <w:szCs w:val="22"/>
                <w:lang w:val="en-GB"/>
              </w:rPr>
              <w:t>so as to</w:t>
            </w:r>
            <w:proofErr w:type="gramEnd"/>
            <w:r w:rsidRPr="00A7158D">
              <w:rPr>
                <w:rFonts w:cs="Arial"/>
                <w:sz w:val="22"/>
                <w:szCs w:val="22"/>
                <w:lang w:val="en-GB"/>
              </w:rPr>
              <w:t xml:space="preserve"> enable the Staff Member to carry out the same role at the </w:t>
            </w:r>
            <w:r w:rsidR="00AB1B94" w:rsidRPr="00A7158D">
              <w:rPr>
                <w:rFonts w:cs="Arial"/>
                <w:sz w:val="22"/>
                <w:szCs w:val="22"/>
                <w:lang w:val="en-GB"/>
              </w:rPr>
              <w:t>Receiving Party</w:t>
            </w:r>
            <w:r w:rsidRPr="00A7158D">
              <w:rPr>
                <w:rFonts w:cs="Arial"/>
                <w:sz w:val="22"/>
                <w:szCs w:val="22"/>
                <w:lang w:val="en-GB"/>
              </w:rPr>
              <w:t>.</w:t>
            </w:r>
          </w:p>
          <w:p w14:paraId="2786F50C"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w:t>
            </w:r>
            <w:r w:rsidRPr="00A7158D">
              <w:rPr>
                <w:rFonts w:cs="Arial"/>
                <w:sz w:val="22"/>
                <w:szCs w:val="22"/>
                <w:highlight w:val="yellow"/>
                <w:lang w:val="en-GB"/>
              </w:rPr>
              <w:t xml:space="preserve">List the qualifications which are required for this </w:t>
            </w:r>
            <w:proofErr w:type="gramStart"/>
            <w:r w:rsidRPr="00A7158D">
              <w:rPr>
                <w:rFonts w:cs="Arial"/>
                <w:sz w:val="22"/>
                <w:szCs w:val="22"/>
                <w:highlight w:val="yellow"/>
                <w:lang w:val="en-GB"/>
              </w:rPr>
              <w:t>particular service</w:t>
            </w:r>
            <w:proofErr w:type="gramEnd"/>
            <w:r w:rsidRPr="00A7158D">
              <w:rPr>
                <w:rFonts w:cs="Arial"/>
                <w:sz w:val="22"/>
                <w:szCs w:val="22"/>
                <w:lang w:val="en-GB"/>
              </w:rPr>
              <w:t>]</w:t>
            </w:r>
          </w:p>
        </w:tc>
      </w:tr>
      <w:tr w:rsidR="00986381" w14:paraId="15D38D72" w14:textId="77777777" w:rsidTr="00DF4CD1">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0DBABC90"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Mandatory training</w:t>
            </w:r>
          </w:p>
        </w:tc>
        <w:tc>
          <w:tcPr>
            <w:tcW w:w="6532" w:type="dxa"/>
            <w:tcBorders>
              <w:top w:val="single" w:sz="4" w:space="0" w:color="auto"/>
              <w:left w:val="single" w:sz="4" w:space="0" w:color="auto"/>
              <w:bottom w:val="single" w:sz="4" w:space="0" w:color="auto"/>
              <w:right w:val="single" w:sz="4" w:space="0" w:color="auto"/>
            </w:tcBorders>
            <w:shd w:val="clear" w:color="auto" w:fill="auto"/>
            <w:hideMark/>
          </w:tcPr>
          <w:p w14:paraId="4FE09F2D"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w:t>
            </w:r>
            <w:r w:rsidRPr="00A7158D">
              <w:rPr>
                <w:rFonts w:cs="Arial"/>
                <w:i/>
                <w:sz w:val="22"/>
                <w:szCs w:val="22"/>
                <w:lang w:val="en-GB"/>
              </w:rPr>
              <w:t>Option 1:</w:t>
            </w:r>
            <w:r w:rsidRPr="00A7158D">
              <w:rPr>
                <w:rFonts w:cs="Arial"/>
                <w:sz w:val="22"/>
                <w:szCs w:val="22"/>
                <w:lang w:val="en-GB"/>
              </w:rPr>
              <w:t xml:space="preserve"> The Staff Member will be compliant with all mandatory and statutory training at their Employing </w:t>
            </w:r>
            <w:r w:rsidR="00AB1B94" w:rsidRPr="00A7158D">
              <w:rPr>
                <w:rFonts w:cs="Arial"/>
                <w:sz w:val="22"/>
                <w:szCs w:val="22"/>
                <w:lang w:val="en-GB"/>
              </w:rPr>
              <w:t>Party</w:t>
            </w:r>
            <w:r w:rsidRPr="00A7158D">
              <w:rPr>
                <w:rFonts w:cs="Arial"/>
                <w:sz w:val="22"/>
                <w:szCs w:val="22"/>
                <w:lang w:val="en-GB"/>
              </w:rPr>
              <w:t xml:space="preserve"> and will have an up to date sufficient DBS check in relation to their role at the Employing </w:t>
            </w:r>
            <w:r w:rsidR="00AB1B94" w:rsidRPr="00A7158D">
              <w:rPr>
                <w:rFonts w:cs="Arial"/>
                <w:sz w:val="22"/>
                <w:szCs w:val="22"/>
                <w:lang w:val="en-GB"/>
              </w:rPr>
              <w:t>Party</w:t>
            </w:r>
            <w:r w:rsidRPr="00A7158D">
              <w:rPr>
                <w:rFonts w:cs="Arial"/>
                <w:sz w:val="22"/>
                <w:szCs w:val="22"/>
                <w:lang w:val="en-GB"/>
              </w:rPr>
              <w:t>.]</w:t>
            </w:r>
          </w:p>
          <w:p w14:paraId="77476A65"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w:t>
            </w:r>
            <w:r w:rsidRPr="00A7158D">
              <w:rPr>
                <w:rFonts w:cs="Arial"/>
                <w:i/>
                <w:sz w:val="22"/>
                <w:szCs w:val="22"/>
                <w:lang w:val="en-GB"/>
              </w:rPr>
              <w:t>Option 2</w:t>
            </w:r>
            <w:r w:rsidRPr="00A7158D">
              <w:rPr>
                <w:rFonts w:cs="Arial"/>
                <w:sz w:val="22"/>
                <w:szCs w:val="22"/>
                <w:lang w:val="en-GB"/>
              </w:rPr>
              <w:t xml:space="preserve">: The </w:t>
            </w:r>
            <w:proofErr w:type="gramStart"/>
            <w:r w:rsidRPr="00A7158D">
              <w:rPr>
                <w:rFonts w:cs="Arial"/>
                <w:sz w:val="22"/>
                <w:szCs w:val="22"/>
                <w:lang w:val="en-GB"/>
              </w:rPr>
              <w:t>Staff  Member</w:t>
            </w:r>
            <w:proofErr w:type="gramEnd"/>
            <w:r w:rsidRPr="00A7158D">
              <w:rPr>
                <w:rFonts w:cs="Arial"/>
                <w:sz w:val="22"/>
                <w:szCs w:val="22"/>
                <w:lang w:val="en-GB"/>
              </w:rPr>
              <w:t xml:space="preserve"> shall be up to date with the following training before they attend at the Host Trust:</w:t>
            </w:r>
          </w:p>
          <w:p w14:paraId="09C997DC" w14:textId="77777777" w:rsidR="008D5322" w:rsidRPr="00A7158D" w:rsidRDefault="008D5322" w:rsidP="009316DB">
            <w:pPr>
              <w:pStyle w:val="Level2"/>
              <w:numPr>
                <w:ilvl w:val="0"/>
                <w:numId w:val="33"/>
              </w:numPr>
              <w:tabs>
                <w:tab w:val="left" w:pos="0"/>
              </w:tabs>
              <w:spacing w:before="120" w:after="120"/>
              <w:rPr>
                <w:rFonts w:cs="Arial"/>
                <w:sz w:val="22"/>
                <w:szCs w:val="22"/>
                <w:lang w:val="en-GB"/>
              </w:rPr>
            </w:pPr>
            <w:r w:rsidRPr="00A7158D">
              <w:rPr>
                <w:rFonts w:cs="Arial"/>
                <w:sz w:val="22"/>
                <w:szCs w:val="22"/>
                <w:highlight w:val="yellow"/>
                <w:lang w:val="en-GB"/>
              </w:rPr>
              <w:t xml:space="preserve">[List the training which is required for this </w:t>
            </w:r>
            <w:proofErr w:type="gramStart"/>
            <w:r w:rsidRPr="00A7158D">
              <w:rPr>
                <w:rFonts w:cs="Arial"/>
                <w:sz w:val="22"/>
                <w:szCs w:val="22"/>
                <w:highlight w:val="yellow"/>
                <w:lang w:val="en-GB"/>
              </w:rPr>
              <w:t>particular service</w:t>
            </w:r>
            <w:proofErr w:type="gramEnd"/>
            <w:r w:rsidRPr="00A7158D">
              <w:rPr>
                <w:rFonts w:cs="Arial"/>
                <w:sz w:val="22"/>
                <w:szCs w:val="22"/>
                <w:lang w:val="en-GB"/>
              </w:rPr>
              <w:t>]]</w:t>
            </w:r>
          </w:p>
        </w:tc>
      </w:tr>
      <w:tr w:rsidR="00986381" w14:paraId="0BEA0688" w14:textId="77777777" w:rsidTr="00DF4CD1">
        <w:tc>
          <w:tcPr>
            <w:tcW w:w="2966" w:type="dxa"/>
            <w:tcBorders>
              <w:top w:val="single" w:sz="4" w:space="0" w:color="auto"/>
              <w:left w:val="single" w:sz="4" w:space="0" w:color="auto"/>
              <w:bottom w:val="single" w:sz="4" w:space="0" w:color="auto"/>
              <w:right w:val="single" w:sz="4" w:space="0" w:color="auto"/>
            </w:tcBorders>
            <w:shd w:val="clear" w:color="auto" w:fill="auto"/>
          </w:tcPr>
          <w:p w14:paraId="6FE5FC91"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Termination provisions</w:t>
            </w: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651742AE"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 xml:space="preserve">The termination provisions set out </w:t>
            </w:r>
            <w:r w:rsidR="00AB1B94" w:rsidRPr="00A7158D">
              <w:rPr>
                <w:rFonts w:cs="Arial"/>
                <w:sz w:val="22"/>
                <w:szCs w:val="22"/>
                <w:lang w:val="en-GB"/>
              </w:rPr>
              <w:t>in</w:t>
            </w:r>
            <w:r w:rsidRPr="00A7158D">
              <w:rPr>
                <w:rFonts w:cs="Arial"/>
                <w:sz w:val="22"/>
                <w:szCs w:val="22"/>
                <w:lang w:val="en-GB"/>
              </w:rPr>
              <w:t xml:space="preserve"> the Agreement shall apply to this Schedule.</w:t>
            </w:r>
          </w:p>
          <w:p w14:paraId="4865FEBA"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w:t>
            </w:r>
            <w:r w:rsidRPr="00A7158D">
              <w:rPr>
                <w:rFonts w:cs="Arial"/>
                <w:sz w:val="22"/>
                <w:szCs w:val="22"/>
                <w:highlight w:val="yellow"/>
                <w:lang w:val="en-GB"/>
              </w:rPr>
              <w:t>INCLUDE SPECIFIC PROVISIONS HERE</w:t>
            </w:r>
            <w:r w:rsidRPr="00A7158D">
              <w:rPr>
                <w:rFonts w:cs="Arial"/>
                <w:sz w:val="22"/>
                <w:szCs w:val="22"/>
                <w:lang w:val="en-GB"/>
              </w:rPr>
              <w:t>]</w:t>
            </w:r>
          </w:p>
        </w:tc>
      </w:tr>
      <w:tr w:rsidR="00986381" w14:paraId="6F70FE8C" w14:textId="77777777" w:rsidTr="00DF4CD1">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2C094488" w14:textId="77777777" w:rsidR="008D5322" w:rsidRPr="00A7158D" w:rsidRDefault="008D5322" w:rsidP="001627DB">
            <w:pPr>
              <w:pStyle w:val="02-NormInd2-BB"/>
              <w:spacing w:before="120" w:after="120"/>
              <w:ind w:left="0"/>
              <w:rPr>
                <w:rFonts w:eastAsia="Calibri" w:cs="Arial"/>
                <w:szCs w:val="22"/>
              </w:rPr>
            </w:pPr>
            <w:r w:rsidRPr="00A7158D">
              <w:rPr>
                <w:rFonts w:eastAsia="Calibri" w:cs="Arial"/>
                <w:szCs w:val="22"/>
              </w:rPr>
              <w:t>[</w:t>
            </w:r>
            <w:r w:rsidRPr="00A7158D">
              <w:rPr>
                <w:rFonts w:eastAsia="Calibri" w:cs="Arial"/>
                <w:szCs w:val="22"/>
                <w:highlight w:val="yellow"/>
              </w:rPr>
              <w:t>SPECIFIC PROVISION REGARDING SERVICE]</w:t>
            </w:r>
          </w:p>
        </w:tc>
        <w:tc>
          <w:tcPr>
            <w:tcW w:w="6532" w:type="dxa"/>
            <w:tcBorders>
              <w:top w:val="single" w:sz="4" w:space="0" w:color="auto"/>
              <w:left w:val="single" w:sz="4" w:space="0" w:color="auto"/>
              <w:bottom w:val="single" w:sz="4" w:space="0" w:color="auto"/>
              <w:right w:val="single" w:sz="4" w:space="0" w:color="auto"/>
            </w:tcBorders>
            <w:shd w:val="clear" w:color="auto" w:fill="auto"/>
            <w:hideMark/>
          </w:tcPr>
          <w:p w14:paraId="7A96E6ED"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sz w:val="22"/>
                <w:szCs w:val="22"/>
                <w:lang w:val="en-GB"/>
              </w:rPr>
              <w:t>[</w:t>
            </w:r>
            <w:r w:rsidRPr="00A7158D">
              <w:rPr>
                <w:rFonts w:cs="Arial"/>
                <w:sz w:val="22"/>
                <w:szCs w:val="22"/>
                <w:highlight w:val="yellow"/>
                <w:lang w:val="en-GB"/>
              </w:rPr>
              <w:t>Details to be included of any terms additional to those set out in the Agreement</w:t>
            </w:r>
          </w:p>
          <w:p w14:paraId="0A2603EB" w14:textId="77777777" w:rsidR="008D5322" w:rsidRPr="00A7158D" w:rsidRDefault="008D5322" w:rsidP="001627DB">
            <w:pPr>
              <w:pStyle w:val="Level2"/>
              <w:numPr>
                <w:ilvl w:val="0"/>
                <w:numId w:val="0"/>
              </w:numPr>
              <w:tabs>
                <w:tab w:val="left" w:pos="0"/>
              </w:tabs>
              <w:spacing w:before="120" w:after="120"/>
              <w:rPr>
                <w:rFonts w:cs="Arial"/>
                <w:sz w:val="22"/>
                <w:szCs w:val="22"/>
                <w:lang w:val="en-GB"/>
              </w:rPr>
            </w:pPr>
            <w:r w:rsidRPr="00A7158D">
              <w:rPr>
                <w:rFonts w:cs="Arial"/>
                <w:i/>
                <w:sz w:val="22"/>
                <w:szCs w:val="22"/>
                <w:highlight w:val="yellow"/>
                <w:lang w:val="en-GB"/>
              </w:rPr>
              <w:t>E.g. expenses, practical points such as uniform and security passes</w:t>
            </w:r>
            <w:r w:rsidRPr="00A7158D">
              <w:rPr>
                <w:rFonts w:cs="Arial"/>
                <w:sz w:val="22"/>
                <w:szCs w:val="22"/>
                <w:lang w:val="en-GB"/>
              </w:rPr>
              <w:t>]</w:t>
            </w:r>
          </w:p>
        </w:tc>
      </w:tr>
    </w:tbl>
    <w:p w14:paraId="5CE23931" w14:textId="77777777" w:rsidR="00F3255D" w:rsidRPr="00A7158D" w:rsidRDefault="00F3255D" w:rsidP="001627DB">
      <w:pPr>
        <w:pStyle w:val="Level1"/>
        <w:widowControl w:val="0"/>
        <w:numPr>
          <w:ilvl w:val="0"/>
          <w:numId w:val="0"/>
        </w:numPr>
        <w:spacing w:before="120" w:after="120"/>
        <w:jc w:val="center"/>
        <w:rPr>
          <w:rFonts w:cs="Arial"/>
          <w:b/>
          <w:sz w:val="22"/>
          <w:szCs w:val="22"/>
          <w:lang w:val="en-GB"/>
        </w:rPr>
      </w:pPr>
    </w:p>
    <w:p w14:paraId="6DB90236" w14:textId="77777777" w:rsidR="001060DC" w:rsidRDefault="0094462B" w:rsidP="001627DB">
      <w:pPr>
        <w:pStyle w:val="Level1"/>
        <w:widowControl w:val="0"/>
        <w:numPr>
          <w:ilvl w:val="0"/>
          <w:numId w:val="0"/>
        </w:numPr>
        <w:spacing w:before="120" w:after="120"/>
        <w:jc w:val="center"/>
        <w:rPr>
          <w:rFonts w:cs="Arial"/>
          <w:b/>
          <w:sz w:val="22"/>
          <w:szCs w:val="22"/>
          <w:lang w:val="en-GB"/>
        </w:rPr>
      </w:pPr>
      <w:r w:rsidRPr="00A7158D">
        <w:rPr>
          <w:rFonts w:cs="Arial"/>
          <w:b/>
          <w:sz w:val="22"/>
          <w:szCs w:val="22"/>
          <w:lang w:val="en-GB"/>
        </w:rPr>
        <w:br w:type="page"/>
      </w:r>
      <w:r w:rsidR="00766497" w:rsidRPr="00A7158D">
        <w:rPr>
          <w:rFonts w:cs="Arial"/>
          <w:b/>
          <w:sz w:val="22"/>
          <w:szCs w:val="22"/>
          <w:lang w:val="en-GB"/>
        </w:rPr>
        <w:lastRenderedPageBreak/>
        <w:t>SCHEDULE</w:t>
      </w:r>
      <w:r w:rsidR="003570B7" w:rsidRPr="00A7158D">
        <w:rPr>
          <w:rFonts w:cs="Arial"/>
          <w:b/>
          <w:sz w:val="22"/>
          <w:szCs w:val="22"/>
          <w:lang w:val="en-GB"/>
        </w:rPr>
        <w:t xml:space="preserve"> 2</w:t>
      </w:r>
    </w:p>
    <w:p w14:paraId="6D96C3A8" w14:textId="77777777" w:rsidR="007401C2" w:rsidRDefault="007401C2" w:rsidP="001627DB">
      <w:pPr>
        <w:pStyle w:val="Level1"/>
        <w:widowControl w:val="0"/>
        <w:numPr>
          <w:ilvl w:val="0"/>
          <w:numId w:val="0"/>
        </w:numPr>
        <w:spacing w:before="120" w:after="120"/>
        <w:jc w:val="center"/>
        <w:rPr>
          <w:rFonts w:cs="Arial"/>
          <w:b/>
          <w:sz w:val="22"/>
          <w:szCs w:val="22"/>
          <w:lang w:val="en-GB"/>
        </w:rPr>
      </w:pPr>
    </w:p>
    <w:p w14:paraId="4BDCEF8E" w14:textId="77777777" w:rsidR="007401C2" w:rsidRPr="00A7158D" w:rsidRDefault="007401C2" w:rsidP="007401C2">
      <w:pPr>
        <w:pStyle w:val="Level1"/>
        <w:widowControl w:val="0"/>
        <w:numPr>
          <w:ilvl w:val="0"/>
          <w:numId w:val="0"/>
        </w:numPr>
        <w:spacing w:before="120" w:after="120"/>
        <w:ind w:left="851" w:hanging="851"/>
        <w:jc w:val="center"/>
        <w:rPr>
          <w:rFonts w:cs="Arial"/>
          <w:b/>
          <w:sz w:val="22"/>
          <w:szCs w:val="22"/>
          <w:lang w:val="en-GB"/>
        </w:rPr>
      </w:pPr>
      <w:r>
        <w:rPr>
          <w:rFonts w:cs="Arial"/>
          <w:b/>
          <w:sz w:val="22"/>
          <w:szCs w:val="22"/>
          <w:lang w:val="en-GB"/>
        </w:rPr>
        <w:t xml:space="preserve">DRAFT MOBILITY </w:t>
      </w:r>
      <w:commentRangeStart w:id="49"/>
      <w:r>
        <w:rPr>
          <w:rFonts w:cs="Arial"/>
          <w:b/>
          <w:sz w:val="22"/>
          <w:szCs w:val="22"/>
          <w:lang w:val="en-GB"/>
        </w:rPr>
        <w:t>CLAUSE</w:t>
      </w:r>
      <w:commentRangeEnd w:id="49"/>
      <w:r w:rsidR="001D71F2">
        <w:rPr>
          <w:rStyle w:val="CommentReference"/>
          <w:rFonts w:eastAsia="Times New Roman"/>
          <w:lang w:val="en-GB" w:eastAsia="en-US"/>
        </w:rPr>
        <w:commentReference w:id="49"/>
      </w:r>
      <w:r>
        <w:rPr>
          <w:rFonts w:cs="Arial"/>
          <w:b/>
          <w:sz w:val="22"/>
          <w:szCs w:val="22"/>
          <w:lang w:val="en-GB"/>
        </w:rPr>
        <w:t xml:space="preserve"> </w:t>
      </w:r>
    </w:p>
    <w:p w14:paraId="75DEE73C" w14:textId="77777777" w:rsidR="007401C2" w:rsidRPr="0089450D" w:rsidRDefault="007401C2" w:rsidP="0089450D">
      <w:pPr>
        <w:pStyle w:val="ListParagraph"/>
        <w:spacing w:before="120" w:after="120" w:line="240" w:lineRule="auto"/>
        <w:ind w:left="0"/>
        <w:contextualSpacing/>
        <w:rPr>
          <w:rFonts w:ascii="Arial" w:hAnsi="Arial" w:cs="Arial"/>
          <w:color w:val="000000"/>
          <w:sz w:val="20"/>
        </w:rPr>
      </w:pPr>
      <w:r w:rsidRPr="00917391">
        <w:rPr>
          <w:rFonts w:ascii="Arial" w:hAnsi="Arial" w:cs="Arial"/>
          <w:sz w:val="20"/>
        </w:rPr>
        <w:t xml:space="preserve">Your normal place of work will be as set out </w:t>
      </w:r>
      <w:r>
        <w:rPr>
          <w:rFonts w:ascii="Arial" w:hAnsi="Arial" w:cs="Arial"/>
          <w:sz w:val="20"/>
        </w:rPr>
        <w:t xml:space="preserve">at </w:t>
      </w:r>
      <w:r w:rsidRPr="00917391">
        <w:rPr>
          <w:rFonts w:ascii="Arial" w:hAnsi="Arial" w:cs="Arial"/>
          <w:sz w:val="20"/>
        </w:rPr>
        <w:t>[</w:t>
      </w:r>
      <w:r w:rsidRPr="00917391">
        <w:rPr>
          <w:rFonts w:ascii="Arial" w:hAnsi="Arial" w:cs="Arial"/>
          <w:sz w:val="20"/>
          <w:highlight w:val="yellow"/>
        </w:rPr>
        <w:t xml:space="preserve">cross reference </w:t>
      </w:r>
      <w:r>
        <w:rPr>
          <w:rFonts w:ascii="Arial" w:hAnsi="Arial" w:cs="Arial"/>
          <w:sz w:val="20"/>
          <w:highlight w:val="yellow"/>
        </w:rPr>
        <w:t>contract clause setting out</w:t>
      </w:r>
      <w:r w:rsidRPr="00917391">
        <w:rPr>
          <w:rFonts w:ascii="Arial" w:hAnsi="Arial" w:cs="Arial"/>
          <w:sz w:val="20"/>
          <w:highlight w:val="yellow"/>
        </w:rPr>
        <w:t xml:space="preserve"> normal place of work</w:t>
      </w:r>
      <w:r w:rsidRPr="00917391">
        <w:rPr>
          <w:rFonts w:ascii="Arial" w:hAnsi="Arial" w:cs="Arial"/>
          <w:sz w:val="20"/>
        </w:rPr>
        <w:t xml:space="preserve">] but you may be required to work elsewhere as determined by the needs of the organisation and the duties of the post, subject to reasonable notice.  This may include working at any site operated by the </w:t>
      </w:r>
      <w:r>
        <w:rPr>
          <w:rFonts w:ascii="Arial" w:hAnsi="Arial" w:cs="Arial"/>
          <w:sz w:val="20"/>
        </w:rPr>
        <w:t>organisation</w:t>
      </w:r>
      <w:r w:rsidRPr="00917391">
        <w:rPr>
          <w:rFonts w:ascii="Arial" w:hAnsi="Arial" w:cs="Arial"/>
          <w:sz w:val="20"/>
        </w:rPr>
        <w:t xml:space="preserve"> and any premises operated by [</w:t>
      </w:r>
      <w:r w:rsidRPr="00917391">
        <w:rPr>
          <w:rFonts w:ascii="Arial" w:hAnsi="Arial" w:cs="Arial"/>
          <w:sz w:val="20"/>
          <w:highlight w:val="yellow"/>
        </w:rPr>
        <w:t>reference alternative organisation</w:t>
      </w:r>
      <w:r w:rsidRPr="00917391">
        <w:rPr>
          <w:rFonts w:ascii="Arial" w:hAnsi="Arial" w:cs="Arial"/>
          <w:sz w:val="20"/>
        </w:rPr>
        <w:t>]</w:t>
      </w:r>
      <w:r>
        <w:rPr>
          <w:rFonts w:ascii="Arial" w:hAnsi="Arial" w:cs="Arial"/>
          <w:sz w:val="20"/>
        </w:rPr>
        <w:t>,</w:t>
      </w:r>
      <w:r w:rsidRPr="00917391">
        <w:rPr>
          <w:rFonts w:ascii="Arial" w:hAnsi="Arial" w:cs="Arial"/>
          <w:sz w:val="20"/>
          <w:lang w:eastAsia="en-GB"/>
        </w:rPr>
        <w:t xml:space="preserve"> </w:t>
      </w:r>
      <w:r>
        <w:rPr>
          <w:rFonts w:ascii="Arial" w:hAnsi="Arial" w:cs="Arial"/>
          <w:sz w:val="20"/>
          <w:lang w:eastAsia="en-GB"/>
        </w:rPr>
        <w:t xml:space="preserve">the </w:t>
      </w:r>
      <w:r w:rsidRPr="00917391">
        <w:rPr>
          <w:rFonts w:ascii="Arial" w:hAnsi="Arial" w:cs="Arial"/>
          <w:sz w:val="20"/>
        </w:rPr>
        <w:t xml:space="preserve">details of which will be provided to you. Any excess travel from home to base incurred </w:t>
      </w:r>
      <w:proofErr w:type="gramStart"/>
      <w:r w:rsidRPr="00917391">
        <w:rPr>
          <w:rFonts w:ascii="Arial" w:hAnsi="Arial" w:cs="Arial"/>
          <w:sz w:val="20"/>
        </w:rPr>
        <w:t>as a result of</w:t>
      </w:r>
      <w:proofErr w:type="gramEnd"/>
      <w:r w:rsidRPr="00917391">
        <w:rPr>
          <w:rFonts w:ascii="Arial" w:hAnsi="Arial" w:cs="Arial"/>
          <w:sz w:val="20"/>
        </w:rPr>
        <w:t xml:space="preserve"> you agreeing to change your place of work will be paid as per the </w:t>
      </w:r>
      <w:r>
        <w:rPr>
          <w:rFonts w:ascii="Arial" w:hAnsi="Arial" w:cs="Arial"/>
          <w:sz w:val="20"/>
        </w:rPr>
        <w:t>[</w:t>
      </w:r>
      <w:commentRangeStart w:id="50"/>
      <w:r w:rsidRPr="00917391">
        <w:rPr>
          <w:rFonts w:ascii="Arial" w:hAnsi="Arial" w:cs="Arial"/>
          <w:sz w:val="20"/>
          <w:highlight w:val="yellow"/>
        </w:rPr>
        <w:t>organisation’s</w:t>
      </w:r>
      <w:commentRangeEnd w:id="50"/>
      <w:r>
        <w:rPr>
          <w:rStyle w:val="CommentReference"/>
          <w:rFonts w:ascii="Arial" w:hAnsi="Arial"/>
        </w:rPr>
        <w:commentReference w:id="50"/>
      </w:r>
      <w:r w:rsidRPr="00917391">
        <w:rPr>
          <w:rFonts w:ascii="Arial" w:hAnsi="Arial" w:cs="Arial"/>
          <w:sz w:val="20"/>
          <w:highlight w:val="yellow"/>
        </w:rPr>
        <w:t>]</w:t>
      </w:r>
      <w:r w:rsidRPr="00917391">
        <w:rPr>
          <w:rFonts w:ascii="Arial" w:hAnsi="Arial" w:cs="Arial"/>
          <w:sz w:val="20"/>
        </w:rPr>
        <w:t xml:space="preserve"> </w:t>
      </w:r>
      <w:commentRangeStart w:id="51"/>
      <w:r w:rsidRPr="00917391">
        <w:rPr>
          <w:rFonts w:ascii="Arial" w:hAnsi="Arial" w:cs="Arial"/>
          <w:sz w:val="20"/>
          <w:highlight w:val="yellow"/>
        </w:rPr>
        <w:t xml:space="preserve">Excess </w:t>
      </w:r>
      <w:r w:rsidRPr="00917391">
        <w:rPr>
          <w:rFonts w:ascii="Arial" w:hAnsi="Arial" w:cs="Arial"/>
          <w:color w:val="000000"/>
          <w:sz w:val="20"/>
          <w:highlight w:val="yellow"/>
        </w:rPr>
        <w:t>Travel</w:t>
      </w:r>
      <w:r w:rsidRPr="00917391">
        <w:rPr>
          <w:rFonts w:ascii="Arial" w:hAnsi="Arial" w:cs="Arial"/>
          <w:color w:val="000000"/>
          <w:sz w:val="20"/>
        </w:rPr>
        <w:t xml:space="preserve"> </w:t>
      </w:r>
      <w:commentRangeEnd w:id="51"/>
      <w:r w:rsidRPr="00917391">
        <w:rPr>
          <w:rStyle w:val="CommentReference"/>
          <w:rFonts w:ascii="Arial" w:hAnsi="Arial" w:cs="Arial"/>
        </w:rPr>
        <w:commentReference w:id="51"/>
      </w:r>
      <w:r w:rsidRPr="00917391">
        <w:rPr>
          <w:rFonts w:ascii="Arial" w:hAnsi="Arial" w:cs="Arial"/>
          <w:color w:val="000000"/>
          <w:sz w:val="20"/>
        </w:rPr>
        <w:t>Policy.  There is no requirement for you to work outside the UK.</w:t>
      </w:r>
    </w:p>
    <w:p w14:paraId="0359E209" w14:textId="77777777" w:rsidR="001060DC" w:rsidRPr="00A7158D" w:rsidRDefault="00125856" w:rsidP="001627DB">
      <w:pPr>
        <w:pStyle w:val="Level1"/>
        <w:widowControl w:val="0"/>
        <w:numPr>
          <w:ilvl w:val="0"/>
          <w:numId w:val="0"/>
        </w:numPr>
        <w:spacing w:before="120" w:after="120"/>
        <w:ind w:left="851" w:hanging="851"/>
        <w:jc w:val="center"/>
        <w:rPr>
          <w:rFonts w:cs="Arial"/>
          <w:b/>
          <w:sz w:val="22"/>
          <w:szCs w:val="22"/>
          <w:lang w:val="en-GB"/>
        </w:rPr>
      </w:pPr>
      <w:r w:rsidRPr="00A7158D">
        <w:rPr>
          <w:rFonts w:cs="Arial"/>
          <w:b/>
          <w:sz w:val="22"/>
          <w:szCs w:val="22"/>
          <w:lang w:val="en-GB"/>
        </w:rPr>
        <w:t>LICENCE TO ATTEND</w:t>
      </w:r>
    </w:p>
    <w:p w14:paraId="2A4122DA" w14:textId="77777777" w:rsidR="00C8076F" w:rsidRDefault="00C8076F" w:rsidP="001627DB">
      <w:pPr>
        <w:pStyle w:val="ListParagraph"/>
        <w:widowControl w:val="0"/>
        <w:autoSpaceDE w:val="0"/>
        <w:autoSpaceDN w:val="0"/>
        <w:adjustRightInd w:val="0"/>
        <w:spacing w:before="120" w:after="120" w:line="240" w:lineRule="auto"/>
        <w:ind w:left="0"/>
        <w:rPr>
          <w:rFonts w:ascii="Arial" w:hAnsi="Arial" w:cs="Arial"/>
          <w:b/>
          <w:color w:val="000000"/>
          <w:szCs w:val="22"/>
          <w:u w:val="single"/>
        </w:rPr>
      </w:pPr>
    </w:p>
    <w:tbl>
      <w:tblPr>
        <w:tblW w:w="10101" w:type="dxa"/>
        <w:tblBorders>
          <w:top w:val="nil"/>
          <w:left w:val="nil"/>
          <w:bottom w:val="nil"/>
          <w:right w:val="nil"/>
        </w:tblBorders>
        <w:tblLayout w:type="fixed"/>
        <w:tblLook w:val="0000" w:firstRow="0" w:lastRow="0" w:firstColumn="0" w:lastColumn="0" w:noHBand="0" w:noVBand="0"/>
      </w:tblPr>
      <w:tblGrid>
        <w:gridCol w:w="6804"/>
        <w:gridCol w:w="3297"/>
      </w:tblGrid>
      <w:tr w:rsidR="00986381" w14:paraId="47A4EAC9" w14:textId="77777777" w:rsidTr="008366C1">
        <w:trPr>
          <w:trHeight w:val="112"/>
        </w:trPr>
        <w:tc>
          <w:tcPr>
            <w:tcW w:w="6804" w:type="dxa"/>
          </w:tcPr>
          <w:p w14:paraId="1FE2C5C9" w14:textId="77777777" w:rsidR="006220C4" w:rsidRPr="00BD387A" w:rsidRDefault="006220C4" w:rsidP="008366C1">
            <w:pPr>
              <w:pStyle w:val="Default"/>
              <w:rPr>
                <w:sz w:val="20"/>
                <w:szCs w:val="20"/>
              </w:rPr>
            </w:pPr>
            <w:r w:rsidRPr="00BD387A">
              <w:rPr>
                <w:b/>
                <w:bCs/>
                <w:color w:val="auto"/>
                <w:sz w:val="20"/>
                <w:szCs w:val="20"/>
              </w:rPr>
              <w:t>For: [</w:t>
            </w:r>
            <w:r w:rsidRPr="00BD387A">
              <w:rPr>
                <w:b/>
                <w:bCs/>
                <w:sz w:val="20"/>
                <w:szCs w:val="20"/>
                <w:highlight w:val="yellow"/>
              </w:rPr>
              <w:t>Name of Staff Member</w:t>
            </w:r>
            <w:r w:rsidRPr="00BD387A">
              <w:rPr>
                <w:b/>
                <w:bCs/>
                <w:sz w:val="20"/>
                <w:szCs w:val="20"/>
              </w:rPr>
              <w:t xml:space="preserve">] </w:t>
            </w:r>
            <w:r w:rsidRPr="00BD387A">
              <w:rPr>
                <w:bCs/>
                <w:sz w:val="20"/>
                <w:szCs w:val="20"/>
              </w:rPr>
              <w:t>(“</w:t>
            </w:r>
            <w:r w:rsidRPr="00BD387A">
              <w:rPr>
                <w:b/>
                <w:bCs/>
                <w:sz w:val="20"/>
                <w:szCs w:val="20"/>
              </w:rPr>
              <w:t>You</w:t>
            </w:r>
            <w:r w:rsidRPr="00BD387A">
              <w:rPr>
                <w:bCs/>
                <w:sz w:val="20"/>
                <w:szCs w:val="20"/>
              </w:rPr>
              <w:t>”</w:t>
            </w:r>
            <w:r w:rsidRPr="00BD387A">
              <w:rPr>
                <w:b/>
                <w:bCs/>
                <w:sz w:val="20"/>
                <w:szCs w:val="20"/>
              </w:rPr>
              <w:t xml:space="preserve"> </w:t>
            </w:r>
            <w:r w:rsidRPr="00BD387A">
              <w:rPr>
                <w:bCs/>
                <w:sz w:val="20"/>
                <w:szCs w:val="20"/>
              </w:rPr>
              <w:t>or</w:t>
            </w:r>
            <w:r w:rsidRPr="00BD387A">
              <w:rPr>
                <w:b/>
                <w:bCs/>
                <w:sz w:val="20"/>
                <w:szCs w:val="20"/>
              </w:rPr>
              <w:t xml:space="preserve"> </w:t>
            </w:r>
            <w:r w:rsidRPr="00BD387A">
              <w:rPr>
                <w:bCs/>
                <w:sz w:val="20"/>
                <w:szCs w:val="20"/>
              </w:rPr>
              <w:t>“</w:t>
            </w:r>
            <w:r w:rsidRPr="00BD387A">
              <w:rPr>
                <w:b/>
                <w:bCs/>
                <w:sz w:val="20"/>
                <w:szCs w:val="20"/>
              </w:rPr>
              <w:t>Your</w:t>
            </w:r>
            <w:r w:rsidRPr="00BD387A">
              <w:rPr>
                <w:bCs/>
                <w:sz w:val="20"/>
                <w:szCs w:val="20"/>
              </w:rPr>
              <w:t>”)</w:t>
            </w:r>
          </w:p>
        </w:tc>
        <w:tc>
          <w:tcPr>
            <w:tcW w:w="3297" w:type="dxa"/>
          </w:tcPr>
          <w:p w14:paraId="59CA7986" w14:textId="77777777" w:rsidR="006220C4" w:rsidRPr="00BD387A" w:rsidRDefault="006220C4" w:rsidP="008366C1">
            <w:pPr>
              <w:pStyle w:val="Default"/>
              <w:rPr>
                <w:sz w:val="20"/>
                <w:szCs w:val="20"/>
              </w:rPr>
            </w:pPr>
          </w:p>
        </w:tc>
      </w:tr>
      <w:tr w:rsidR="00986381" w14:paraId="10AEF8DF" w14:textId="77777777" w:rsidTr="008366C1">
        <w:trPr>
          <w:trHeight w:val="250"/>
        </w:trPr>
        <w:tc>
          <w:tcPr>
            <w:tcW w:w="6804" w:type="dxa"/>
          </w:tcPr>
          <w:p w14:paraId="1CD00A72" w14:textId="77777777" w:rsidR="006220C4" w:rsidRPr="00BD387A" w:rsidRDefault="006220C4" w:rsidP="0089450D">
            <w:pPr>
              <w:pStyle w:val="Default"/>
              <w:rPr>
                <w:sz w:val="20"/>
                <w:szCs w:val="20"/>
              </w:rPr>
            </w:pPr>
            <w:r w:rsidRPr="00BD387A">
              <w:rPr>
                <w:b/>
                <w:bCs/>
                <w:sz w:val="20"/>
                <w:szCs w:val="20"/>
              </w:rPr>
              <w:t>Of: [</w:t>
            </w:r>
            <w:r w:rsidRPr="00BD387A">
              <w:rPr>
                <w:b/>
                <w:bCs/>
                <w:sz w:val="20"/>
                <w:szCs w:val="20"/>
                <w:highlight w:val="yellow"/>
              </w:rPr>
              <w:t xml:space="preserve">Name of </w:t>
            </w:r>
            <w:r w:rsidR="0089450D">
              <w:rPr>
                <w:b/>
                <w:bCs/>
                <w:sz w:val="20"/>
                <w:szCs w:val="20"/>
                <w:highlight w:val="yellow"/>
              </w:rPr>
              <w:t>Employing Party</w:t>
            </w:r>
            <w:r w:rsidRPr="00BD387A">
              <w:rPr>
                <w:b/>
                <w:bCs/>
                <w:sz w:val="20"/>
                <w:szCs w:val="20"/>
              </w:rPr>
              <w:t xml:space="preserve">] </w:t>
            </w:r>
            <w:r w:rsidRPr="00BD387A">
              <w:rPr>
                <w:bCs/>
                <w:sz w:val="20"/>
                <w:szCs w:val="20"/>
              </w:rPr>
              <w:t>(“</w:t>
            </w:r>
            <w:r w:rsidR="005146C7">
              <w:rPr>
                <w:b/>
                <w:bCs/>
                <w:sz w:val="20"/>
                <w:szCs w:val="20"/>
              </w:rPr>
              <w:t>your employer</w:t>
            </w:r>
            <w:r w:rsidRPr="00BD387A">
              <w:rPr>
                <w:bCs/>
                <w:sz w:val="20"/>
                <w:szCs w:val="20"/>
              </w:rPr>
              <w:t>”)</w:t>
            </w:r>
          </w:p>
        </w:tc>
        <w:tc>
          <w:tcPr>
            <w:tcW w:w="3297" w:type="dxa"/>
          </w:tcPr>
          <w:p w14:paraId="742D80B1" w14:textId="77777777" w:rsidR="006220C4" w:rsidRPr="00BD387A" w:rsidRDefault="006220C4" w:rsidP="008366C1">
            <w:pPr>
              <w:pStyle w:val="Default"/>
              <w:rPr>
                <w:sz w:val="20"/>
                <w:szCs w:val="20"/>
              </w:rPr>
            </w:pPr>
          </w:p>
        </w:tc>
      </w:tr>
      <w:tr w:rsidR="00986381" w14:paraId="6505891B" w14:textId="77777777" w:rsidTr="008366C1">
        <w:trPr>
          <w:trHeight w:val="123"/>
        </w:trPr>
        <w:tc>
          <w:tcPr>
            <w:tcW w:w="6804" w:type="dxa"/>
          </w:tcPr>
          <w:p w14:paraId="238E2C26" w14:textId="77777777" w:rsidR="006220C4" w:rsidRPr="00BD387A" w:rsidRDefault="006220C4" w:rsidP="008366C1">
            <w:pPr>
              <w:pStyle w:val="Default"/>
              <w:rPr>
                <w:b/>
                <w:sz w:val="20"/>
                <w:szCs w:val="20"/>
              </w:rPr>
            </w:pPr>
            <w:r w:rsidRPr="00BD387A">
              <w:rPr>
                <w:b/>
                <w:bCs/>
                <w:sz w:val="20"/>
                <w:szCs w:val="20"/>
              </w:rPr>
              <w:t xml:space="preserve">Date issued: </w:t>
            </w:r>
            <w:r w:rsidRPr="00BD387A">
              <w:rPr>
                <w:bCs/>
                <w:sz w:val="20"/>
                <w:szCs w:val="20"/>
              </w:rPr>
              <w:t>[</w:t>
            </w:r>
            <w:r w:rsidRPr="00BD387A">
              <w:rPr>
                <w:b/>
                <w:bCs/>
                <w:sz w:val="20"/>
                <w:szCs w:val="20"/>
                <w:highlight w:val="yellow"/>
              </w:rPr>
              <w:t>insert</w:t>
            </w:r>
            <w:r w:rsidRPr="00BD387A">
              <w:rPr>
                <w:bCs/>
                <w:sz w:val="20"/>
                <w:szCs w:val="20"/>
              </w:rPr>
              <w:t>]</w:t>
            </w:r>
          </w:p>
        </w:tc>
        <w:tc>
          <w:tcPr>
            <w:tcW w:w="3297" w:type="dxa"/>
          </w:tcPr>
          <w:p w14:paraId="20407CEE" w14:textId="77777777" w:rsidR="006220C4" w:rsidRPr="00BD387A" w:rsidRDefault="006220C4" w:rsidP="008366C1">
            <w:pPr>
              <w:pStyle w:val="Default"/>
              <w:rPr>
                <w:sz w:val="20"/>
                <w:szCs w:val="20"/>
              </w:rPr>
            </w:pPr>
          </w:p>
        </w:tc>
      </w:tr>
      <w:tr w:rsidR="00986381" w14:paraId="76DE21A3" w14:textId="77777777" w:rsidTr="008366C1">
        <w:trPr>
          <w:trHeight w:val="112"/>
        </w:trPr>
        <w:tc>
          <w:tcPr>
            <w:tcW w:w="6804" w:type="dxa"/>
          </w:tcPr>
          <w:p w14:paraId="2069B810" w14:textId="77777777" w:rsidR="006220C4" w:rsidRPr="00BD387A" w:rsidRDefault="006220C4" w:rsidP="00AB6406">
            <w:pPr>
              <w:pStyle w:val="Default"/>
              <w:rPr>
                <w:sz w:val="20"/>
                <w:szCs w:val="20"/>
              </w:rPr>
            </w:pPr>
            <w:r w:rsidRPr="00BD387A">
              <w:rPr>
                <w:b/>
                <w:bCs/>
                <w:sz w:val="20"/>
                <w:szCs w:val="20"/>
              </w:rPr>
              <w:t xml:space="preserve">Issued in respect of attendance at </w:t>
            </w:r>
            <w:r>
              <w:rPr>
                <w:b/>
                <w:bCs/>
                <w:sz w:val="20"/>
                <w:szCs w:val="20"/>
              </w:rPr>
              <w:t>Receiving Party</w:t>
            </w:r>
          </w:p>
        </w:tc>
        <w:tc>
          <w:tcPr>
            <w:tcW w:w="3297" w:type="dxa"/>
          </w:tcPr>
          <w:p w14:paraId="12C6FCD5" w14:textId="77777777" w:rsidR="006220C4" w:rsidRPr="00BD387A" w:rsidRDefault="006220C4" w:rsidP="008366C1">
            <w:pPr>
              <w:pStyle w:val="Default"/>
              <w:rPr>
                <w:sz w:val="20"/>
                <w:szCs w:val="20"/>
              </w:rPr>
            </w:pPr>
          </w:p>
        </w:tc>
      </w:tr>
      <w:tr w:rsidR="00986381" w14:paraId="3AD880CF" w14:textId="77777777" w:rsidTr="008366C1">
        <w:trPr>
          <w:trHeight w:val="123"/>
        </w:trPr>
        <w:tc>
          <w:tcPr>
            <w:tcW w:w="6804" w:type="dxa"/>
          </w:tcPr>
          <w:p w14:paraId="42BD5523" w14:textId="77777777" w:rsidR="006220C4" w:rsidRPr="00643D7E" w:rsidRDefault="006220C4" w:rsidP="008366C1">
            <w:pPr>
              <w:pStyle w:val="Default"/>
              <w:rPr>
                <w:sz w:val="20"/>
                <w:szCs w:val="20"/>
              </w:rPr>
            </w:pPr>
            <w:r w:rsidRPr="00643D7E">
              <w:rPr>
                <w:b/>
                <w:bCs/>
                <w:sz w:val="20"/>
                <w:szCs w:val="20"/>
              </w:rPr>
              <w:t xml:space="preserve">Valid from: </w:t>
            </w:r>
            <w:r w:rsidRPr="00643D7E">
              <w:rPr>
                <w:bCs/>
                <w:sz w:val="20"/>
                <w:szCs w:val="20"/>
              </w:rPr>
              <w:t>[</w:t>
            </w:r>
            <w:r w:rsidRPr="00643D7E">
              <w:rPr>
                <w:b/>
                <w:bCs/>
                <w:sz w:val="20"/>
                <w:szCs w:val="20"/>
                <w:highlight w:val="yellow"/>
              </w:rPr>
              <w:t>insert</w:t>
            </w:r>
            <w:r w:rsidRPr="00643D7E">
              <w:rPr>
                <w:bCs/>
                <w:sz w:val="20"/>
                <w:szCs w:val="20"/>
              </w:rPr>
              <w:t>]</w:t>
            </w:r>
          </w:p>
        </w:tc>
        <w:tc>
          <w:tcPr>
            <w:tcW w:w="3297" w:type="dxa"/>
          </w:tcPr>
          <w:p w14:paraId="74780158" w14:textId="77777777" w:rsidR="006220C4" w:rsidRPr="00643D7E" w:rsidRDefault="006220C4" w:rsidP="008366C1">
            <w:pPr>
              <w:pStyle w:val="Default"/>
              <w:rPr>
                <w:sz w:val="20"/>
                <w:szCs w:val="20"/>
              </w:rPr>
            </w:pPr>
          </w:p>
        </w:tc>
      </w:tr>
      <w:tr w:rsidR="00986381" w14:paraId="685A1424" w14:textId="77777777" w:rsidTr="008366C1">
        <w:trPr>
          <w:trHeight w:val="123"/>
        </w:trPr>
        <w:tc>
          <w:tcPr>
            <w:tcW w:w="6804" w:type="dxa"/>
          </w:tcPr>
          <w:p w14:paraId="1ED25826" w14:textId="77777777" w:rsidR="006220C4" w:rsidRPr="00643D7E" w:rsidRDefault="006220C4" w:rsidP="008366C1">
            <w:pPr>
              <w:pStyle w:val="Default"/>
              <w:rPr>
                <w:sz w:val="20"/>
                <w:szCs w:val="20"/>
              </w:rPr>
            </w:pPr>
          </w:p>
          <w:p w14:paraId="068C6035" w14:textId="77777777" w:rsidR="006220C4" w:rsidRPr="00643D7E" w:rsidRDefault="006220C4" w:rsidP="008366C1">
            <w:pPr>
              <w:pStyle w:val="Default"/>
              <w:rPr>
                <w:sz w:val="20"/>
                <w:szCs w:val="20"/>
              </w:rPr>
            </w:pPr>
          </w:p>
        </w:tc>
        <w:tc>
          <w:tcPr>
            <w:tcW w:w="3297" w:type="dxa"/>
          </w:tcPr>
          <w:p w14:paraId="52537FC9" w14:textId="77777777" w:rsidR="006220C4" w:rsidRPr="00643D7E" w:rsidRDefault="006220C4" w:rsidP="008366C1">
            <w:pPr>
              <w:pStyle w:val="Default"/>
              <w:rPr>
                <w:sz w:val="20"/>
                <w:szCs w:val="20"/>
              </w:rPr>
            </w:pPr>
          </w:p>
        </w:tc>
      </w:tr>
      <w:tr w:rsidR="00986381" w14:paraId="0AFEAD8E" w14:textId="77777777" w:rsidTr="008366C1">
        <w:trPr>
          <w:trHeight w:val="250"/>
        </w:trPr>
        <w:tc>
          <w:tcPr>
            <w:tcW w:w="6804" w:type="dxa"/>
          </w:tcPr>
          <w:p w14:paraId="62C385EA" w14:textId="77777777" w:rsidR="006220C4" w:rsidRPr="00643D7E" w:rsidRDefault="006220C4" w:rsidP="008366C1">
            <w:pPr>
              <w:pStyle w:val="Default"/>
              <w:rPr>
                <w:b/>
                <w:bCs/>
                <w:sz w:val="20"/>
                <w:szCs w:val="20"/>
              </w:rPr>
            </w:pPr>
          </w:p>
          <w:p w14:paraId="01F53DE0" w14:textId="77777777" w:rsidR="006220C4" w:rsidRPr="00643D7E" w:rsidRDefault="006220C4" w:rsidP="008366C1">
            <w:pPr>
              <w:pStyle w:val="Default"/>
              <w:rPr>
                <w:b/>
                <w:bCs/>
                <w:sz w:val="20"/>
                <w:szCs w:val="20"/>
              </w:rPr>
            </w:pPr>
            <w:r w:rsidRPr="00643D7E">
              <w:rPr>
                <w:b/>
                <w:bCs/>
                <w:sz w:val="20"/>
                <w:szCs w:val="20"/>
              </w:rPr>
              <w:t>Signed:                ………………………</w:t>
            </w:r>
          </w:p>
          <w:p w14:paraId="38536203" w14:textId="77777777" w:rsidR="006220C4" w:rsidRPr="00643D7E" w:rsidRDefault="006220C4" w:rsidP="008366C1">
            <w:pPr>
              <w:pStyle w:val="Default"/>
              <w:rPr>
                <w:b/>
                <w:bCs/>
                <w:sz w:val="20"/>
                <w:szCs w:val="20"/>
              </w:rPr>
            </w:pPr>
            <w:r w:rsidRPr="00643D7E">
              <w:rPr>
                <w:b/>
                <w:bCs/>
                <w:sz w:val="20"/>
                <w:szCs w:val="20"/>
              </w:rPr>
              <w:t xml:space="preserve">Name: ……………………… </w:t>
            </w:r>
          </w:p>
          <w:p w14:paraId="71E3EA4D" w14:textId="77777777" w:rsidR="006220C4" w:rsidRPr="00643D7E" w:rsidRDefault="006220C4" w:rsidP="008366C1">
            <w:pPr>
              <w:pStyle w:val="Default"/>
              <w:rPr>
                <w:b/>
                <w:bCs/>
                <w:sz w:val="20"/>
                <w:szCs w:val="20"/>
              </w:rPr>
            </w:pPr>
            <w:r w:rsidRPr="00643D7E">
              <w:rPr>
                <w:b/>
                <w:bCs/>
                <w:sz w:val="20"/>
                <w:szCs w:val="20"/>
              </w:rPr>
              <w:t xml:space="preserve">(HR – Employing </w:t>
            </w:r>
            <w:r>
              <w:rPr>
                <w:b/>
                <w:bCs/>
                <w:sz w:val="20"/>
                <w:szCs w:val="20"/>
              </w:rPr>
              <w:t>Party</w:t>
            </w:r>
            <w:r w:rsidRPr="00643D7E">
              <w:rPr>
                <w:b/>
                <w:bCs/>
                <w:sz w:val="20"/>
                <w:szCs w:val="20"/>
              </w:rPr>
              <w:t>)</w:t>
            </w:r>
          </w:p>
          <w:p w14:paraId="4FA07B51" w14:textId="77777777" w:rsidR="006220C4" w:rsidRPr="00643D7E" w:rsidRDefault="006220C4" w:rsidP="008366C1">
            <w:pPr>
              <w:pStyle w:val="Default"/>
              <w:rPr>
                <w:b/>
                <w:bCs/>
                <w:sz w:val="20"/>
                <w:szCs w:val="20"/>
              </w:rPr>
            </w:pPr>
          </w:p>
          <w:p w14:paraId="5AA7A944" w14:textId="77777777" w:rsidR="006220C4" w:rsidRPr="00643D7E" w:rsidRDefault="006220C4" w:rsidP="008366C1">
            <w:pPr>
              <w:pStyle w:val="Default"/>
              <w:rPr>
                <w:sz w:val="20"/>
                <w:szCs w:val="20"/>
              </w:rPr>
            </w:pPr>
          </w:p>
        </w:tc>
        <w:tc>
          <w:tcPr>
            <w:tcW w:w="3297" w:type="dxa"/>
          </w:tcPr>
          <w:p w14:paraId="6D15838C" w14:textId="77777777" w:rsidR="006220C4" w:rsidRPr="00643D7E" w:rsidRDefault="006220C4" w:rsidP="008366C1">
            <w:pPr>
              <w:pStyle w:val="Default"/>
              <w:rPr>
                <w:b/>
                <w:bCs/>
                <w:sz w:val="20"/>
                <w:szCs w:val="20"/>
              </w:rPr>
            </w:pPr>
          </w:p>
          <w:p w14:paraId="6D6476A3" w14:textId="77777777" w:rsidR="006220C4" w:rsidRPr="00643D7E" w:rsidRDefault="006220C4" w:rsidP="008366C1">
            <w:pPr>
              <w:pStyle w:val="Default"/>
              <w:rPr>
                <w:b/>
                <w:bCs/>
                <w:sz w:val="20"/>
                <w:szCs w:val="20"/>
              </w:rPr>
            </w:pPr>
          </w:p>
          <w:p w14:paraId="422830E5" w14:textId="77777777" w:rsidR="006220C4" w:rsidRPr="00643D7E" w:rsidRDefault="006220C4" w:rsidP="008366C1">
            <w:pPr>
              <w:pStyle w:val="Default"/>
              <w:rPr>
                <w:b/>
                <w:bCs/>
                <w:sz w:val="20"/>
                <w:szCs w:val="20"/>
              </w:rPr>
            </w:pPr>
            <w:r w:rsidRPr="00643D7E">
              <w:rPr>
                <w:b/>
                <w:bCs/>
                <w:sz w:val="20"/>
                <w:szCs w:val="20"/>
              </w:rPr>
              <w:t xml:space="preserve">Date </w:t>
            </w:r>
          </w:p>
          <w:p w14:paraId="1AE88767" w14:textId="77777777" w:rsidR="006220C4" w:rsidRPr="00643D7E" w:rsidRDefault="006220C4" w:rsidP="008366C1">
            <w:pPr>
              <w:pStyle w:val="Default"/>
              <w:rPr>
                <w:b/>
                <w:bCs/>
                <w:sz w:val="20"/>
                <w:szCs w:val="20"/>
              </w:rPr>
            </w:pPr>
          </w:p>
          <w:p w14:paraId="659F3576" w14:textId="77777777" w:rsidR="006220C4" w:rsidRPr="00643D7E" w:rsidRDefault="006220C4" w:rsidP="008366C1">
            <w:pPr>
              <w:pStyle w:val="Default"/>
              <w:rPr>
                <w:b/>
                <w:bCs/>
                <w:sz w:val="20"/>
                <w:szCs w:val="20"/>
              </w:rPr>
            </w:pPr>
          </w:p>
          <w:p w14:paraId="27D2CECE" w14:textId="77777777" w:rsidR="006220C4" w:rsidRPr="00643D7E" w:rsidRDefault="006220C4" w:rsidP="008366C1">
            <w:pPr>
              <w:pStyle w:val="Default"/>
              <w:rPr>
                <w:sz w:val="20"/>
                <w:szCs w:val="20"/>
              </w:rPr>
            </w:pPr>
          </w:p>
          <w:p w14:paraId="5D546DA1" w14:textId="77777777" w:rsidR="006220C4" w:rsidRPr="00643D7E" w:rsidRDefault="006220C4" w:rsidP="008366C1">
            <w:pPr>
              <w:pStyle w:val="Default"/>
              <w:rPr>
                <w:sz w:val="20"/>
                <w:szCs w:val="20"/>
              </w:rPr>
            </w:pPr>
          </w:p>
        </w:tc>
      </w:tr>
      <w:tr w:rsidR="00986381" w14:paraId="57666182" w14:textId="77777777" w:rsidTr="008366C1">
        <w:trPr>
          <w:trHeight w:val="112"/>
        </w:trPr>
        <w:tc>
          <w:tcPr>
            <w:tcW w:w="6804" w:type="dxa"/>
          </w:tcPr>
          <w:p w14:paraId="6754E1EC" w14:textId="77777777" w:rsidR="006220C4" w:rsidRPr="00643D7E" w:rsidRDefault="006220C4" w:rsidP="008366C1">
            <w:pPr>
              <w:pStyle w:val="Default"/>
              <w:rPr>
                <w:b/>
                <w:bCs/>
                <w:sz w:val="20"/>
                <w:szCs w:val="20"/>
              </w:rPr>
            </w:pPr>
            <w:r w:rsidRPr="00643D7E">
              <w:rPr>
                <w:b/>
                <w:bCs/>
                <w:sz w:val="20"/>
                <w:szCs w:val="20"/>
              </w:rPr>
              <w:t>Signed:                 ………………………</w:t>
            </w:r>
          </w:p>
          <w:p w14:paraId="3E6C038F" w14:textId="77777777" w:rsidR="006220C4" w:rsidRPr="00643D7E" w:rsidRDefault="006220C4" w:rsidP="008366C1">
            <w:pPr>
              <w:pStyle w:val="Default"/>
              <w:rPr>
                <w:b/>
                <w:bCs/>
                <w:sz w:val="20"/>
                <w:szCs w:val="20"/>
              </w:rPr>
            </w:pPr>
            <w:r w:rsidRPr="00643D7E">
              <w:rPr>
                <w:b/>
                <w:bCs/>
                <w:sz w:val="20"/>
                <w:szCs w:val="20"/>
              </w:rPr>
              <w:t>Name: ………………………</w:t>
            </w:r>
          </w:p>
          <w:p w14:paraId="50D16335" w14:textId="77777777" w:rsidR="006220C4" w:rsidRPr="00643D7E" w:rsidRDefault="006220C4" w:rsidP="008366C1">
            <w:pPr>
              <w:pStyle w:val="Default"/>
              <w:rPr>
                <w:sz w:val="20"/>
                <w:szCs w:val="20"/>
              </w:rPr>
            </w:pPr>
            <w:r w:rsidRPr="00643D7E">
              <w:rPr>
                <w:b/>
                <w:bCs/>
                <w:sz w:val="20"/>
                <w:szCs w:val="20"/>
              </w:rPr>
              <w:t xml:space="preserve">(Employee) </w:t>
            </w:r>
          </w:p>
        </w:tc>
        <w:tc>
          <w:tcPr>
            <w:tcW w:w="3297" w:type="dxa"/>
          </w:tcPr>
          <w:p w14:paraId="0BD7D56E" w14:textId="77777777" w:rsidR="006220C4" w:rsidRPr="00643D7E" w:rsidRDefault="006220C4" w:rsidP="008366C1">
            <w:pPr>
              <w:pStyle w:val="Default"/>
              <w:rPr>
                <w:b/>
                <w:bCs/>
                <w:sz w:val="20"/>
                <w:szCs w:val="20"/>
              </w:rPr>
            </w:pPr>
          </w:p>
          <w:p w14:paraId="72238306" w14:textId="77777777" w:rsidR="006220C4" w:rsidRPr="00643D7E" w:rsidRDefault="006220C4" w:rsidP="008366C1">
            <w:pPr>
              <w:pStyle w:val="Default"/>
              <w:rPr>
                <w:sz w:val="20"/>
                <w:szCs w:val="20"/>
              </w:rPr>
            </w:pPr>
            <w:r w:rsidRPr="00643D7E">
              <w:rPr>
                <w:b/>
                <w:bCs/>
                <w:sz w:val="20"/>
                <w:szCs w:val="20"/>
              </w:rPr>
              <w:t xml:space="preserve">Date </w:t>
            </w:r>
          </w:p>
        </w:tc>
      </w:tr>
    </w:tbl>
    <w:p w14:paraId="0DB79A76" w14:textId="77777777" w:rsidR="006220C4" w:rsidRPr="00A7158D" w:rsidRDefault="006220C4" w:rsidP="001627DB">
      <w:pPr>
        <w:pStyle w:val="ListParagraph"/>
        <w:widowControl w:val="0"/>
        <w:autoSpaceDE w:val="0"/>
        <w:autoSpaceDN w:val="0"/>
        <w:adjustRightInd w:val="0"/>
        <w:spacing w:before="120" w:after="120" w:line="240" w:lineRule="auto"/>
        <w:ind w:left="0"/>
        <w:rPr>
          <w:rFonts w:ascii="Arial" w:hAnsi="Arial" w:cs="Arial"/>
          <w:b/>
          <w:color w:val="000000"/>
          <w:szCs w:val="22"/>
          <w:u w:val="single"/>
        </w:rPr>
      </w:pPr>
    </w:p>
    <w:p w14:paraId="57AD595D" w14:textId="77777777" w:rsidR="001060DC" w:rsidRPr="003F1345" w:rsidRDefault="001060DC" w:rsidP="009316DB">
      <w:pPr>
        <w:pStyle w:val="ListParagraph"/>
        <w:widowControl w:val="0"/>
        <w:numPr>
          <w:ilvl w:val="0"/>
          <w:numId w:val="21"/>
        </w:numPr>
        <w:tabs>
          <w:tab w:val="left" w:pos="851"/>
        </w:tabs>
        <w:autoSpaceDE w:val="0"/>
        <w:autoSpaceDN w:val="0"/>
        <w:adjustRightInd w:val="0"/>
        <w:spacing w:before="120" w:after="120" w:line="240" w:lineRule="auto"/>
        <w:jc w:val="left"/>
        <w:rPr>
          <w:rFonts w:ascii="Arial" w:hAnsi="Arial" w:cs="Arial"/>
          <w:color w:val="000000"/>
          <w:szCs w:val="22"/>
        </w:rPr>
      </w:pPr>
      <w:r w:rsidRPr="00A7158D">
        <w:rPr>
          <w:rFonts w:ascii="Arial" w:hAnsi="Arial" w:cs="Arial"/>
          <w:b/>
          <w:bCs/>
          <w:color w:val="000000"/>
          <w:szCs w:val="22"/>
        </w:rPr>
        <w:t xml:space="preserve">Scope of Licence to Attend: </w:t>
      </w:r>
    </w:p>
    <w:p w14:paraId="304A1CFA" w14:textId="77777777" w:rsidR="001060DC" w:rsidRPr="00A7158D"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A7158D">
        <w:rPr>
          <w:rFonts w:ascii="Arial" w:hAnsi="Arial" w:cs="Arial"/>
          <w:color w:val="000000"/>
          <w:szCs w:val="22"/>
        </w:rPr>
        <w:t>The terms of this Licence to Attend shall apply to work at a</w:t>
      </w:r>
      <w:r w:rsidR="007F3BBF" w:rsidRPr="00A7158D">
        <w:rPr>
          <w:rFonts w:ascii="Arial" w:hAnsi="Arial" w:cs="Arial"/>
          <w:color w:val="000000"/>
          <w:szCs w:val="22"/>
        </w:rPr>
        <w:t xml:space="preserve">ny of the designated sites </w:t>
      </w:r>
      <w:r w:rsidR="00F44ECE" w:rsidRPr="00A7158D">
        <w:rPr>
          <w:rFonts w:ascii="Arial" w:hAnsi="Arial" w:cs="Arial"/>
          <w:color w:val="000000"/>
          <w:szCs w:val="22"/>
        </w:rPr>
        <w:t>of</w:t>
      </w:r>
      <w:r w:rsidR="007F3BBF" w:rsidRPr="00A7158D">
        <w:rPr>
          <w:rFonts w:ascii="Arial" w:hAnsi="Arial" w:cs="Arial"/>
          <w:color w:val="000000"/>
          <w:szCs w:val="22"/>
        </w:rPr>
        <w:t xml:space="preserve"> </w:t>
      </w:r>
      <w:r w:rsidR="000E3ACB" w:rsidRPr="00A7158D">
        <w:rPr>
          <w:rFonts w:ascii="Arial" w:hAnsi="Arial" w:cs="Arial"/>
          <w:color w:val="000000"/>
          <w:szCs w:val="22"/>
        </w:rPr>
        <w:t>[</w:t>
      </w:r>
      <w:r w:rsidR="008D34FB" w:rsidRPr="00A7158D">
        <w:rPr>
          <w:rFonts w:ascii="Arial" w:hAnsi="Arial" w:cs="Arial"/>
          <w:color w:val="000000"/>
          <w:szCs w:val="22"/>
          <w:highlight w:val="yellow"/>
        </w:rPr>
        <w:t>NHS organisation 2</w:t>
      </w:r>
      <w:r w:rsidR="008D34FB" w:rsidRPr="00A7158D">
        <w:rPr>
          <w:rFonts w:ascii="Arial" w:hAnsi="Arial" w:cs="Arial"/>
          <w:color w:val="000000"/>
          <w:szCs w:val="22"/>
        </w:rPr>
        <w:t xml:space="preserve">] </w:t>
      </w:r>
      <w:r w:rsidR="005D7280" w:rsidRPr="00A7158D">
        <w:rPr>
          <w:rFonts w:ascii="Arial" w:hAnsi="Arial" w:cs="Arial"/>
          <w:color w:val="000000"/>
          <w:szCs w:val="22"/>
        </w:rPr>
        <w:t>(“</w:t>
      </w:r>
      <w:r w:rsidR="005D7280" w:rsidRPr="00A7158D">
        <w:rPr>
          <w:rFonts w:ascii="Arial" w:hAnsi="Arial" w:cs="Arial"/>
          <w:b/>
          <w:color w:val="000000"/>
          <w:szCs w:val="22"/>
        </w:rPr>
        <w:t>Receiving Party</w:t>
      </w:r>
      <w:r w:rsidR="005D7280" w:rsidRPr="00A7158D">
        <w:rPr>
          <w:rFonts w:ascii="Arial" w:hAnsi="Arial" w:cs="Arial"/>
          <w:color w:val="000000"/>
          <w:szCs w:val="22"/>
        </w:rPr>
        <w:t>”)</w:t>
      </w:r>
      <w:r w:rsidRPr="00A7158D">
        <w:rPr>
          <w:rFonts w:ascii="Arial" w:hAnsi="Arial" w:cs="Arial"/>
          <w:b/>
          <w:color w:val="000000"/>
          <w:szCs w:val="22"/>
        </w:rPr>
        <w:t xml:space="preserve"> </w:t>
      </w:r>
      <w:r w:rsidRPr="00A7158D">
        <w:rPr>
          <w:rFonts w:ascii="Arial" w:hAnsi="Arial" w:cs="Arial"/>
          <w:color w:val="000000"/>
          <w:szCs w:val="22"/>
        </w:rPr>
        <w:t xml:space="preserve">which you may be instructed to attend by </w:t>
      </w:r>
      <w:r w:rsidR="00235AA9" w:rsidRPr="00A7158D">
        <w:rPr>
          <w:rFonts w:ascii="Arial" w:hAnsi="Arial" w:cs="Arial"/>
          <w:color w:val="000000"/>
          <w:szCs w:val="22"/>
        </w:rPr>
        <w:t>your employer</w:t>
      </w:r>
      <w:r w:rsidR="001A00DD" w:rsidRPr="00A7158D">
        <w:rPr>
          <w:rFonts w:ascii="Arial" w:hAnsi="Arial" w:cs="Arial"/>
          <w:color w:val="000000"/>
          <w:szCs w:val="22"/>
        </w:rPr>
        <w:t xml:space="preserve"> </w:t>
      </w:r>
      <w:r w:rsidR="002A5679" w:rsidRPr="00A7158D">
        <w:rPr>
          <w:rFonts w:ascii="Arial" w:hAnsi="Arial" w:cs="Arial"/>
          <w:color w:val="000000"/>
          <w:szCs w:val="22"/>
        </w:rPr>
        <w:t>from time to time</w:t>
      </w:r>
      <w:r w:rsidRPr="00A7158D">
        <w:rPr>
          <w:rFonts w:ascii="Arial" w:hAnsi="Arial" w:cs="Arial"/>
          <w:color w:val="000000"/>
          <w:szCs w:val="22"/>
        </w:rPr>
        <w:t xml:space="preserve">. This Licence to Attend permits you to perform such duties at the </w:t>
      </w:r>
      <w:r w:rsidR="00EB2494" w:rsidRPr="00A7158D">
        <w:rPr>
          <w:rFonts w:ascii="Arial" w:hAnsi="Arial" w:cs="Arial"/>
          <w:color w:val="000000"/>
          <w:szCs w:val="22"/>
        </w:rPr>
        <w:t>Receiving Party</w:t>
      </w:r>
      <w:r w:rsidRPr="00A7158D">
        <w:rPr>
          <w:rFonts w:ascii="Arial" w:hAnsi="Arial" w:cs="Arial"/>
          <w:color w:val="000000"/>
          <w:szCs w:val="22"/>
        </w:rPr>
        <w:t xml:space="preserve"> as shall be reasonably considered to be within the remit of your role at </w:t>
      </w:r>
      <w:r w:rsidR="001A00DD" w:rsidRPr="00A7158D">
        <w:rPr>
          <w:rFonts w:ascii="Arial" w:hAnsi="Arial" w:cs="Arial"/>
          <w:color w:val="000000"/>
          <w:szCs w:val="22"/>
        </w:rPr>
        <w:t xml:space="preserve">your </w:t>
      </w:r>
      <w:r w:rsidR="00235AA9" w:rsidRPr="00A7158D">
        <w:rPr>
          <w:rFonts w:ascii="Arial" w:hAnsi="Arial" w:cs="Arial"/>
          <w:color w:val="000000"/>
          <w:szCs w:val="22"/>
        </w:rPr>
        <w:t>employer</w:t>
      </w:r>
      <w:r w:rsidRPr="00A7158D">
        <w:rPr>
          <w:rFonts w:ascii="Arial" w:hAnsi="Arial" w:cs="Arial"/>
          <w:color w:val="000000"/>
          <w:szCs w:val="22"/>
        </w:rPr>
        <w:t xml:space="preserve">. </w:t>
      </w:r>
    </w:p>
    <w:p w14:paraId="264674A5" w14:textId="77777777" w:rsidR="001060DC" w:rsidRPr="00A7158D"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A7158D">
        <w:rPr>
          <w:rFonts w:ascii="Arial" w:hAnsi="Arial" w:cs="Arial"/>
          <w:color w:val="000000"/>
          <w:szCs w:val="22"/>
        </w:rPr>
        <w:t xml:space="preserve">The terms of this Licence to Attend authorise you, when and as required and agreed between you and </w:t>
      </w:r>
      <w:r w:rsidR="001A00DD" w:rsidRPr="00A7158D">
        <w:rPr>
          <w:rFonts w:ascii="Arial" w:hAnsi="Arial" w:cs="Arial"/>
          <w:color w:val="000000"/>
          <w:szCs w:val="22"/>
        </w:rPr>
        <w:t xml:space="preserve">your </w:t>
      </w:r>
      <w:r w:rsidR="00235AA9" w:rsidRPr="00A7158D">
        <w:rPr>
          <w:rFonts w:ascii="Arial" w:hAnsi="Arial" w:cs="Arial"/>
          <w:color w:val="000000"/>
          <w:szCs w:val="22"/>
        </w:rPr>
        <w:t>employer</w:t>
      </w:r>
      <w:r w:rsidR="007E7B30" w:rsidRPr="00A7158D">
        <w:rPr>
          <w:rFonts w:ascii="Arial" w:hAnsi="Arial" w:cs="Arial"/>
          <w:color w:val="000000"/>
          <w:szCs w:val="22"/>
        </w:rPr>
        <w:t>,</w:t>
      </w:r>
      <w:r w:rsidR="007F3BBF" w:rsidRPr="00A7158D">
        <w:rPr>
          <w:rFonts w:ascii="Arial" w:hAnsi="Arial" w:cs="Arial"/>
          <w:color w:val="000000"/>
          <w:szCs w:val="22"/>
        </w:rPr>
        <w:t xml:space="preserve"> to perform duties on the sites</w:t>
      </w:r>
      <w:r w:rsidRPr="00A7158D">
        <w:rPr>
          <w:rFonts w:ascii="Arial" w:hAnsi="Arial" w:cs="Arial"/>
          <w:color w:val="000000"/>
          <w:szCs w:val="22"/>
        </w:rPr>
        <w:t xml:space="preserve"> of the </w:t>
      </w:r>
      <w:r w:rsidR="00EB2494" w:rsidRPr="00A7158D">
        <w:rPr>
          <w:rFonts w:ascii="Arial" w:hAnsi="Arial" w:cs="Arial"/>
          <w:color w:val="000000"/>
          <w:szCs w:val="22"/>
        </w:rPr>
        <w:t>Receiving Party</w:t>
      </w:r>
      <w:r w:rsidR="00EA7503" w:rsidRPr="00A7158D">
        <w:rPr>
          <w:rFonts w:ascii="Arial" w:hAnsi="Arial" w:cs="Arial"/>
          <w:color w:val="000000"/>
          <w:szCs w:val="22"/>
        </w:rPr>
        <w:t xml:space="preserve"> or to work remotely for the Receiving Party</w:t>
      </w:r>
      <w:r w:rsidRPr="00A7158D">
        <w:rPr>
          <w:rFonts w:ascii="Arial" w:hAnsi="Arial" w:cs="Arial"/>
          <w:color w:val="000000"/>
          <w:szCs w:val="22"/>
        </w:rPr>
        <w:t>.</w:t>
      </w:r>
      <w:r w:rsidRPr="003F1345">
        <w:rPr>
          <w:rFonts w:ascii="Arial" w:hAnsi="Arial" w:cs="Arial"/>
          <w:color w:val="000000"/>
          <w:szCs w:val="22"/>
        </w:rPr>
        <w:t xml:space="preserve"> </w:t>
      </w:r>
    </w:p>
    <w:p w14:paraId="77F59EE7" w14:textId="77777777" w:rsidR="001060DC" w:rsidRPr="00A7158D"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A7158D">
        <w:rPr>
          <w:rFonts w:ascii="Arial" w:hAnsi="Arial" w:cs="Arial"/>
          <w:color w:val="000000"/>
          <w:szCs w:val="22"/>
        </w:rPr>
        <w:t>Your terms and condi</w:t>
      </w:r>
      <w:r w:rsidR="00F44ECE" w:rsidRPr="00A7158D">
        <w:rPr>
          <w:rFonts w:ascii="Arial" w:hAnsi="Arial" w:cs="Arial"/>
          <w:color w:val="000000"/>
          <w:szCs w:val="22"/>
        </w:rPr>
        <w:t xml:space="preserve">tions of employment with </w:t>
      </w:r>
      <w:r w:rsidR="00235AA9" w:rsidRPr="00A7158D">
        <w:rPr>
          <w:rFonts w:ascii="Arial" w:hAnsi="Arial" w:cs="Arial"/>
          <w:color w:val="000000"/>
          <w:szCs w:val="22"/>
        </w:rPr>
        <w:t xml:space="preserve">your employer </w:t>
      </w:r>
      <w:r w:rsidRPr="00A7158D">
        <w:rPr>
          <w:rFonts w:ascii="Arial" w:hAnsi="Arial" w:cs="Arial"/>
          <w:color w:val="000000"/>
          <w:szCs w:val="22"/>
        </w:rPr>
        <w:t xml:space="preserve">will remain the same </w:t>
      </w:r>
      <w:proofErr w:type="gramStart"/>
      <w:r w:rsidRPr="00A7158D">
        <w:rPr>
          <w:rFonts w:ascii="Arial" w:hAnsi="Arial" w:cs="Arial"/>
          <w:color w:val="000000"/>
          <w:szCs w:val="22"/>
        </w:rPr>
        <w:t>at all times</w:t>
      </w:r>
      <w:proofErr w:type="gramEnd"/>
      <w:r w:rsidRPr="00A7158D">
        <w:rPr>
          <w:rFonts w:ascii="Arial" w:hAnsi="Arial" w:cs="Arial"/>
          <w:color w:val="000000"/>
          <w:szCs w:val="22"/>
        </w:rPr>
        <w:t xml:space="preserve"> save as set out below.</w:t>
      </w:r>
    </w:p>
    <w:p w14:paraId="24DDF044" w14:textId="77777777" w:rsidR="001060DC"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A7158D">
        <w:rPr>
          <w:rFonts w:ascii="Arial" w:hAnsi="Arial" w:cs="Arial"/>
          <w:color w:val="000000"/>
          <w:szCs w:val="22"/>
        </w:rPr>
        <w:t xml:space="preserve">This Licence to Attend does not constitute a contract of employment with the </w:t>
      </w:r>
      <w:r w:rsidR="00EB2494" w:rsidRPr="00A7158D">
        <w:rPr>
          <w:rFonts w:ascii="Arial" w:hAnsi="Arial" w:cs="Arial"/>
          <w:color w:val="000000"/>
          <w:szCs w:val="22"/>
        </w:rPr>
        <w:t>Receiving Party</w:t>
      </w:r>
      <w:r w:rsidRPr="00A7158D">
        <w:rPr>
          <w:rFonts w:ascii="Arial" w:hAnsi="Arial" w:cs="Arial"/>
          <w:color w:val="000000"/>
          <w:szCs w:val="22"/>
        </w:rPr>
        <w:t xml:space="preserve"> </w:t>
      </w:r>
      <w:r w:rsidR="002A5679" w:rsidRPr="00A7158D">
        <w:rPr>
          <w:rFonts w:ascii="Arial" w:hAnsi="Arial" w:cs="Arial"/>
          <w:color w:val="000000"/>
          <w:szCs w:val="22"/>
        </w:rPr>
        <w:t xml:space="preserve">or designate you as a worker of the Receiving Party </w:t>
      </w:r>
      <w:r w:rsidRPr="00A7158D">
        <w:rPr>
          <w:rFonts w:ascii="Arial" w:hAnsi="Arial" w:cs="Arial"/>
          <w:color w:val="000000"/>
          <w:szCs w:val="22"/>
        </w:rPr>
        <w:t xml:space="preserve">and you will not be entitled to any payment over and above your normal contractual entitlements with </w:t>
      </w:r>
      <w:r w:rsidR="00652C13" w:rsidRPr="00A7158D">
        <w:rPr>
          <w:rFonts w:ascii="Arial" w:hAnsi="Arial" w:cs="Arial"/>
          <w:color w:val="000000"/>
          <w:szCs w:val="22"/>
        </w:rPr>
        <w:t xml:space="preserve">your employer </w:t>
      </w:r>
      <w:proofErr w:type="gramStart"/>
      <w:r w:rsidRPr="00A7158D">
        <w:rPr>
          <w:rFonts w:ascii="Arial" w:hAnsi="Arial" w:cs="Arial"/>
          <w:color w:val="000000"/>
          <w:szCs w:val="22"/>
        </w:rPr>
        <w:t>as a result of</w:t>
      </w:r>
      <w:proofErr w:type="gramEnd"/>
      <w:r w:rsidRPr="00A7158D">
        <w:rPr>
          <w:rFonts w:ascii="Arial" w:hAnsi="Arial" w:cs="Arial"/>
          <w:color w:val="000000"/>
          <w:szCs w:val="22"/>
        </w:rPr>
        <w:t xml:space="preserve"> undertaking any work at the </w:t>
      </w:r>
      <w:r w:rsidR="00EB2494" w:rsidRPr="00A7158D">
        <w:rPr>
          <w:rFonts w:ascii="Arial" w:hAnsi="Arial" w:cs="Arial"/>
          <w:color w:val="000000"/>
          <w:szCs w:val="22"/>
        </w:rPr>
        <w:t>Receiving Party</w:t>
      </w:r>
      <w:r w:rsidRPr="00A7158D">
        <w:rPr>
          <w:rFonts w:ascii="Arial" w:hAnsi="Arial" w:cs="Arial"/>
          <w:color w:val="000000"/>
          <w:szCs w:val="22"/>
        </w:rPr>
        <w:t xml:space="preserve"> under this </w:t>
      </w:r>
      <w:r w:rsidRPr="00A7158D">
        <w:rPr>
          <w:rFonts w:ascii="Arial" w:hAnsi="Arial" w:cs="Arial"/>
          <w:color w:val="000000"/>
          <w:szCs w:val="22"/>
        </w:rPr>
        <w:lastRenderedPageBreak/>
        <w:t>Licence to Attend.</w:t>
      </w:r>
      <w:r w:rsidRPr="003F1345">
        <w:rPr>
          <w:rFonts w:ascii="Arial" w:hAnsi="Arial" w:cs="Arial"/>
          <w:color w:val="000000"/>
          <w:szCs w:val="22"/>
        </w:rPr>
        <w:t xml:space="preserve"> </w:t>
      </w:r>
    </w:p>
    <w:p w14:paraId="71572D5A" w14:textId="77777777" w:rsidR="001060DC"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This Licence to Attend will terminate immedia</w:t>
      </w:r>
      <w:r w:rsidR="00F44ECE" w:rsidRPr="003F1345">
        <w:rPr>
          <w:rFonts w:ascii="Arial" w:hAnsi="Arial" w:cs="Arial"/>
          <w:color w:val="000000"/>
          <w:szCs w:val="22"/>
        </w:rPr>
        <w:t>te</w:t>
      </w:r>
      <w:r w:rsidR="00B236A9" w:rsidRPr="003F1345">
        <w:rPr>
          <w:rFonts w:ascii="Arial" w:hAnsi="Arial" w:cs="Arial"/>
          <w:color w:val="000000"/>
          <w:szCs w:val="22"/>
        </w:rPr>
        <w:t xml:space="preserve">ly if you cease to be employed </w:t>
      </w:r>
      <w:r w:rsidRPr="003F1345">
        <w:rPr>
          <w:rFonts w:ascii="Arial" w:hAnsi="Arial" w:cs="Arial"/>
          <w:color w:val="000000"/>
          <w:szCs w:val="22"/>
        </w:rPr>
        <w:t xml:space="preserve">by </w:t>
      </w:r>
      <w:r w:rsidR="00652C13" w:rsidRPr="00A7158D">
        <w:rPr>
          <w:rFonts w:ascii="Arial" w:hAnsi="Arial" w:cs="Arial"/>
          <w:color w:val="000000"/>
          <w:szCs w:val="22"/>
        </w:rPr>
        <w:t>your employer</w:t>
      </w:r>
      <w:r w:rsidR="00652C13" w:rsidRPr="003F1345">
        <w:rPr>
          <w:rFonts w:ascii="Arial" w:hAnsi="Arial" w:cs="Arial"/>
          <w:color w:val="000000"/>
          <w:szCs w:val="22"/>
        </w:rPr>
        <w:t xml:space="preserve"> </w:t>
      </w:r>
      <w:r w:rsidRPr="003F1345">
        <w:rPr>
          <w:rFonts w:ascii="Arial" w:hAnsi="Arial" w:cs="Arial"/>
          <w:color w:val="000000"/>
          <w:szCs w:val="22"/>
        </w:rPr>
        <w:t xml:space="preserve">for whatever reason (including dismissal with or without notice or resignation). </w:t>
      </w:r>
    </w:p>
    <w:p w14:paraId="3873CEEE" w14:textId="77777777" w:rsidR="001060DC" w:rsidRPr="00A7158D" w:rsidRDefault="001060DC" w:rsidP="009316DB">
      <w:pPr>
        <w:pStyle w:val="ListParagraph"/>
        <w:widowControl w:val="0"/>
        <w:numPr>
          <w:ilvl w:val="0"/>
          <w:numId w:val="21"/>
        </w:numPr>
        <w:tabs>
          <w:tab w:val="left" w:pos="851"/>
        </w:tabs>
        <w:autoSpaceDE w:val="0"/>
        <w:autoSpaceDN w:val="0"/>
        <w:adjustRightInd w:val="0"/>
        <w:spacing w:before="120" w:after="120" w:line="240" w:lineRule="auto"/>
        <w:jc w:val="left"/>
        <w:rPr>
          <w:rFonts w:ascii="Arial" w:hAnsi="Arial" w:cs="Arial"/>
          <w:szCs w:val="22"/>
        </w:rPr>
      </w:pPr>
      <w:r w:rsidRPr="00A7158D">
        <w:rPr>
          <w:rFonts w:ascii="Arial" w:hAnsi="Arial" w:cs="Arial"/>
          <w:b/>
          <w:bCs/>
          <w:szCs w:val="22"/>
        </w:rPr>
        <w:t xml:space="preserve">Terms of Licence to Attend: </w:t>
      </w:r>
    </w:p>
    <w:p w14:paraId="4DD65667" w14:textId="77777777" w:rsidR="001060DC"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 xml:space="preserve">This Licence to Attend may be terminated </w:t>
      </w:r>
      <w:r w:rsidR="001B3C10" w:rsidRPr="003F1345">
        <w:rPr>
          <w:rFonts w:ascii="Arial" w:hAnsi="Arial" w:cs="Arial"/>
          <w:color w:val="000000"/>
          <w:szCs w:val="22"/>
        </w:rPr>
        <w:t xml:space="preserve">by the Receiving Party at any time including </w:t>
      </w:r>
      <w:r w:rsidRPr="003F1345">
        <w:rPr>
          <w:rFonts w:ascii="Arial" w:hAnsi="Arial" w:cs="Arial"/>
          <w:color w:val="000000"/>
          <w:szCs w:val="22"/>
        </w:rPr>
        <w:t xml:space="preserve">where either </w:t>
      </w:r>
      <w:r w:rsidR="00652C13" w:rsidRPr="00A7158D">
        <w:rPr>
          <w:rFonts w:ascii="Arial" w:hAnsi="Arial" w:cs="Arial"/>
          <w:color w:val="000000"/>
          <w:szCs w:val="22"/>
        </w:rPr>
        <w:t>your employer</w:t>
      </w:r>
      <w:r w:rsidR="00652C13" w:rsidRPr="003F1345">
        <w:rPr>
          <w:rFonts w:ascii="Arial" w:hAnsi="Arial" w:cs="Arial"/>
          <w:color w:val="000000"/>
          <w:szCs w:val="22"/>
        </w:rPr>
        <w:t xml:space="preserve"> </w:t>
      </w:r>
      <w:r w:rsidRPr="003F1345">
        <w:rPr>
          <w:rFonts w:ascii="Arial" w:hAnsi="Arial" w:cs="Arial"/>
          <w:color w:val="000000"/>
          <w:szCs w:val="22"/>
        </w:rPr>
        <w:t xml:space="preserve">or the </w:t>
      </w:r>
      <w:r w:rsidR="00EB2494" w:rsidRPr="003F1345">
        <w:rPr>
          <w:rFonts w:ascii="Arial" w:hAnsi="Arial" w:cs="Arial"/>
          <w:color w:val="000000"/>
          <w:szCs w:val="22"/>
        </w:rPr>
        <w:t>Receiving Party</w:t>
      </w:r>
      <w:r w:rsidRPr="003F1345">
        <w:rPr>
          <w:rFonts w:ascii="Arial" w:hAnsi="Arial" w:cs="Arial"/>
          <w:color w:val="000000"/>
          <w:szCs w:val="22"/>
        </w:rPr>
        <w:t xml:space="preserve"> have concerns regarding your conduct or capability including but not limited to circumstances where you have been suspended or excluded, where your practice has been restricted and/or where you are subject to an investigation or disciplinary process.</w:t>
      </w:r>
    </w:p>
    <w:p w14:paraId="32BD945F" w14:textId="77777777" w:rsidR="0072777D"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 xml:space="preserve">Under this Licence to Attend and as required and agreed between you and </w:t>
      </w:r>
      <w:r w:rsidR="00652C13" w:rsidRPr="00A7158D">
        <w:rPr>
          <w:rFonts w:ascii="Arial" w:hAnsi="Arial" w:cs="Arial"/>
          <w:color w:val="000000"/>
          <w:szCs w:val="22"/>
        </w:rPr>
        <w:t>your employer</w:t>
      </w:r>
      <w:r w:rsidR="00F44ECE" w:rsidRPr="00A7158D">
        <w:rPr>
          <w:rFonts w:ascii="Arial" w:hAnsi="Arial" w:cs="Arial"/>
          <w:color w:val="000000"/>
          <w:szCs w:val="22"/>
        </w:rPr>
        <w:t>,</w:t>
      </w:r>
      <w:r w:rsidRPr="003F1345">
        <w:rPr>
          <w:rFonts w:ascii="Arial" w:hAnsi="Arial" w:cs="Arial"/>
          <w:color w:val="000000"/>
          <w:szCs w:val="22"/>
        </w:rPr>
        <w:t xml:space="preserve"> you may from time to time be required to work at any of </w:t>
      </w:r>
      <w:r w:rsidR="002976D8" w:rsidRPr="003F1345">
        <w:rPr>
          <w:rFonts w:ascii="Arial" w:hAnsi="Arial" w:cs="Arial"/>
          <w:color w:val="000000"/>
          <w:szCs w:val="22"/>
        </w:rPr>
        <w:t xml:space="preserve">the </w:t>
      </w:r>
      <w:r w:rsidR="00EB2494" w:rsidRPr="003F1345">
        <w:rPr>
          <w:rFonts w:ascii="Arial" w:hAnsi="Arial" w:cs="Arial"/>
          <w:color w:val="000000"/>
          <w:szCs w:val="22"/>
        </w:rPr>
        <w:t>Receiving Party</w:t>
      </w:r>
      <w:r w:rsidRPr="00A7158D">
        <w:rPr>
          <w:rFonts w:ascii="Arial" w:hAnsi="Arial" w:cs="Arial"/>
          <w:color w:val="000000"/>
          <w:szCs w:val="22"/>
        </w:rPr>
        <w:t>’s</w:t>
      </w:r>
      <w:r w:rsidRPr="003F1345">
        <w:rPr>
          <w:rFonts w:ascii="Arial" w:hAnsi="Arial" w:cs="Arial"/>
          <w:color w:val="000000"/>
          <w:szCs w:val="22"/>
        </w:rPr>
        <w:t xml:space="preserve"> sites to perform your role. This is to enable the </w:t>
      </w:r>
      <w:r w:rsidR="00EB2494" w:rsidRPr="003F1345">
        <w:rPr>
          <w:rFonts w:ascii="Arial" w:hAnsi="Arial" w:cs="Arial"/>
          <w:color w:val="000000"/>
          <w:szCs w:val="22"/>
        </w:rPr>
        <w:t>Receiving Party</w:t>
      </w:r>
      <w:r w:rsidRPr="003F1345">
        <w:rPr>
          <w:rFonts w:ascii="Arial" w:hAnsi="Arial" w:cs="Arial"/>
          <w:color w:val="000000"/>
          <w:szCs w:val="22"/>
        </w:rPr>
        <w:t xml:space="preserve"> to best deploy staff to</w:t>
      </w:r>
      <w:r w:rsidR="007F3BBF" w:rsidRPr="003F1345">
        <w:rPr>
          <w:rFonts w:ascii="Arial" w:hAnsi="Arial" w:cs="Arial"/>
          <w:color w:val="000000"/>
          <w:szCs w:val="22"/>
        </w:rPr>
        <w:t xml:space="preserve"> </w:t>
      </w:r>
      <w:r w:rsidR="00750B29" w:rsidRPr="003F1345">
        <w:rPr>
          <w:rFonts w:ascii="Arial" w:hAnsi="Arial" w:cs="Arial"/>
          <w:color w:val="000000"/>
          <w:szCs w:val="22"/>
        </w:rPr>
        <w:t>ensure the best outcomes for the people in their care</w:t>
      </w:r>
      <w:r w:rsidR="0072777D" w:rsidRPr="003F1345">
        <w:rPr>
          <w:rFonts w:ascii="Arial" w:hAnsi="Arial" w:cs="Arial"/>
          <w:color w:val="000000"/>
          <w:szCs w:val="22"/>
        </w:rPr>
        <w:t>.</w:t>
      </w:r>
    </w:p>
    <w:p w14:paraId="2DF1CA05" w14:textId="77777777" w:rsidR="000A0554" w:rsidRPr="003F1345" w:rsidRDefault="00750B29"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When you are working at the Receiving Party, y</w:t>
      </w:r>
      <w:r w:rsidR="00235B62" w:rsidRPr="003F1345">
        <w:rPr>
          <w:rFonts w:ascii="Arial" w:hAnsi="Arial" w:cs="Arial"/>
          <w:color w:val="000000"/>
          <w:szCs w:val="22"/>
        </w:rPr>
        <w:t xml:space="preserve">ou will continue to be subject to the policies and procedures of </w:t>
      </w:r>
      <w:r w:rsidR="00652C13" w:rsidRPr="00A7158D">
        <w:rPr>
          <w:rFonts w:ascii="Arial" w:hAnsi="Arial" w:cs="Arial"/>
          <w:color w:val="000000"/>
          <w:szCs w:val="22"/>
        </w:rPr>
        <w:t>your employer</w:t>
      </w:r>
      <w:r w:rsidR="00235B62" w:rsidRPr="003F1345">
        <w:rPr>
          <w:rFonts w:ascii="Arial" w:hAnsi="Arial" w:cs="Arial"/>
          <w:color w:val="000000"/>
          <w:szCs w:val="22"/>
        </w:rPr>
        <w:t xml:space="preserve">.  This includes those in respect of matters of conduct, performance, sickness and other leave, pay and grievance.  </w:t>
      </w:r>
      <w:r w:rsidR="00EB7F24" w:rsidRPr="003F1345">
        <w:rPr>
          <w:rFonts w:ascii="Arial" w:hAnsi="Arial" w:cs="Arial"/>
          <w:color w:val="000000"/>
          <w:szCs w:val="22"/>
        </w:rPr>
        <w:t>However, y</w:t>
      </w:r>
      <w:r w:rsidR="0072777D" w:rsidRPr="003F1345">
        <w:rPr>
          <w:rFonts w:ascii="Arial" w:hAnsi="Arial" w:cs="Arial"/>
          <w:color w:val="000000"/>
          <w:szCs w:val="22"/>
        </w:rPr>
        <w:t xml:space="preserve">ou must comply with the relevant health and safety and information governance policies of the Receiving </w:t>
      </w:r>
      <w:proofErr w:type="gramStart"/>
      <w:r w:rsidR="0072777D" w:rsidRPr="003F1345">
        <w:rPr>
          <w:rFonts w:ascii="Arial" w:hAnsi="Arial" w:cs="Arial"/>
          <w:color w:val="000000"/>
          <w:szCs w:val="22"/>
        </w:rPr>
        <w:t>Party</w:t>
      </w:r>
      <w:proofErr w:type="gramEnd"/>
      <w:r w:rsidR="0072777D" w:rsidRPr="003F1345">
        <w:rPr>
          <w:rFonts w:ascii="Arial" w:hAnsi="Arial" w:cs="Arial"/>
          <w:color w:val="000000"/>
          <w:szCs w:val="22"/>
        </w:rPr>
        <w:t xml:space="preserve"> and any other relevant policies drawn to your at</w:t>
      </w:r>
      <w:r w:rsidR="000A0554" w:rsidRPr="003F1345">
        <w:rPr>
          <w:rFonts w:ascii="Arial" w:hAnsi="Arial" w:cs="Arial"/>
          <w:color w:val="000000"/>
          <w:szCs w:val="22"/>
        </w:rPr>
        <w:t>tention by the Receiving Party.</w:t>
      </w:r>
    </w:p>
    <w:p w14:paraId="2FDFDC90" w14:textId="77777777" w:rsidR="000A0554" w:rsidRPr="003F1345" w:rsidRDefault="00BD4BBF"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 xml:space="preserve">You </w:t>
      </w:r>
      <w:r w:rsidR="00575574" w:rsidRPr="003F1345">
        <w:rPr>
          <w:rFonts w:ascii="Arial" w:hAnsi="Arial" w:cs="Arial"/>
          <w:color w:val="000000"/>
          <w:szCs w:val="22"/>
        </w:rPr>
        <w:t xml:space="preserve">must </w:t>
      </w:r>
      <w:r w:rsidRPr="003F1345">
        <w:rPr>
          <w:rFonts w:ascii="Arial" w:hAnsi="Arial" w:cs="Arial"/>
          <w:color w:val="000000"/>
          <w:szCs w:val="22"/>
        </w:rPr>
        <w:t>have completed any training which is necessary</w:t>
      </w:r>
      <w:r w:rsidR="00940E92" w:rsidRPr="003F1345">
        <w:rPr>
          <w:rFonts w:ascii="Arial" w:hAnsi="Arial" w:cs="Arial"/>
          <w:color w:val="000000"/>
          <w:szCs w:val="22"/>
        </w:rPr>
        <w:t xml:space="preserve"> to perform your role</w:t>
      </w:r>
      <w:r w:rsidRPr="003F1345">
        <w:rPr>
          <w:rFonts w:ascii="Arial" w:hAnsi="Arial" w:cs="Arial"/>
          <w:color w:val="000000"/>
          <w:szCs w:val="22"/>
        </w:rPr>
        <w:t>, including statutory and mandatory training</w:t>
      </w:r>
      <w:r w:rsidR="00940E92" w:rsidRPr="003F1345">
        <w:rPr>
          <w:rFonts w:ascii="Arial" w:hAnsi="Arial" w:cs="Arial"/>
          <w:color w:val="000000"/>
          <w:szCs w:val="22"/>
        </w:rPr>
        <w:t>,</w:t>
      </w:r>
      <w:r w:rsidRPr="003F1345">
        <w:rPr>
          <w:rFonts w:ascii="Arial" w:hAnsi="Arial" w:cs="Arial"/>
          <w:color w:val="000000"/>
          <w:szCs w:val="22"/>
        </w:rPr>
        <w:t xml:space="preserve"> and details of this will be shared between </w:t>
      </w:r>
      <w:r w:rsidR="00652C13" w:rsidRPr="00A7158D">
        <w:rPr>
          <w:rFonts w:ascii="Arial" w:hAnsi="Arial" w:cs="Arial"/>
          <w:color w:val="000000"/>
          <w:szCs w:val="22"/>
        </w:rPr>
        <w:t xml:space="preserve">your employer </w:t>
      </w:r>
      <w:r w:rsidR="00AA05CF" w:rsidRPr="00A7158D">
        <w:rPr>
          <w:rFonts w:ascii="Arial" w:hAnsi="Arial" w:cs="Arial"/>
          <w:color w:val="000000"/>
          <w:szCs w:val="22"/>
        </w:rPr>
        <w:t>and the Receiving Party</w:t>
      </w:r>
      <w:r w:rsidRPr="003F1345">
        <w:rPr>
          <w:rFonts w:ascii="Arial" w:hAnsi="Arial" w:cs="Arial"/>
          <w:color w:val="000000"/>
          <w:szCs w:val="22"/>
        </w:rPr>
        <w:t xml:space="preserve">. </w:t>
      </w:r>
    </w:p>
    <w:p w14:paraId="3A1D4360" w14:textId="77777777" w:rsidR="000A0554"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 xml:space="preserve">You must decline any duties or responsibilities for which you do not have the necessary skills, experience, qualification or training by </w:t>
      </w:r>
      <w:proofErr w:type="gramStart"/>
      <w:r w:rsidRPr="003F1345">
        <w:rPr>
          <w:rFonts w:ascii="Arial" w:hAnsi="Arial" w:cs="Arial"/>
          <w:color w:val="000000"/>
          <w:szCs w:val="22"/>
        </w:rPr>
        <w:t xml:space="preserve">notifying your line manager at </w:t>
      </w:r>
      <w:r w:rsidR="002976D8" w:rsidRPr="00A7158D">
        <w:rPr>
          <w:rFonts w:ascii="Arial" w:hAnsi="Arial" w:cs="Arial"/>
          <w:color w:val="000000"/>
          <w:szCs w:val="22"/>
        </w:rPr>
        <w:t xml:space="preserve">your </w:t>
      </w:r>
      <w:r w:rsidR="00652C13" w:rsidRPr="00A7158D">
        <w:rPr>
          <w:rFonts w:ascii="Arial" w:hAnsi="Arial" w:cs="Arial"/>
          <w:color w:val="000000"/>
          <w:szCs w:val="22"/>
        </w:rPr>
        <w:t xml:space="preserve">employer </w:t>
      </w:r>
      <w:r w:rsidRPr="003F1345">
        <w:rPr>
          <w:rFonts w:ascii="Arial" w:hAnsi="Arial" w:cs="Arial"/>
          <w:color w:val="000000"/>
          <w:szCs w:val="22"/>
        </w:rPr>
        <w:t xml:space="preserve">and your supervisor at the </w:t>
      </w:r>
      <w:r w:rsidR="00EB2494" w:rsidRPr="003F1345">
        <w:rPr>
          <w:rFonts w:ascii="Arial" w:hAnsi="Arial" w:cs="Arial"/>
          <w:color w:val="000000"/>
          <w:szCs w:val="22"/>
        </w:rPr>
        <w:t>Receiving Party</w:t>
      </w:r>
      <w:r w:rsidRPr="003F1345">
        <w:rPr>
          <w:rFonts w:ascii="Arial" w:hAnsi="Arial" w:cs="Arial"/>
          <w:color w:val="000000"/>
          <w:szCs w:val="22"/>
        </w:rPr>
        <w:t xml:space="preserve"> as soon as reasonably possible and at all times</w:t>
      </w:r>
      <w:proofErr w:type="gramEnd"/>
      <w:r w:rsidRPr="003F1345">
        <w:rPr>
          <w:rFonts w:ascii="Arial" w:hAnsi="Arial" w:cs="Arial"/>
          <w:color w:val="000000"/>
          <w:szCs w:val="22"/>
        </w:rPr>
        <w:t xml:space="preserve"> ensuring that the impact on patient care and safety is minimised. </w:t>
      </w:r>
    </w:p>
    <w:p w14:paraId="0FAE8328" w14:textId="77777777" w:rsidR="000A0554"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You must take every reasonable care for the health and safety of yourself and of others. You must perform your duties diligently and to the best of your ability and must not intentionally or recklessly interfere with, or misuse, anything provided in the interests of health, safety or welfare.</w:t>
      </w:r>
    </w:p>
    <w:p w14:paraId="34EA61BC" w14:textId="77777777" w:rsidR="00071B0E"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 xml:space="preserve">Whilst working at </w:t>
      </w:r>
      <w:r w:rsidR="00DD304E" w:rsidRPr="003F1345">
        <w:rPr>
          <w:rFonts w:ascii="Arial" w:hAnsi="Arial" w:cs="Arial"/>
          <w:color w:val="000000"/>
          <w:szCs w:val="22"/>
        </w:rPr>
        <w:t>the</w:t>
      </w:r>
      <w:r w:rsidRPr="003F1345">
        <w:rPr>
          <w:rFonts w:ascii="Arial" w:hAnsi="Arial" w:cs="Arial"/>
          <w:color w:val="000000"/>
          <w:szCs w:val="22"/>
        </w:rPr>
        <w:t xml:space="preserve"> </w:t>
      </w:r>
      <w:r w:rsidR="00EB2494" w:rsidRPr="003F1345">
        <w:rPr>
          <w:rFonts w:ascii="Arial" w:hAnsi="Arial" w:cs="Arial"/>
          <w:color w:val="000000"/>
          <w:szCs w:val="22"/>
        </w:rPr>
        <w:t>Receiving Party</w:t>
      </w:r>
      <w:r w:rsidRPr="003F1345">
        <w:rPr>
          <w:rFonts w:ascii="Arial" w:hAnsi="Arial" w:cs="Arial"/>
          <w:color w:val="000000"/>
          <w:szCs w:val="22"/>
        </w:rPr>
        <w:t xml:space="preserve"> you are likely to have access to information concerning the private affairs of the people in their care, the </w:t>
      </w:r>
      <w:proofErr w:type="gramStart"/>
      <w:r w:rsidRPr="003F1345">
        <w:rPr>
          <w:rFonts w:ascii="Arial" w:hAnsi="Arial" w:cs="Arial"/>
          <w:color w:val="000000"/>
          <w:szCs w:val="22"/>
        </w:rPr>
        <w:t>general public</w:t>
      </w:r>
      <w:proofErr w:type="gramEnd"/>
      <w:r w:rsidRPr="003F1345">
        <w:rPr>
          <w:rFonts w:ascii="Arial" w:hAnsi="Arial" w:cs="Arial"/>
          <w:color w:val="000000"/>
          <w:szCs w:val="22"/>
        </w:rPr>
        <w:t xml:space="preserve"> or of employees of the </w:t>
      </w:r>
      <w:r w:rsidR="00EB2494" w:rsidRPr="003F1345">
        <w:rPr>
          <w:rFonts w:ascii="Arial" w:hAnsi="Arial" w:cs="Arial"/>
          <w:color w:val="000000"/>
          <w:szCs w:val="22"/>
        </w:rPr>
        <w:t>Receiving Party</w:t>
      </w:r>
      <w:r w:rsidRPr="003F1345">
        <w:rPr>
          <w:rFonts w:ascii="Arial" w:hAnsi="Arial" w:cs="Arial"/>
          <w:color w:val="000000"/>
          <w:szCs w:val="22"/>
        </w:rPr>
        <w:t>. Such information must always be treated as confidential. Breach of confidentiality may be treated as a disciplinary offence. This does not prevent you from making a protected disclosures under the Employment Rights Act 1996.</w:t>
      </w:r>
    </w:p>
    <w:p w14:paraId="1EB438B9" w14:textId="77777777" w:rsidR="000A0554"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commentRangeStart w:id="52"/>
      <w:r w:rsidRPr="003F1345">
        <w:rPr>
          <w:rFonts w:ascii="Arial" w:hAnsi="Arial" w:cs="Arial"/>
          <w:color w:val="000000"/>
          <w:szCs w:val="22"/>
        </w:rPr>
        <w:t>Whilst</w:t>
      </w:r>
      <w:commentRangeEnd w:id="52"/>
      <w:r w:rsidR="005E6362" w:rsidRPr="003F1345">
        <w:rPr>
          <w:rFonts w:cs="Arial"/>
          <w:color w:val="000000"/>
          <w:szCs w:val="22"/>
        </w:rPr>
        <w:commentReference w:id="52"/>
      </w:r>
      <w:r w:rsidRPr="003F1345">
        <w:rPr>
          <w:rFonts w:ascii="Arial" w:hAnsi="Arial" w:cs="Arial"/>
          <w:color w:val="000000"/>
          <w:szCs w:val="22"/>
        </w:rPr>
        <w:t xml:space="preserve"> you are working at the </w:t>
      </w:r>
      <w:r w:rsidR="00EB2494" w:rsidRPr="003F1345">
        <w:rPr>
          <w:rFonts w:ascii="Arial" w:hAnsi="Arial" w:cs="Arial"/>
          <w:color w:val="000000"/>
          <w:szCs w:val="22"/>
        </w:rPr>
        <w:t>Receiving Party</w:t>
      </w:r>
      <w:r w:rsidRPr="003F1345">
        <w:rPr>
          <w:rFonts w:ascii="Arial" w:hAnsi="Arial" w:cs="Arial"/>
          <w:color w:val="000000"/>
          <w:szCs w:val="22"/>
        </w:rPr>
        <w:t xml:space="preserve"> you will be covered by the </w:t>
      </w:r>
      <w:r w:rsidR="00EB2494" w:rsidRPr="003F1345">
        <w:rPr>
          <w:rFonts w:ascii="Arial" w:hAnsi="Arial" w:cs="Arial"/>
          <w:color w:val="000000"/>
          <w:szCs w:val="22"/>
        </w:rPr>
        <w:t>Receiving Party</w:t>
      </w:r>
      <w:r w:rsidRPr="00A7158D">
        <w:rPr>
          <w:rFonts w:ascii="Arial" w:hAnsi="Arial" w:cs="Arial"/>
          <w:color w:val="000000"/>
          <w:szCs w:val="22"/>
        </w:rPr>
        <w:t>’s</w:t>
      </w:r>
      <w:r w:rsidR="00940E92" w:rsidRPr="003F1345">
        <w:rPr>
          <w:rFonts w:ascii="Arial" w:hAnsi="Arial" w:cs="Arial"/>
          <w:color w:val="000000"/>
          <w:szCs w:val="22"/>
        </w:rPr>
        <w:t xml:space="preserve">’ insurance </w:t>
      </w:r>
      <w:r w:rsidR="002A6C07" w:rsidRPr="003F1345">
        <w:rPr>
          <w:rFonts w:ascii="Arial" w:hAnsi="Arial" w:cs="Arial"/>
          <w:color w:val="000000"/>
          <w:szCs w:val="22"/>
        </w:rPr>
        <w:t xml:space="preserve">policies. </w:t>
      </w:r>
    </w:p>
    <w:p w14:paraId="02F0D95E" w14:textId="77777777" w:rsidR="000A0554" w:rsidRPr="003F1345" w:rsidRDefault="002A6C07"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The</w:t>
      </w:r>
      <w:r w:rsidR="00ED65D7" w:rsidRPr="003F1345">
        <w:rPr>
          <w:rFonts w:ascii="Arial" w:hAnsi="Arial" w:cs="Arial"/>
          <w:color w:val="000000"/>
          <w:szCs w:val="22"/>
        </w:rPr>
        <w:t xml:space="preserve"> Receiving Party does not accept responsibility for damage or loss of </w:t>
      </w:r>
      <w:r w:rsidR="007E7B30" w:rsidRPr="003F1345">
        <w:rPr>
          <w:rFonts w:ascii="Arial" w:hAnsi="Arial" w:cs="Arial"/>
          <w:color w:val="000000"/>
          <w:szCs w:val="22"/>
        </w:rPr>
        <w:t xml:space="preserve">your </w:t>
      </w:r>
      <w:r w:rsidR="00ED65D7" w:rsidRPr="003F1345">
        <w:rPr>
          <w:rFonts w:ascii="Arial" w:hAnsi="Arial" w:cs="Arial"/>
          <w:color w:val="000000"/>
          <w:szCs w:val="22"/>
        </w:rPr>
        <w:t xml:space="preserve">personal property on the Receiving Party’s premises, whether by fire, theft or otherwise. The exception to this is where money or valuables have been handed to </w:t>
      </w:r>
      <w:r w:rsidR="00ED65D7" w:rsidRPr="003F1345">
        <w:rPr>
          <w:rFonts w:ascii="Arial" w:hAnsi="Arial" w:cs="Arial"/>
          <w:color w:val="000000"/>
          <w:szCs w:val="22"/>
        </w:rPr>
        <w:lastRenderedPageBreak/>
        <w:t>the Receiving Party for safe keeping and for which a receipt has been given.</w:t>
      </w:r>
    </w:p>
    <w:p w14:paraId="6CCF9B8D" w14:textId="77777777" w:rsidR="000A0554"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You will work such hours as to meet th</w:t>
      </w:r>
      <w:r w:rsidR="005D7280" w:rsidRPr="003F1345">
        <w:rPr>
          <w:rFonts w:ascii="Arial" w:hAnsi="Arial" w:cs="Arial"/>
          <w:color w:val="000000"/>
          <w:szCs w:val="22"/>
        </w:rPr>
        <w:t xml:space="preserve">e demands of the service </w:t>
      </w:r>
      <w:r w:rsidRPr="003F1345">
        <w:rPr>
          <w:rFonts w:ascii="Arial" w:hAnsi="Arial" w:cs="Arial"/>
          <w:color w:val="000000"/>
          <w:szCs w:val="22"/>
        </w:rPr>
        <w:t xml:space="preserve">as directed by your </w:t>
      </w:r>
      <w:r w:rsidR="00B236A9" w:rsidRPr="003F1345">
        <w:rPr>
          <w:rFonts w:ascii="Arial" w:hAnsi="Arial" w:cs="Arial"/>
          <w:color w:val="000000"/>
          <w:szCs w:val="22"/>
        </w:rPr>
        <w:t>employer</w:t>
      </w:r>
      <w:r w:rsidRPr="003F1345">
        <w:rPr>
          <w:rFonts w:ascii="Arial" w:hAnsi="Arial" w:cs="Arial"/>
          <w:color w:val="000000"/>
          <w:szCs w:val="22"/>
        </w:rPr>
        <w:t xml:space="preserve"> and the </w:t>
      </w:r>
      <w:r w:rsidR="00EB2494" w:rsidRPr="003F1345">
        <w:rPr>
          <w:rFonts w:ascii="Arial" w:hAnsi="Arial" w:cs="Arial"/>
          <w:color w:val="000000"/>
          <w:szCs w:val="22"/>
        </w:rPr>
        <w:t>Receiving Party</w:t>
      </w:r>
      <w:r w:rsidRPr="003F1345">
        <w:rPr>
          <w:rFonts w:ascii="Arial" w:hAnsi="Arial" w:cs="Arial"/>
          <w:color w:val="000000"/>
          <w:szCs w:val="22"/>
        </w:rPr>
        <w:t xml:space="preserve"> provided your </w:t>
      </w:r>
      <w:r w:rsidR="00B236A9" w:rsidRPr="00A7158D">
        <w:rPr>
          <w:rFonts w:ascii="Arial" w:hAnsi="Arial" w:cs="Arial"/>
          <w:color w:val="000000"/>
          <w:szCs w:val="22"/>
        </w:rPr>
        <w:t>employer</w:t>
      </w:r>
      <w:r w:rsidR="00575736" w:rsidRPr="003F1345">
        <w:rPr>
          <w:rFonts w:ascii="Arial" w:hAnsi="Arial" w:cs="Arial"/>
          <w:color w:val="000000"/>
          <w:szCs w:val="22"/>
        </w:rPr>
        <w:t xml:space="preserve"> </w:t>
      </w:r>
      <w:r w:rsidRPr="003F1345">
        <w:rPr>
          <w:rFonts w:ascii="Arial" w:hAnsi="Arial" w:cs="Arial"/>
          <w:color w:val="000000"/>
          <w:szCs w:val="22"/>
        </w:rPr>
        <w:t xml:space="preserve">and the </w:t>
      </w:r>
      <w:r w:rsidR="00EB2494" w:rsidRPr="003F1345">
        <w:rPr>
          <w:rFonts w:ascii="Arial" w:hAnsi="Arial" w:cs="Arial"/>
          <w:color w:val="000000"/>
          <w:szCs w:val="22"/>
        </w:rPr>
        <w:t>Receiving Party</w:t>
      </w:r>
      <w:r w:rsidRPr="003F1345">
        <w:rPr>
          <w:rFonts w:ascii="Arial" w:hAnsi="Arial" w:cs="Arial"/>
          <w:color w:val="000000"/>
          <w:szCs w:val="22"/>
        </w:rPr>
        <w:t xml:space="preserve"> shall </w:t>
      </w:r>
      <w:proofErr w:type="gramStart"/>
      <w:r w:rsidRPr="003F1345">
        <w:rPr>
          <w:rFonts w:ascii="Arial" w:hAnsi="Arial" w:cs="Arial"/>
          <w:color w:val="000000"/>
          <w:szCs w:val="22"/>
        </w:rPr>
        <w:t>at all times</w:t>
      </w:r>
      <w:proofErr w:type="gramEnd"/>
      <w:r w:rsidRPr="003F1345">
        <w:rPr>
          <w:rFonts w:ascii="Arial" w:hAnsi="Arial" w:cs="Arial"/>
          <w:color w:val="000000"/>
          <w:szCs w:val="22"/>
        </w:rPr>
        <w:t xml:space="preserve"> comply with the Working Time Regulations 1998.</w:t>
      </w:r>
    </w:p>
    <w:p w14:paraId="738F5719" w14:textId="77777777" w:rsidR="001301E6" w:rsidRPr="003F1345" w:rsidRDefault="00CB5B9B"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 xml:space="preserve">You acknowledge </w:t>
      </w:r>
      <w:r w:rsidR="00315786" w:rsidRPr="003F1345">
        <w:rPr>
          <w:rFonts w:ascii="Arial" w:hAnsi="Arial" w:cs="Arial"/>
          <w:color w:val="000000"/>
          <w:szCs w:val="22"/>
        </w:rPr>
        <w:t xml:space="preserve">and agree </w:t>
      </w:r>
      <w:r w:rsidRPr="003F1345">
        <w:rPr>
          <w:rFonts w:ascii="Arial" w:hAnsi="Arial" w:cs="Arial"/>
          <w:color w:val="000000"/>
          <w:szCs w:val="22"/>
        </w:rPr>
        <w:t xml:space="preserve">that </w:t>
      </w:r>
      <w:r w:rsidR="00D37DC0" w:rsidRPr="00A7158D">
        <w:rPr>
          <w:rFonts w:ascii="Arial" w:hAnsi="Arial" w:cs="Arial"/>
          <w:color w:val="000000"/>
          <w:szCs w:val="22"/>
        </w:rPr>
        <w:t xml:space="preserve">your </w:t>
      </w:r>
      <w:r w:rsidR="00652C13" w:rsidRPr="00A7158D">
        <w:rPr>
          <w:rFonts w:ascii="Arial" w:hAnsi="Arial" w:cs="Arial"/>
          <w:color w:val="000000"/>
          <w:szCs w:val="22"/>
        </w:rPr>
        <w:t xml:space="preserve">employer </w:t>
      </w:r>
      <w:r w:rsidR="00F87179" w:rsidRPr="003F1345">
        <w:rPr>
          <w:rFonts w:ascii="Arial" w:hAnsi="Arial" w:cs="Arial"/>
          <w:color w:val="000000"/>
          <w:szCs w:val="22"/>
        </w:rPr>
        <w:t>may</w:t>
      </w:r>
      <w:r w:rsidRPr="003F1345">
        <w:rPr>
          <w:rFonts w:ascii="Arial" w:hAnsi="Arial" w:cs="Arial"/>
          <w:color w:val="000000"/>
          <w:szCs w:val="22"/>
        </w:rPr>
        <w:t xml:space="preserve"> share data with the </w:t>
      </w:r>
      <w:r w:rsidR="00EB2494" w:rsidRPr="003F1345">
        <w:rPr>
          <w:rFonts w:ascii="Arial" w:hAnsi="Arial" w:cs="Arial"/>
          <w:color w:val="000000"/>
          <w:szCs w:val="22"/>
        </w:rPr>
        <w:t>Receiving Party</w:t>
      </w:r>
      <w:r w:rsidRPr="003F1345">
        <w:rPr>
          <w:rFonts w:ascii="Arial" w:hAnsi="Arial" w:cs="Arial"/>
          <w:color w:val="000000"/>
          <w:szCs w:val="22"/>
        </w:rPr>
        <w:t xml:space="preserve"> </w:t>
      </w:r>
      <w:proofErr w:type="gramStart"/>
      <w:r w:rsidRPr="003F1345">
        <w:rPr>
          <w:rFonts w:ascii="Arial" w:hAnsi="Arial" w:cs="Arial"/>
          <w:color w:val="000000"/>
          <w:szCs w:val="22"/>
        </w:rPr>
        <w:t xml:space="preserve">in order </w:t>
      </w:r>
      <w:r w:rsidR="00940E92" w:rsidRPr="003F1345">
        <w:rPr>
          <w:rFonts w:ascii="Arial" w:hAnsi="Arial" w:cs="Arial"/>
          <w:color w:val="000000"/>
          <w:szCs w:val="22"/>
        </w:rPr>
        <w:t>for</w:t>
      </w:r>
      <w:proofErr w:type="gramEnd"/>
      <w:r w:rsidR="00940E92" w:rsidRPr="003F1345">
        <w:rPr>
          <w:rFonts w:ascii="Arial" w:hAnsi="Arial" w:cs="Arial"/>
          <w:color w:val="000000"/>
          <w:szCs w:val="22"/>
        </w:rPr>
        <w:t xml:space="preserve"> you </w:t>
      </w:r>
      <w:r w:rsidRPr="003F1345">
        <w:rPr>
          <w:rFonts w:ascii="Arial" w:hAnsi="Arial" w:cs="Arial"/>
          <w:color w:val="000000"/>
          <w:szCs w:val="22"/>
        </w:rPr>
        <w:t xml:space="preserve">to </w:t>
      </w:r>
      <w:r w:rsidR="00940E92" w:rsidRPr="003F1345">
        <w:rPr>
          <w:rFonts w:ascii="Arial" w:hAnsi="Arial" w:cs="Arial"/>
          <w:color w:val="000000"/>
          <w:szCs w:val="22"/>
        </w:rPr>
        <w:t>deliver</w:t>
      </w:r>
      <w:r w:rsidR="005D7280" w:rsidRPr="003F1345">
        <w:rPr>
          <w:rFonts w:ascii="Arial" w:hAnsi="Arial" w:cs="Arial"/>
          <w:color w:val="000000"/>
          <w:szCs w:val="22"/>
        </w:rPr>
        <w:t xml:space="preserve"> your duties under the Licence to Attend</w:t>
      </w:r>
      <w:r w:rsidR="001627DB" w:rsidRPr="003F1345">
        <w:rPr>
          <w:rFonts w:ascii="Arial" w:hAnsi="Arial" w:cs="Arial"/>
          <w:color w:val="000000"/>
          <w:szCs w:val="22"/>
        </w:rPr>
        <w:t>.</w:t>
      </w:r>
      <w:r w:rsidR="001B3C10" w:rsidRPr="003F1345">
        <w:rPr>
          <w:rFonts w:ascii="Arial" w:hAnsi="Arial" w:cs="Arial"/>
          <w:color w:val="000000"/>
          <w:szCs w:val="22"/>
        </w:rPr>
        <w:t xml:space="preserve"> </w:t>
      </w:r>
    </w:p>
    <w:p w14:paraId="5D0D59FC" w14:textId="77777777" w:rsidR="00490025" w:rsidRPr="003F1345" w:rsidRDefault="00490025"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For information about how the Receiving Party will process your personal data, please see the privacy notice attached</w:t>
      </w:r>
      <w:r w:rsidR="00425641" w:rsidRPr="003F1345">
        <w:rPr>
          <w:rFonts w:ascii="Arial" w:hAnsi="Arial" w:cs="Arial"/>
          <w:color w:val="000000"/>
          <w:szCs w:val="22"/>
        </w:rPr>
        <w:t xml:space="preserve"> (which may be updated from time to time)</w:t>
      </w:r>
      <w:r w:rsidRPr="003F1345">
        <w:rPr>
          <w:rFonts w:ascii="Arial" w:hAnsi="Arial" w:cs="Arial"/>
          <w:color w:val="000000"/>
          <w:szCs w:val="22"/>
        </w:rPr>
        <w:t>.</w:t>
      </w:r>
    </w:p>
    <w:p w14:paraId="6441F4C8" w14:textId="77777777" w:rsidR="00A277AD" w:rsidRPr="003F1345" w:rsidRDefault="00BF64AD"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Y</w:t>
      </w:r>
      <w:r w:rsidR="00A80D9D" w:rsidRPr="003F1345">
        <w:rPr>
          <w:rFonts w:ascii="Arial" w:hAnsi="Arial" w:cs="Arial"/>
          <w:color w:val="000000"/>
          <w:szCs w:val="22"/>
        </w:rPr>
        <w:t xml:space="preserve">ou will continue to be subject to the policies and procedures of </w:t>
      </w:r>
      <w:r w:rsidR="00D37DC0" w:rsidRPr="00A7158D">
        <w:rPr>
          <w:rFonts w:ascii="Arial" w:hAnsi="Arial" w:cs="Arial"/>
          <w:color w:val="000000"/>
          <w:szCs w:val="22"/>
        </w:rPr>
        <w:t xml:space="preserve">your </w:t>
      </w:r>
      <w:r w:rsidR="00652C13" w:rsidRPr="00A7158D">
        <w:rPr>
          <w:rFonts w:ascii="Arial" w:hAnsi="Arial" w:cs="Arial"/>
          <w:color w:val="000000"/>
          <w:szCs w:val="22"/>
        </w:rPr>
        <w:t xml:space="preserve">employer </w:t>
      </w:r>
      <w:r w:rsidR="00ED65D7" w:rsidRPr="00A7158D">
        <w:rPr>
          <w:rFonts w:ascii="Arial" w:hAnsi="Arial" w:cs="Arial"/>
          <w:color w:val="000000"/>
          <w:szCs w:val="22"/>
        </w:rPr>
        <w:t xml:space="preserve">(including in </w:t>
      </w:r>
      <w:r w:rsidR="00ED65D7" w:rsidRPr="003F1345">
        <w:rPr>
          <w:rFonts w:ascii="Arial" w:hAnsi="Arial" w:cs="Arial"/>
          <w:color w:val="000000"/>
          <w:szCs w:val="22"/>
        </w:rPr>
        <w:t>relation</w:t>
      </w:r>
      <w:r w:rsidR="00ED65D7" w:rsidRPr="00A7158D">
        <w:rPr>
          <w:rFonts w:ascii="Arial" w:hAnsi="Arial" w:cs="Arial"/>
          <w:color w:val="000000"/>
          <w:szCs w:val="22"/>
        </w:rPr>
        <w:t xml:space="preserve"> to expenses)</w:t>
      </w:r>
      <w:r w:rsidR="00A80D9D" w:rsidRPr="003F1345">
        <w:rPr>
          <w:rFonts w:ascii="Arial" w:hAnsi="Arial" w:cs="Arial"/>
          <w:color w:val="000000"/>
          <w:szCs w:val="22"/>
        </w:rPr>
        <w:t xml:space="preserve">. </w:t>
      </w:r>
      <w:r w:rsidR="00472D90" w:rsidRPr="003F1345">
        <w:rPr>
          <w:rFonts w:ascii="Arial" w:hAnsi="Arial" w:cs="Arial"/>
          <w:color w:val="000000"/>
          <w:szCs w:val="22"/>
        </w:rPr>
        <w:t>T</w:t>
      </w:r>
      <w:r w:rsidR="00A80D9D" w:rsidRPr="003F1345">
        <w:rPr>
          <w:rFonts w:ascii="Arial" w:hAnsi="Arial" w:cs="Arial"/>
          <w:color w:val="000000"/>
          <w:szCs w:val="22"/>
        </w:rPr>
        <w:t xml:space="preserve">his includes those in respect of matters of conduct, performance, sickness and other leave, and grievance. </w:t>
      </w:r>
      <w:r w:rsidR="00A66A8D" w:rsidRPr="003F1345">
        <w:rPr>
          <w:rFonts w:ascii="Arial" w:hAnsi="Arial" w:cs="Arial"/>
          <w:color w:val="000000"/>
          <w:szCs w:val="22"/>
        </w:rPr>
        <w:t xml:space="preserve">Doctors shall be subject to their </w:t>
      </w:r>
      <w:r w:rsidR="00652C13" w:rsidRPr="00A7158D">
        <w:rPr>
          <w:rFonts w:ascii="Arial" w:hAnsi="Arial" w:cs="Arial"/>
          <w:color w:val="000000"/>
          <w:szCs w:val="22"/>
        </w:rPr>
        <w:t xml:space="preserve">employer’s </w:t>
      </w:r>
      <w:r w:rsidR="00A66A8D" w:rsidRPr="003F1345">
        <w:rPr>
          <w:rFonts w:ascii="Arial" w:hAnsi="Arial" w:cs="Arial"/>
          <w:color w:val="000000"/>
          <w:szCs w:val="22"/>
        </w:rPr>
        <w:t>MHPS or equivalent policy and the Responsible Officer applicable to their role shall continue to be the one nominated as such by their employer.</w:t>
      </w:r>
      <w:r w:rsidR="00A80D9D" w:rsidRPr="003F1345">
        <w:rPr>
          <w:rFonts w:ascii="Arial" w:hAnsi="Arial" w:cs="Arial"/>
          <w:color w:val="000000"/>
          <w:szCs w:val="22"/>
        </w:rPr>
        <w:t xml:space="preserve"> </w:t>
      </w:r>
    </w:p>
    <w:p w14:paraId="51588D7F" w14:textId="77777777" w:rsidR="00D25ECB" w:rsidRPr="003F1345" w:rsidRDefault="00D25ECB"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 xml:space="preserve">Any intellectual property created by you whilst working at the Receiving Party shall remain the property of your </w:t>
      </w:r>
      <w:r w:rsidR="00652C13" w:rsidRPr="00A7158D">
        <w:rPr>
          <w:rFonts w:ascii="Arial" w:hAnsi="Arial" w:cs="Arial"/>
          <w:color w:val="000000"/>
          <w:szCs w:val="22"/>
        </w:rPr>
        <w:t xml:space="preserve">employer </w:t>
      </w:r>
      <w:r w:rsidRPr="003F1345">
        <w:rPr>
          <w:rFonts w:ascii="Arial" w:hAnsi="Arial" w:cs="Arial"/>
          <w:color w:val="000000"/>
          <w:szCs w:val="22"/>
        </w:rPr>
        <w:t>save where otherwise expressly agreed in writing.</w:t>
      </w:r>
    </w:p>
    <w:p w14:paraId="4D39301B" w14:textId="77777777" w:rsidR="009E7D92" w:rsidRPr="003F1345" w:rsidRDefault="001060DC" w:rsidP="003F1345">
      <w:pPr>
        <w:pStyle w:val="ListParagraph"/>
        <w:widowControl w:val="0"/>
        <w:numPr>
          <w:ilvl w:val="1"/>
          <w:numId w:val="21"/>
        </w:numPr>
        <w:autoSpaceDE w:val="0"/>
        <w:autoSpaceDN w:val="0"/>
        <w:adjustRightInd w:val="0"/>
        <w:spacing w:before="120" w:after="120" w:line="240" w:lineRule="auto"/>
        <w:rPr>
          <w:rFonts w:ascii="Arial" w:hAnsi="Arial" w:cs="Arial"/>
          <w:color w:val="000000"/>
          <w:szCs w:val="22"/>
        </w:rPr>
      </w:pPr>
      <w:r w:rsidRPr="003F1345">
        <w:rPr>
          <w:rFonts w:ascii="Arial" w:hAnsi="Arial" w:cs="Arial"/>
          <w:color w:val="000000"/>
          <w:szCs w:val="22"/>
        </w:rPr>
        <w:t xml:space="preserve">This Licence to Attend can be varied or amended by the </w:t>
      </w:r>
      <w:r w:rsidR="00EB2494" w:rsidRPr="003F1345">
        <w:rPr>
          <w:rFonts w:ascii="Arial" w:hAnsi="Arial" w:cs="Arial"/>
          <w:color w:val="000000"/>
          <w:szCs w:val="22"/>
        </w:rPr>
        <w:t>Receiving Party</w:t>
      </w:r>
      <w:r w:rsidRPr="003F1345">
        <w:rPr>
          <w:rFonts w:ascii="Arial" w:hAnsi="Arial" w:cs="Arial"/>
          <w:color w:val="000000"/>
          <w:szCs w:val="22"/>
        </w:rPr>
        <w:t xml:space="preserve"> at any time to reflect the</w:t>
      </w:r>
      <w:r w:rsidR="00E33F86" w:rsidRPr="003F1345">
        <w:rPr>
          <w:rFonts w:ascii="Arial" w:hAnsi="Arial" w:cs="Arial"/>
          <w:color w:val="000000"/>
          <w:szCs w:val="22"/>
        </w:rPr>
        <w:t>ir</w:t>
      </w:r>
      <w:r w:rsidRPr="003F1345">
        <w:rPr>
          <w:rFonts w:ascii="Arial" w:hAnsi="Arial" w:cs="Arial"/>
          <w:color w:val="000000"/>
          <w:szCs w:val="22"/>
        </w:rPr>
        <w:t xml:space="preserve"> nee</w:t>
      </w:r>
      <w:r w:rsidR="00E33F86" w:rsidRPr="003F1345">
        <w:rPr>
          <w:rFonts w:ascii="Arial" w:hAnsi="Arial" w:cs="Arial"/>
          <w:color w:val="000000"/>
          <w:szCs w:val="22"/>
        </w:rPr>
        <w:t>ds</w:t>
      </w:r>
      <w:r w:rsidRPr="003F1345">
        <w:rPr>
          <w:rFonts w:ascii="Arial" w:hAnsi="Arial" w:cs="Arial"/>
          <w:color w:val="000000"/>
          <w:szCs w:val="22"/>
        </w:rPr>
        <w:t xml:space="preserve">, and you will be advised of any changes in writing. </w:t>
      </w:r>
    </w:p>
    <w:p w14:paraId="25F75606" w14:textId="77777777" w:rsidR="00C8076F" w:rsidRPr="00A7158D" w:rsidRDefault="00490025" w:rsidP="00DB2FB2">
      <w:pPr>
        <w:pStyle w:val="Level1"/>
        <w:widowControl w:val="0"/>
        <w:numPr>
          <w:ilvl w:val="0"/>
          <w:numId w:val="0"/>
        </w:numPr>
        <w:spacing w:before="120" w:after="120"/>
        <w:rPr>
          <w:rFonts w:cs="Arial"/>
          <w:szCs w:val="22"/>
        </w:rPr>
      </w:pPr>
      <w:r w:rsidRPr="00A7158D">
        <w:rPr>
          <w:rFonts w:cs="Arial"/>
          <w:color w:val="000000"/>
          <w:szCs w:val="22"/>
        </w:rPr>
        <w:br w:type="page"/>
      </w:r>
      <w:r w:rsidR="00BD6FCB" w:rsidRPr="00A7158D">
        <w:rPr>
          <w:rFonts w:cs="Arial"/>
          <w:b/>
          <w:color w:val="000000"/>
          <w:szCs w:val="22"/>
        </w:rPr>
        <w:lastRenderedPageBreak/>
        <w:t xml:space="preserve">Staff Sharing </w:t>
      </w:r>
      <w:r w:rsidRPr="00A7158D">
        <w:rPr>
          <w:rFonts w:cs="Arial"/>
          <w:b/>
          <w:color w:val="000000"/>
          <w:szCs w:val="22"/>
        </w:rPr>
        <w:t>Privacy Notice</w:t>
      </w:r>
    </w:p>
    <w:p w14:paraId="1CABF255" w14:textId="77777777" w:rsidR="00FC0CF0" w:rsidRDefault="00FC0CF0" w:rsidP="008149FC">
      <w:pPr>
        <w:numPr>
          <w:ilvl w:val="0"/>
          <w:numId w:val="30"/>
        </w:numPr>
        <w:spacing w:before="120" w:after="120" w:line="240" w:lineRule="auto"/>
        <w:rPr>
          <w:rFonts w:cs="Arial"/>
          <w:b/>
          <w:color w:val="000000"/>
          <w:szCs w:val="22"/>
        </w:rPr>
      </w:pPr>
      <w:r w:rsidRPr="008149FC">
        <w:rPr>
          <w:rFonts w:cs="Arial"/>
          <w:b/>
          <w:color w:val="000000"/>
          <w:szCs w:val="22"/>
        </w:rPr>
        <w:t>Purpose of this Privacy Notice</w:t>
      </w:r>
    </w:p>
    <w:p w14:paraId="0B7C6BAB" w14:textId="77777777" w:rsidR="00FC0CF0" w:rsidRPr="00A7158D" w:rsidRDefault="00FC0CF0" w:rsidP="008149FC">
      <w:pPr>
        <w:numPr>
          <w:ilvl w:val="1"/>
          <w:numId w:val="30"/>
        </w:numPr>
        <w:spacing w:before="120" w:after="120" w:line="240" w:lineRule="auto"/>
        <w:rPr>
          <w:rFonts w:cs="Arial"/>
          <w:color w:val="000000"/>
          <w:szCs w:val="22"/>
        </w:rPr>
      </w:pPr>
      <w:r w:rsidRPr="00A7158D">
        <w:rPr>
          <w:rFonts w:cs="Arial"/>
          <w:color w:val="000000"/>
          <w:szCs w:val="22"/>
        </w:rPr>
        <w:t xml:space="preserve">This Privacy Notice is provided on behalf </w:t>
      </w:r>
      <w:r w:rsidR="00CD37EE" w:rsidRPr="00A7158D">
        <w:rPr>
          <w:rFonts w:cs="Arial"/>
          <w:color w:val="000000"/>
          <w:szCs w:val="22"/>
        </w:rPr>
        <w:t xml:space="preserve">of </w:t>
      </w:r>
      <w:r w:rsidRPr="00A7158D">
        <w:rPr>
          <w:rFonts w:cs="Arial"/>
          <w:color w:val="000000"/>
          <w:szCs w:val="22"/>
        </w:rPr>
        <w:t>your employer and</w:t>
      </w:r>
      <w:r w:rsidR="008A1B7B" w:rsidRPr="00A7158D">
        <w:rPr>
          <w:rFonts w:cs="Arial"/>
          <w:color w:val="000000"/>
          <w:szCs w:val="22"/>
        </w:rPr>
        <w:t xml:space="preserve"> the</w:t>
      </w:r>
      <w:r w:rsidRPr="00A7158D">
        <w:rPr>
          <w:rFonts w:cs="Arial"/>
          <w:color w:val="000000"/>
          <w:szCs w:val="22"/>
        </w:rPr>
        <w:t xml:space="preserve"> other </w:t>
      </w:r>
      <w:r w:rsidR="00C57FCC" w:rsidRPr="00A7158D">
        <w:rPr>
          <w:rFonts w:cs="Arial"/>
          <w:color w:val="000000"/>
          <w:szCs w:val="22"/>
        </w:rPr>
        <w:t xml:space="preserve">Party </w:t>
      </w:r>
      <w:r w:rsidR="00472D90" w:rsidRPr="00A7158D">
        <w:rPr>
          <w:rFonts w:cs="Arial"/>
          <w:color w:val="000000"/>
          <w:szCs w:val="22"/>
        </w:rPr>
        <w:t>listed below</w:t>
      </w:r>
      <w:r w:rsidRPr="00A7158D">
        <w:rPr>
          <w:rFonts w:cs="Arial"/>
          <w:color w:val="000000"/>
          <w:szCs w:val="22"/>
        </w:rPr>
        <w:t xml:space="preserve"> (</w:t>
      </w:r>
      <w:r w:rsidR="00472D90" w:rsidRPr="00A7158D">
        <w:rPr>
          <w:rFonts w:cs="Arial"/>
          <w:color w:val="000000"/>
          <w:szCs w:val="22"/>
        </w:rPr>
        <w:t xml:space="preserve">“Receiving Party”) </w:t>
      </w:r>
      <w:r w:rsidR="00CC2978" w:rsidRPr="00A7158D">
        <w:rPr>
          <w:rFonts w:cs="Arial"/>
          <w:color w:val="000000"/>
          <w:szCs w:val="22"/>
        </w:rPr>
        <w:t>(together “us” or “we”)</w:t>
      </w:r>
      <w:r w:rsidR="00472D90" w:rsidRPr="00A7158D">
        <w:rPr>
          <w:rFonts w:cs="Arial"/>
          <w:color w:val="000000"/>
          <w:szCs w:val="22"/>
        </w:rPr>
        <w:t xml:space="preserve">. The relevant </w:t>
      </w:r>
      <w:r w:rsidR="00AA75CE" w:rsidRPr="00A7158D">
        <w:rPr>
          <w:rFonts w:cs="Arial"/>
          <w:color w:val="000000"/>
          <w:szCs w:val="22"/>
        </w:rPr>
        <w:t>Party’s</w:t>
      </w:r>
      <w:r w:rsidR="00472D90" w:rsidRPr="00A7158D">
        <w:rPr>
          <w:rFonts w:cs="Arial"/>
          <w:color w:val="000000"/>
          <w:szCs w:val="22"/>
        </w:rPr>
        <w:t xml:space="preserve"> </w:t>
      </w:r>
      <w:r w:rsidRPr="00A7158D">
        <w:rPr>
          <w:rFonts w:cs="Arial"/>
          <w:color w:val="000000"/>
          <w:szCs w:val="22"/>
        </w:rPr>
        <w:t>Data Protection Officers</w:t>
      </w:r>
      <w:r w:rsidR="00F14D10" w:rsidRPr="00A7158D">
        <w:rPr>
          <w:rFonts w:cs="Arial"/>
          <w:color w:val="000000"/>
          <w:szCs w:val="22"/>
        </w:rPr>
        <w:t xml:space="preserve"> (DPOs</w:t>
      </w:r>
      <w:r w:rsidR="00AA75CE" w:rsidRPr="00A7158D">
        <w:rPr>
          <w:rFonts w:cs="Arial"/>
          <w:color w:val="000000"/>
          <w:szCs w:val="22"/>
        </w:rPr>
        <w:t>)</w:t>
      </w:r>
      <w:r w:rsidR="00472D90" w:rsidRPr="00A7158D">
        <w:rPr>
          <w:rFonts w:cs="Arial"/>
          <w:color w:val="000000"/>
          <w:szCs w:val="22"/>
        </w:rPr>
        <w:t xml:space="preserve"> are also listed below</w:t>
      </w:r>
      <w:r w:rsidRPr="00A7158D">
        <w:rPr>
          <w:rFonts w:cs="Arial"/>
          <w:color w:val="000000"/>
          <w:szCs w:val="22"/>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986381" w14:paraId="6D0F7637" w14:textId="77777777" w:rsidTr="00C57FCC">
        <w:tc>
          <w:tcPr>
            <w:tcW w:w="4111" w:type="dxa"/>
            <w:shd w:val="clear" w:color="auto" w:fill="auto"/>
          </w:tcPr>
          <w:p w14:paraId="3F3B28DB" w14:textId="77777777" w:rsidR="00FC0CF0" w:rsidRPr="00A7158D" w:rsidRDefault="00035EC5" w:rsidP="005146C7">
            <w:pPr>
              <w:spacing w:before="120" w:after="120" w:line="240" w:lineRule="auto"/>
              <w:rPr>
                <w:rFonts w:cs="Arial"/>
                <w:color w:val="000000"/>
                <w:szCs w:val="22"/>
              </w:rPr>
            </w:pPr>
            <w:r w:rsidRPr="00A7158D">
              <w:rPr>
                <w:rFonts w:cs="Arial"/>
                <w:szCs w:val="22"/>
              </w:rPr>
              <w:t>[</w:t>
            </w:r>
            <w:r w:rsidRPr="00A7158D">
              <w:rPr>
                <w:rFonts w:cs="Arial"/>
                <w:szCs w:val="22"/>
                <w:highlight w:val="yellow"/>
              </w:rPr>
              <w:t>NHS Organisation 1</w:t>
            </w:r>
            <w:r w:rsidRPr="00A7158D">
              <w:rPr>
                <w:rFonts w:cs="Arial"/>
                <w:szCs w:val="22"/>
              </w:rPr>
              <w:t xml:space="preserve">]  </w:t>
            </w:r>
          </w:p>
        </w:tc>
        <w:tc>
          <w:tcPr>
            <w:tcW w:w="4110" w:type="dxa"/>
            <w:shd w:val="clear" w:color="auto" w:fill="auto"/>
          </w:tcPr>
          <w:p w14:paraId="5B9B3A11" w14:textId="77777777" w:rsidR="00FC0CF0" w:rsidRPr="00A7158D" w:rsidRDefault="00CC2978" w:rsidP="00AB6406">
            <w:pPr>
              <w:spacing w:before="120" w:after="120" w:line="240" w:lineRule="auto"/>
              <w:ind w:left="172" w:hanging="142"/>
              <w:rPr>
                <w:rFonts w:cs="Arial"/>
                <w:color w:val="000000"/>
                <w:szCs w:val="22"/>
              </w:rPr>
            </w:pPr>
            <w:r w:rsidRPr="00A7158D">
              <w:rPr>
                <w:rFonts w:cs="Arial"/>
                <w:color w:val="000000"/>
                <w:szCs w:val="22"/>
              </w:rPr>
              <w:t>[</w:t>
            </w:r>
            <w:r w:rsidRPr="00A7158D">
              <w:rPr>
                <w:rFonts w:cs="Arial"/>
                <w:i/>
                <w:color w:val="000000"/>
                <w:szCs w:val="22"/>
                <w:highlight w:val="yellow"/>
              </w:rPr>
              <w:t>insert DPO and contact details</w:t>
            </w:r>
            <w:r w:rsidRPr="00A7158D">
              <w:rPr>
                <w:rFonts w:cs="Arial"/>
                <w:color w:val="000000"/>
                <w:szCs w:val="22"/>
              </w:rPr>
              <w:t>]</w:t>
            </w:r>
          </w:p>
        </w:tc>
      </w:tr>
      <w:tr w:rsidR="00986381" w14:paraId="5967EE8D" w14:textId="77777777" w:rsidTr="00C57FCC">
        <w:tc>
          <w:tcPr>
            <w:tcW w:w="4111" w:type="dxa"/>
            <w:shd w:val="clear" w:color="auto" w:fill="auto"/>
          </w:tcPr>
          <w:p w14:paraId="0537063C" w14:textId="77777777" w:rsidR="00CC2978" w:rsidRPr="00A7158D" w:rsidRDefault="00035EC5" w:rsidP="005146C7">
            <w:pPr>
              <w:spacing w:before="120" w:after="120" w:line="240" w:lineRule="auto"/>
              <w:rPr>
                <w:rFonts w:cs="Arial"/>
                <w:color w:val="000000"/>
                <w:szCs w:val="22"/>
              </w:rPr>
            </w:pPr>
            <w:r w:rsidRPr="00A7158D">
              <w:rPr>
                <w:rFonts w:cs="Arial"/>
                <w:szCs w:val="22"/>
              </w:rPr>
              <w:t>[</w:t>
            </w:r>
            <w:r w:rsidRPr="00A7158D">
              <w:rPr>
                <w:rFonts w:cs="Arial"/>
                <w:szCs w:val="22"/>
                <w:highlight w:val="yellow"/>
              </w:rPr>
              <w:t>NHS Organisation 2</w:t>
            </w:r>
            <w:r w:rsidRPr="00A7158D">
              <w:rPr>
                <w:rFonts w:cs="Arial"/>
                <w:szCs w:val="22"/>
              </w:rPr>
              <w:t>]</w:t>
            </w:r>
            <w:r w:rsidR="00BF2C29" w:rsidRPr="00A7158D">
              <w:rPr>
                <w:rFonts w:cs="Arial"/>
                <w:szCs w:val="22"/>
              </w:rPr>
              <w:t xml:space="preserve">  </w:t>
            </w:r>
          </w:p>
        </w:tc>
        <w:tc>
          <w:tcPr>
            <w:tcW w:w="4110" w:type="dxa"/>
            <w:shd w:val="clear" w:color="auto" w:fill="auto"/>
          </w:tcPr>
          <w:p w14:paraId="2AF6CECA" w14:textId="77777777" w:rsidR="00CC2978" w:rsidRPr="00A7158D" w:rsidRDefault="00CC2978" w:rsidP="00AB6406">
            <w:pPr>
              <w:spacing w:before="120" w:after="120" w:line="240" w:lineRule="auto"/>
              <w:ind w:firstLine="30"/>
              <w:rPr>
                <w:rFonts w:cs="Arial"/>
                <w:color w:val="000000"/>
                <w:szCs w:val="22"/>
              </w:rPr>
            </w:pPr>
            <w:r w:rsidRPr="00A7158D">
              <w:rPr>
                <w:rFonts w:cs="Arial"/>
                <w:color w:val="000000"/>
                <w:szCs w:val="22"/>
              </w:rPr>
              <w:t>[</w:t>
            </w:r>
            <w:r w:rsidRPr="00A7158D">
              <w:rPr>
                <w:rFonts w:cs="Arial"/>
                <w:i/>
                <w:color w:val="000000"/>
                <w:szCs w:val="22"/>
                <w:highlight w:val="yellow"/>
              </w:rPr>
              <w:t>insert DPO and contact details</w:t>
            </w:r>
            <w:r w:rsidRPr="00A7158D">
              <w:rPr>
                <w:rFonts w:cs="Arial"/>
                <w:color w:val="000000"/>
                <w:szCs w:val="22"/>
              </w:rPr>
              <w:t>]</w:t>
            </w:r>
          </w:p>
        </w:tc>
      </w:tr>
    </w:tbl>
    <w:p w14:paraId="033788E5" w14:textId="77777777" w:rsidR="00CC2978" w:rsidRPr="00A7158D" w:rsidRDefault="00CC2978" w:rsidP="008149FC">
      <w:pPr>
        <w:numPr>
          <w:ilvl w:val="1"/>
          <w:numId w:val="30"/>
        </w:numPr>
        <w:spacing w:before="120" w:after="120" w:line="240" w:lineRule="auto"/>
        <w:rPr>
          <w:rFonts w:cs="Arial"/>
          <w:color w:val="000000"/>
          <w:szCs w:val="22"/>
        </w:rPr>
      </w:pPr>
      <w:r w:rsidRPr="00A7158D">
        <w:rPr>
          <w:rFonts w:cs="Arial"/>
          <w:color w:val="000000"/>
          <w:szCs w:val="22"/>
        </w:rPr>
        <w:t xml:space="preserve">This notice explains what personal data, and why that personal data, will be shared between your employer and a Receiving Party which you may be instructed to attend by your employer from time to time.  </w:t>
      </w:r>
    </w:p>
    <w:p w14:paraId="048B5B5D" w14:textId="77777777" w:rsidR="00CC2978" w:rsidRPr="00A7158D" w:rsidRDefault="00CC2978" w:rsidP="008149FC">
      <w:pPr>
        <w:numPr>
          <w:ilvl w:val="1"/>
          <w:numId w:val="30"/>
        </w:numPr>
        <w:spacing w:before="120" w:after="120" w:line="240" w:lineRule="auto"/>
        <w:rPr>
          <w:rFonts w:cs="Arial"/>
          <w:color w:val="000000"/>
          <w:szCs w:val="22"/>
        </w:rPr>
      </w:pPr>
      <w:r w:rsidRPr="00A7158D">
        <w:rPr>
          <w:rFonts w:cs="Arial"/>
          <w:color w:val="000000"/>
          <w:szCs w:val="22"/>
        </w:rPr>
        <w:t>Please ensure that you read this notice and any other notice your employer or any Receiving Party may provide to you from time to time when we collect or process personal information about you.</w:t>
      </w:r>
      <w:r w:rsidR="00F14D10" w:rsidRPr="00A7158D">
        <w:rPr>
          <w:rFonts w:cs="Arial"/>
          <w:color w:val="000000"/>
          <w:szCs w:val="22"/>
        </w:rPr>
        <w:t xml:space="preserve"> This notice is supplemental to the employment privacy notice provided by your employer.</w:t>
      </w:r>
    </w:p>
    <w:p w14:paraId="713CABAB" w14:textId="77777777" w:rsidR="00CC2978" w:rsidRPr="00A7158D" w:rsidRDefault="00CC2978" w:rsidP="008149FC">
      <w:pPr>
        <w:numPr>
          <w:ilvl w:val="1"/>
          <w:numId w:val="30"/>
        </w:numPr>
        <w:spacing w:before="120" w:after="120" w:line="240" w:lineRule="auto"/>
        <w:rPr>
          <w:rFonts w:cs="Arial"/>
          <w:color w:val="000000"/>
          <w:szCs w:val="22"/>
        </w:rPr>
      </w:pPr>
      <w:r w:rsidRPr="00A7158D">
        <w:rPr>
          <w:rFonts w:cs="Arial"/>
          <w:color w:val="000000"/>
          <w:szCs w:val="22"/>
        </w:rPr>
        <w:t xml:space="preserve">We are separate ‘controllers’ of the data we process about you, which means that we are separately responsible for deciding how and why we use that data. Your employer and a Receiving Party may at times be acting as joint controllers, where joint </w:t>
      </w:r>
      <w:r w:rsidR="008A1B7B" w:rsidRPr="00A7158D">
        <w:rPr>
          <w:rFonts w:cs="Arial"/>
          <w:color w:val="000000"/>
          <w:szCs w:val="22"/>
        </w:rPr>
        <w:t>processes are carried out</w:t>
      </w:r>
      <w:r w:rsidRPr="00A7158D">
        <w:rPr>
          <w:rFonts w:cs="Arial"/>
          <w:color w:val="000000"/>
          <w:szCs w:val="22"/>
        </w:rPr>
        <w:t xml:space="preserve">, such as in relation to joint disciplinary or grievance </w:t>
      </w:r>
      <w:r w:rsidR="008A1B7B" w:rsidRPr="00A7158D">
        <w:rPr>
          <w:rFonts w:cs="Arial"/>
          <w:color w:val="000000"/>
          <w:szCs w:val="22"/>
        </w:rPr>
        <w:t>investigation</w:t>
      </w:r>
      <w:r w:rsidRPr="00A7158D">
        <w:rPr>
          <w:rFonts w:cs="Arial"/>
          <w:color w:val="000000"/>
          <w:szCs w:val="22"/>
        </w:rPr>
        <w:t>s, and as such will be jointly responsible for deciding how and why your data is used.</w:t>
      </w:r>
    </w:p>
    <w:p w14:paraId="3F92A863" w14:textId="77777777" w:rsidR="00CC2978" w:rsidRPr="00A7158D" w:rsidRDefault="00CC2978" w:rsidP="008149FC">
      <w:pPr>
        <w:numPr>
          <w:ilvl w:val="0"/>
          <w:numId w:val="30"/>
        </w:numPr>
        <w:spacing w:before="120" w:after="120" w:line="240" w:lineRule="auto"/>
        <w:rPr>
          <w:rFonts w:cs="Arial"/>
          <w:b/>
          <w:color w:val="000000"/>
          <w:szCs w:val="22"/>
        </w:rPr>
      </w:pPr>
      <w:commentRangeStart w:id="53"/>
      <w:r w:rsidRPr="00A7158D">
        <w:rPr>
          <w:rFonts w:cs="Arial"/>
          <w:b/>
          <w:color w:val="000000"/>
          <w:szCs w:val="22"/>
        </w:rPr>
        <w:t>The information we process about you</w:t>
      </w:r>
      <w:commentRangeEnd w:id="53"/>
      <w:r w:rsidR="00F14B4C">
        <w:rPr>
          <w:rStyle w:val="CommentReference"/>
        </w:rPr>
        <w:commentReference w:id="53"/>
      </w:r>
    </w:p>
    <w:p w14:paraId="7852B075" w14:textId="77777777" w:rsidR="00CC2978" w:rsidRPr="00A7158D" w:rsidRDefault="00CC2978" w:rsidP="008149FC">
      <w:pPr>
        <w:numPr>
          <w:ilvl w:val="1"/>
          <w:numId w:val="30"/>
        </w:numPr>
        <w:spacing w:before="120" w:after="120" w:line="240" w:lineRule="auto"/>
        <w:rPr>
          <w:rFonts w:cs="Arial"/>
          <w:color w:val="000000"/>
          <w:szCs w:val="22"/>
        </w:rPr>
      </w:pPr>
      <w:r w:rsidRPr="00A7158D">
        <w:rPr>
          <w:rFonts w:cs="Arial"/>
          <w:color w:val="000000"/>
          <w:szCs w:val="22"/>
        </w:rPr>
        <w:t>We may share the following information about you, for the following reasons: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26"/>
        <w:gridCol w:w="3969"/>
      </w:tblGrid>
      <w:tr w:rsidR="00986381" w14:paraId="4AFDCDB7" w14:textId="77777777" w:rsidTr="00D2575D">
        <w:trPr>
          <w:tblHeader/>
        </w:trPr>
        <w:tc>
          <w:tcPr>
            <w:tcW w:w="2268" w:type="dxa"/>
            <w:tcBorders>
              <w:top w:val="single" w:sz="4" w:space="0" w:color="auto"/>
              <w:left w:val="single" w:sz="4" w:space="0" w:color="auto"/>
              <w:bottom w:val="single" w:sz="4" w:space="0" w:color="auto"/>
              <w:right w:val="single" w:sz="4" w:space="0" w:color="auto"/>
            </w:tcBorders>
            <w:shd w:val="clear" w:color="auto" w:fill="F2F2F2"/>
          </w:tcPr>
          <w:p w14:paraId="1748782F" w14:textId="77777777" w:rsidR="00CC2978" w:rsidRPr="00A7158D" w:rsidRDefault="00CC2978" w:rsidP="001627DB">
            <w:pPr>
              <w:spacing w:before="120" w:after="120" w:line="240" w:lineRule="auto"/>
              <w:rPr>
                <w:rFonts w:cs="Arial"/>
                <w:color w:val="000000"/>
                <w:szCs w:val="22"/>
              </w:rPr>
            </w:pPr>
            <w:r w:rsidRPr="00A7158D">
              <w:rPr>
                <w:rFonts w:cs="Arial"/>
                <w:b/>
                <w:bCs/>
                <w:color w:val="000000"/>
                <w:szCs w:val="22"/>
              </w:rPr>
              <w:t>The information we collect</w:t>
            </w:r>
          </w:p>
        </w:tc>
        <w:tc>
          <w:tcPr>
            <w:tcW w:w="2126" w:type="dxa"/>
            <w:tcBorders>
              <w:top w:val="single" w:sz="4" w:space="0" w:color="auto"/>
              <w:bottom w:val="single" w:sz="4" w:space="0" w:color="auto"/>
            </w:tcBorders>
            <w:shd w:val="clear" w:color="auto" w:fill="F2F2F2"/>
          </w:tcPr>
          <w:p w14:paraId="52376A55" w14:textId="77777777" w:rsidR="00CC2978" w:rsidRPr="00A7158D" w:rsidRDefault="00CC2978" w:rsidP="001627DB">
            <w:pPr>
              <w:spacing w:before="120" w:after="120" w:line="240" w:lineRule="auto"/>
              <w:rPr>
                <w:rFonts w:cs="Arial"/>
                <w:b/>
                <w:bCs/>
                <w:color w:val="000000"/>
                <w:szCs w:val="22"/>
              </w:rPr>
            </w:pPr>
            <w:r w:rsidRPr="00A7158D">
              <w:rPr>
                <w:rFonts w:cs="Arial"/>
                <w:b/>
                <w:bCs/>
                <w:color w:val="000000"/>
                <w:szCs w:val="22"/>
              </w:rPr>
              <w:t>Source of the information</w:t>
            </w:r>
          </w:p>
        </w:tc>
        <w:tc>
          <w:tcPr>
            <w:tcW w:w="3969" w:type="dxa"/>
            <w:tcBorders>
              <w:top w:val="single" w:sz="4" w:space="0" w:color="auto"/>
              <w:bottom w:val="single" w:sz="4" w:space="0" w:color="auto"/>
              <w:right w:val="single" w:sz="4" w:space="0" w:color="auto"/>
            </w:tcBorders>
            <w:shd w:val="clear" w:color="auto" w:fill="F2F2F2"/>
          </w:tcPr>
          <w:p w14:paraId="32F70EC1" w14:textId="77777777" w:rsidR="00CC2978" w:rsidRPr="00A7158D" w:rsidRDefault="00CC2978" w:rsidP="001627DB">
            <w:pPr>
              <w:spacing w:before="120" w:after="120" w:line="240" w:lineRule="auto"/>
              <w:rPr>
                <w:rFonts w:cs="Arial"/>
                <w:color w:val="000000"/>
                <w:szCs w:val="22"/>
              </w:rPr>
            </w:pPr>
            <w:r w:rsidRPr="00A7158D">
              <w:rPr>
                <w:rFonts w:cs="Arial"/>
                <w:b/>
                <w:bCs/>
                <w:color w:val="000000"/>
                <w:szCs w:val="22"/>
              </w:rPr>
              <w:t>Why we collect the information</w:t>
            </w:r>
          </w:p>
        </w:tc>
      </w:tr>
      <w:tr w:rsidR="00986381" w14:paraId="1DB125BB" w14:textId="77777777" w:rsidTr="00D2575D">
        <w:tc>
          <w:tcPr>
            <w:tcW w:w="2268" w:type="dxa"/>
            <w:tcBorders>
              <w:left w:val="single" w:sz="4" w:space="0" w:color="auto"/>
              <w:bottom w:val="single" w:sz="4" w:space="0" w:color="auto"/>
              <w:right w:val="single" w:sz="4" w:space="0" w:color="auto"/>
            </w:tcBorders>
            <w:shd w:val="clear" w:color="auto" w:fill="auto"/>
          </w:tcPr>
          <w:p w14:paraId="05C9C9E3" w14:textId="77777777" w:rsidR="00CC2978" w:rsidRPr="00A7158D" w:rsidRDefault="00CC2978" w:rsidP="001627DB">
            <w:pPr>
              <w:spacing w:before="120" w:after="120" w:line="240" w:lineRule="auto"/>
              <w:rPr>
                <w:rFonts w:cs="Arial"/>
                <w:b/>
                <w:color w:val="000000"/>
                <w:szCs w:val="22"/>
              </w:rPr>
            </w:pPr>
            <w:r w:rsidRPr="00A7158D">
              <w:rPr>
                <w:rFonts w:cs="Arial"/>
                <w:bCs/>
                <w:color w:val="000000"/>
                <w:szCs w:val="22"/>
              </w:rPr>
              <w:t xml:space="preserve">Your </w:t>
            </w:r>
            <w:r w:rsidRPr="00A7158D">
              <w:rPr>
                <w:rFonts w:cs="Arial"/>
                <w:b/>
                <w:bCs/>
                <w:color w:val="000000"/>
                <w:szCs w:val="22"/>
              </w:rPr>
              <w:t>name, contact details</w:t>
            </w:r>
            <w:r w:rsidRPr="00A7158D">
              <w:rPr>
                <w:rFonts w:cs="Arial"/>
                <w:bCs/>
                <w:color w:val="000000"/>
                <w:szCs w:val="22"/>
              </w:rPr>
              <w:t xml:space="preserve"> (i.e. address, home and mobile phone numbers, email address) and </w:t>
            </w:r>
            <w:r w:rsidRPr="00A7158D">
              <w:rPr>
                <w:rFonts w:cs="Arial"/>
                <w:b/>
                <w:bCs/>
                <w:color w:val="000000"/>
                <w:szCs w:val="22"/>
              </w:rPr>
              <w:t>emergency contacts</w:t>
            </w:r>
            <w:r w:rsidRPr="00A7158D">
              <w:rPr>
                <w:rFonts w:cs="Arial"/>
                <w:bCs/>
                <w:color w:val="000000"/>
                <w:szCs w:val="22"/>
              </w:rPr>
              <w:t xml:space="preserve"> (i.e. name, relationship and home and mobile phone numbers)</w:t>
            </w:r>
          </w:p>
        </w:tc>
        <w:tc>
          <w:tcPr>
            <w:tcW w:w="2126" w:type="dxa"/>
            <w:tcBorders>
              <w:bottom w:val="single" w:sz="4" w:space="0" w:color="auto"/>
            </w:tcBorders>
            <w:shd w:val="clear" w:color="auto" w:fill="auto"/>
          </w:tcPr>
          <w:p w14:paraId="2952CC3A" w14:textId="77777777" w:rsidR="00CC2978" w:rsidRPr="00A7158D" w:rsidRDefault="00CC2978" w:rsidP="001627DB">
            <w:pPr>
              <w:spacing w:before="120" w:after="120" w:line="240" w:lineRule="auto"/>
              <w:rPr>
                <w:rFonts w:cs="Arial"/>
                <w:color w:val="000000"/>
                <w:szCs w:val="22"/>
              </w:rPr>
            </w:pPr>
            <w:r w:rsidRPr="00A7158D">
              <w:rPr>
                <w:rFonts w:cs="Arial"/>
                <w:color w:val="000000"/>
                <w:szCs w:val="22"/>
              </w:rPr>
              <w:t>Your employer</w:t>
            </w:r>
          </w:p>
        </w:tc>
        <w:tc>
          <w:tcPr>
            <w:tcW w:w="3969" w:type="dxa"/>
            <w:tcBorders>
              <w:bottom w:val="single" w:sz="4" w:space="0" w:color="auto"/>
              <w:right w:val="single" w:sz="4" w:space="0" w:color="auto"/>
            </w:tcBorders>
            <w:shd w:val="clear" w:color="auto" w:fill="auto"/>
          </w:tcPr>
          <w:p w14:paraId="6871A0D7" w14:textId="77777777" w:rsidR="00F4675D" w:rsidRPr="00A7158D" w:rsidRDefault="00F4675D" w:rsidP="001627DB">
            <w:pPr>
              <w:spacing w:before="120" w:after="120" w:line="240" w:lineRule="auto"/>
              <w:rPr>
                <w:rFonts w:cs="Arial"/>
                <w:color w:val="000000"/>
                <w:szCs w:val="22"/>
              </w:rPr>
            </w:pPr>
            <w:r w:rsidRPr="00A7158D">
              <w:rPr>
                <w:rFonts w:cs="Arial"/>
                <w:b/>
                <w:color w:val="000000"/>
                <w:szCs w:val="22"/>
              </w:rPr>
              <w:t>Contract:</w:t>
            </w:r>
            <w:r w:rsidRPr="00A7158D">
              <w:rPr>
                <w:rFonts w:cs="Arial"/>
                <w:color w:val="000000"/>
                <w:szCs w:val="22"/>
              </w:rPr>
              <w:t xml:space="preserve"> for your employer to perform your employment contract</w:t>
            </w:r>
            <w:r w:rsidR="00EF4585" w:rsidRPr="00A7158D">
              <w:rPr>
                <w:rFonts w:cs="Arial"/>
                <w:color w:val="000000"/>
                <w:szCs w:val="22"/>
              </w:rPr>
              <w:t xml:space="preserve"> and for the purposes of the Licence to Attend</w:t>
            </w:r>
          </w:p>
          <w:p w14:paraId="6A3434CA" w14:textId="77777777" w:rsidR="00F25381" w:rsidRPr="00A7158D" w:rsidRDefault="00F25381" w:rsidP="001627DB">
            <w:pPr>
              <w:spacing w:before="120" w:after="120" w:line="240" w:lineRule="auto"/>
              <w:rPr>
                <w:rFonts w:cs="Arial"/>
                <w:color w:val="000000"/>
                <w:szCs w:val="22"/>
              </w:rPr>
            </w:pPr>
            <w:r w:rsidRPr="00A7158D">
              <w:rPr>
                <w:rFonts w:cs="Arial"/>
                <w:b/>
                <w:color w:val="000000"/>
                <w:szCs w:val="22"/>
              </w:rPr>
              <w:t>Public task</w:t>
            </w:r>
            <w:r w:rsidRPr="00A7158D">
              <w:rPr>
                <w:rFonts w:cs="Arial"/>
                <w:color w:val="000000"/>
                <w:szCs w:val="22"/>
              </w:rPr>
              <w:t>: to better perform our public healthcare functions by sharing resources</w:t>
            </w:r>
            <w:r w:rsidR="00D502A3" w:rsidRPr="00A7158D">
              <w:rPr>
                <w:rFonts w:cs="Arial"/>
                <w:color w:val="000000"/>
                <w:szCs w:val="22"/>
              </w:rPr>
              <w:t>, as well as our public functions as an employer</w:t>
            </w:r>
          </w:p>
          <w:p w14:paraId="6FDA1DAB" w14:textId="77777777" w:rsidR="00CC2978" w:rsidRPr="00A7158D" w:rsidRDefault="00CC2978" w:rsidP="001627DB">
            <w:pPr>
              <w:spacing w:before="120" w:after="120" w:line="240" w:lineRule="auto"/>
              <w:rPr>
                <w:rFonts w:cs="Arial"/>
                <w:color w:val="000000"/>
                <w:szCs w:val="22"/>
              </w:rPr>
            </w:pPr>
            <w:r w:rsidRPr="00A7158D">
              <w:rPr>
                <w:rFonts w:cs="Arial"/>
                <w:b/>
                <w:color w:val="000000"/>
                <w:szCs w:val="22"/>
              </w:rPr>
              <w:t>Legitimate interests</w:t>
            </w:r>
            <w:r w:rsidRPr="00A7158D">
              <w:rPr>
                <w:rFonts w:cs="Arial"/>
                <w:color w:val="000000"/>
                <w:szCs w:val="22"/>
              </w:rPr>
              <w:t>: to enable us to maintain records and good employment practice</w:t>
            </w:r>
          </w:p>
        </w:tc>
      </w:tr>
      <w:tr w:rsidR="00986381" w14:paraId="119676B5" w14:textId="77777777" w:rsidTr="00D2575D">
        <w:tc>
          <w:tcPr>
            <w:tcW w:w="2268" w:type="dxa"/>
            <w:tcBorders>
              <w:left w:val="single" w:sz="4" w:space="0" w:color="auto"/>
              <w:bottom w:val="single" w:sz="4" w:space="0" w:color="auto"/>
              <w:right w:val="single" w:sz="4" w:space="0" w:color="auto"/>
            </w:tcBorders>
            <w:shd w:val="clear" w:color="auto" w:fill="auto"/>
          </w:tcPr>
          <w:p w14:paraId="30012D1C" w14:textId="77777777" w:rsidR="00CC2978" w:rsidRPr="00A7158D" w:rsidRDefault="00F25381" w:rsidP="001627DB">
            <w:pPr>
              <w:spacing w:before="120" w:after="120" w:line="240" w:lineRule="auto"/>
              <w:rPr>
                <w:rFonts w:cs="Arial"/>
                <w:b/>
                <w:color w:val="000000"/>
                <w:szCs w:val="22"/>
              </w:rPr>
            </w:pPr>
            <w:r w:rsidRPr="00A7158D">
              <w:rPr>
                <w:rFonts w:cs="Arial"/>
                <w:bCs/>
                <w:color w:val="000000"/>
                <w:szCs w:val="22"/>
              </w:rPr>
              <w:t xml:space="preserve">Your </w:t>
            </w:r>
            <w:r w:rsidRPr="00A7158D">
              <w:rPr>
                <w:rFonts w:cs="Arial"/>
                <w:b/>
                <w:bCs/>
                <w:color w:val="000000"/>
                <w:szCs w:val="22"/>
              </w:rPr>
              <w:t>job title</w:t>
            </w:r>
            <w:r w:rsidR="00F4675D" w:rsidRPr="00A7158D">
              <w:rPr>
                <w:rFonts w:cs="Arial"/>
                <w:b/>
                <w:bCs/>
                <w:color w:val="000000"/>
                <w:szCs w:val="22"/>
              </w:rPr>
              <w:t xml:space="preserve"> </w:t>
            </w:r>
            <w:r w:rsidR="00F4675D" w:rsidRPr="00A7158D">
              <w:rPr>
                <w:rFonts w:cs="Arial"/>
                <w:bCs/>
                <w:color w:val="000000"/>
                <w:szCs w:val="22"/>
              </w:rPr>
              <w:t xml:space="preserve">and </w:t>
            </w:r>
            <w:r w:rsidR="00F4675D" w:rsidRPr="00A7158D">
              <w:rPr>
                <w:rFonts w:cs="Arial"/>
                <w:b/>
                <w:bCs/>
                <w:color w:val="000000"/>
                <w:szCs w:val="22"/>
              </w:rPr>
              <w:t>line manager</w:t>
            </w:r>
            <w:r w:rsidRPr="00A7158D">
              <w:rPr>
                <w:rFonts w:cs="Arial"/>
                <w:b/>
                <w:bCs/>
                <w:color w:val="000000"/>
                <w:szCs w:val="22"/>
              </w:rPr>
              <w:t xml:space="preserve"> </w:t>
            </w:r>
            <w:r w:rsidRPr="00A7158D">
              <w:rPr>
                <w:rFonts w:cs="Arial"/>
                <w:bCs/>
                <w:color w:val="000000"/>
                <w:szCs w:val="22"/>
              </w:rPr>
              <w:t>and d</w:t>
            </w:r>
            <w:r w:rsidR="00CC2978" w:rsidRPr="00A7158D">
              <w:rPr>
                <w:rFonts w:cs="Arial"/>
                <w:bCs/>
                <w:color w:val="000000"/>
                <w:szCs w:val="22"/>
              </w:rPr>
              <w:t xml:space="preserve">etails of your </w:t>
            </w:r>
            <w:r w:rsidR="00CC2978" w:rsidRPr="00A7158D">
              <w:rPr>
                <w:rFonts w:cs="Arial"/>
                <w:b/>
                <w:bCs/>
                <w:color w:val="000000"/>
                <w:szCs w:val="22"/>
              </w:rPr>
              <w:t xml:space="preserve">qualifications, </w:t>
            </w:r>
            <w:r w:rsidR="00CC2978" w:rsidRPr="00A7158D">
              <w:rPr>
                <w:rFonts w:cs="Arial"/>
                <w:b/>
                <w:bCs/>
                <w:color w:val="000000"/>
                <w:szCs w:val="22"/>
              </w:rPr>
              <w:lastRenderedPageBreak/>
              <w:t>experience</w:t>
            </w:r>
            <w:r w:rsidR="00F4675D" w:rsidRPr="00A7158D">
              <w:rPr>
                <w:rFonts w:cs="Arial"/>
                <w:b/>
                <w:bCs/>
                <w:color w:val="000000"/>
                <w:szCs w:val="22"/>
              </w:rPr>
              <w:t>,</w:t>
            </w:r>
            <w:r w:rsidR="00CC2978" w:rsidRPr="00A7158D">
              <w:rPr>
                <w:rFonts w:cs="Arial"/>
                <w:b/>
                <w:bCs/>
                <w:color w:val="000000"/>
                <w:szCs w:val="22"/>
              </w:rPr>
              <w:t xml:space="preserve"> working hours</w:t>
            </w:r>
            <w:r w:rsidR="00F4675D" w:rsidRPr="00A7158D">
              <w:rPr>
                <w:rFonts w:cs="Arial"/>
                <w:b/>
                <w:bCs/>
                <w:color w:val="000000"/>
                <w:szCs w:val="22"/>
              </w:rPr>
              <w:t xml:space="preserve"> </w:t>
            </w:r>
            <w:r w:rsidR="00F4675D" w:rsidRPr="00A7158D">
              <w:rPr>
                <w:rFonts w:cs="Arial"/>
                <w:bCs/>
                <w:color w:val="000000"/>
                <w:szCs w:val="22"/>
              </w:rPr>
              <w:t xml:space="preserve">and </w:t>
            </w:r>
            <w:r w:rsidR="00F4675D" w:rsidRPr="00A7158D">
              <w:rPr>
                <w:rFonts w:cs="Arial"/>
                <w:b/>
                <w:bCs/>
                <w:color w:val="000000"/>
                <w:szCs w:val="22"/>
              </w:rPr>
              <w:t>mandatory training compliance</w:t>
            </w:r>
          </w:p>
        </w:tc>
        <w:tc>
          <w:tcPr>
            <w:tcW w:w="2126" w:type="dxa"/>
            <w:tcBorders>
              <w:bottom w:val="single" w:sz="4" w:space="0" w:color="auto"/>
            </w:tcBorders>
            <w:shd w:val="clear" w:color="auto" w:fill="auto"/>
          </w:tcPr>
          <w:p w14:paraId="382C4B29" w14:textId="77777777" w:rsidR="00CC2978" w:rsidRPr="00A7158D" w:rsidRDefault="00CC2978" w:rsidP="001627DB">
            <w:pPr>
              <w:spacing w:before="120" w:after="120" w:line="240" w:lineRule="auto"/>
              <w:rPr>
                <w:rFonts w:cs="Arial"/>
                <w:b/>
                <w:color w:val="000000"/>
                <w:szCs w:val="22"/>
              </w:rPr>
            </w:pPr>
            <w:r w:rsidRPr="00A7158D">
              <w:rPr>
                <w:rFonts w:cs="Arial"/>
                <w:color w:val="000000"/>
                <w:szCs w:val="22"/>
              </w:rPr>
              <w:lastRenderedPageBreak/>
              <w:t>Your employer</w:t>
            </w:r>
          </w:p>
        </w:tc>
        <w:tc>
          <w:tcPr>
            <w:tcW w:w="3969" w:type="dxa"/>
            <w:tcBorders>
              <w:bottom w:val="single" w:sz="4" w:space="0" w:color="auto"/>
              <w:right w:val="single" w:sz="4" w:space="0" w:color="auto"/>
            </w:tcBorders>
            <w:shd w:val="clear" w:color="auto" w:fill="auto"/>
          </w:tcPr>
          <w:p w14:paraId="164C4262" w14:textId="77777777" w:rsidR="00F4675D" w:rsidRPr="00A7158D" w:rsidRDefault="00F4675D" w:rsidP="001627DB">
            <w:pPr>
              <w:spacing w:before="120" w:after="120" w:line="240" w:lineRule="auto"/>
              <w:rPr>
                <w:rFonts w:cs="Arial"/>
                <w:color w:val="000000"/>
                <w:szCs w:val="22"/>
              </w:rPr>
            </w:pPr>
            <w:r w:rsidRPr="00A7158D">
              <w:rPr>
                <w:rFonts w:cs="Arial"/>
                <w:b/>
                <w:color w:val="000000"/>
                <w:szCs w:val="22"/>
              </w:rPr>
              <w:t>Contract:</w:t>
            </w:r>
            <w:r w:rsidRPr="00A7158D">
              <w:rPr>
                <w:rFonts w:cs="Arial"/>
                <w:color w:val="000000"/>
                <w:szCs w:val="22"/>
              </w:rPr>
              <w:t xml:space="preserve"> for your employer to perform your employment contract</w:t>
            </w:r>
            <w:r w:rsidR="00EF4585" w:rsidRPr="00A7158D">
              <w:rPr>
                <w:rFonts w:cs="Arial"/>
                <w:color w:val="000000"/>
                <w:szCs w:val="22"/>
              </w:rPr>
              <w:t xml:space="preserve"> and for the purposes of the Licence to Attend</w:t>
            </w:r>
          </w:p>
          <w:p w14:paraId="069B5EF4" w14:textId="77777777" w:rsidR="00F25381" w:rsidRPr="00A7158D" w:rsidRDefault="00F25381" w:rsidP="001627DB">
            <w:pPr>
              <w:spacing w:before="120" w:after="120" w:line="240" w:lineRule="auto"/>
              <w:rPr>
                <w:rFonts w:cs="Arial"/>
                <w:color w:val="000000"/>
                <w:szCs w:val="22"/>
              </w:rPr>
            </w:pPr>
            <w:r w:rsidRPr="00A7158D">
              <w:rPr>
                <w:rFonts w:cs="Arial"/>
                <w:b/>
                <w:color w:val="000000"/>
                <w:szCs w:val="22"/>
              </w:rPr>
              <w:lastRenderedPageBreak/>
              <w:t>Public task</w:t>
            </w:r>
            <w:r w:rsidRPr="00A7158D">
              <w:rPr>
                <w:rFonts w:cs="Arial"/>
                <w:color w:val="000000"/>
                <w:szCs w:val="22"/>
              </w:rPr>
              <w:t>: to better perform our public healthcare functions by sharing resources</w:t>
            </w:r>
            <w:r w:rsidR="00F4675D" w:rsidRPr="00A7158D">
              <w:rPr>
                <w:rFonts w:cs="Arial"/>
                <w:color w:val="000000"/>
                <w:szCs w:val="22"/>
              </w:rPr>
              <w:t xml:space="preserve"> and to ensure that those working at our premises are appropriately qualified</w:t>
            </w:r>
            <w:r w:rsidR="00D502A3" w:rsidRPr="00A7158D">
              <w:rPr>
                <w:rFonts w:cs="Arial"/>
                <w:color w:val="000000"/>
                <w:szCs w:val="22"/>
              </w:rPr>
              <w:t>, as well as our public functions as an employer</w:t>
            </w:r>
          </w:p>
        </w:tc>
      </w:tr>
      <w:tr w:rsidR="00986381" w14:paraId="5D0A230F" w14:textId="77777777" w:rsidTr="00D2575D">
        <w:tc>
          <w:tcPr>
            <w:tcW w:w="2268" w:type="dxa"/>
            <w:tcBorders>
              <w:left w:val="single" w:sz="4" w:space="0" w:color="auto"/>
              <w:right w:val="single" w:sz="4" w:space="0" w:color="auto"/>
            </w:tcBorders>
            <w:shd w:val="clear" w:color="auto" w:fill="auto"/>
          </w:tcPr>
          <w:p w14:paraId="5454BCD8" w14:textId="77777777" w:rsidR="00CC2978" w:rsidRPr="00A7158D" w:rsidRDefault="00CC2978" w:rsidP="001627DB">
            <w:pPr>
              <w:spacing w:before="120" w:after="120" w:line="240" w:lineRule="auto"/>
              <w:rPr>
                <w:rFonts w:cs="Arial"/>
                <w:b/>
                <w:color w:val="000000"/>
                <w:szCs w:val="22"/>
              </w:rPr>
            </w:pPr>
            <w:r w:rsidRPr="00A7158D">
              <w:rPr>
                <w:rFonts w:cs="Arial"/>
                <w:b/>
                <w:color w:val="000000"/>
                <w:szCs w:val="22"/>
              </w:rPr>
              <w:lastRenderedPageBreak/>
              <w:fldChar w:fldCharType="begin"/>
            </w:r>
            <w:r w:rsidRPr="00A7158D">
              <w:rPr>
                <w:rFonts w:cs="Arial"/>
                <w:color w:val="000000"/>
                <w:szCs w:val="22"/>
              </w:rPr>
              <w:fldChar w:fldCharType="end"/>
            </w:r>
            <w:r w:rsidRPr="00A7158D">
              <w:rPr>
                <w:rFonts w:cs="Arial"/>
                <w:bCs/>
                <w:color w:val="000000"/>
                <w:szCs w:val="22"/>
              </w:rPr>
              <w:t xml:space="preserve">The amount of your </w:t>
            </w:r>
            <w:r w:rsidR="00F25381" w:rsidRPr="00A7158D">
              <w:rPr>
                <w:rFonts w:cs="Arial"/>
                <w:b/>
                <w:bCs/>
                <w:color w:val="000000"/>
                <w:szCs w:val="22"/>
              </w:rPr>
              <w:t>salary</w:t>
            </w:r>
          </w:p>
        </w:tc>
        <w:tc>
          <w:tcPr>
            <w:tcW w:w="2126" w:type="dxa"/>
            <w:shd w:val="clear" w:color="auto" w:fill="auto"/>
          </w:tcPr>
          <w:p w14:paraId="51DD820F" w14:textId="77777777" w:rsidR="00CC2978" w:rsidRPr="00A7158D" w:rsidRDefault="00CC2978" w:rsidP="001627DB">
            <w:pPr>
              <w:spacing w:before="120" w:after="120" w:line="240" w:lineRule="auto"/>
              <w:rPr>
                <w:rFonts w:cs="Arial"/>
                <w:b/>
                <w:color w:val="000000"/>
                <w:szCs w:val="22"/>
              </w:rPr>
            </w:pPr>
            <w:r w:rsidRPr="00A7158D">
              <w:rPr>
                <w:rFonts w:cs="Arial"/>
                <w:color w:val="000000"/>
                <w:szCs w:val="22"/>
              </w:rPr>
              <w:t>Your employer</w:t>
            </w:r>
          </w:p>
        </w:tc>
        <w:tc>
          <w:tcPr>
            <w:tcW w:w="3969" w:type="dxa"/>
            <w:tcBorders>
              <w:right w:val="single" w:sz="4" w:space="0" w:color="auto"/>
            </w:tcBorders>
            <w:shd w:val="clear" w:color="auto" w:fill="auto"/>
          </w:tcPr>
          <w:p w14:paraId="39D36040" w14:textId="77777777" w:rsidR="00F4675D" w:rsidRPr="00A7158D" w:rsidRDefault="00F4675D" w:rsidP="001627DB">
            <w:pPr>
              <w:spacing w:before="120" w:after="120" w:line="240" w:lineRule="auto"/>
              <w:rPr>
                <w:rFonts w:cs="Arial"/>
                <w:color w:val="000000"/>
                <w:szCs w:val="22"/>
              </w:rPr>
            </w:pPr>
            <w:r w:rsidRPr="00A7158D">
              <w:rPr>
                <w:rFonts w:cs="Arial"/>
                <w:b/>
                <w:color w:val="000000"/>
                <w:szCs w:val="22"/>
              </w:rPr>
              <w:t>Contract:</w:t>
            </w:r>
            <w:r w:rsidRPr="00A7158D">
              <w:rPr>
                <w:rFonts w:cs="Arial"/>
                <w:color w:val="000000"/>
                <w:szCs w:val="22"/>
              </w:rPr>
              <w:t xml:space="preserve"> for your employer to perform your employment contract</w:t>
            </w:r>
            <w:r w:rsidR="00EF4585" w:rsidRPr="00A7158D">
              <w:rPr>
                <w:rFonts w:cs="Arial"/>
                <w:color w:val="000000"/>
                <w:szCs w:val="22"/>
              </w:rPr>
              <w:t xml:space="preserve"> and for the purposes of the Licence to Attend</w:t>
            </w:r>
          </w:p>
          <w:p w14:paraId="7D20592E" w14:textId="77777777" w:rsidR="00F25381" w:rsidRPr="00A7158D" w:rsidRDefault="00F25381" w:rsidP="001627DB">
            <w:pPr>
              <w:spacing w:before="120" w:after="120" w:line="240" w:lineRule="auto"/>
              <w:rPr>
                <w:rFonts w:cs="Arial"/>
                <w:color w:val="000000"/>
                <w:szCs w:val="22"/>
              </w:rPr>
            </w:pPr>
            <w:r w:rsidRPr="00A7158D">
              <w:rPr>
                <w:rFonts w:cs="Arial"/>
                <w:b/>
                <w:color w:val="000000"/>
                <w:szCs w:val="22"/>
              </w:rPr>
              <w:t>Public task</w:t>
            </w:r>
            <w:r w:rsidRPr="00A7158D">
              <w:rPr>
                <w:rFonts w:cs="Arial"/>
                <w:color w:val="000000"/>
                <w:szCs w:val="22"/>
              </w:rPr>
              <w:t>: to better perform our public healthcare functions by sharing resources</w:t>
            </w:r>
            <w:r w:rsidR="00D502A3" w:rsidRPr="00A7158D">
              <w:rPr>
                <w:rFonts w:cs="Arial"/>
                <w:color w:val="000000"/>
                <w:szCs w:val="22"/>
              </w:rPr>
              <w:t>, and discharge our public functions as an employer</w:t>
            </w:r>
          </w:p>
        </w:tc>
      </w:tr>
      <w:tr w:rsidR="00986381" w14:paraId="0C8666E1" w14:textId="77777777" w:rsidTr="00D2575D">
        <w:tc>
          <w:tcPr>
            <w:tcW w:w="2268" w:type="dxa"/>
            <w:tcBorders>
              <w:left w:val="single" w:sz="4" w:space="0" w:color="auto"/>
              <w:right w:val="single" w:sz="4" w:space="0" w:color="auto"/>
            </w:tcBorders>
            <w:shd w:val="clear" w:color="auto" w:fill="auto"/>
          </w:tcPr>
          <w:p w14:paraId="68EFDF46" w14:textId="77777777" w:rsidR="00CC2978" w:rsidRPr="00A7158D" w:rsidRDefault="00CC2978" w:rsidP="001627DB">
            <w:pPr>
              <w:spacing w:before="120" w:after="120" w:line="240" w:lineRule="auto"/>
              <w:rPr>
                <w:rFonts w:cs="Arial"/>
                <w:b/>
                <w:color w:val="000000"/>
                <w:szCs w:val="22"/>
              </w:rPr>
            </w:pPr>
            <w:r w:rsidRPr="00A7158D">
              <w:rPr>
                <w:rFonts w:cs="Arial"/>
                <w:bCs/>
                <w:color w:val="000000"/>
                <w:szCs w:val="22"/>
              </w:rPr>
              <w:t xml:space="preserve">Information about your </w:t>
            </w:r>
            <w:r w:rsidRPr="00A7158D">
              <w:rPr>
                <w:rFonts w:cs="Arial"/>
                <w:b/>
                <w:bCs/>
                <w:color w:val="000000"/>
                <w:szCs w:val="22"/>
              </w:rPr>
              <w:t>physical or mental health</w:t>
            </w:r>
            <w:r w:rsidRPr="00A7158D">
              <w:rPr>
                <w:rFonts w:cs="Arial"/>
                <w:bCs/>
                <w:color w:val="000000"/>
                <w:szCs w:val="22"/>
              </w:rPr>
              <w:t>, or disability status, to ensure your health and safety in the workplace and to provide appropriate workplace adjustments</w:t>
            </w:r>
          </w:p>
        </w:tc>
        <w:tc>
          <w:tcPr>
            <w:tcW w:w="2126" w:type="dxa"/>
            <w:shd w:val="clear" w:color="auto" w:fill="auto"/>
          </w:tcPr>
          <w:p w14:paraId="55555EB0" w14:textId="77777777" w:rsidR="00CC2978" w:rsidRPr="00A7158D" w:rsidRDefault="00CC2978" w:rsidP="001627DB">
            <w:pPr>
              <w:spacing w:before="120" w:after="120" w:line="240" w:lineRule="auto"/>
              <w:rPr>
                <w:rFonts w:cs="Arial"/>
                <w:b/>
                <w:color w:val="000000"/>
                <w:szCs w:val="22"/>
              </w:rPr>
            </w:pPr>
            <w:r w:rsidRPr="00A7158D">
              <w:rPr>
                <w:rFonts w:cs="Arial"/>
                <w:color w:val="000000"/>
                <w:szCs w:val="22"/>
              </w:rPr>
              <w:t>Your employer</w:t>
            </w:r>
          </w:p>
        </w:tc>
        <w:tc>
          <w:tcPr>
            <w:tcW w:w="3969" w:type="dxa"/>
            <w:tcBorders>
              <w:right w:val="single" w:sz="4" w:space="0" w:color="auto"/>
            </w:tcBorders>
            <w:shd w:val="clear" w:color="auto" w:fill="auto"/>
          </w:tcPr>
          <w:p w14:paraId="471E731C" w14:textId="77777777" w:rsidR="00F4675D" w:rsidRPr="00A7158D" w:rsidRDefault="00F4675D" w:rsidP="001627DB">
            <w:pPr>
              <w:spacing w:before="120" w:after="120" w:line="240" w:lineRule="auto"/>
              <w:rPr>
                <w:rFonts w:cs="Arial"/>
                <w:color w:val="000000"/>
                <w:szCs w:val="22"/>
              </w:rPr>
            </w:pPr>
            <w:r w:rsidRPr="00A7158D">
              <w:rPr>
                <w:rFonts w:cs="Arial"/>
                <w:b/>
                <w:color w:val="000000"/>
                <w:szCs w:val="22"/>
              </w:rPr>
              <w:t>Contract:</w:t>
            </w:r>
            <w:r w:rsidRPr="00A7158D">
              <w:rPr>
                <w:rFonts w:cs="Arial"/>
                <w:color w:val="000000"/>
                <w:szCs w:val="22"/>
              </w:rPr>
              <w:t xml:space="preserve"> for your employer to perform your employment contract</w:t>
            </w:r>
            <w:r w:rsidR="00EF4585" w:rsidRPr="00A7158D">
              <w:rPr>
                <w:rFonts w:cs="Arial"/>
                <w:color w:val="000000"/>
                <w:szCs w:val="22"/>
              </w:rPr>
              <w:t xml:space="preserve"> and for the purposes of the Licence to Attend</w:t>
            </w:r>
          </w:p>
          <w:p w14:paraId="7632C599" w14:textId="77777777" w:rsidR="00CC2978" w:rsidRPr="00A7158D" w:rsidRDefault="00CC2978" w:rsidP="001627DB">
            <w:pPr>
              <w:spacing w:before="120" w:after="120" w:line="240" w:lineRule="auto"/>
              <w:rPr>
                <w:rFonts w:cs="Arial"/>
                <w:color w:val="000000"/>
                <w:szCs w:val="22"/>
              </w:rPr>
            </w:pPr>
            <w:r w:rsidRPr="00A7158D">
              <w:rPr>
                <w:rFonts w:cs="Arial"/>
                <w:b/>
                <w:color w:val="000000"/>
                <w:szCs w:val="22"/>
              </w:rPr>
              <w:t>Legal obligations:</w:t>
            </w:r>
            <w:r w:rsidRPr="00A7158D">
              <w:rPr>
                <w:rFonts w:cs="Arial"/>
                <w:color w:val="000000"/>
                <w:szCs w:val="22"/>
              </w:rPr>
              <w:t xml:space="preserve"> to comply with our legal obligations</w:t>
            </w:r>
          </w:p>
          <w:p w14:paraId="14D362EA" w14:textId="77777777" w:rsidR="00CC2978" w:rsidRPr="00A7158D" w:rsidRDefault="00CC2978" w:rsidP="001627DB">
            <w:pPr>
              <w:spacing w:before="120" w:after="120" w:line="240" w:lineRule="auto"/>
              <w:rPr>
                <w:rFonts w:cs="Arial"/>
                <w:b/>
                <w:color w:val="000000"/>
                <w:szCs w:val="22"/>
              </w:rPr>
            </w:pPr>
            <w:r w:rsidRPr="00A7158D">
              <w:rPr>
                <w:rFonts w:cs="Arial"/>
                <w:b/>
                <w:color w:val="000000"/>
                <w:szCs w:val="22"/>
              </w:rPr>
              <w:t xml:space="preserve">Employment: </w:t>
            </w:r>
            <w:r w:rsidR="001A1632" w:rsidRPr="00A7158D">
              <w:rPr>
                <w:rFonts w:cs="Arial"/>
                <w:color w:val="000000"/>
                <w:szCs w:val="22"/>
              </w:rPr>
              <w:t xml:space="preserve">for your employer to </w:t>
            </w:r>
            <w:r w:rsidRPr="00A7158D">
              <w:rPr>
                <w:rFonts w:cs="Arial"/>
                <w:color w:val="000000"/>
                <w:szCs w:val="22"/>
                <w:lang w:val="en-US"/>
              </w:rPr>
              <w:t xml:space="preserve">carry out </w:t>
            </w:r>
            <w:r w:rsidR="001A1632" w:rsidRPr="00A7158D">
              <w:rPr>
                <w:rFonts w:cs="Arial"/>
                <w:color w:val="000000"/>
                <w:szCs w:val="22"/>
                <w:lang w:val="en-US"/>
              </w:rPr>
              <w:t>its employment</w:t>
            </w:r>
            <w:r w:rsidRPr="00A7158D">
              <w:rPr>
                <w:rFonts w:cs="Arial"/>
                <w:color w:val="000000"/>
                <w:szCs w:val="22"/>
                <w:lang w:val="en-US"/>
              </w:rPr>
              <w:t xml:space="preserve"> obligations </w:t>
            </w:r>
          </w:p>
        </w:tc>
      </w:tr>
      <w:tr w:rsidR="00986381" w14:paraId="48FF98B5" w14:textId="77777777" w:rsidTr="00D2575D">
        <w:tc>
          <w:tcPr>
            <w:tcW w:w="2268" w:type="dxa"/>
            <w:tcBorders>
              <w:left w:val="single" w:sz="4" w:space="0" w:color="auto"/>
              <w:right w:val="single" w:sz="4" w:space="0" w:color="auto"/>
            </w:tcBorders>
            <w:shd w:val="clear" w:color="auto" w:fill="auto"/>
          </w:tcPr>
          <w:p w14:paraId="1B257E3D" w14:textId="77777777" w:rsidR="00CC2978" w:rsidRPr="00A7158D" w:rsidRDefault="00CC2978" w:rsidP="001627DB">
            <w:pPr>
              <w:spacing w:before="120" w:after="120" w:line="240" w:lineRule="auto"/>
              <w:rPr>
                <w:rFonts w:cs="Arial"/>
                <w:bCs/>
                <w:color w:val="000000"/>
                <w:szCs w:val="22"/>
              </w:rPr>
            </w:pPr>
            <w:r w:rsidRPr="00A7158D">
              <w:rPr>
                <w:rFonts w:cs="Arial"/>
                <w:bCs/>
                <w:color w:val="000000"/>
                <w:szCs w:val="22"/>
              </w:rPr>
              <w:t xml:space="preserve">Information </w:t>
            </w:r>
            <w:r w:rsidR="00F4675D" w:rsidRPr="00A7158D">
              <w:rPr>
                <w:rFonts w:cs="Arial"/>
                <w:bCs/>
                <w:color w:val="000000"/>
                <w:szCs w:val="22"/>
              </w:rPr>
              <w:t>about</w:t>
            </w:r>
            <w:r w:rsidRPr="00A7158D">
              <w:rPr>
                <w:rFonts w:cs="Arial"/>
                <w:bCs/>
                <w:color w:val="000000"/>
                <w:szCs w:val="22"/>
              </w:rPr>
              <w:t xml:space="preserve"> </w:t>
            </w:r>
            <w:r w:rsidRPr="00A7158D">
              <w:rPr>
                <w:rFonts w:cs="Arial"/>
                <w:b/>
                <w:bCs/>
                <w:color w:val="000000"/>
                <w:szCs w:val="22"/>
              </w:rPr>
              <w:t>grievances</w:t>
            </w:r>
            <w:r w:rsidRPr="00A7158D">
              <w:rPr>
                <w:rFonts w:cs="Arial"/>
                <w:bCs/>
                <w:color w:val="000000"/>
                <w:szCs w:val="22"/>
              </w:rPr>
              <w:t xml:space="preserve"> </w:t>
            </w:r>
            <w:r w:rsidR="00F4675D" w:rsidRPr="00A7158D">
              <w:rPr>
                <w:rFonts w:cs="Arial"/>
                <w:bCs/>
                <w:color w:val="000000"/>
                <w:szCs w:val="22"/>
              </w:rPr>
              <w:t xml:space="preserve">and </w:t>
            </w:r>
            <w:r w:rsidR="00F4675D" w:rsidRPr="00A7158D">
              <w:rPr>
                <w:rFonts w:cs="Arial"/>
                <w:b/>
                <w:bCs/>
                <w:color w:val="000000"/>
                <w:szCs w:val="22"/>
              </w:rPr>
              <w:t xml:space="preserve">disciplinary processes </w:t>
            </w:r>
            <w:r w:rsidR="00F4675D" w:rsidRPr="00A7158D">
              <w:rPr>
                <w:rFonts w:cs="Arial"/>
                <w:bCs/>
                <w:color w:val="000000"/>
                <w:szCs w:val="22"/>
              </w:rPr>
              <w:t>involving you</w:t>
            </w:r>
          </w:p>
        </w:tc>
        <w:tc>
          <w:tcPr>
            <w:tcW w:w="2126" w:type="dxa"/>
            <w:shd w:val="clear" w:color="auto" w:fill="auto"/>
          </w:tcPr>
          <w:p w14:paraId="08689BFE" w14:textId="77777777" w:rsidR="00CC2978" w:rsidRPr="00A7158D" w:rsidRDefault="00F4675D" w:rsidP="001627DB">
            <w:pPr>
              <w:spacing w:before="120" w:after="120" w:line="240" w:lineRule="auto"/>
              <w:rPr>
                <w:rFonts w:cs="Arial"/>
                <w:color w:val="000000"/>
                <w:szCs w:val="22"/>
              </w:rPr>
            </w:pPr>
            <w:r w:rsidRPr="00A7158D">
              <w:rPr>
                <w:rFonts w:cs="Arial"/>
                <w:color w:val="000000"/>
                <w:szCs w:val="22"/>
              </w:rPr>
              <w:t>Your employer and/or a Receiving Party</w:t>
            </w:r>
          </w:p>
        </w:tc>
        <w:tc>
          <w:tcPr>
            <w:tcW w:w="3969" w:type="dxa"/>
            <w:tcBorders>
              <w:right w:val="single" w:sz="4" w:space="0" w:color="auto"/>
            </w:tcBorders>
            <w:shd w:val="clear" w:color="auto" w:fill="auto"/>
          </w:tcPr>
          <w:p w14:paraId="30350ABC" w14:textId="77777777" w:rsidR="00F4675D" w:rsidRPr="00A7158D" w:rsidRDefault="00F4675D" w:rsidP="001627DB">
            <w:pPr>
              <w:spacing w:before="120" w:after="120" w:line="240" w:lineRule="auto"/>
              <w:rPr>
                <w:rFonts w:cs="Arial"/>
                <w:color w:val="000000"/>
                <w:szCs w:val="22"/>
              </w:rPr>
            </w:pPr>
            <w:r w:rsidRPr="00A7158D">
              <w:rPr>
                <w:rFonts w:cs="Arial"/>
                <w:b/>
                <w:color w:val="000000"/>
                <w:szCs w:val="22"/>
              </w:rPr>
              <w:t>Contract:</w:t>
            </w:r>
            <w:r w:rsidRPr="00A7158D">
              <w:rPr>
                <w:rFonts w:cs="Arial"/>
                <w:color w:val="000000"/>
                <w:szCs w:val="22"/>
              </w:rPr>
              <w:t xml:space="preserve"> for your employer to perform your employment contract</w:t>
            </w:r>
            <w:r w:rsidR="00EF4585" w:rsidRPr="00A7158D">
              <w:rPr>
                <w:rFonts w:cs="Arial"/>
                <w:color w:val="000000"/>
                <w:szCs w:val="22"/>
              </w:rPr>
              <w:t xml:space="preserve"> and for the purposes of the Licence to Attend</w:t>
            </w:r>
          </w:p>
          <w:p w14:paraId="7DE98F42" w14:textId="77777777" w:rsidR="00CC2978" w:rsidRPr="00A7158D" w:rsidRDefault="00CC2978" w:rsidP="001627DB">
            <w:pPr>
              <w:spacing w:before="120" w:after="120" w:line="240" w:lineRule="auto"/>
              <w:rPr>
                <w:rFonts w:cs="Arial"/>
                <w:color w:val="000000"/>
                <w:szCs w:val="22"/>
              </w:rPr>
            </w:pPr>
            <w:r w:rsidRPr="00A7158D">
              <w:rPr>
                <w:rFonts w:cs="Arial"/>
                <w:b/>
                <w:color w:val="000000"/>
                <w:szCs w:val="22"/>
              </w:rPr>
              <w:t>Legal obligations:</w:t>
            </w:r>
            <w:r w:rsidRPr="00A7158D">
              <w:rPr>
                <w:rFonts w:cs="Arial"/>
                <w:color w:val="000000"/>
                <w:szCs w:val="22"/>
              </w:rPr>
              <w:t xml:space="preserve"> to comply with our legal obligations</w:t>
            </w:r>
          </w:p>
          <w:p w14:paraId="0429C354" w14:textId="77777777" w:rsidR="00F4675D" w:rsidRPr="00A7158D" w:rsidRDefault="00F4675D" w:rsidP="001627DB">
            <w:pPr>
              <w:spacing w:before="120" w:after="120" w:line="240" w:lineRule="auto"/>
              <w:rPr>
                <w:rFonts w:cs="Arial"/>
                <w:color w:val="000000"/>
                <w:szCs w:val="22"/>
              </w:rPr>
            </w:pPr>
            <w:r w:rsidRPr="00A7158D">
              <w:rPr>
                <w:rFonts w:cs="Arial"/>
                <w:b/>
                <w:color w:val="000000"/>
                <w:szCs w:val="22"/>
              </w:rPr>
              <w:t xml:space="preserve">Employment: </w:t>
            </w:r>
            <w:r w:rsidRPr="00A7158D">
              <w:rPr>
                <w:rFonts w:cs="Arial"/>
                <w:color w:val="000000"/>
                <w:szCs w:val="22"/>
              </w:rPr>
              <w:t xml:space="preserve">for your employer to </w:t>
            </w:r>
            <w:r w:rsidRPr="00A7158D">
              <w:rPr>
                <w:rFonts w:cs="Arial"/>
                <w:color w:val="000000"/>
                <w:szCs w:val="22"/>
                <w:lang w:val="en-US"/>
              </w:rPr>
              <w:t>carry out its employment obligations</w:t>
            </w:r>
          </w:p>
          <w:p w14:paraId="513713CE" w14:textId="77777777" w:rsidR="00CC2978" w:rsidRPr="00A7158D" w:rsidRDefault="00CC2978" w:rsidP="001627DB">
            <w:pPr>
              <w:spacing w:before="120" w:after="120" w:line="240" w:lineRule="auto"/>
              <w:rPr>
                <w:rFonts w:cs="Arial"/>
                <w:b/>
                <w:color w:val="000000"/>
                <w:szCs w:val="22"/>
              </w:rPr>
            </w:pPr>
            <w:r w:rsidRPr="00A7158D">
              <w:rPr>
                <w:rFonts w:cs="Arial"/>
                <w:b/>
                <w:color w:val="000000"/>
                <w:szCs w:val="22"/>
              </w:rPr>
              <w:t>Legitimate interests:</w:t>
            </w:r>
            <w:r w:rsidRPr="00A7158D">
              <w:rPr>
                <w:rFonts w:cs="Arial"/>
                <w:color w:val="000000"/>
                <w:szCs w:val="22"/>
              </w:rPr>
              <w:t xml:space="preserve"> </w:t>
            </w:r>
            <w:r w:rsidR="00F4675D" w:rsidRPr="00A7158D">
              <w:rPr>
                <w:rFonts w:cs="Arial"/>
                <w:color w:val="000000"/>
                <w:szCs w:val="22"/>
              </w:rPr>
              <w:t xml:space="preserve">for a Receiving Party </w:t>
            </w:r>
            <w:r w:rsidRPr="00A7158D">
              <w:rPr>
                <w:rFonts w:cs="Arial"/>
                <w:color w:val="000000"/>
                <w:szCs w:val="22"/>
              </w:rPr>
              <w:t xml:space="preserve">to </w:t>
            </w:r>
            <w:r w:rsidR="00F4675D" w:rsidRPr="00A7158D">
              <w:rPr>
                <w:rFonts w:cs="Arial"/>
                <w:color w:val="000000"/>
                <w:szCs w:val="22"/>
              </w:rPr>
              <w:t>ensure</w:t>
            </w:r>
            <w:r w:rsidRPr="00A7158D">
              <w:rPr>
                <w:rFonts w:cs="Arial"/>
                <w:color w:val="000000"/>
                <w:szCs w:val="22"/>
              </w:rPr>
              <w:t xml:space="preserve"> </w:t>
            </w:r>
            <w:r w:rsidR="00F4675D" w:rsidRPr="00A7158D">
              <w:rPr>
                <w:rFonts w:cs="Arial"/>
                <w:color w:val="000000"/>
                <w:szCs w:val="22"/>
              </w:rPr>
              <w:t>safe</w:t>
            </w:r>
            <w:r w:rsidRPr="00A7158D">
              <w:rPr>
                <w:rFonts w:cs="Arial"/>
                <w:color w:val="000000"/>
                <w:szCs w:val="22"/>
              </w:rPr>
              <w:t xml:space="preserve"> </w:t>
            </w:r>
            <w:r w:rsidR="00F4675D" w:rsidRPr="00A7158D">
              <w:rPr>
                <w:rFonts w:cs="Arial"/>
                <w:color w:val="000000"/>
                <w:szCs w:val="22"/>
              </w:rPr>
              <w:t>working</w:t>
            </w:r>
            <w:r w:rsidRPr="00A7158D">
              <w:rPr>
                <w:rFonts w:cs="Arial"/>
                <w:color w:val="000000"/>
                <w:szCs w:val="22"/>
              </w:rPr>
              <w:t xml:space="preserve"> practice</w:t>
            </w:r>
            <w:r w:rsidR="00F4675D" w:rsidRPr="00A7158D">
              <w:rPr>
                <w:rFonts w:cs="Arial"/>
                <w:color w:val="000000"/>
                <w:szCs w:val="22"/>
              </w:rPr>
              <w:t>s at its premises</w:t>
            </w:r>
          </w:p>
        </w:tc>
      </w:tr>
      <w:tr w:rsidR="00986381" w14:paraId="52B58604" w14:textId="77777777" w:rsidTr="00D2575D">
        <w:tc>
          <w:tcPr>
            <w:tcW w:w="2268" w:type="dxa"/>
            <w:tcBorders>
              <w:left w:val="single" w:sz="4" w:space="0" w:color="auto"/>
              <w:right w:val="single" w:sz="4" w:space="0" w:color="auto"/>
            </w:tcBorders>
            <w:shd w:val="clear" w:color="auto" w:fill="auto"/>
          </w:tcPr>
          <w:p w14:paraId="10922D8D" w14:textId="77777777" w:rsidR="00CC2978" w:rsidRPr="00A7158D" w:rsidRDefault="00CC2978" w:rsidP="001627DB">
            <w:pPr>
              <w:spacing w:before="120" w:after="120" w:line="240" w:lineRule="auto"/>
              <w:rPr>
                <w:rFonts w:cs="Arial"/>
                <w:bCs/>
                <w:color w:val="000000"/>
                <w:szCs w:val="22"/>
              </w:rPr>
            </w:pPr>
            <w:r w:rsidRPr="00A7158D">
              <w:rPr>
                <w:rFonts w:cs="Arial"/>
                <w:bCs/>
                <w:color w:val="000000"/>
                <w:szCs w:val="22"/>
              </w:rPr>
              <w:t xml:space="preserve">Details of your </w:t>
            </w:r>
            <w:r w:rsidRPr="00A7158D">
              <w:rPr>
                <w:rFonts w:cs="Arial"/>
                <w:b/>
                <w:bCs/>
                <w:color w:val="000000"/>
                <w:szCs w:val="22"/>
              </w:rPr>
              <w:t>time and attendance</w:t>
            </w:r>
            <w:r w:rsidRPr="00A7158D">
              <w:rPr>
                <w:rFonts w:cs="Arial"/>
                <w:bCs/>
                <w:color w:val="000000"/>
                <w:szCs w:val="22"/>
              </w:rPr>
              <w:t xml:space="preserve"> </w:t>
            </w:r>
            <w:r w:rsidR="00F4675D" w:rsidRPr="00A7158D">
              <w:rPr>
                <w:rFonts w:cs="Arial"/>
                <w:bCs/>
                <w:color w:val="000000"/>
                <w:szCs w:val="22"/>
              </w:rPr>
              <w:t>at a Receiving Party</w:t>
            </w:r>
          </w:p>
        </w:tc>
        <w:tc>
          <w:tcPr>
            <w:tcW w:w="2126" w:type="dxa"/>
            <w:shd w:val="clear" w:color="auto" w:fill="auto"/>
          </w:tcPr>
          <w:p w14:paraId="52EA2CE0" w14:textId="77777777" w:rsidR="00CC2978" w:rsidRPr="00A7158D" w:rsidRDefault="00F4675D" w:rsidP="001627DB">
            <w:pPr>
              <w:spacing w:before="120" w:after="120" w:line="240" w:lineRule="auto"/>
              <w:rPr>
                <w:rFonts w:cs="Arial"/>
                <w:color w:val="000000"/>
                <w:szCs w:val="22"/>
              </w:rPr>
            </w:pPr>
            <w:r w:rsidRPr="00A7158D">
              <w:rPr>
                <w:rFonts w:cs="Arial"/>
                <w:color w:val="000000"/>
                <w:szCs w:val="22"/>
              </w:rPr>
              <w:t>Receiving Party</w:t>
            </w:r>
            <w:r w:rsidR="00CC2978" w:rsidRPr="00A7158D">
              <w:rPr>
                <w:rFonts w:cs="Arial"/>
                <w:color w:val="000000"/>
                <w:szCs w:val="22"/>
              </w:rPr>
              <w:t xml:space="preserve"> </w:t>
            </w:r>
          </w:p>
        </w:tc>
        <w:tc>
          <w:tcPr>
            <w:tcW w:w="3969" w:type="dxa"/>
            <w:tcBorders>
              <w:right w:val="single" w:sz="4" w:space="0" w:color="auto"/>
            </w:tcBorders>
            <w:shd w:val="clear" w:color="auto" w:fill="auto"/>
          </w:tcPr>
          <w:p w14:paraId="7CC85F1E" w14:textId="77777777" w:rsidR="00CC2978" w:rsidRPr="00A7158D" w:rsidRDefault="00CC2978" w:rsidP="001627DB">
            <w:pPr>
              <w:spacing w:before="120" w:after="120" w:line="240" w:lineRule="auto"/>
              <w:rPr>
                <w:rFonts w:cs="Arial"/>
                <w:color w:val="000000"/>
                <w:szCs w:val="22"/>
              </w:rPr>
            </w:pPr>
            <w:r w:rsidRPr="00A7158D">
              <w:rPr>
                <w:rFonts w:cs="Arial"/>
                <w:b/>
                <w:color w:val="000000"/>
                <w:szCs w:val="22"/>
              </w:rPr>
              <w:t>Contract:</w:t>
            </w:r>
            <w:r w:rsidRPr="00A7158D">
              <w:rPr>
                <w:rFonts w:cs="Arial"/>
                <w:color w:val="000000"/>
                <w:szCs w:val="22"/>
              </w:rPr>
              <w:t xml:space="preserve"> </w:t>
            </w:r>
            <w:r w:rsidR="00F4675D" w:rsidRPr="00A7158D">
              <w:rPr>
                <w:rFonts w:cs="Arial"/>
                <w:color w:val="000000"/>
                <w:szCs w:val="22"/>
              </w:rPr>
              <w:t>for your employer to perform your employment contract</w:t>
            </w:r>
            <w:r w:rsidR="00EF4585" w:rsidRPr="00A7158D">
              <w:rPr>
                <w:rFonts w:cs="Arial"/>
                <w:color w:val="000000"/>
                <w:szCs w:val="22"/>
              </w:rPr>
              <w:t xml:space="preserve"> and for the purposes of the Licence to Attend</w:t>
            </w:r>
          </w:p>
          <w:p w14:paraId="2DF6089F" w14:textId="77777777" w:rsidR="00CC2978" w:rsidRPr="00A7158D" w:rsidRDefault="00CC2978" w:rsidP="001627DB">
            <w:pPr>
              <w:spacing w:before="120" w:after="120" w:line="240" w:lineRule="auto"/>
              <w:rPr>
                <w:rFonts w:cs="Arial"/>
                <w:b/>
                <w:color w:val="000000"/>
                <w:szCs w:val="22"/>
              </w:rPr>
            </w:pPr>
            <w:r w:rsidRPr="00A7158D">
              <w:rPr>
                <w:rFonts w:cs="Arial"/>
                <w:b/>
                <w:color w:val="000000"/>
                <w:szCs w:val="22"/>
              </w:rPr>
              <w:t>Legitimate interest</w:t>
            </w:r>
            <w:r w:rsidR="00F4675D" w:rsidRPr="00A7158D">
              <w:rPr>
                <w:rFonts w:cs="Arial"/>
                <w:b/>
                <w:color w:val="000000"/>
                <w:szCs w:val="22"/>
              </w:rPr>
              <w:t>s</w:t>
            </w:r>
            <w:r w:rsidR="00D502A3" w:rsidRPr="00A7158D">
              <w:rPr>
                <w:rFonts w:cs="Arial"/>
                <w:b/>
                <w:color w:val="000000"/>
                <w:szCs w:val="22"/>
              </w:rPr>
              <w:t xml:space="preserve"> and public interests as an employer</w:t>
            </w:r>
            <w:r w:rsidRPr="00A7158D">
              <w:rPr>
                <w:rFonts w:cs="Arial"/>
                <w:color w:val="000000"/>
                <w:szCs w:val="22"/>
              </w:rPr>
              <w:t xml:space="preserve">: </w:t>
            </w:r>
            <w:r w:rsidR="00F4675D" w:rsidRPr="00A7158D">
              <w:rPr>
                <w:rFonts w:cs="Arial"/>
                <w:color w:val="000000"/>
                <w:szCs w:val="22"/>
              </w:rPr>
              <w:t xml:space="preserve">for the </w:t>
            </w:r>
            <w:r w:rsidR="00F4675D" w:rsidRPr="00A7158D">
              <w:rPr>
                <w:rFonts w:cs="Arial"/>
                <w:color w:val="000000"/>
                <w:szCs w:val="22"/>
              </w:rPr>
              <w:lastRenderedPageBreak/>
              <w:t xml:space="preserve">Receiving Party </w:t>
            </w:r>
            <w:r w:rsidRPr="00A7158D">
              <w:rPr>
                <w:rFonts w:cs="Arial"/>
                <w:color w:val="000000"/>
                <w:szCs w:val="22"/>
              </w:rPr>
              <w:t>to moni</w:t>
            </w:r>
            <w:r w:rsidR="00F4675D" w:rsidRPr="00A7158D">
              <w:rPr>
                <w:rFonts w:cs="Arial"/>
                <w:color w:val="000000"/>
                <w:szCs w:val="22"/>
              </w:rPr>
              <w:t>tor and manage staff access to its</w:t>
            </w:r>
            <w:r w:rsidRPr="00A7158D">
              <w:rPr>
                <w:rFonts w:cs="Arial"/>
                <w:color w:val="000000"/>
                <w:szCs w:val="22"/>
              </w:rPr>
              <w:t xml:space="preserve"> systems and facilities and to record staff absences</w:t>
            </w:r>
            <w:r w:rsidR="00D502A3" w:rsidRPr="00A7158D">
              <w:rPr>
                <w:rFonts w:cs="Arial"/>
                <w:color w:val="000000"/>
                <w:szCs w:val="22"/>
              </w:rPr>
              <w:t>, including for fraud prevention purposes.</w:t>
            </w:r>
          </w:p>
        </w:tc>
      </w:tr>
      <w:tr w:rsidR="00986381" w14:paraId="43556AAC" w14:textId="77777777" w:rsidTr="00D2575D">
        <w:tc>
          <w:tcPr>
            <w:tcW w:w="2268" w:type="dxa"/>
            <w:tcBorders>
              <w:left w:val="single" w:sz="4" w:space="0" w:color="auto"/>
              <w:right w:val="single" w:sz="4" w:space="0" w:color="auto"/>
            </w:tcBorders>
            <w:shd w:val="clear" w:color="auto" w:fill="auto"/>
          </w:tcPr>
          <w:p w14:paraId="18E32185" w14:textId="77777777" w:rsidR="00F4675D" w:rsidRPr="00A7158D" w:rsidRDefault="00F4675D" w:rsidP="001627DB">
            <w:pPr>
              <w:spacing w:before="120" w:after="120" w:line="240" w:lineRule="auto"/>
              <w:rPr>
                <w:rFonts w:cs="Arial"/>
                <w:bCs/>
                <w:color w:val="000000"/>
                <w:szCs w:val="22"/>
              </w:rPr>
            </w:pPr>
            <w:r w:rsidRPr="00A7158D">
              <w:rPr>
                <w:rFonts w:cs="Arial"/>
                <w:b/>
                <w:bCs/>
                <w:color w:val="000000"/>
                <w:szCs w:val="22"/>
              </w:rPr>
              <w:lastRenderedPageBreak/>
              <w:t xml:space="preserve">Equality </w:t>
            </w:r>
            <w:r w:rsidRPr="00A7158D">
              <w:rPr>
                <w:rFonts w:cs="Arial"/>
                <w:bCs/>
                <w:color w:val="000000"/>
                <w:szCs w:val="22"/>
              </w:rPr>
              <w:t>monitoring data</w:t>
            </w:r>
          </w:p>
        </w:tc>
        <w:tc>
          <w:tcPr>
            <w:tcW w:w="2126" w:type="dxa"/>
            <w:shd w:val="clear" w:color="auto" w:fill="auto"/>
          </w:tcPr>
          <w:p w14:paraId="5C89AB87" w14:textId="77777777" w:rsidR="00F4675D" w:rsidRPr="00A7158D" w:rsidRDefault="00F4675D" w:rsidP="001627DB">
            <w:pPr>
              <w:spacing w:before="120" w:after="120" w:line="240" w:lineRule="auto"/>
              <w:rPr>
                <w:rFonts w:cs="Arial"/>
                <w:color w:val="000000"/>
                <w:szCs w:val="22"/>
              </w:rPr>
            </w:pPr>
            <w:r w:rsidRPr="00A7158D">
              <w:rPr>
                <w:rFonts w:cs="Arial"/>
                <w:color w:val="000000"/>
                <w:szCs w:val="22"/>
              </w:rPr>
              <w:t>Your employer</w:t>
            </w:r>
          </w:p>
        </w:tc>
        <w:tc>
          <w:tcPr>
            <w:tcW w:w="3969" w:type="dxa"/>
            <w:tcBorders>
              <w:right w:val="single" w:sz="4" w:space="0" w:color="auto"/>
            </w:tcBorders>
            <w:shd w:val="clear" w:color="auto" w:fill="auto"/>
          </w:tcPr>
          <w:p w14:paraId="28864D6F" w14:textId="77777777" w:rsidR="00D502A3" w:rsidRPr="00A7158D" w:rsidRDefault="005412A1" w:rsidP="001627DB">
            <w:pPr>
              <w:spacing w:before="120" w:after="120" w:line="240" w:lineRule="auto"/>
              <w:rPr>
                <w:rFonts w:cs="Arial"/>
                <w:color w:val="000000"/>
                <w:szCs w:val="22"/>
              </w:rPr>
            </w:pPr>
            <w:r w:rsidRPr="00A7158D">
              <w:rPr>
                <w:rFonts w:cs="Arial"/>
                <w:b/>
                <w:color w:val="000000"/>
                <w:szCs w:val="22"/>
              </w:rPr>
              <w:t>Public task</w:t>
            </w:r>
            <w:r w:rsidR="00F4675D" w:rsidRPr="00A7158D">
              <w:rPr>
                <w:rFonts w:cs="Arial"/>
                <w:color w:val="000000"/>
                <w:szCs w:val="22"/>
              </w:rPr>
              <w:t xml:space="preserve">: for the Receiving Party to </w:t>
            </w:r>
            <w:r w:rsidR="00F14D10" w:rsidRPr="00A7158D">
              <w:rPr>
                <w:rFonts w:cs="Arial"/>
                <w:color w:val="000000"/>
                <w:szCs w:val="22"/>
              </w:rPr>
              <w:t>ensure meaningful equal opportunity monitoring and reporting</w:t>
            </w:r>
            <w:r w:rsidR="00D502A3" w:rsidRPr="00A7158D">
              <w:rPr>
                <w:rFonts w:cs="Arial"/>
                <w:color w:val="000000"/>
                <w:szCs w:val="22"/>
              </w:rPr>
              <w:t>, in line with obligations under the Equality Act and other guidance on promoting equality.</w:t>
            </w:r>
          </w:p>
        </w:tc>
      </w:tr>
    </w:tbl>
    <w:p w14:paraId="3EEA3009" w14:textId="77777777" w:rsidR="00F14D10" w:rsidRPr="00A7158D" w:rsidRDefault="00F14D10" w:rsidP="003F1345">
      <w:pPr>
        <w:numPr>
          <w:ilvl w:val="0"/>
          <w:numId w:val="30"/>
        </w:numPr>
        <w:spacing w:before="120" w:after="120" w:line="240" w:lineRule="auto"/>
        <w:rPr>
          <w:rFonts w:cs="Arial"/>
          <w:b/>
          <w:color w:val="000000"/>
          <w:szCs w:val="22"/>
        </w:rPr>
      </w:pPr>
      <w:r w:rsidRPr="00A7158D">
        <w:rPr>
          <w:rFonts w:cs="Arial"/>
          <w:b/>
          <w:color w:val="000000"/>
          <w:szCs w:val="22"/>
        </w:rPr>
        <w:t>Who we may share your information with</w:t>
      </w:r>
    </w:p>
    <w:p w14:paraId="3941A429" w14:textId="77777777" w:rsidR="00F14D10" w:rsidRPr="008149FC" w:rsidRDefault="00F14D10" w:rsidP="008149FC">
      <w:pPr>
        <w:numPr>
          <w:ilvl w:val="1"/>
          <w:numId w:val="30"/>
        </w:numPr>
        <w:spacing w:before="120" w:after="120" w:line="240" w:lineRule="auto"/>
        <w:rPr>
          <w:rFonts w:cs="Arial"/>
          <w:color w:val="000000"/>
          <w:szCs w:val="22"/>
        </w:rPr>
      </w:pPr>
      <w:r w:rsidRPr="00A7158D">
        <w:rPr>
          <w:rFonts w:cs="Arial"/>
          <w:color w:val="000000"/>
          <w:szCs w:val="22"/>
        </w:rPr>
        <w:t xml:space="preserve">Your employer will share information with a Receiving Party as necessary, where you are instructed by your employer to attend that Receiving Party. That Receiving Party will share any relevant information back to you employer. </w:t>
      </w:r>
    </w:p>
    <w:p w14:paraId="26437909" w14:textId="77777777" w:rsidR="00F14D10" w:rsidRPr="008149FC" w:rsidRDefault="00F14D10" w:rsidP="008149FC">
      <w:pPr>
        <w:numPr>
          <w:ilvl w:val="1"/>
          <w:numId w:val="30"/>
        </w:numPr>
        <w:spacing w:before="120" w:after="120" w:line="240" w:lineRule="auto"/>
        <w:rPr>
          <w:rFonts w:cs="Arial"/>
          <w:color w:val="000000"/>
          <w:szCs w:val="22"/>
        </w:rPr>
      </w:pPr>
      <w:r w:rsidRPr="00A7158D">
        <w:rPr>
          <w:rFonts w:cs="Arial"/>
          <w:color w:val="000000"/>
          <w:szCs w:val="22"/>
        </w:rPr>
        <w:t>A Receiving Party may also share your personal data with other parties, such as service providers, external contractors, professional advisers and in relation to any merger or organisational restructuring.</w:t>
      </w:r>
    </w:p>
    <w:p w14:paraId="05871455" w14:textId="77777777" w:rsidR="00F14D10" w:rsidRPr="00A7158D" w:rsidRDefault="00856D04" w:rsidP="003F1345">
      <w:pPr>
        <w:numPr>
          <w:ilvl w:val="0"/>
          <w:numId w:val="30"/>
        </w:numPr>
        <w:spacing w:before="120" w:after="120" w:line="240" w:lineRule="auto"/>
        <w:rPr>
          <w:rFonts w:cs="Arial"/>
          <w:b/>
          <w:color w:val="000000"/>
          <w:szCs w:val="22"/>
        </w:rPr>
      </w:pPr>
      <w:r w:rsidRPr="00A7158D">
        <w:rPr>
          <w:rFonts w:cs="Arial"/>
          <w:b/>
          <w:color w:val="000000"/>
          <w:szCs w:val="22"/>
        </w:rPr>
        <w:t>Retention and security of</w:t>
      </w:r>
      <w:r w:rsidR="00F14D10" w:rsidRPr="00A7158D">
        <w:rPr>
          <w:rFonts w:cs="Arial"/>
          <w:b/>
          <w:color w:val="000000"/>
          <w:szCs w:val="22"/>
        </w:rPr>
        <w:t xml:space="preserve"> your information</w:t>
      </w:r>
    </w:p>
    <w:p w14:paraId="2A23ADFD" w14:textId="77777777" w:rsidR="00F14D10" w:rsidRPr="00A7158D" w:rsidRDefault="00F14D10" w:rsidP="008149FC">
      <w:pPr>
        <w:numPr>
          <w:ilvl w:val="1"/>
          <w:numId w:val="30"/>
        </w:numPr>
        <w:spacing w:before="120" w:after="120" w:line="240" w:lineRule="auto"/>
        <w:rPr>
          <w:rFonts w:cs="Arial"/>
          <w:color w:val="000000"/>
          <w:szCs w:val="22"/>
        </w:rPr>
      </w:pPr>
      <w:r w:rsidRPr="00A7158D">
        <w:rPr>
          <w:rFonts w:cs="Arial"/>
          <w:color w:val="000000"/>
          <w:szCs w:val="22"/>
        </w:rPr>
        <w:t xml:space="preserve">We will each be separately responsible for storing any personal data we collect about you, in accordance with individual retention policies. You can request copies of the retention policies of each </w:t>
      </w:r>
      <w:r w:rsidR="00CB0398" w:rsidRPr="00A7158D">
        <w:rPr>
          <w:rFonts w:cs="Arial"/>
          <w:color w:val="000000"/>
          <w:szCs w:val="22"/>
        </w:rPr>
        <w:t>Party</w:t>
      </w:r>
      <w:r w:rsidRPr="00A7158D">
        <w:rPr>
          <w:rFonts w:cs="Arial"/>
          <w:color w:val="000000"/>
          <w:szCs w:val="22"/>
        </w:rPr>
        <w:t xml:space="preserve"> from the DPOs noted above.</w:t>
      </w:r>
    </w:p>
    <w:p w14:paraId="35D683B9" w14:textId="77777777" w:rsidR="00856D04" w:rsidRPr="00A7158D" w:rsidRDefault="00856D04" w:rsidP="008149FC">
      <w:pPr>
        <w:numPr>
          <w:ilvl w:val="1"/>
          <w:numId w:val="30"/>
        </w:numPr>
        <w:spacing w:before="120" w:after="120" w:line="240" w:lineRule="auto"/>
        <w:rPr>
          <w:rFonts w:cs="Arial"/>
          <w:color w:val="000000"/>
          <w:szCs w:val="22"/>
        </w:rPr>
      </w:pPr>
      <w:r w:rsidRPr="00A7158D">
        <w:rPr>
          <w:rFonts w:cs="Arial"/>
          <w:color w:val="000000"/>
          <w:szCs w:val="22"/>
        </w:rPr>
        <w:t xml:space="preserve">We each have appropriate security measures in place to prevent personal information from being accidentally </w:t>
      </w:r>
      <w:proofErr w:type="gramStart"/>
      <w:r w:rsidRPr="00A7158D">
        <w:rPr>
          <w:rFonts w:cs="Arial"/>
          <w:color w:val="000000"/>
          <w:szCs w:val="22"/>
        </w:rPr>
        <w:t>lost, or</w:t>
      </w:r>
      <w:proofErr w:type="gramEnd"/>
      <w:r w:rsidRPr="00A7158D">
        <w:rPr>
          <w:rFonts w:cs="Arial"/>
          <w:color w:val="000000"/>
          <w:szCs w:val="22"/>
        </w:rPr>
        <w:t xml:space="preserve"> used or accessed in an unauthorised way. We limit access to your personal information to those who have a genuine business need to know it. You can request copies of the security policies of each </w:t>
      </w:r>
      <w:r w:rsidR="00CB0398" w:rsidRPr="00A7158D">
        <w:rPr>
          <w:rFonts w:cs="Arial"/>
          <w:color w:val="000000"/>
          <w:szCs w:val="22"/>
        </w:rPr>
        <w:t xml:space="preserve">Party </w:t>
      </w:r>
      <w:r w:rsidRPr="00A7158D">
        <w:rPr>
          <w:rFonts w:cs="Arial"/>
          <w:color w:val="000000"/>
          <w:szCs w:val="22"/>
        </w:rPr>
        <w:t>from the DPOs noted above.</w:t>
      </w:r>
    </w:p>
    <w:p w14:paraId="01882E9F" w14:textId="77777777" w:rsidR="00F14D10" w:rsidRPr="003F1345" w:rsidRDefault="00F14D10" w:rsidP="003F1345">
      <w:pPr>
        <w:numPr>
          <w:ilvl w:val="0"/>
          <w:numId w:val="30"/>
        </w:numPr>
        <w:spacing w:before="120" w:after="120" w:line="240" w:lineRule="auto"/>
        <w:rPr>
          <w:rFonts w:cs="Arial"/>
          <w:b/>
          <w:color w:val="000000"/>
          <w:szCs w:val="22"/>
        </w:rPr>
      </w:pPr>
      <w:r w:rsidRPr="00A7158D">
        <w:rPr>
          <w:rFonts w:cs="Arial"/>
          <w:b/>
          <w:color w:val="000000"/>
          <w:szCs w:val="22"/>
        </w:rPr>
        <w:t>Your rights</w:t>
      </w:r>
    </w:p>
    <w:p w14:paraId="60713824" w14:textId="77777777" w:rsidR="005362B2" w:rsidRDefault="00697B08" w:rsidP="008149FC">
      <w:pPr>
        <w:numPr>
          <w:ilvl w:val="1"/>
          <w:numId w:val="30"/>
        </w:numPr>
        <w:spacing w:before="120" w:after="120" w:line="240" w:lineRule="auto"/>
        <w:rPr>
          <w:rFonts w:cs="Arial"/>
          <w:color w:val="000000"/>
          <w:szCs w:val="22"/>
        </w:rPr>
      </w:pPr>
      <w:r w:rsidRPr="00A7158D">
        <w:rPr>
          <w:rFonts w:cs="Arial"/>
          <w:color w:val="000000"/>
          <w:szCs w:val="22"/>
        </w:rPr>
        <w:t>B</w:t>
      </w:r>
      <w:r w:rsidR="005362B2" w:rsidRPr="00A7158D">
        <w:rPr>
          <w:rFonts w:cs="Arial"/>
          <w:color w:val="000000"/>
          <w:szCs w:val="22"/>
        </w:rPr>
        <w:t xml:space="preserve">y law you have </w:t>
      </w:r>
      <w:r w:rsidRPr="00A7158D">
        <w:rPr>
          <w:rFonts w:cs="Arial"/>
          <w:color w:val="000000"/>
          <w:szCs w:val="22"/>
        </w:rPr>
        <w:t>certain rights, under certain circumstances,</w:t>
      </w:r>
      <w:r w:rsidR="005362B2" w:rsidRPr="00A7158D">
        <w:rPr>
          <w:rFonts w:cs="Arial"/>
          <w:color w:val="000000"/>
          <w:szCs w:val="22"/>
        </w:rPr>
        <w:t xml:space="preserve"> </w:t>
      </w:r>
      <w:r w:rsidRPr="00A7158D">
        <w:rPr>
          <w:rFonts w:cs="Arial"/>
          <w:color w:val="000000"/>
          <w:szCs w:val="22"/>
        </w:rPr>
        <w:t>in relation to your personal information processed by your employer or a Receiving Party. These include:</w:t>
      </w:r>
    </w:p>
    <w:p w14:paraId="7283A7A0" w14:textId="77777777" w:rsidR="005362B2" w:rsidRPr="00A7158D" w:rsidRDefault="00697B08" w:rsidP="003F1345">
      <w:pPr>
        <w:numPr>
          <w:ilvl w:val="2"/>
          <w:numId w:val="30"/>
        </w:numPr>
        <w:spacing w:before="120" w:after="120" w:line="240" w:lineRule="auto"/>
        <w:rPr>
          <w:rFonts w:cs="Arial"/>
          <w:color w:val="000000"/>
          <w:szCs w:val="22"/>
        </w:rPr>
      </w:pPr>
      <w:r w:rsidRPr="00A7158D">
        <w:rPr>
          <w:rFonts w:cs="Arial"/>
          <w:color w:val="000000"/>
          <w:szCs w:val="22"/>
        </w:rPr>
        <w:t>Ac</w:t>
      </w:r>
      <w:r w:rsidR="005362B2" w:rsidRPr="00A7158D">
        <w:rPr>
          <w:rFonts w:cs="Arial"/>
          <w:color w:val="000000"/>
          <w:szCs w:val="22"/>
        </w:rPr>
        <w:t xml:space="preserve">cess to your personal information (commonly known as a “data subject access request”). </w:t>
      </w:r>
    </w:p>
    <w:p w14:paraId="3FC295AB" w14:textId="77777777" w:rsidR="005362B2" w:rsidRPr="00A7158D" w:rsidRDefault="00697B08" w:rsidP="003F1345">
      <w:pPr>
        <w:numPr>
          <w:ilvl w:val="2"/>
          <w:numId w:val="30"/>
        </w:numPr>
        <w:spacing w:before="120" w:after="120" w:line="240" w:lineRule="auto"/>
        <w:rPr>
          <w:rFonts w:cs="Arial"/>
          <w:color w:val="000000"/>
          <w:szCs w:val="22"/>
        </w:rPr>
      </w:pPr>
      <w:r w:rsidRPr="00A7158D">
        <w:rPr>
          <w:rFonts w:cs="Arial"/>
          <w:color w:val="000000"/>
          <w:szCs w:val="22"/>
        </w:rPr>
        <w:t>C</w:t>
      </w:r>
      <w:r w:rsidR="005362B2" w:rsidRPr="00A7158D">
        <w:rPr>
          <w:rFonts w:cs="Arial"/>
          <w:color w:val="000000"/>
          <w:szCs w:val="22"/>
        </w:rPr>
        <w:t xml:space="preserve">orrection of any incomplete or inaccurate personal information that we hold about you. </w:t>
      </w:r>
    </w:p>
    <w:p w14:paraId="26F4945E" w14:textId="77777777" w:rsidR="005362B2" w:rsidRPr="00A7158D" w:rsidRDefault="00697B08" w:rsidP="003F1345">
      <w:pPr>
        <w:numPr>
          <w:ilvl w:val="2"/>
          <w:numId w:val="30"/>
        </w:numPr>
        <w:spacing w:before="120" w:after="120" w:line="240" w:lineRule="auto"/>
        <w:rPr>
          <w:rFonts w:cs="Arial"/>
          <w:color w:val="000000"/>
          <w:szCs w:val="22"/>
        </w:rPr>
      </w:pPr>
      <w:r w:rsidRPr="00A7158D">
        <w:rPr>
          <w:rFonts w:cs="Arial"/>
          <w:color w:val="000000"/>
          <w:szCs w:val="22"/>
        </w:rPr>
        <w:t>E</w:t>
      </w:r>
      <w:r w:rsidR="005362B2" w:rsidRPr="00A7158D">
        <w:rPr>
          <w:rFonts w:cs="Arial"/>
          <w:color w:val="000000"/>
          <w:szCs w:val="22"/>
        </w:rPr>
        <w:t xml:space="preserve">rasure of your personal information in </w:t>
      </w:r>
      <w:r w:rsidRPr="00A7158D">
        <w:rPr>
          <w:rFonts w:cs="Arial"/>
          <w:color w:val="000000"/>
          <w:szCs w:val="22"/>
        </w:rPr>
        <w:t>limited</w:t>
      </w:r>
      <w:r w:rsidR="005362B2" w:rsidRPr="00A7158D">
        <w:rPr>
          <w:rFonts w:cs="Arial"/>
          <w:color w:val="000000"/>
          <w:szCs w:val="22"/>
        </w:rPr>
        <w:t xml:space="preserve"> circumstances</w:t>
      </w:r>
      <w:r w:rsidRPr="00A7158D">
        <w:rPr>
          <w:rFonts w:cs="Arial"/>
          <w:color w:val="000000"/>
          <w:szCs w:val="22"/>
        </w:rPr>
        <w:t xml:space="preserve"> (which are unlikely to apply)</w:t>
      </w:r>
      <w:r w:rsidR="005362B2" w:rsidRPr="00A7158D">
        <w:rPr>
          <w:rFonts w:cs="Arial"/>
          <w:color w:val="000000"/>
          <w:szCs w:val="22"/>
        </w:rPr>
        <w:t xml:space="preserve">. </w:t>
      </w:r>
    </w:p>
    <w:p w14:paraId="0FECAC6C" w14:textId="77777777" w:rsidR="005362B2" w:rsidRPr="00A7158D" w:rsidRDefault="005362B2" w:rsidP="003F1345">
      <w:pPr>
        <w:numPr>
          <w:ilvl w:val="2"/>
          <w:numId w:val="30"/>
        </w:numPr>
        <w:spacing w:before="120" w:after="120" w:line="240" w:lineRule="auto"/>
        <w:rPr>
          <w:rFonts w:cs="Arial"/>
          <w:color w:val="000000"/>
          <w:szCs w:val="22"/>
        </w:rPr>
      </w:pPr>
      <w:r w:rsidRPr="00A7158D">
        <w:rPr>
          <w:rFonts w:cs="Arial"/>
          <w:color w:val="000000"/>
          <w:szCs w:val="22"/>
        </w:rPr>
        <w:lastRenderedPageBreak/>
        <w:t>Object</w:t>
      </w:r>
      <w:r w:rsidR="00697B08" w:rsidRPr="00A7158D">
        <w:rPr>
          <w:rFonts w:cs="Arial"/>
          <w:color w:val="000000"/>
          <w:szCs w:val="22"/>
        </w:rPr>
        <w:t>ion</w:t>
      </w:r>
      <w:r w:rsidRPr="00A7158D">
        <w:rPr>
          <w:rFonts w:cs="Arial"/>
          <w:color w:val="000000"/>
          <w:szCs w:val="22"/>
        </w:rPr>
        <w:t xml:space="preserve"> to</w:t>
      </w:r>
      <w:r w:rsidR="00697B08" w:rsidRPr="00A7158D">
        <w:rPr>
          <w:rFonts w:cs="Arial"/>
          <w:color w:val="000000"/>
          <w:szCs w:val="22"/>
        </w:rPr>
        <w:t xml:space="preserve"> the</w:t>
      </w:r>
      <w:r w:rsidRPr="00A7158D">
        <w:rPr>
          <w:rFonts w:cs="Arial"/>
          <w:color w:val="000000"/>
          <w:szCs w:val="22"/>
        </w:rPr>
        <w:t xml:space="preserve"> processing of your personal information if we are relying on a legitimate interest (or those of a third party) or public interest/official authority as our lawful basis for processing and there is something about your </w:t>
      </w:r>
      <w:proofErr w:type="gramStart"/>
      <w:r w:rsidRPr="00A7158D">
        <w:rPr>
          <w:rFonts w:cs="Arial"/>
          <w:color w:val="000000"/>
          <w:szCs w:val="22"/>
        </w:rPr>
        <w:t>particular situation</w:t>
      </w:r>
      <w:proofErr w:type="gramEnd"/>
      <w:r w:rsidRPr="00A7158D">
        <w:rPr>
          <w:rFonts w:cs="Arial"/>
          <w:color w:val="000000"/>
          <w:szCs w:val="22"/>
        </w:rPr>
        <w:t xml:space="preserve"> which leads you to object to processing on this ground. </w:t>
      </w:r>
    </w:p>
    <w:p w14:paraId="059F6FA6" w14:textId="77777777" w:rsidR="005362B2" w:rsidRPr="00A7158D" w:rsidRDefault="00697B08" w:rsidP="003F1345">
      <w:pPr>
        <w:numPr>
          <w:ilvl w:val="2"/>
          <w:numId w:val="30"/>
        </w:numPr>
        <w:spacing w:before="120" w:after="120" w:line="240" w:lineRule="auto"/>
        <w:rPr>
          <w:rFonts w:cs="Arial"/>
          <w:color w:val="000000"/>
          <w:szCs w:val="22"/>
        </w:rPr>
      </w:pPr>
      <w:r w:rsidRPr="00A7158D">
        <w:rPr>
          <w:rFonts w:cs="Arial"/>
          <w:color w:val="000000"/>
          <w:szCs w:val="22"/>
        </w:rPr>
        <w:t>R</w:t>
      </w:r>
      <w:r w:rsidR="005362B2" w:rsidRPr="00A7158D">
        <w:rPr>
          <w:rFonts w:cs="Arial"/>
          <w:color w:val="000000"/>
          <w:szCs w:val="22"/>
        </w:rPr>
        <w:t>estriction of processing of your personal information</w:t>
      </w:r>
      <w:r w:rsidRPr="00A7158D">
        <w:rPr>
          <w:rFonts w:cs="Arial"/>
          <w:color w:val="000000"/>
          <w:szCs w:val="22"/>
        </w:rPr>
        <w:t>,</w:t>
      </w:r>
      <w:r w:rsidR="005362B2" w:rsidRPr="00A7158D">
        <w:rPr>
          <w:rFonts w:cs="Arial"/>
          <w:color w:val="000000"/>
          <w:szCs w:val="22"/>
        </w:rPr>
        <w:t xml:space="preserve"> for example if you want us to establish its accuracy or the reason for processing it.</w:t>
      </w:r>
    </w:p>
    <w:p w14:paraId="508AE090" w14:textId="77777777" w:rsidR="005362B2" w:rsidRPr="00A7158D" w:rsidRDefault="00697B08" w:rsidP="003F1345">
      <w:pPr>
        <w:numPr>
          <w:ilvl w:val="2"/>
          <w:numId w:val="30"/>
        </w:numPr>
        <w:spacing w:before="120" w:after="120" w:line="240" w:lineRule="auto"/>
        <w:rPr>
          <w:rFonts w:cs="Arial"/>
          <w:color w:val="000000"/>
          <w:szCs w:val="22"/>
        </w:rPr>
      </w:pPr>
      <w:r w:rsidRPr="00A7158D">
        <w:rPr>
          <w:rFonts w:cs="Arial"/>
          <w:color w:val="000000"/>
          <w:szCs w:val="22"/>
        </w:rPr>
        <w:t>T</w:t>
      </w:r>
      <w:r w:rsidR="005362B2" w:rsidRPr="00A7158D">
        <w:rPr>
          <w:rFonts w:cs="Arial"/>
          <w:color w:val="000000"/>
          <w:szCs w:val="22"/>
        </w:rPr>
        <w:t xml:space="preserve">he transfer of your personal information to another party in </w:t>
      </w:r>
      <w:r w:rsidRPr="00A7158D">
        <w:rPr>
          <w:rFonts w:cs="Arial"/>
          <w:color w:val="000000"/>
          <w:szCs w:val="22"/>
        </w:rPr>
        <w:t>limited</w:t>
      </w:r>
      <w:r w:rsidR="005362B2" w:rsidRPr="00A7158D">
        <w:rPr>
          <w:rFonts w:cs="Arial"/>
          <w:color w:val="000000"/>
          <w:szCs w:val="22"/>
        </w:rPr>
        <w:t xml:space="preserve"> circumstances.</w:t>
      </w:r>
    </w:p>
    <w:p w14:paraId="7AD5C30F" w14:textId="77777777" w:rsidR="005362B2" w:rsidRPr="00A7158D" w:rsidRDefault="005362B2" w:rsidP="008149FC">
      <w:pPr>
        <w:numPr>
          <w:ilvl w:val="1"/>
          <w:numId w:val="30"/>
        </w:numPr>
        <w:spacing w:before="120" w:after="120" w:line="240" w:lineRule="auto"/>
        <w:rPr>
          <w:rFonts w:cs="Arial"/>
          <w:color w:val="000000"/>
          <w:szCs w:val="22"/>
        </w:rPr>
      </w:pPr>
      <w:r w:rsidRPr="00A7158D">
        <w:rPr>
          <w:rFonts w:cs="Arial"/>
          <w:color w:val="000000"/>
          <w:szCs w:val="22"/>
        </w:rPr>
        <w:t xml:space="preserve">If you want to </w:t>
      </w:r>
      <w:r w:rsidR="00BE0A04" w:rsidRPr="00A7158D">
        <w:rPr>
          <w:rFonts w:cs="Arial"/>
          <w:color w:val="000000"/>
          <w:szCs w:val="22"/>
        </w:rPr>
        <w:t>exercise any of these rights</w:t>
      </w:r>
      <w:r w:rsidRPr="00A7158D">
        <w:rPr>
          <w:rFonts w:cs="Arial"/>
          <w:color w:val="000000"/>
          <w:szCs w:val="22"/>
        </w:rPr>
        <w:t xml:space="preserve">, please contact </w:t>
      </w:r>
      <w:r w:rsidR="00BE0A04" w:rsidRPr="00A7158D">
        <w:rPr>
          <w:rFonts w:cs="Arial"/>
          <w:color w:val="000000"/>
          <w:szCs w:val="22"/>
        </w:rPr>
        <w:t>the</w:t>
      </w:r>
      <w:r w:rsidRPr="00A7158D">
        <w:rPr>
          <w:rFonts w:cs="Arial"/>
          <w:color w:val="000000"/>
          <w:szCs w:val="22"/>
        </w:rPr>
        <w:t xml:space="preserve"> </w:t>
      </w:r>
      <w:r w:rsidR="00BE0A04" w:rsidRPr="00A7158D">
        <w:rPr>
          <w:rFonts w:cs="Arial"/>
          <w:color w:val="000000"/>
          <w:szCs w:val="22"/>
        </w:rPr>
        <w:t xml:space="preserve">relevant </w:t>
      </w:r>
      <w:r w:rsidR="00CB0398" w:rsidRPr="00A7158D">
        <w:rPr>
          <w:rFonts w:cs="Arial"/>
          <w:color w:val="000000"/>
          <w:szCs w:val="22"/>
        </w:rPr>
        <w:t>Party</w:t>
      </w:r>
      <w:r w:rsidR="00BE0A04" w:rsidRPr="00A7158D">
        <w:rPr>
          <w:rFonts w:cs="Arial"/>
          <w:color w:val="000000"/>
          <w:szCs w:val="22"/>
        </w:rPr>
        <w:t xml:space="preserve">’s </w:t>
      </w:r>
      <w:r w:rsidRPr="00A7158D">
        <w:rPr>
          <w:rFonts w:cs="Arial"/>
          <w:color w:val="000000"/>
          <w:szCs w:val="22"/>
        </w:rPr>
        <w:t>DPO.</w:t>
      </w:r>
    </w:p>
    <w:p w14:paraId="75A912FA" w14:textId="77777777" w:rsidR="00CE0E72" w:rsidRPr="00A7158D" w:rsidRDefault="00CE0E72" w:rsidP="009316DB">
      <w:pPr>
        <w:numPr>
          <w:ilvl w:val="0"/>
          <w:numId w:val="30"/>
        </w:numPr>
        <w:spacing w:before="120" w:after="120" w:line="240" w:lineRule="auto"/>
        <w:rPr>
          <w:rFonts w:cs="Arial"/>
          <w:color w:val="000000"/>
          <w:szCs w:val="22"/>
        </w:rPr>
      </w:pPr>
      <w:r w:rsidRPr="00A7158D">
        <w:rPr>
          <w:rFonts w:cs="Arial"/>
          <w:b/>
          <w:color w:val="000000"/>
          <w:szCs w:val="22"/>
        </w:rPr>
        <w:t>Right to complain to the ICO</w:t>
      </w:r>
    </w:p>
    <w:p w14:paraId="7249FCD3" w14:textId="77777777" w:rsidR="0089450D" w:rsidRPr="008149FC" w:rsidRDefault="00CE0E72" w:rsidP="0089450D">
      <w:pPr>
        <w:numPr>
          <w:ilvl w:val="1"/>
          <w:numId w:val="30"/>
        </w:numPr>
        <w:spacing w:before="120" w:after="120" w:line="240" w:lineRule="auto"/>
        <w:rPr>
          <w:rFonts w:cs="Arial"/>
          <w:b/>
          <w:szCs w:val="22"/>
        </w:rPr>
      </w:pPr>
      <w:r w:rsidRPr="00A7158D">
        <w:rPr>
          <w:rFonts w:cs="Arial"/>
          <w:color w:val="000000"/>
          <w:szCs w:val="22"/>
        </w:rPr>
        <w:t xml:space="preserve">You have the right to complain to the Information Commissioner's Office (ICO) if you are not satisfied with the way one or </w:t>
      </w:r>
      <w:proofErr w:type="gramStart"/>
      <w:r w:rsidRPr="00A7158D">
        <w:rPr>
          <w:rFonts w:cs="Arial"/>
          <w:color w:val="000000"/>
          <w:szCs w:val="22"/>
        </w:rPr>
        <w:t>a number of</w:t>
      </w:r>
      <w:proofErr w:type="gramEnd"/>
      <w:r w:rsidRPr="00A7158D">
        <w:rPr>
          <w:rFonts w:cs="Arial"/>
          <w:color w:val="000000"/>
          <w:szCs w:val="22"/>
        </w:rPr>
        <w:t xml:space="preserve"> us use your information. </w:t>
      </w:r>
      <w:r w:rsidR="00CF0A8C" w:rsidRPr="00A7158D">
        <w:rPr>
          <w:rFonts w:cs="Arial"/>
          <w:color w:val="000000"/>
          <w:szCs w:val="22"/>
        </w:rPr>
        <w:t xml:space="preserve">More information, including how to contact the ICO, is available on the ICO’s website: </w:t>
      </w:r>
      <w:hyperlink r:id="rId13" w:history="1">
        <w:r w:rsidR="00B81E4E" w:rsidRPr="008149FC">
          <w:rPr>
            <w:color w:val="000000"/>
          </w:rPr>
          <w:t>www.ico.org.uk</w:t>
        </w:r>
      </w:hyperlink>
      <w:bookmarkEnd w:id="35"/>
    </w:p>
    <w:p w14:paraId="1B751C2C" w14:textId="77777777" w:rsidR="00CB5B9B" w:rsidRPr="008149FC" w:rsidRDefault="0089450D" w:rsidP="008149FC">
      <w:pPr>
        <w:widowControl w:val="0"/>
        <w:spacing w:before="120" w:after="120" w:line="240" w:lineRule="auto"/>
        <w:ind w:left="851"/>
        <w:jc w:val="center"/>
        <w:rPr>
          <w:rFonts w:cs="Arial"/>
          <w:b/>
          <w:szCs w:val="22"/>
        </w:rPr>
      </w:pPr>
      <w:r>
        <w:rPr>
          <w:rFonts w:cs="Arial"/>
          <w:b/>
          <w:szCs w:val="22"/>
        </w:rPr>
        <w:br w:type="page"/>
      </w:r>
      <w:r w:rsidR="00E42D22" w:rsidRPr="008149FC">
        <w:rPr>
          <w:rFonts w:cs="Arial"/>
          <w:b/>
          <w:szCs w:val="22"/>
        </w:rPr>
        <w:lastRenderedPageBreak/>
        <w:t xml:space="preserve">SCHEDULE </w:t>
      </w:r>
      <w:r w:rsidR="00725304" w:rsidRPr="008149FC">
        <w:rPr>
          <w:rFonts w:cs="Arial"/>
          <w:b/>
          <w:szCs w:val="22"/>
        </w:rPr>
        <w:t>3</w:t>
      </w:r>
    </w:p>
    <w:p w14:paraId="76C67EA6" w14:textId="77777777" w:rsidR="00CB5B9B" w:rsidRPr="00A7158D" w:rsidRDefault="00CB5B9B" w:rsidP="001627DB">
      <w:pPr>
        <w:widowControl w:val="0"/>
        <w:spacing w:before="120" w:after="120" w:line="240" w:lineRule="auto"/>
        <w:jc w:val="center"/>
        <w:rPr>
          <w:rFonts w:eastAsia="Calibri" w:cs="Arial"/>
          <w:b/>
          <w:color w:val="000000"/>
          <w:szCs w:val="22"/>
        </w:rPr>
      </w:pPr>
      <w:r w:rsidRPr="00A7158D">
        <w:rPr>
          <w:rFonts w:eastAsia="Calibri" w:cs="Arial"/>
          <w:b/>
          <w:szCs w:val="22"/>
          <w:lang w:val="en-US"/>
        </w:rPr>
        <w:t>DATA SHARING PRINCIPLES</w:t>
      </w:r>
    </w:p>
    <w:p w14:paraId="37F5AF20" w14:textId="77777777" w:rsidR="00CB5B9B" w:rsidRDefault="00CB5B9B" w:rsidP="008149FC">
      <w:pPr>
        <w:widowControl w:val="0"/>
        <w:numPr>
          <w:ilvl w:val="0"/>
          <w:numId w:val="24"/>
        </w:numPr>
        <w:spacing w:before="120" w:after="120" w:line="240" w:lineRule="auto"/>
        <w:rPr>
          <w:rFonts w:eastAsia="Calibri" w:cs="Arial"/>
          <w:b/>
          <w:szCs w:val="22"/>
        </w:rPr>
      </w:pPr>
      <w:r w:rsidRPr="00A7158D">
        <w:rPr>
          <w:rFonts w:eastAsia="Calibri" w:cs="Arial"/>
          <w:b/>
          <w:szCs w:val="22"/>
        </w:rPr>
        <w:t>Definitions</w:t>
      </w:r>
    </w:p>
    <w:p w14:paraId="674C2C2C" w14:textId="77777777" w:rsidR="00D42814" w:rsidRPr="00A7158D" w:rsidRDefault="00D42814" w:rsidP="008149FC">
      <w:pPr>
        <w:widowControl w:val="0"/>
        <w:numPr>
          <w:ilvl w:val="1"/>
          <w:numId w:val="24"/>
        </w:numPr>
        <w:spacing w:before="120" w:after="120" w:line="240" w:lineRule="auto"/>
        <w:rPr>
          <w:rFonts w:eastAsia="Calibri" w:cs="Arial"/>
          <w:szCs w:val="22"/>
        </w:rPr>
      </w:pPr>
      <w:r w:rsidRPr="00A7158D">
        <w:rPr>
          <w:rFonts w:eastAsia="Calibri" w:cs="Arial"/>
          <w:szCs w:val="22"/>
        </w:rPr>
        <w:t xml:space="preserve">In addition to the terms defined in the Agreement, the following terms shall have the following meaning in this Schedule </w:t>
      </w:r>
      <w:r w:rsidR="008A1B7B" w:rsidRPr="00A7158D">
        <w:rPr>
          <w:rFonts w:eastAsia="Calibri" w:cs="Arial"/>
          <w:szCs w:val="22"/>
        </w:rPr>
        <w:t>3</w:t>
      </w:r>
      <w:r w:rsidRPr="00A7158D">
        <w:rPr>
          <w:rFonts w:eastAsia="Calibri" w:cs="Arial"/>
          <w:szCs w:val="22"/>
        </w:rPr>
        <w:t>.</w:t>
      </w:r>
    </w:p>
    <w:tbl>
      <w:tblPr>
        <w:tblW w:w="8876" w:type="dxa"/>
        <w:tblInd w:w="392" w:type="dxa"/>
        <w:tblLook w:val="04A0" w:firstRow="1" w:lastRow="0" w:firstColumn="1" w:lastColumn="0" w:noHBand="0" w:noVBand="1"/>
      </w:tblPr>
      <w:tblGrid>
        <w:gridCol w:w="2577"/>
        <w:gridCol w:w="6299"/>
      </w:tblGrid>
      <w:tr w:rsidR="00986381" w14:paraId="67F8ECBE" w14:textId="77777777" w:rsidTr="005D7280">
        <w:tc>
          <w:tcPr>
            <w:tcW w:w="2577" w:type="dxa"/>
            <w:shd w:val="clear" w:color="auto" w:fill="auto"/>
          </w:tcPr>
          <w:p w14:paraId="7047941C" w14:textId="77777777" w:rsidR="00CB5B9B" w:rsidRPr="00A7158D" w:rsidRDefault="00CB5B9B" w:rsidP="001627DB">
            <w:pPr>
              <w:widowControl w:val="0"/>
              <w:spacing w:before="120" w:after="120" w:line="240" w:lineRule="auto"/>
              <w:rPr>
                <w:rFonts w:eastAsia="Calibri" w:cs="Arial"/>
                <w:b/>
                <w:szCs w:val="22"/>
              </w:rPr>
            </w:pPr>
            <w:r w:rsidRPr="00A7158D">
              <w:rPr>
                <w:rFonts w:eastAsia="Calibri" w:cs="Arial"/>
                <w:b/>
                <w:szCs w:val="22"/>
              </w:rPr>
              <w:t>Data Subject</w:t>
            </w:r>
          </w:p>
        </w:tc>
        <w:tc>
          <w:tcPr>
            <w:tcW w:w="6299" w:type="dxa"/>
            <w:shd w:val="clear" w:color="auto" w:fill="auto"/>
          </w:tcPr>
          <w:p w14:paraId="0509E73E" w14:textId="77777777" w:rsidR="00CB5B9B" w:rsidRPr="00A7158D" w:rsidRDefault="00D42814" w:rsidP="001627DB">
            <w:pPr>
              <w:widowControl w:val="0"/>
              <w:spacing w:before="120" w:after="120" w:line="240" w:lineRule="auto"/>
              <w:ind w:left="8"/>
              <w:rPr>
                <w:rFonts w:eastAsia="Calibri" w:cs="Arial"/>
                <w:szCs w:val="22"/>
              </w:rPr>
            </w:pPr>
            <w:r w:rsidRPr="00A7158D">
              <w:rPr>
                <w:rFonts w:eastAsia="Calibri" w:cs="Arial"/>
                <w:szCs w:val="22"/>
              </w:rPr>
              <w:t>has the meaning set out in the Data Protection Laws</w:t>
            </w:r>
            <w:r w:rsidR="00CB5B9B" w:rsidRPr="00A7158D">
              <w:rPr>
                <w:rFonts w:eastAsia="Calibri" w:cs="Arial"/>
                <w:szCs w:val="22"/>
              </w:rPr>
              <w:t>;</w:t>
            </w:r>
          </w:p>
        </w:tc>
      </w:tr>
      <w:tr w:rsidR="00986381" w14:paraId="03F972BE" w14:textId="77777777" w:rsidTr="005D7280">
        <w:tc>
          <w:tcPr>
            <w:tcW w:w="2577" w:type="dxa"/>
            <w:shd w:val="clear" w:color="auto" w:fill="auto"/>
          </w:tcPr>
          <w:p w14:paraId="539F3034" w14:textId="77777777" w:rsidR="00CB5B9B" w:rsidRPr="00A7158D" w:rsidRDefault="00BE1282" w:rsidP="001627DB">
            <w:pPr>
              <w:widowControl w:val="0"/>
              <w:spacing w:before="120" w:after="120" w:line="240" w:lineRule="auto"/>
              <w:rPr>
                <w:rFonts w:eastAsia="Calibri" w:cs="Arial"/>
                <w:b/>
                <w:szCs w:val="22"/>
              </w:rPr>
            </w:pPr>
            <w:r w:rsidRPr="00A7158D">
              <w:rPr>
                <w:rFonts w:eastAsia="Calibri" w:cs="Arial"/>
                <w:b/>
                <w:szCs w:val="22"/>
              </w:rPr>
              <w:t xml:space="preserve">Information </w:t>
            </w:r>
          </w:p>
        </w:tc>
        <w:tc>
          <w:tcPr>
            <w:tcW w:w="6299" w:type="dxa"/>
            <w:shd w:val="clear" w:color="auto" w:fill="auto"/>
          </w:tcPr>
          <w:p w14:paraId="1D092C69" w14:textId="77777777" w:rsidR="00CB5B9B" w:rsidRPr="00A7158D" w:rsidRDefault="00CB5B9B" w:rsidP="001627DB">
            <w:pPr>
              <w:widowControl w:val="0"/>
              <w:spacing w:before="120" w:after="120" w:line="240" w:lineRule="auto"/>
              <w:ind w:left="8"/>
              <w:rPr>
                <w:rFonts w:eastAsia="Calibri" w:cs="Arial"/>
                <w:szCs w:val="22"/>
              </w:rPr>
            </w:pPr>
            <w:r w:rsidRPr="00A7158D">
              <w:rPr>
                <w:rFonts w:eastAsia="Calibri" w:cs="Arial"/>
                <w:szCs w:val="22"/>
              </w:rPr>
              <w:t>means the information, including Personal Data, which is shared by the Parties further to this Agreement</w:t>
            </w:r>
            <w:r w:rsidR="008034BD" w:rsidRPr="00A7158D">
              <w:rPr>
                <w:rFonts w:eastAsia="Calibri" w:cs="Arial"/>
                <w:szCs w:val="22"/>
              </w:rPr>
              <w:t>;</w:t>
            </w:r>
          </w:p>
        </w:tc>
      </w:tr>
      <w:tr w:rsidR="00986381" w14:paraId="277F50F8" w14:textId="77777777" w:rsidTr="005D7280">
        <w:tc>
          <w:tcPr>
            <w:tcW w:w="2577" w:type="dxa"/>
            <w:shd w:val="clear" w:color="auto" w:fill="auto"/>
          </w:tcPr>
          <w:p w14:paraId="13B39827" w14:textId="77777777" w:rsidR="00304AC0" w:rsidRPr="00A7158D" w:rsidRDefault="00304AC0" w:rsidP="001627DB">
            <w:pPr>
              <w:widowControl w:val="0"/>
              <w:spacing w:before="120" w:after="120" w:line="240" w:lineRule="auto"/>
              <w:rPr>
                <w:rFonts w:eastAsia="Calibri" w:cs="Arial"/>
                <w:b/>
                <w:szCs w:val="22"/>
              </w:rPr>
            </w:pPr>
            <w:r>
              <w:rPr>
                <w:rFonts w:eastAsia="Calibri" w:cs="Arial"/>
                <w:b/>
                <w:szCs w:val="22"/>
              </w:rPr>
              <w:t>Personal Data Breach</w:t>
            </w:r>
          </w:p>
        </w:tc>
        <w:tc>
          <w:tcPr>
            <w:tcW w:w="6299" w:type="dxa"/>
            <w:shd w:val="clear" w:color="auto" w:fill="auto"/>
          </w:tcPr>
          <w:p w14:paraId="6BE0BB53" w14:textId="77777777" w:rsidR="00304AC0" w:rsidRPr="00A7158D" w:rsidRDefault="00304AC0" w:rsidP="001627DB">
            <w:pPr>
              <w:widowControl w:val="0"/>
              <w:spacing w:before="120" w:after="120" w:line="240" w:lineRule="auto"/>
              <w:ind w:left="8"/>
              <w:rPr>
                <w:rFonts w:eastAsia="Calibri" w:cs="Arial"/>
                <w:szCs w:val="22"/>
              </w:rPr>
            </w:pPr>
            <w:r w:rsidRPr="00A7158D">
              <w:rPr>
                <w:rFonts w:eastAsia="Calibri" w:cs="Arial"/>
                <w:szCs w:val="22"/>
              </w:rPr>
              <w:t>has the meaning set out in the Data Protection Laws;</w:t>
            </w:r>
          </w:p>
        </w:tc>
      </w:tr>
      <w:tr w:rsidR="00986381" w14:paraId="6F347356" w14:textId="77777777" w:rsidTr="005D7280">
        <w:tc>
          <w:tcPr>
            <w:tcW w:w="2577" w:type="dxa"/>
            <w:shd w:val="clear" w:color="auto" w:fill="auto"/>
          </w:tcPr>
          <w:p w14:paraId="5A5210A2" w14:textId="77777777" w:rsidR="008644E8" w:rsidRPr="00A7158D" w:rsidRDefault="008644E8" w:rsidP="001627DB">
            <w:pPr>
              <w:widowControl w:val="0"/>
              <w:spacing w:before="120" w:after="120" w:line="240" w:lineRule="auto"/>
              <w:rPr>
                <w:rFonts w:eastAsia="Calibri" w:cs="Arial"/>
                <w:b/>
                <w:szCs w:val="22"/>
              </w:rPr>
            </w:pPr>
            <w:r w:rsidRPr="00A7158D">
              <w:rPr>
                <w:rFonts w:eastAsia="Calibri" w:cs="Arial"/>
                <w:b/>
                <w:szCs w:val="22"/>
              </w:rPr>
              <w:t>Processor</w:t>
            </w:r>
          </w:p>
        </w:tc>
        <w:tc>
          <w:tcPr>
            <w:tcW w:w="6299" w:type="dxa"/>
            <w:shd w:val="clear" w:color="auto" w:fill="auto"/>
          </w:tcPr>
          <w:p w14:paraId="19550F30" w14:textId="77777777" w:rsidR="008644E8" w:rsidRPr="00A7158D" w:rsidRDefault="008644E8" w:rsidP="001627DB">
            <w:pPr>
              <w:widowControl w:val="0"/>
              <w:spacing w:before="120" w:after="120" w:line="240" w:lineRule="auto"/>
              <w:ind w:left="8"/>
              <w:rPr>
                <w:rFonts w:eastAsia="Calibri" w:cs="Arial"/>
                <w:szCs w:val="22"/>
              </w:rPr>
            </w:pPr>
            <w:r w:rsidRPr="00A7158D">
              <w:rPr>
                <w:rFonts w:eastAsia="Calibri" w:cs="Arial"/>
                <w:szCs w:val="22"/>
              </w:rPr>
              <w:t>has the meaning set out in the Data Protection Laws;</w:t>
            </w:r>
          </w:p>
        </w:tc>
      </w:tr>
      <w:tr w:rsidR="00986381" w14:paraId="0BDA6D63" w14:textId="77777777" w:rsidTr="005D7280">
        <w:tc>
          <w:tcPr>
            <w:tcW w:w="2577" w:type="dxa"/>
            <w:shd w:val="clear" w:color="auto" w:fill="auto"/>
          </w:tcPr>
          <w:p w14:paraId="4A398E59" w14:textId="77777777" w:rsidR="00CB5B9B" w:rsidRPr="00A7158D" w:rsidRDefault="00CB5B9B" w:rsidP="001627DB">
            <w:pPr>
              <w:widowControl w:val="0"/>
              <w:spacing w:before="120" w:after="120" w:line="240" w:lineRule="auto"/>
              <w:rPr>
                <w:rFonts w:eastAsia="Calibri" w:cs="Arial"/>
                <w:b/>
                <w:szCs w:val="22"/>
              </w:rPr>
            </w:pPr>
            <w:r w:rsidRPr="00A7158D">
              <w:rPr>
                <w:rFonts w:eastAsia="Calibri" w:cs="Arial"/>
                <w:b/>
                <w:szCs w:val="22"/>
              </w:rPr>
              <w:t>Processing</w:t>
            </w:r>
          </w:p>
        </w:tc>
        <w:tc>
          <w:tcPr>
            <w:tcW w:w="6299" w:type="dxa"/>
            <w:shd w:val="clear" w:color="auto" w:fill="auto"/>
          </w:tcPr>
          <w:p w14:paraId="1D16B996" w14:textId="77777777" w:rsidR="00CB5B9B" w:rsidRPr="00A7158D" w:rsidRDefault="00CB5B9B" w:rsidP="001627DB">
            <w:pPr>
              <w:widowControl w:val="0"/>
              <w:spacing w:before="120" w:after="120" w:line="240" w:lineRule="auto"/>
              <w:ind w:left="8"/>
              <w:rPr>
                <w:rFonts w:eastAsia="Calibri" w:cs="Arial"/>
                <w:szCs w:val="22"/>
              </w:rPr>
            </w:pPr>
            <w:r w:rsidRPr="00A7158D">
              <w:rPr>
                <w:rFonts w:eastAsia="Calibri" w:cs="Arial"/>
                <w:szCs w:val="22"/>
              </w:rPr>
              <w:t xml:space="preserve">has the meaning set out in the </w:t>
            </w:r>
            <w:r w:rsidR="00D42814" w:rsidRPr="00A7158D">
              <w:rPr>
                <w:rFonts w:eastAsia="Calibri" w:cs="Arial"/>
                <w:szCs w:val="22"/>
              </w:rPr>
              <w:t xml:space="preserve">Data Protection Laws and “Process” and “Processed” shall be </w:t>
            </w:r>
            <w:proofErr w:type="gramStart"/>
            <w:r w:rsidR="00D42814" w:rsidRPr="00A7158D">
              <w:rPr>
                <w:rFonts w:eastAsia="Calibri" w:cs="Arial"/>
                <w:szCs w:val="22"/>
              </w:rPr>
              <w:t>construed accordingly</w:t>
            </w:r>
            <w:r w:rsidRPr="00A7158D">
              <w:rPr>
                <w:rFonts w:eastAsia="Calibri" w:cs="Arial"/>
                <w:szCs w:val="22"/>
              </w:rPr>
              <w:t>;</w:t>
            </w:r>
            <w:proofErr w:type="gramEnd"/>
          </w:p>
        </w:tc>
      </w:tr>
      <w:tr w:rsidR="00986381" w14:paraId="2B9A76A1" w14:textId="77777777" w:rsidTr="005D7280">
        <w:tc>
          <w:tcPr>
            <w:tcW w:w="2577" w:type="dxa"/>
            <w:shd w:val="clear" w:color="auto" w:fill="auto"/>
          </w:tcPr>
          <w:p w14:paraId="55A323CA" w14:textId="77777777" w:rsidR="00CB5B9B" w:rsidRPr="00A7158D" w:rsidRDefault="00CB5B9B" w:rsidP="001627DB">
            <w:pPr>
              <w:widowControl w:val="0"/>
              <w:spacing w:before="120" w:after="120" w:line="240" w:lineRule="auto"/>
              <w:ind w:left="34"/>
              <w:rPr>
                <w:rFonts w:eastAsia="Calibri" w:cs="Arial"/>
                <w:b/>
                <w:szCs w:val="22"/>
              </w:rPr>
            </w:pPr>
            <w:r w:rsidRPr="00A7158D">
              <w:rPr>
                <w:rFonts w:eastAsia="Calibri" w:cs="Arial"/>
                <w:b/>
                <w:szCs w:val="22"/>
              </w:rPr>
              <w:t>Special Category Personal Data</w:t>
            </w:r>
          </w:p>
        </w:tc>
        <w:tc>
          <w:tcPr>
            <w:tcW w:w="6299" w:type="dxa"/>
            <w:shd w:val="clear" w:color="auto" w:fill="auto"/>
          </w:tcPr>
          <w:p w14:paraId="6EA0D864" w14:textId="77777777" w:rsidR="00CB5B9B" w:rsidRPr="00A7158D" w:rsidRDefault="00CB5B9B" w:rsidP="001627DB">
            <w:pPr>
              <w:widowControl w:val="0"/>
              <w:spacing w:before="120" w:after="120" w:line="240" w:lineRule="auto"/>
              <w:ind w:left="8"/>
              <w:rPr>
                <w:rFonts w:eastAsia="Calibri" w:cs="Arial"/>
                <w:szCs w:val="22"/>
              </w:rPr>
            </w:pPr>
            <w:r w:rsidRPr="00A7158D">
              <w:rPr>
                <w:rFonts w:eastAsia="Calibri" w:cs="Arial"/>
                <w:szCs w:val="22"/>
              </w:rPr>
              <w:t xml:space="preserve">has the meaning set out in the </w:t>
            </w:r>
            <w:r w:rsidR="00D42814" w:rsidRPr="00A7158D">
              <w:rPr>
                <w:rFonts w:eastAsia="Calibri" w:cs="Arial"/>
                <w:szCs w:val="22"/>
              </w:rPr>
              <w:t>Data Protection Laws</w:t>
            </w:r>
            <w:r w:rsidRPr="00A7158D">
              <w:rPr>
                <w:rFonts w:eastAsia="Calibri" w:cs="Arial"/>
                <w:szCs w:val="22"/>
              </w:rPr>
              <w:t xml:space="preserve"> and </w:t>
            </w:r>
            <w:r w:rsidR="00D42814" w:rsidRPr="00A7158D">
              <w:rPr>
                <w:rFonts w:eastAsia="Calibri" w:cs="Arial"/>
                <w:szCs w:val="22"/>
              </w:rPr>
              <w:t>f</w:t>
            </w:r>
            <w:r w:rsidRPr="00A7158D">
              <w:rPr>
                <w:rFonts w:eastAsia="Calibri" w:cs="Arial"/>
                <w:szCs w:val="22"/>
              </w:rPr>
              <w:t xml:space="preserve">or the purpose of this Agreement </w:t>
            </w:r>
            <w:r w:rsidR="00D42814" w:rsidRPr="00A7158D">
              <w:rPr>
                <w:rFonts w:eastAsia="Calibri" w:cs="Arial"/>
                <w:szCs w:val="22"/>
              </w:rPr>
              <w:t>shall include</w:t>
            </w:r>
            <w:r w:rsidRPr="00A7158D">
              <w:rPr>
                <w:rFonts w:eastAsia="Calibri" w:cs="Arial"/>
                <w:szCs w:val="22"/>
              </w:rPr>
              <w:t xml:space="preserve"> information about an individual’s involvement in criminal activity or any conviction for su</w:t>
            </w:r>
            <w:r w:rsidR="008034BD" w:rsidRPr="00A7158D">
              <w:rPr>
                <w:rFonts w:eastAsia="Calibri" w:cs="Arial"/>
                <w:szCs w:val="22"/>
              </w:rPr>
              <w:t>ch activity</w:t>
            </w:r>
            <w:r w:rsidR="008C2DB8">
              <w:rPr>
                <w:rFonts w:eastAsia="Calibri" w:cs="Arial"/>
                <w:szCs w:val="22"/>
              </w:rPr>
              <w:t>.</w:t>
            </w:r>
          </w:p>
        </w:tc>
      </w:tr>
    </w:tbl>
    <w:p w14:paraId="5FC5D388" w14:textId="77777777" w:rsidR="00CB5B9B" w:rsidRPr="00A7158D" w:rsidRDefault="00CB5B9B" w:rsidP="001627DB">
      <w:pPr>
        <w:widowControl w:val="0"/>
        <w:spacing w:before="120" w:after="120" w:line="240" w:lineRule="auto"/>
        <w:rPr>
          <w:rFonts w:eastAsia="Calibri" w:cs="Arial"/>
          <w:b/>
          <w:color w:val="000000"/>
          <w:szCs w:val="22"/>
        </w:rPr>
      </w:pPr>
    </w:p>
    <w:p w14:paraId="4350E877" w14:textId="77777777" w:rsidR="00CB5B9B" w:rsidRPr="00A7158D" w:rsidRDefault="00632370" w:rsidP="009316DB">
      <w:pPr>
        <w:widowControl w:val="0"/>
        <w:numPr>
          <w:ilvl w:val="0"/>
          <w:numId w:val="24"/>
        </w:numPr>
        <w:spacing w:before="120" w:after="120" w:line="240" w:lineRule="auto"/>
        <w:rPr>
          <w:rFonts w:eastAsia="Calibri" w:cs="Arial"/>
          <w:b/>
          <w:szCs w:val="22"/>
        </w:rPr>
      </w:pPr>
      <w:r>
        <w:rPr>
          <w:rFonts w:eastAsia="Calibri" w:cs="Arial"/>
          <w:b/>
          <w:szCs w:val="22"/>
        </w:rPr>
        <w:t>Personal Data to be shared</w:t>
      </w:r>
      <w:r w:rsidR="00941324">
        <w:rPr>
          <w:rFonts w:eastAsia="Calibri" w:cs="Arial"/>
          <w:b/>
          <w:szCs w:val="22"/>
        </w:rPr>
        <w:t xml:space="preserve"> and purposes of sharing</w:t>
      </w:r>
    </w:p>
    <w:p w14:paraId="11F2F1D4" w14:textId="77777777" w:rsidR="00CB5B9B" w:rsidRPr="008149FC"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The Personal Data that is being shared rel</w:t>
      </w:r>
      <w:r w:rsidR="00B236A9" w:rsidRPr="00A7158D">
        <w:rPr>
          <w:rFonts w:eastAsia="Calibri" w:cs="Arial"/>
          <w:szCs w:val="22"/>
        </w:rPr>
        <w:t xml:space="preserve">ating to Staff Members </w:t>
      </w:r>
      <w:commentRangeStart w:id="54"/>
      <w:r w:rsidR="00B236A9" w:rsidRPr="00A7158D">
        <w:rPr>
          <w:rFonts w:eastAsia="Calibri" w:cs="Arial"/>
          <w:szCs w:val="22"/>
        </w:rPr>
        <w:t>includes:</w:t>
      </w:r>
      <w:commentRangeEnd w:id="54"/>
      <w:r w:rsidR="00F14B4C">
        <w:rPr>
          <w:rStyle w:val="CommentReference"/>
        </w:rPr>
        <w:commentReference w:id="54"/>
      </w:r>
      <w:r w:rsidR="00B236A9" w:rsidRPr="00A7158D">
        <w:rPr>
          <w:rFonts w:eastAsia="Calibri" w:cs="Arial"/>
          <w:szCs w:val="22"/>
        </w:rPr>
        <w:t>-</w:t>
      </w:r>
    </w:p>
    <w:p w14:paraId="30340844" w14:textId="77777777" w:rsidR="003712DA" w:rsidRPr="008149FC" w:rsidRDefault="00BF5CBD" w:rsidP="008149FC">
      <w:pPr>
        <w:widowControl w:val="0"/>
        <w:numPr>
          <w:ilvl w:val="2"/>
          <w:numId w:val="24"/>
        </w:numPr>
        <w:spacing w:before="120" w:after="120" w:line="240" w:lineRule="auto"/>
        <w:rPr>
          <w:rFonts w:eastAsia="Calibri" w:cs="Arial"/>
          <w:szCs w:val="22"/>
          <w:highlight w:val="yellow"/>
        </w:rPr>
      </w:pPr>
      <w:r w:rsidRPr="008149FC">
        <w:rPr>
          <w:rFonts w:eastAsia="Calibri" w:cs="Arial"/>
          <w:szCs w:val="22"/>
          <w:highlight w:val="yellow"/>
        </w:rPr>
        <w:t>[</w:t>
      </w:r>
      <w:r w:rsidR="00AB241B" w:rsidRPr="008149FC">
        <w:rPr>
          <w:rFonts w:eastAsia="Calibri" w:cs="Arial"/>
          <w:szCs w:val="22"/>
          <w:highlight w:val="yellow"/>
        </w:rPr>
        <w:t>Personal information:</w:t>
      </w:r>
      <w:r w:rsidRPr="008149FC">
        <w:rPr>
          <w:rFonts w:eastAsia="Calibri" w:cs="Arial"/>
          <w:szCs w:val="22"/>
          <w:highlight w:val="yellow"/>
        </w:rPr>
        <w:t xml:space="preserve"> n</w:t>
      </w:r>
      <w:r w:rsidR="00B236A9" w:rsidRPr="008149FC">
        <w:rPr>
          <w:rFonts w:eastAsia="Calibri" w:cs="Arial"/>
          <w:szCs w:val="22"/>
          <w:highlight w:val="yellow"/>
        </w:rPr>
        <w:t>ame</w:t>
      </w:r>
      <w:r w:rsidR="00AB241B" w:rsidRPr="008149FC">
        <w:rPr>
          <w:rFonts w:eastAsia="Calibri" w:cs="Arial"/>
          <w:szCs w:val="22"/>
          <w:highlight w:val="yellow"/>
        </w:rPr>
        <w:t xml:space="preserve">, </w:t>
      </w:r>
      <w:r w:rsidRPr="008149FC">
        <w:rPr>
          <w:rFonts w:eastAsia="Calibri" w:cs="Arial"/>
          <w:szCs w:val="22"/>
          <w:highlight w:val="yellow"/>
        </w:rPr>
        <w:t>d</w:t>
      </w:r>
      <w:r w:rsidR="003712DA" w:rsidRPr="008149FC">
        <w:rPr>
          <w:rFonts w:eastAsia="Calibri" w:cs="Arial"/>
          <w:szCs w:val="22"/>
          <w:highlight w:val="yellow"/>
        </w:rPr>
        <w:t>ate of birth</w:t>
      </w:r>
      <w:r w:rsidR="00AB241B" w:rsidRPr="008149FC">
        <w:rPr>
          <w:rFonts w:eastAsia="Calibri" w:cs="Arial"/>
          <w:szCs w:val="22"/>
          <w:highlight w:val="yellow"/>
        </w:rPr>
        <w:t xml:space="preserve">, </w:t>
      </w:r>
      <w:r w:rsidRPr="008149FC">
        <w:rPr>
          <w:rFonts w:eastAsia="Calibri" w:cs="Arial"/>
          <w:szCs w:val="22"/>
          <w:highlight w:val="yellow"/>
        </w:rPr>
        <w:t>gender</w:t>
      </w:r>
      <w:r w:rsidR="00AB241B" w:rsidRPr="008149FC">
        <w:rPr>
          <w:rFonts w:eastAsia="Calibri" w:cs="Arial"/>
          <w:szCs w:val="22"/>
          <w:highlight w:val="yellow"/>
        </w:rPr>
        <w:t>, National Insurance number, any reasonable adjustments required, equality monitoring data</w:t>
      </w:r>
    </w:p>
    <w:p w14:paraId="572DDFA9" w14:textId="77777777" w:rsidR="003712DA" w:rsidRPr="008149FC" w:rsidRDefault="00AB241B" w:rsidP="008149FC">
      <w:pPr>
        <w:widowControl w:val="0"/>
        <w:numPr>
          <w:ilvl w:val="2"/>
          <w:numId w:val="24"/>
        </w:numPr>
        <w:spacing w:before="120" w:after="120" w:line="240" w:lineRule="auto"/>
        <w:rPr>
          <w:rFonts w:eastAsia="Calibri" w:cs="Arial"/>
          <w:szCs w:val="22"/>
          <w:highlight w:val="yellow"/>
        </w:rPr>
      </w:pPr>
      <w:r w:rsidRPr="008149FC">
        <w:rPr>
          <w:rFonts w:eastAsia="Calibri" w:cs="Arial"/>
          <w:szCs w:val="22"/>
          <w:highlight w:val="yellow"/>
        </w:rPr>
        <w:t>Contact</w:t>
      </w:r>
      <w:r w:rsidR="00BF5CBD" w:rsidRPr="008149FC">
        <w:rPr>
          <w:rFonts w:eastAsia="Calibri" w:cs="Arial"/>
          <w:szCs w:val="22"/>
          <w:highlight w:val="yellow"/>
        </w:rPr>
        <w:t xml:space="preserve"> information</w:t>
      </w:r>
      <w:r w:rsidRPr="008149FC">
        <w:rPr>
          <w:rFonts w:eastAsia="Calibri" w:cs="Arial"/>
          <w:szCs w:val="22"/>
          <w:highlight w:val="yellow"/>
        </w:rPr>
        <w:t>:</w:t>
      </w:r>
      <w:r w:rsidR="00BF5CBD" w:rsidRPr="008149FC">
        <w:rPr>
          <w:rFonts w:eastAsia="Calibri" w:cs="Arial"/>
          <w:szCs w:val="22"/>
          <w:highlight w:val="yellow"/>
        </w:rPr>
        <w:t xml:space="preserve"> </w:t>
      </w:r>
      <w:r w:rsidRPr="008149FC">
        <w:rPr>
          <w:rFonts w:eastAsia="Calibri" w:cs="Arial"/>
          <w:szCs w:val="22"/>
          <w:highlight w:val="yellow"/>
        </w:rPr>
        <w:t>address, telephone number,</w:t>
      </w:r>
      <w:r w:rsidR="008C2DB8" w:rsidRPr="008149FC">
        <w:rPr>
          <w:rFonts w:eastAsia="Calibri" w:cs="Arial"/>
          <w:szCs w:val="22"/>
          <w:highlight w:val="yellow"/>
        </w:rPr>
        <w:t xml:space="preserve"> emergency contact details</w:t>
      </w:r>
    </w:p>
    <w:p w14:paraId="15EA30C3" w14:textId="77777777" w:rsidR="005A2C06" w:rsidRPr="008149FC" w:rsidRDefault="00BF5CBD" w:rsidP="008149FC">
      <w:pPr>
        <w:widowControl w:val="0"/>
        <w:numPr>
          <w:ilvl w:val="2"/>
          <w:numId w:val="24"/>
        </w:numPr>
        <w:spacing w:before="120" w:after="120" w:line="240" w:lineRule="auto"/>
        <w:rPr>
          <w:rFonts w:eastAsia="Calibri" w:cs="Arial"/>
          <w:szCs w:val="22"/>
          <w:highlight w:val="yellow"/>
        </w:rPr>
      </w:pPr>
      <w:r w:rsidRPr="008149FC">
        <w:rPr>
          <w:rFonts w:eastAsia="Calibri" w:cs="Arial"/>
          <w:szCs w:val="22"/>
          <w:highlight w:val="yellow"/>
        </w:rPr>
        <w:t>Employment information</w:t>
      </w:r>
      <w:r w:rsidR="00AB241B" w:rsidRPr="008149FC">
        <w:rPr>
          <w:rFonts w:eastAsia="Calibri" w:cs="Arial"/>
          <w:szCs w:val="22"/>
          <w:highlight w:val="yellow"/>
        </w:rPr>
        <w:t>:</w:t>
      </w:r>
      <w:r w:rsidRPr="008149FC">
        <w:rPr>
          <w:rFonts w:eastAsia="Calibri" w:cs="Arial"/>
          <w:szCs w:val="22"/>
          <w:highlight w:val="yellow"/>
        </w:rPr>
        <w:t xml:space="preserve"> l</w:t>
      </w:r>
      <w:r w:rsidR="003712DA" w:rsidRPr="008149FC">
        <w:rPr>
          <w:rFonts w:eastAsia="Calibri" w:cs="Arial"/>
          <w:szCs w:val="22"/>
          <w:highlight w:val="yellow"/>
        </w:rPr>
        <w:t>ength of employment</w:t>
      </w:r>
      <w:r w:rsidRPr="008149FC">
        <w:rPr>
          <w:rFonts w:eastAsia="Calibri" w:cs="Arial"/>
          <w:szCs w:val="22"/>
          <w:highlight w:val="yellow"/>
        </w:rPr>
        <w:t>, j</w:t>
      </w:r>
      <w:r w:rsidR="00B236A9" w:rsidRPr="008149FC">
        <w:rPr>
          <w:rFonts w:eastAsia="Calibri" w:cs="Arial"/>
          <w:szCs w:val="22"/>
          <w:highlight w:val="yellow"/>
        </w:rPr>
        <w:t>ob title</w:t>
      </w:r>
      <w:r w:rsidRPr="008149FC">
        <w:rPr>
          <w:rFonts w:eastAsia="Calibri" w:cs="Arial"/>
          <w:szCs w:val="22"/>
          <w:highlight w:val="yellow"/>
        </w:rPr>
        <w:t>, s</w:t>
      </w:r>
      <w:r w:rsidR="00580984" w:rsidRPr="008149FC">
        <w:rPr>
          <w:rFonts w:eastAsia="Calibri" w:cs="Arial"/>
          <w:szCs w:val="22"/>
          <w:highlight w:val="yellow"/>
        </w:rPr>
        <w:t>eniority/</w:t>
      </w:r>
      <w:r w:rsidRPr="008149FC">
        <w:rPr>
          <w:rFonts w:eastAsia="Calibri" w:cs="Arial"/>
          <w:szCs w:val="22"/>
          <w:highlight w:val="yellow"/>
        </w:rPr>
        <w:t xml:space="preserve"> e</w:t>
      </w:r>
      <w:r w:rsidR="00580984" w:rsidRPr="008149FC">
        <w:rPr>
          <w:rFonts w:eastAsia="Calibri" w:cs="Arial"/>
          <w:szCs w:val="22"/>
          <w:highlight w:val="yellow"/>
        </w:rPr>
        <w:t>xperience</w:t>
      </w:r>
      <w:r w:rsidR="00AB241B" w:rsidRPr="008149FC">
        <w:rPr>
          <w:rFonts w:eastAsia="Calibri" w:cs="Arial"/>
          <w:szCs w:val="22"/>
          <w:highlight w:val="yellow"/>
        </w:rPr>
        <w:t xml:space="preserve">, </w:t>
      </w:r>
      <w:r w:rsidRPr="008149FC">
        <w:rPr>
          <w:rFonts w:eastAsia="Calibri" w:cs="Arial"/>
          <w:szCs w:val="22"/>
          <w:highlight w:val="yellow"/>
        </w:rPr>
        <w:t>c</w:t>
      </w:r>
      <w:r w:rsidR="00580984" w:rsidRPr="008149FC">
        <w:rPr>
          <w:rFonts w:eastAsia="Calibri" w:cs="Arial"/>
          <w:szCs w:val="22"/>
          <w:highlight w:val="yellow"/>
        </w:rPr>
        <w:t>ompetencies</w:t>
      </w:r>
      <w:r w:rsidRPr="008149FC">
        <w:rPr>
          <w:rFonts w:eastAsia="Calibri" w:cs="Arial"/>
          <w:szCs w:val="22"/>
          <w:highlight w:val="yellow"/>
        </w:rPr>
        <w:t>, p</w:t>
      </w:r>
      <w:r w:rsidR="00580984" w:rsidRPr="008149FC">
        <w:rPr>
          <w:rFonts w:eastAsia="Calibri" w:cs="Arial"/>
          <w:szCs w:val="22"/>
          <w:highlight w:val="yellow"/>
        </w:rPr>
        <w:t>rofessional qualifications</w:t>
      </w:r>
      <w:r w:rsidRPr="008149FC">
        <w:rPr>
          <w:rFonts w:eastAsia="Calibri" w:cs="Arial"/>
          <w:szCs w:val="22"/>
          <w:highlight w:val="yellow"/>
        </w:rPr>
        <w:t>, p</w:t>
      </w:r>
      <w:r w:rsidR="00580984" w:rsidRPr="008149FC">
        <w:rPr>
          <w:rFonts w:eastAsia="Calibri" w:cs="Arial"/>
          <w:szCs w:val="22"/>
          <w:highlight w:val="yellow"/>
        </w:rPr>
        <w:t>rofessional registration details</w:t>
      </w:r>
      <w:r w:rsidRPr="008149FC">
        <w:rPr>
          <w:rFonts w:eastAsia="Calibri" w:cs="Arial"/>
          <w:szCs w:val="22"/>
          <w:highlight w:val="yellow"/>
        </w:rPr>
        <w:t>, t</w:t>
      </w:r>
      <w:r w:rsidR="00580984" w:rsidRPr="008149FC">
        <w:rPr>
          <w:rFonts w:eastAsia="Calibri" w:cs="Arial"/>
          <w:szCs w:val="22"/>
          <w:highlight w:val="yellow"/>
        </w:rPr>
        <w:t xml:space="preserve">ype of employment (FTC / </w:t>
      </w:r>
      <w:r w:rsidRPr="008149FC">
        <w:rPr>
          <w:rFonts w:eastAsia="Calibri" w:cs="Arial"/>
          <w:szCs w:val="22"/>
          <w:highlight w:val="yellow"/>
        </w:rPr>
        <w:t>p</w:t>
      </w:r>
      <w:r w:rsidR="00580984" w:rsidRPr="008149FC">
        <w:rPr>
          <w:rFonts w:eastAsia="Calibri" w:cs="Arial"/>
          <w:szCs w:val="22"/>
          <w:highlight w:val="yellow"/>
        </w:rPr>
        <w:t>ermanent)</w:t>
      </w:r>
      <w:r w:rsidRPr="008149FC">
        <w:rPr>
          <w:rFonts w:eastAsia="Calibri" w:cs="Arial"/>
          <w:szCs w:val="22"/>
          <w:highlight w:val="yellow"/>
        </w:rPr>
        <w:t>, p</w:t>
      </w:r>
      <w:r w:rsidR="00580984" w:rsidRPr="008149FC">
        <w:rPr>
          <w:rFonts w:eastAsia="Calibri" w:cs="Arial"/>
          <w:szCs w:val="22"/>
          <w:highlight w:val="yellow"/>
        </w:rPr>
        <w:t>lace of work</w:t>
      </w:r>
      <w:r w:rsidRPr="008149FC">
        <w:rPr>
          <w:rFonts w:eastAsia="Calibri" w:cs="Arial"/>
          <w:szCs w:val="22"/>
          <w:highlight w:val="yellow"/>
        </w:rPr>
        <w:t>, w</w:t>
      </w:r>
      <w:r w:rsidR="00580984" w:rsidRPr="008149FC">
        <w:rPr>
          <w:rFonts w:eastAsia="Calibri" w:cs="Arial"/>
          <w:szCs w:val="22"/>
          <w:highlight w:val="yellow"/>
        </w:rPr>
        <w:t>eekly hours/FTE</w:t>
      </w:r>
      <w:r w:rsidRPr="008149FC">
        <w:rPr>
          <w:rFonts w:eastAsia="Calibri" w:cs="Arial"/>
          <w:szCs w:val="22"/>
          <w:highlight w:val="yellow"/>
        </w:rPr>
        <w:t>, s</w:t>
      </w:r>
      <w:r w:rsidR="00580984" w:rsidRPr="008149FC">
        <w:rPr>
          <w:rFonts w:eastAsia="Calibri" w:cs="Arial"/>
          <w:szCs w:val="22"/>
          <w:highlight w:val="yellow"/>
        </w:rPr>
        <w:t>alary band / grade</w:t>
      </w:r>
      <w:r w:rsidRPr="008149FC">
        <w:rPr>
          <w:rFonts w:eastAsia="Calibri" w:cs="Arial"/>
          <w:szCs w:val="22"/>
          <w:highlight w:val="yellow"/>
        </w:rPr>
        <w:t>,</w:t>
      </w:r>
      <w:r w:rsidR="00AB241B" w:rsidRPr="008149FC">
        <w:rPr>
          <w:rFonts w:eastAsia="Calibri" w:cs="Arial"/>
          <w:szCs w:val="22"/>
          <w:highlight w:val="yellow"/>
        </w:rPr>
        <w:t xml:space="preserve"> s</w:t>
      </w:r>
      <w:r w:rsidR="00580984" w:rsidRPr="008149FC">
        <w:rPr>
          <w:rFonts w:eastAsia="Calibri" w:cs="Arial"/>
          <w:szCs w:val="22"/>
          <w:highlight w:val="yellow"/>
        </w:rPr>
        <w:t>alary</w:t>
      </w:r>
      <w:r w:rsidR="00AB241B" w:rsidRPr="008149FC">
        <w:rPr>
          <w:rFonts w:eastAsia="Calibri" w:cs="Arial"/>
          <w:szCs w:val="22"/>
          <w:highlight w:val="yellow"/>
        </w:rPr>
        <w:t>, p</w:t>
      </w:r>
      <w:r w:rsidR="00812E4E" w:rsidRPr="008149FC">
        <w:rPr>
          <w:rFonts w:eastAsia="Calibri" w:cs="Arial"/>
          <w:szCs w:val="22"/>
          <w:highlight w:val="yellow"/>
        </w:rPr>
        <w:t>ay date</w:t>
      </w:r>
      <w:r w:rsidR="00AB241B" w:rsidRPr="008149FC">
        <w:rPr>
          <w:rFonts w:eastAsia="Calibri" w:cs="Arial"/>
          <w:szCs w:val="22"/>
          <w:highlight w:val="yellow"/>
        </w:rPr>
        <w:t>, a</w:t>
      </w:r>
      <w:r w:rsidR="00580984" w:rsidRPr="008149FC">
        <w:rPr>
          <w:rFonts w:eastAsia="Calibri" w:cs="Arial"/>
          <w:szCs w:val="22"/>
          <w:highlight w:val="yellow"/>
        </w:rPr>
        <w:t>nnual leave entitlement</w:t>
      </w:r>
      <w:r w:rsidR="00AB241B" w:rsidRPr="008149FC">
        <w:rPr>
          <w:rFonts w:eastAsia="Calibri" w:cs="Arial"/>
          <w:szCs w:val="22"/>
          <w:highlight w:val="yellow"/>
        </w:rPr>
        <w:t>, s</w:t>
      </w:r>
      <w:r w:rsidR="00580984" w:rsidRPr="008149FC">
        <w:rPr>
          <w:rFonts w:eastAsia="Calibri" w:cs="Arial"/>
          <w:szCs w:val="22"/>
          <w:highlight w:val="yellow"/>
        </w:rPr>
        <w:t>ick pay entitlement</w:t>
      </w:r>
      <w:r w:rsidR="00AB241B" w:rsidRPr="008149FC">
        <w:rPr>
          <w:rFonts w:eastAsia="Calibri" w:cs="Arial"/>
          <w:szCs w:val="22"/>
          <w:highlight w:val="yellow"/>
        </w:rPr>
        <w:t>, p</w:t>
      </w:r>
      <w:r w:rsidR="00580984" w:rsidRPr="008149FC">
        <w:rPr>
          <w:rFonts w:eastAsia="Calibri" w:cs="Arial"/>
          <w:szCs w:val="22"/>
          <w:highlight w:val="yellow"/>
        </w:rPr>
        <w:t>ension scheme membership</w:t>
      </w:r>
      <w:r w:rsidR="00AB241B" w:rsidRPr="008149FC">
        <w:rPr>
          <w:rFonts w:eastAsia="Calibri" w:cs="Arial"/>
          <w:szCs w:val="22"/>
          <w:highlight w:val="yellow"/>
        </w:rPr>
        <w:t>, n</w:t>
      </w:r>
      <w:r w:rsidR="00580984" w:rsidRPr="008149FC">
        <w:rPr>
          <w:rFonts w:eastAsia="Calibri" w:cs="Arial"/>
          <w:szCs w:val="22"/>
          <w:highlight w:val="yellow"/>
        </w:rPr>
        <w:t>otice period</w:t>
      </w:r>
      <w:r w:rsidR="00AB241B" w:rsidRPr="008149FC">
        <w:rPr>
          <w:rFonts w:eastAsia="Calibri" w:cs="Arial"/>
          <w:szCs w:val="22"/>
          <w:highlight w:val="yellow"/>
        </w:rPr>
        <w:t>, f</w:t>
      </w:r>
      <w:r w:rsidR="00580984" w:rsidRPr="008149FC">
        <w:rPr>
          <w:rFonts w:eastAsia="Calibri" w:cs="Arial"/>
          <w:szCs w:val="22"/>
          <w:highlight w:val="yellow"/>
        </w:rPr>
        <w:t>lexible working arrangements</w:t>
      </w:r>
      <w:r w:rsidR="00AB241B" w:rsidRPr="008149FC">
        <w:rPr>
          <w:rFonts w:eastAsia="Calibri" w:cs="Arial"/>
          <w:szCs w:val="22"/>
          <w:highlight w:val="yellow"/>
        </w:rPr>
        <w:t>, c</w:t>
      </w:r>
      <w:r w:rsidR="00AC3E86" w:rsidRPr="008149FC">
        <w:rPr>
          <w:rFonts w:eastAsia="Calibri" w:cs="Arial"/>
          <w:szCs w:val="22"/>
          <w:highlight w:val="yellow"/>
        </w:rPr>
        <w:t>ompletion of relevant employment checks, including  right to work and DBS</w:t>
      </w:r>
      <w:r w:rsidR="00AB241B" w:rsidRPr="008149FC">
        <w:rPr>
          <w:rFonts w:eastAsia="Calibri" w:cs="Arial"/>
          <w:szCs w:val="22"/>
          <w:highlight w:val="yellow"/>
        </w:rPr>
        <w:t>, mandatory training compliance, line managers</w:t>
      </w:r>
    </w:p>
    <w:p w14:paraId="545D5E90" w14:textId="77777777" w:rsidR="00BA1DC9" w:rsidRPr="008149FC" w:rsidRDefault="00AB241B" w:rsidP="008149FC">
      <w:pPr>
        <w:widowControl w:val="0"/>
        <w:numPr>
          <w:ilvl w:val="2"/>
          <w:numId w:val="24"/>
        </w:numPr>
        <w:spacing w:before="120" w:after="120" w:line="240" w:lineRule="auto"/>
        <w:rPr>
          <w:rFonts w:eastAsia="Calibri" w:cs="Arial"/>
          <w:szCs w:val="22"/>
          <w:highlight w:val="yellow"/>
        </w:rPr>
      </w:pPr>
      <w:r w:rsidRPr="008149FC">
        <w:rPr>
          <w:rFonts w:eastAsia="Calibri" w:cs="Arial"/>
          <w:szCs w:val="22"/>
          <w:highlight w:val="yellow"/>
        </w:rPr>
        <w:t>Performance information: grievance/disciplinary information, information relating to the operation of relevant HR policies and procedures, any restrictions on practice, a</w:t>
      </w:r>
      <w:r w:rsidR="00812E4E" w:rsidRPr="008149FC">
        <w:rPr>
          <w:rFonts w:eastAsia="Calibri" w:cs="Arial"/>
          <w:szCs w:val="22"/>
          <w:highlight w:val="yellow"/>
        </w:rPr>
        <w:t>ny ongoing legal action</w:t>
      </w:r>
    </w:p>
    <w:p w14:paraId="1D019D38" w14:textId="77777777" w:rsidR="00812E4E" w:rsidRPr="008149FC" w:rsidRDefault="00BA1DC9" w:rsidP="008149FC">
      <w:pPr>
        <w:widowControl w:val="0"/>
        <w:numPr>
          <w:ilvl w:val="2"/>
          <w:numId w:val="24"/>
        </w:numPr>
        <w:spacing w:before="120" w:after="120" w:line="240" w:lineRule="auto"/>
        <w:rPr>
          <w:rFonts w:eastAsia="Calibri" w:cs="Arial"/>
          <w:szCs w:val="22"/>
          <w:highlight w:val="yellow"/>
        </w:rPr>
      </w:pPr>
      <w:r w:rsidRPr="008149FC">
        <w:rPr>
          <w:rFonts w:eastAsia="Calibri" w:cs="Arial"/>
          <w:szCs w:val="22"/>
          <w:highlight w:val="yellow"/>
        </w:rPr>
        <w:t>Special Category Personal Data: race/ethnicity, religious beliefs, data concerning physical and mental health, criminal convictions and offences</w:t>
      </w:r>
      <w:r w:rsidR="001301E6" w:rsidRPr="008149FC">
        <w:rPr>
          <w:rFonts w:eastAsia="Calibri" w:cs="Arial"/>
          <w:szCs w:val="22"/>
          <w:highlight w:val="yellow"/>
        </w:rPr>
        <w:t>]</w:t>
      </w:r>
    </w:p>
    <w:p w14:paraId="61F93E31" w14:textId="77777777" w:rsidR="00CB5B9B" w:rsidRPr="00A7158D" w:rsidRDefault="00CB5B9B" w:rsidP="009316DB">
      <w:pPr>
        <w:widowControl w:val="0"/>
        <w:numPr>
          <w:ilvl w:val="1"/>
          <w:numId w:val="24"/>
        </w:numPr>
        <w:spacing w:before="120" w:after="120" w:line="240" w:lineRule="auto"/>
        <w:rPr>
          <w:rFonts w:eastAsia="Calibri" w:cs="Arial"/>
          <w:b/>
          <w:szCs w:val="22"/>
        </w:rPr>
      </w:pPr>
      <w:r w:rsidRPr="00A7158D">
        <w:rPr>
          <w:rFonts w:eastAsia="Calibri" w:cs="Arial"/>
          <w:szCs w:val="22"/>
        </w:rPr>
        <w:t xml:space="preserve">The purpose for </w:t>
      </w:r>
      <w:r w:rsidR="00632370">
        <w:rPr>
          <w:rFonts w:eastAsia="Calibri" w:cs="Arial"/>
          <w:szCs w:val="22"/>
        </w:rPr>
        <w:t>sharing</w:t>
      </w:r>
      <w:r w:rsidRPr="00A7158D">
        <w:rPr>
          <w:rFonts w:eastAsia="Calibri" w:cs="Arial"/>
          <w:szCs w:val="22"/>
        </w:rPr>
        <w:t xml:space="preserve"> the Personal Data is to facilitate collaborative working between the Parties and to improve the portability of staff between the Parties </w:t>
      </w:r>
      <w:r w:rsidR="00896A23" w:rsidRPr="00A7158D">
        <w:rPr>
          <w:rFonts w:eastAsia="Calibri" w:cs="Arial"/>
          <w:szCs w:val="22"/>
        </w:rPr>
        <w:t>as</w:t>
      </w:r>
      <w:r w:rsidR="00632370">
        <w:rPr>
          <w:rFonts w:eastAsia="Calibri" w:cs="Arial"/>
          <w:szCs w:val="22"/>
        </w:rPr>
        <w:t xml:space="preserve"> set </w:t>
      </w:r>
      <w:r w:rsidR="00632370">
        <w:rPr>
          <w:rFonts w:eastAsia="Calibri" w:cs="Arial"/>
          <w:szCs w:val="22"/>
        </w:rPr>
        <w:lastRenderedPageBreak/>
        <w:t>out in this Agreement</w:t>
      </w:r>
      <w:r w:rsidR="00316568">
        <w:rPr>
          <w:rFonts w:eastAsia="Calibri" w:cs="Arial"/>
          <w:szCs w:val="22"/>
        </w:rPr>
        <w:t>. The Parties shall P</w:t>
      </w:r>
      <w:r w:rsidR="00316568" w:rsidRPr="00316568">
        <w:rPr>
          <w:rFonts w:eastAsia="Calibri" w:cs="Arial"/>
          <w:szCs w:val="22"/>
        </w:rPr>
        <w:t>rocess Personal Data of Staff Members for personnel administration and management purposes and to comply with their obligations regarding the keeping of personnel records.</w:t>
      </w:r>
      <w:r w:rsidR="00316568" w:rsidRPr="00316568">
        <w:rPr>
          <w:rFonts w:eastAsia="Calibri" w:cs="Arial"/>
          <w:b/>
          <w:szCs w:val="22"/>
        </w:rPr>
        <w:t xml:space="preserve"> </w:t>
      </w:r>
      <w:r w:rsidR="00632370">
        <w:rPr>
          <w:rFonts w:eastAsia="Calibri" w:cs="Arial"/>
          <w:szCs w:val="22"/>
        </w:rPr>
        <w:t>(</w:t>
      </w:r>
      <w:r w:rsidR="00632370">
        <w:rPr>
          <w:rFonts w:eastAsia="Calibri" w:cs="Arial"/>
          <w:b/>
          <w:szCs w:val="22"/>
        </w:rPr>
        <w:t>Agreed Purposes</w:t>
      </w:r>
      <w:r w:rsidR="00632370">
        <w:rPr>
          <w:rFonts w:eastAsia="Calibri" w:cs="Arial"/>
          <w:szCs w:val="22"/>
        </w:rPr>
        <w:t>)</w:t>
      </w:r>
    </w:p>
    <w:p w14:paraId="31D3B744" w14:textId="77777777" w:rsidR="00CB5B9B" w:rsidRPr="00A7158D" w:rsidRDefault="00B236A9" w:rsidP="009316DB">
      <w:pPr>
        <w:widowControl w:val="0"/>
        <w:numPr>
          <w:ilvl w:val="1"/>
          <w:numId w:val="24"/>
        </w:numPr>
        <w:spacing w:before="120" w:after="120" w:line="240" w:lineRule="auto"/>
        <w:rPr>
          <w:rFonts w:eastAsia="Calibri" w:cs="Arial"/>
          <w:b/>
          <w:szCs w:val="22"/>
        </w:rPr>
      </w:pPr>
      <w:r w:rsidRPr="00A7158D">
        <w:rPr>
          <w:rFonts w:eastAsia="Calibri" w:cs="Arial"/>
          <w:szCs w:val="22"/>
        </w:rPr>
        <w:t>The Personal D</w:t>
      </w:r>
      <w:r w:rsidR="00CB5B9B" w:rsidRPr="00A7158D">
        <w:rPr>
          <w:rFonts w:eastAsia="Calibri" w:cs="Arial"/>
          <w:szCs w:val="22"/>
        </w:rPr>
        <w:t xml:space="preserve">ata of patients or other staff members of a </w:t>
      </w:r>
      <w:r w:rsidR="00EB2494" w:rsidRPr="00A7158D">
        <w:rPr>
          <w:rFonts w:eastAsia="Calibri" w:cs="Arial"/>
          <w:szCs w:val="22"/>
        </w:rPr>
        <w:t>Receiving Party</w:t>
      </w:r>
      <w:r w:rsidR="00CB5B9B" w:rsidRPr="00A7158D">
        <w:rPr>
          <w:rFonts w:eastAsia="Calibri" w:cs="Arial"/>
          <w:szCs w:val="22"/>
        </w:rPr>
        <w:t xml:space="preserve"> may also need to be shared to facilitate and assist in the management of complaints against Staff Members and in the preparation of defending a claim in law or otherwise</w:t>
      </w:r>
      <w:r w:rsidR="008034BD" w:rsidRPr="00A7158D">
        <w:rPr>
          <w:rFonts w:eastAsia="Calibri" w:cs="Arial"/>
          <w:szCs w:val="22"/>
        </w:rPr>
        <w:t xml:space="preserve">.  </w:t>
      </w:r>
      <w:r w:rsidR="00871A52" w:rsidRPr="00A7158D">
        <w:rPr>
          <w:rFonts w:eastAsia="Calibri" w:cs="Arial"/>
          <w:szCs w:val="22"/>
        </w:rPr>
        <w:t xml:space="preserve">Where information may be shared in an unusual, unexpected or potentially repercussive manner by the Receiving Party, it will notify the Employing Party and the Data Subject as appropriate. </w:t>
      </w:r>
    </w:p>
    <w:p w14:paraId="222A80E6" w14:textId="77777777" w:rsidR="00CB5B9B" w:rsidRPr="00A7158D" w:rsidRDefault="00CB5B9B" w:rsidP="009316DB">
      <w:pPr>
        <w:widowControl w:val="0"/>
        <w:numPr>
          <w:ilvl w:val="0"/>
          <w:numId w:val="24"/>
        </w:numPr>
        <w:spacing w:before="120" w:after="120" w:line="240" w:lineRule="auto"/>
        <w:rPr>
          <w:rFonts w:eastAsia="Calibri" w:cs="Arial"/>
          <w:b/>
          <w:szCs w:val="22"/>
        </w:rPr>
      </w:pPr>
      <w:commentRangeStart w:id="55"/>
      <w:r w:rsidRPr="00A7158D">
        <w:rPr>
          <w:rFonts w:eastAsia="Calibri" w:cs="Arial"/>
          <w:b/>
          <w:szCs w:val="22"/>
        </w:rPr>
        <w:t xml:space="preserve">Legal basis </w:t>
      </w:r>
      <w:r w:rsidR="00BA1DC9">
        <w:rPr>
          <w:rFonts w:eastAsia="Calibri" w:cs="Arial"/>
          <w:b/>
          <w:szCs w:val="22"/>
        </w:rPr>
        <w:t>for sharing</w:t>
      </w:r>
      <w:r w:rsidRPr="00A7158D">
        <w:rPr>
          <w:rFonts w:eastAsia="Calibri" w:cs="Arial"/>
          <w:b/>
          <w:szCs w:val="22"/>
        </w:rPr>
        <w:t xml:space="preserve"> Personal Data </w:t>
      </w:r>
      <w:commentRangeEnd w:id="55"/>
      <w:r w:rsidR="00F14B4C">
        <w:rPr>
          <w:rStyle w:val="CommentReference"/>
        </w:rPr>
        <w:commentReference w:id="55"/>
      </w:r>
    </w:p>
    <w:p w14:paraId="539FBF2F" w14:textId="77777777" w:rsidR="00CB5B9B" w:rsidRPr="00A7158D"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 xml:space="preserve">The Parties have determined that it is fair and lawful to transfer Personal Data within the Information to achieve the </w:t>
      </w:r>
      <w:r w:rsidR="00941324">
        <w:rPr>
          <w:rFonts w:eastAsia="Calibri" w:cs="Arial"/>
          <w:szCs w:val="22"/>
        </w:rPr>
        <w:t>Agreed Purposes</w:t>
      </w:r>
      <w:r w:rsidRPr="00A7158D">
        <w:rPr>
          <w:rFonts w:eastAsia="Calibri" w:cs="Arial"/>
          <w:szCs w:val="22"/>
        </w:rPr>
        <w:t xml:space="preserve">. </w:t>
      </w:r>
    </w:p>
    <w:p w14:paraId="327660CA" w14:textId="77777777" w:rsidR="00CB5B9B" w:rsidRPr="00A7158D"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 xml:space="preserve">For the purposes of Article 6 </w:t>
      </w:r>
      <w:r w:rsidR="00104BE3" w:rsidRPr="00A7158D">
        <w:rPr>
          <w:rFonts w:eastAsia="Calibri" w:cs="Arial"/>
          <w:szCs w:val="22"/>
        </w:rPr>
        <w:t>UK GDPR</w:t>
      </w:r>
      <w:r w:rsidRPr="00A7158D">
        <w:rPr>
          <w:rFonts w:eastAsia="Calibri" w:cs="Arial"/>
          <w:szCs w:val="22"/>
        </w:rPr>
        <w:t xml:space="preserve">, the legal basis for sharing Personal Data is: </w:t>
      </w:r>
    </w:p>
    <w:p w14:paraId="026C02BF" w14:textId="77777777" w:rsidR="00CB5B9B" w:rsidRPr="008149FC" w:rsidRDefault="00CB5B9B" w:rsidP="008149FC">
      <w:pPr>
        <w:widowControl w:val="0"/>
        <w:numPr>
          <w:ilvl w:val="2"/>
          <w:numId w:val="24"/>
        </w:numPr>
        <w:spacing w:before="120" w:after="120" w:line="240" w:lineRule="auto"/>
        <w:rPr>
          <w:rFonts w:eastAsia="Calibri" w:cs="Arial"/>
          <w:szCs w:val="22"/>
        </w:rPr>
      </w:pPr>
      <w:r w:rsidRPr="00A7158D">
        <w:rPr>
          <w:rFonts w:eastAsia="Calibri" w:cs="Arial"/>
          <w:szCs w:val="22"/>
        </w:rPr>
        <w:t>the</w:t>
      </w:r>
      <w:r w:rsidRPr="008149FC">
        <w:rPr>
          <w:rFonts w:eastAsia="Calibri" w:cs="Arial"/>
          <w:szCs w:val="22"/>
        </w:rPr>
        <w:t xml:space="preserve"> </w:t>
      </w:r>
      <w:r w:rsidRPr="00A7158D">
        <w:rPr>
          <w:rFonts w:eastAsia="Calibri" w:cs="Arial"/>
          <w:szCs w:val="22"/>
        </w:rPr>
        <w:t>performance</w:t>
      </w:r>
      <w:r w:rsidRPr="008149FC">
        <w:rPr>
          <w:rFonts w:eastAsia="Calibri" w:cs="Arial"/>
          <w:szCs w:val="22"/>
        </w:rPr>
        <w:t xml:space="preserve"> of an </w:t>
      </w:r>
      <w:r w:rsidR="00BA1DC9" w:rsidRPr="008149FC">
        <w:rPr>
          <w:rFonts w:eastAsia="Calibri" w:cs="Arial"/>
          <w:szCs w:val="22"/>
        </w:rPr>
        <w:t>a</w:t>
      </w:r>
      <w:r w:rsidRPr="008149FC">
        <w:rPr>
          <w:rFonts w:eastAsia="Calibri" w:cs="Arial"/>
          <w:szCs w:val="22"/>
        </w:rPr>
        <w:t>greement to which the Staff Member is party (Art</w:t>
      </w:r>
      <w:r w:rsidR="00BA1DC9" w:rsidRPr="008149FC">
        <w:rPr>
          <w:rFonts w:eastAsia="Calibri" w:cs="Arial"/>
          <w:szCs w:val="22"/>
        </w:rPr>
        <w:t xml:space="preserve">icle </w:t>
      </w:r>
      <w:r w:rsidRPr="008149FC">
        <w:rPr>
          <w:rFonts w:eastAsia="Calibri" w:cs="Arial"/>
          <w:szCs w:val="22"/>
        </w:rPr>
        <w:t xml:space="preserve">6(1)(b) </w:t>
      </w:r>
      <w:r w:rsidR="00104BE3" w:rsidRPr="008149FC">
        <w:rPr>
          <w:rFonts w:eastAsia="Calibri" w:cs="Arial"/>
          <w:szCs w:val="22"/>
        </w:rPr>
        <w:t>UK GDPR</w:t>
      </w:r>
      <w:r w:rsidRPr="008149FC">
        <w:rPr>
          <w:rFonts w:eastAsia="Calibri" w:cs="Arial"/>
          <w:szCs w:val="22"/>
        </w:rPr>
        <w:t>)</w:t>
      </w:r>
      <w:r w:rsidR="00BA1DC9" w:rsidRPr="008149FC">
        <w:rPr>
          <w:rFonts w:eastAsia="Calibri" w:cs="Arial"/>
          <w:szCs w:val="22"/>
        </w:rPr>
        <w:t xml:space="preserve">, e.g. </w:t>
      </w:r>
      <w:r w:rsidRPr="008149FC">
        <w:rPr>
          <w:rFonts w:eastAsia="Calibri" w:cs="Arial"/>
          <w:szCs w:val="22"/>
        </w:rPr>
        <w:t xml:space="preserve">employment contracts and </w:t>
      </w:r>
      <w:r w:rsidR="00BA1DC9" w:rsidRPr="008149FC">
        <w:rPr>
          <w:rFonts w:eastAsia="Calibri" w:cs="Arial"/>
          <w:szCs w:val="22"/>
        </w:rPr>
        <w:t>the Licence to Attend</w:t>
      </w:r>
      <w:r w:rsidRPr="008149FC">
        <w:rPr>
          <w:rFonts w:eastAsia="Calibri" w:cs="Arial"/>
          <w:szCs w:val="22"/>
        </w:rPr>
        <w:t>; and/or</w:t>
      </w:r>
    </w:p>
    <w:p w14:paraId="04B2194E" w14:textId="77777777" w:rsidR="00CB5B9B" w:rsidRPr="008149FC" w:rsidRDefault="00CB5B9B" w:rsidP="008149FC">
      <w:pPr>
        <w:widowControl w:val="0"/>
        <w:numPr>
          <w:ilvl w:val="2"/>
          <w:numId w:val="24"/>
        </w:numPr>
        <w:spacing w:before="120" w:after="120" w:line="240" w:lineRule="auto"/>
        <w:rPr>
          <w:rFonts w:eastAsia="Calibri" w:cs="Arial"/>
          <w:szCs w:val="22"/>
        </w:rPr>
      </w:pPr>
      <w:r w:rsidRPr="00A7158D">
        <w:rPr>
          <w:rFonts w:eastAsia="Calibri" w:cs="Arial"/>
          <w:szCs w:val="22"/>
        </w:rPr>
        <w:t>compliance</w:t>
      </w:r>
      <w:r w:rsidRPr="008149FC">
        <w:rPr>
          <w:rFonts w:eastAsia="Calibri" w:cs="Arial"/>
          <w:szCs w:val="22"/>
        </w:rPr>
        <w:t xml:space="preserve"> with a legal obligation to which the Controller is subject (Art</w:t>
      </w:r>
      <w:r w:rsidR="00BA1DC9" w:rsidRPr="008149FC">
        <w:rPr>
          <w:rFonts w:eastAsia="Calibri" w:cs="Arial"/>
          <w:szCs w:val="22"/>
        </w:rPr>
        <w:t>icle</w:t>
      </w:r>
      <w:r w:rsidRPr="008149FC">
        <w:rPr>
          <w:rFonts w:eastAsia="Calibri" w:cs="Arial"/>
          <w:szCs w:val="22"/>
        </w:rPr>
        <w:t xml:space="preserve"> 6(1)(c) </w:t>
      </w:r>
      <w:r w:rsidR="00104BE3" w:rsidRPr="008149FC">
        <w:rPr>
          <w:rFonts w:eastAsia="Calibri" w:cs="Arial"/>
          <w:szCs w:val="22"/>
        </w:rPr>
        <w:t>UK GDPR</w:t>
      </w:r>
      <w:r w:rsidRPr="008149FC">
        <w:rPr>
          <w:rFonts w:eastAsia="Calibri" w:cs="Arial"/>
          <w:szCs w:val="22"/>
        </w:rPr>
        <w:t>)</w:t>
      </w:r>
      <w:r w:rsidR="00BA1DC9" w:rsidRPr="008149FC">
        <w:rPr>
          <w:rFonts w:eastAsia="Calibri" w:cs="Arial"/>
          <w:szCs w:val="22"/>
        </w:rPr>
        <w:t xml:space="preserve">, e.g. </w:t>
      </w:r>
      <w:r w:rsidRPr="008149FC">
        <w:rPr>
          <w:rFonts w:eastAsia="Calibri" w:cs="Arial"/>
          <w:szCs w:val="22"/>
        </w:rPr>
        <w:t>compliance with employment law obligations; and/or</w:t>
      </w:r>
    </w:p>
    <w:p w14:paraId="3F81767E" w14:textId="77777777" w:rsidR="00CB5B9B" w:rsidRPr="008149FC" w:rsidRDefault="00CB5B9B" w:rsidP="008149FC">
      <w:pPr>
        <w:widowControl w:val="0"/>
        <w:numPr>
          <w:ilvl w:val="2"/>
          <w:numId w:val="24"/>
        </w:numPr>
        <w:spacing w:before="120" w:after="120" w:line="240" w:lineRule="auto"/>
        <w:rPr>
          <w:rFonts w:eastAsia="Calibri" w:cs="Arial"/>
          <w:szCs w:val="22"/>
        </w:rPr>
      </w:pPr>
      <w:r w:rsidRPr="008149FC">
        <w:rPr>
          <w:rFonts w:eastAsia="Calibri" w:cs="Arial"/>
          <w:szCs w:val="22"/>
        </w:rPr>
        <w:t>the performance of a task carried out in the public interest and/or in the exercise of official authority vested in the Controller (Art</w:t>
      </w:r>
      <w:r w:rsidR="00BA1DC9" w:rsidRPr="008149FC">
        <w:rPr>
          <w:rFonts w:eastAsia="Calibri" w:cs="Arial"/>
          <w:szCs w:val="22"/>
        </w:rPr>
        <w:t>icle</w:t>
      </w:r>
      <w:r w:rsidRPr="008149FC">
        <w:rPr>
          <w:rFonts w:eastAsia="Calibri" w:cs="Arial"/>
          <w:szCs w:val="22"/>
        </w:rPr>
        <w:t xml:space="preserve"> 6(1)(e) </w:t>
      </w:r>
      <w:r w:rsidR="00104BE3" w:rsidRPr="008149FC">
        <w:rPr>
          <w:rFonts w:eastAsia="Calibri" w:cs="Arial"/>
          <w:szCs w:val="22"/>
        </w:rPr>
        <w:t>UK GDPR</w:t>
      </w:r>
      <w:r w:rsidRPr="008149FC">
        <w:rPr>
          <w:rFonts w:eastAsia="Calibri" w:cs="Arial"/>
          <w:szCs w:val="22"/>
        </w:rPr>
        <w:t>)</w:t>
      </w:r>
      <w:r w:rsidR="00BA1DC9" w:rsidRPr="008149FC">
        <w:rPr>
          <w:rFonts w:eastAsia="Calibri" w:cs="Arial"/>
          <w:szCs w:val="22"/>
        </w:rPr>
        <w:t xml:space="preserve">, </w:t>
      </w:r>
      <w:r w:rsidRPr="008149FC">
        <w:rPr>
          <w:rFonts w:eastAsia="Calibri" w:cs="Arial"/>
          <w:szCs w:val="22"/>
        </w:rPr>
        <w:t>including (among other obligations) powers to employ or engage staff in Schedule 4 of the NHS Act 2006 (for parties that are NHS Trusts) and s. 47 of the NHS Act 2006 (for parties that are NHS Foundation Trusts</w:t>
      </w:r>
      <w:r w:rsidR="00B236A9" w:rsidRPr="008149FC">
        <w:rPr>
          <w:rFonts w:eastAsia="Calibri" w:cs="Arial"/>
          <w:szCs w:val="22"/>
        </w:rPr>
        <w:t>)</w:t>
      </w:r>
      <w:r w:rsidRPr="008149FC">
        <w:rPr>
          <w:rFonts w:eastAsia="Calibri" w:cs="Arial"/>
          <w:szCs w:val="22"/>
        </w:rPr>
        <w:t xml:space="preserve"> and duties to cooperate; and</w:t>
      </w:r>
      <w:r w:rsidR="00BA1DC9" w:rsidRPr="008149FC">
        <w:rPr>
          <w:rFonts w:eastAsia="Calibri" w:cs="Arial"/>
          <w:szCs w:val="22"/>
        </w:rPr>
        <w:t>/or</w:t>
      </w:r>
    </w:p>
    <w:p w14:paraId="64AB903C" w14:textId="77777777" w:rsidR="00CB5B9B" w:rsidRPr="008149FC" w:rsidRDefault="00CB5B9B" w:rsidP="008149FC">
      <w:pPr>
        <w:widowControl w:val="0"/>
        <w:numPr>
          <w:ilvl w:val="2"/>
          <w:numId w:val="24"/>
        </w:numPr>
        <w:spacing w:before="120" w:after="120" w:line="240" w:lineRule="auto"/>
        <w:rPr>
          <w:rFonts w:eastAsia="Calibri" w:cs="Arial"/>
          <w:szCs w:val="22"/>
        </w:rPr>
      </w:pPr>
      <w:r w:rsidRPr="008149FC">
        <w:rPr>
          <w:rFonts w:eastAsia="Calibri" w:cs="Arial"/>
          <w:szCs w:val="22"/>
        </w:rPr>
        <w:t xml:space="preserve">where the </w:t>
      </w:r>
      <w:r w:rsidR="00A66481" w:rsidRPr="008149FC">
        <w:rPr>
          <w:rFonts w:eastAsia="Calibri" w:cs="Arial"/>
          <w:szCs w:val="22"/>
        </w:rPr>
        <w:t>P</w:t>
      </w:r>
      <w:r w:rsidRPr="008149FC">
        <w:rPr>
          <w:rFonts w:eastAsia="Calibri" w:cs="Arial"/>
          <w:szCs w:val="22"/>
        </w:rPr>
        <w:t xml:space="preserve">rocessing of </w:t>
      </w:r>
      <w:r w:rsidR="00AF2C0D" w:rsidRPr="008149FC">
        <w:rPr>
          <w:rFonts w:eastAsia="Calibri" w:cs="Arial"/>
          <w:szCs w:val="22"/>
        </w:rPr>
        <w:t>Personal D</w:t>
      </w:r>
      <w:r w:rsidRPr="008149FC">
        <w:rPr>
          <w:rFonts w:eastAsia="Calibri" w:cs="Arial"/>
          <w:szCs w:val="22"/>
        </w:rPr>
        <w:t xml:space="preserve">ata is not further to the exercise of public functions of the Parties, the </w:t>
      </w:r>
      <w:r w:rsidR="00A66481" w:rsidRPr="008149FC">
        <w:rPr>
          <w:rFonts w:eastAsia="Calibri" w:cs="Arial"/>
          <w:szCs w:val="22"/>
        </w:rPr>
        <w:t>P</w:t>
      </w:r>
      <w:r w:rsidRPr="008149FC">
        <w:rPr>
          <w:rFonts w:eastAsia="Calibri" w:cs="Arial"/>
          <w:szCs w:val="22"/>
        </w:rPr>
        <w:t xml:space="preserve">rocessing is in their legitimate interests (having taken account of the rights and interests of the </w:t>
      </w:r>
      <w:r w:rsidR="00A66481" w:rsidRPr="008149FC">
        <w:rPr>
          <w:rFonts w:eastAsia="Calibri" w:cs="Arial"/>
          <w:szCs w:val="22"/>
        </w:rPr>
        <w:t>D</w:t>
      </w:r>
      <w:r w:rsidRPr="008149FC">
        <w:rPr>
          <w:rFonts w:eastAsia="Calibri" w:cs="Arial"/>
          <w:szCs w:val="22"/>
        </w:rPr>
        <w:t xml:space="preserve">ata </w:t>
      </w:r>
      <w:r w:rsidR="00A66481" w:rsidRPr="008149FC">
        <w:rPr>
          <w:rFonts w:eastAsia="Calibri" w:cs="Arial"/>
          <w:szCs w:val="22"/>
        </w:rPr>
        <w:t>S</w:t>
      </w:r>
      <w:r w:rsidRPr="008149FC">
        <w:rPr>
          <w:rFonts w:eastAsia="Calibri" w:cs="Arial"/>
          <w:szCs w:val="22"/>
        </w:rPr>
        <w:t xml:space="preserve">ubjects), under </w:t>
      </w:r>
      <w:r w:rsidR="00A66481" w:rsidRPr="008149FC">
        <w:rPr>
          <w:rFonts w:eastAsia="Calibri" w:cs="Arial"/>
          <w:szCs w:val="22"/>
        </w:rPr>
        <w:t>A</w:t>
      </w:r>
      <w:r w:rsidRPr="008149FC">
        <w:rPr>
          <w:rFonts w:eastAsia="Calibri" w:cs="Arial"/>
          <w:szCs w:val="22"/>
        </w:rPr>
        <w:t xml:space="preserve">rticle 6(1)(f) </w:t>
      </w:r>
      <w:r w:rsidR="00104BE3" w:rsidRPr="008149FC">
        <w:rPr>
          <w:rFonts w:eastAsia="Calibri" w:cs="Arial"/>
          <w:szCs w:val="22"/>
        </w:rPr>
        <w:t>UK GDPR</w:t>
      </w:r>
      <w:r w:rsidRPr="008149FC">
        <w:rPr>
          <w:rFonts w:eastAsia="Calibri" w:cs="Arial"/>
          <w:szCs w:val="22"/>
        </w:rPr>
        <w:t>.</w:t>
      </w:r>
    </w:p>
    <w:p w14:paraId="24C941DD" w14:textId="77777777" w:rsidR="00CB5B9B" w:rsidRPr="00A7158D" w:rsidRDefault="00CB5B9B" w:rsidP="009316DB">
      <w:pPr>
        <w:widowControl w:val="0"/>
        <w:numPr>
          <w:ilvl w:val="1"/>
          <w:numId w:val="24"/>
        </w:numPr>
        <w:spacing w:before="120" w:after="120" w:line="240" w:lineRule="auto"/>
        <w:rPr>
          <w:rFonts w:cs="Arial"/>
          <w:szCs w:val="22"/>
          <w:lang w:val="en-US" w:eastAsia="en-GB"/>
        </w:rPr>
      </w:pPr>
      <w:r w:rsidRPr="00A7158D">
        <w:rPr>
          <w:rFonts w:cs="Arial"/>
          <w:szCs w:val="22"/>
          <w:lang w:val="en-US" w:eastAsia="en-GB"/>
        </w:rPr>
        <w:t xml:space="preserve">The legal basis for sharing any Special Category Personal Data is: </w:t>
      </w:r>
    </w:p>
    <w:p w14:paraId="57F07C9F" w14:textId="77777777" w:rsidR="00CB5B9B" w:rsidRPr="008149FC" w:rsidRDefault="00CB5B9B" w:rsidP="008149FC">
      <w:pPr>
        <w:widowControl w:val="0"/>
        <w:numPr>
          <w:ilvl w:val="2"/>
          <w:numId w:val="24"/>
        </w:numPr>
        <w:spacing w:before="120" w:after="120" w:line="240" w:lineRule="auto"/>
        <w:rPr>
          <w:rFonts w:eastAsia="Calibri" w:cs="Arial"/>
          <w:szCs w:val="22"/>
        </w:rPr>
      </w:pPr>
      <w:r w:rsidRPr="008149FC">
        <w:rPr>
          <w:rFonts w:eastAsia="Calibri" w:cs="Arial"/>
          <w:szCs w:val="22"/>
        </w:rPr>
        <w:t>for the purposes of carrying out the obligations and exercising specific rights of the Controller or of the Data Subject in the field of employment and social protection law (Art</w:t>
      </w:r>
      <w:r w:rsidR="00BA1DC9" w:rsidRPr="008149FC">
        <w:rPr>
          <w:rFonts w:eastAsia="Calibri" w:cs="Arial"/>
          <w:szCs w:val="22"/>
        </w:rPr>
        <w:t xml:space="preserve">icle </w:t>
      </w:r>
      <w:r w:rsidRPr="008149FC">
        <w:rPr>
          <w:rFonts w:eastAsia="Calibri" w:cs="Arial"/>
          <w:szCs w:val="22"/>
        </w:rPr>
        <w:t xml:space="preserve">9(2)(b) </w:t>
      </w:r>
      <w:r w:rsidR="00104BE3" w:rsidRPr="008149FC">
        <w:rPr>
          <w:rFonts w:eastAsia="Calibri" w:cs="Arial"/>
          <w:szCs w:val="22"/>
        </w:rPr>
        <w:t>UK GDPR</w:t>
      </w:r>
      <w:r w:rsidRPr="008149FC">
        <w:rPr>
          <w:rFonts w:eastAsia="Calibri" w:cs="Arial"/>
          <w:szCs w:val="22"/>
        </w:rPr>
        <w:t xml:space="preserve"> and Schedule 1 paragraph 1 of the </w:t>
      </w:r>
      <w:r w:rsidR="00A66481" w:rsidRPr="008149FC">
        <w:rPr>
          <w:rFonts w:eastAsia="Calibri" w:cs="Arial"/>
          <w:szCs w:val="22"/>
        </w:rPr>
        <w:t>DPA</w:t>
      </w:r>
      <w:r w:rsidRPr="008149FC">
        <w:rPr>
          <w:rFonts w:eastAsia="Calibri" w:cs="Arial"/>
          <w:szCs w:val="22"/>
        </w:rPr>
        <w:t xml:space="preserve"> 2018)</w:t>
      </w:r>
      <w:r w:rsidR="00A66481" w:rsidRPr="008149FC">
        <w:rPr>
          <w:rFonts w:eastAsia="Calibri" w:cs="Arial"/>
          <w:szCs w:val="22"/>
        </w:rPr>
        <w:t>; and/or</w:t>
      </w:r>
    </w:p>
    <w:p w14:paraId="3FE9C896" w14:textId="77777777" w:rsidR="00CB5B9B" w:rsidRPr="008149FC" w:rsidRDefault="00CB5B9B" w:rsidP="008149FC">
      <w:pPr>
        <w:widowControl w:val="0"/>
        <w:numPr>
          <w:ilvl w:val="2"/>
          <w:numId w:val="24"/>
        </w:numPr>
        <w:spacing w:before="120" w:after="120" w:line="240" w:lineRule="auto"/>
        <w:rPr>
          <w:rFonts w:eastAsia="Calibri" w:cs="Arial"/>
          <w:szCs w:val="22"/>
        </w:rPr>
      </w:pPr>
      <w:r w:rsidRPr="008149FC">
        <w:rPr>
          <w:rFonts w:eastAsia="Calibri" w:cs="Arial"/>
          <w:szCs w:val="22"/>
        </w:rPr>
        <w:t xml:space="preserve">as part of the management of healthcare services (Article 9(2)(h) </w:t>
      </w:r>
      <w:r w:rsidR="00104BE3" w:rsidRPr="008149FC">
        <w:rPr>
          <w:rFonts w:eastAsia="Calibri" w:cs="Arial"/>
          <w:szCs w:val="22"/>
        </w:rPr>
        <w:t>UK GDPR</w:t>
      </w:r>
      <w:r w:rsidRPr="008149FC">
        <w:rPr>
          <w:rFonts w:eastAsia="Calibri" w:cs="Arial"/>
          <w:szCs w:val="22"/>
        </w:rPr>
        <w:t xml:space="preserve"> and Schedule 1 paragraph 2 of the </w:t>
      </w:r>
      <w:r w:rsidR="00A66481" w:rsidRPr="008149FC">
        <w:rPr>
          <w:rFonts w:eastAsia="Calibri" w:cs="Arial"/>
          <w:szCs w:val="22"/>
        </w:rPr>
        <w:t>DPA</w:t>
      </w:r>
      <w:r w:rsidRPr="008149FC">
        <w:rPr>
          <w:rFonts w:eastAsia="Calibri" w:cs="Arial"/>
          <w:szCs w:val="22"/>
        </w:rPr>
        <w:t xml:space="preserve"> 2018</w:t>
      </w:r>
      <w:r w:rsidR="00A66481" w:rsidRPr="008149FC">
        <w:rPr>
          <w:rFonts w:eastAsia="Calibri" w:cs="Arial"/>
          <w:szCs w:val="22"/>
        </w:rPr>
        <w:t>)</w:t>
      </w:r>
      <w:r w:rsidR="00632370" w:rsidRPr="008149FC">
        <w:rPr>
          <w:rFonts w:eastAsia="Calibri" w:cs="Arial"/>
          <w:szCs w:val="22"/>
        </w:rPr>
        <w:t>;</w:t>
      </w:r>
      <w:r w:rsidR="0012616B" w:rsidRPr="008149FC">
        <w:rPr>
          <w:rFonts w:eastAsia="Calibri" w:cs="Arial"/>
          <w:szCs w:val="22"/>
        </w:rPr>
        <w:t xml:space="preserve"> and/or</w:t>
      </w:r>
    </w:p>
    <w:p w14:paraId="06C100C1" w14:textId="77777777" w:rsidR="0012616B" w:rsidRPr="0012616B" w:rsidRDefault="0012616B" w:rsidP="008149FC">
      <w:pPr>
        <w:widowControl w:val="0"/>
        <w:numPr>
          <w:ilvl w:val="2"/>
          <w:numId w:val="24"/>
        </w:numPr>
        <w:spacing w:before="120" w:after="120" w:line="240" w:lineRule="auto"/>
        <w:rPr>
          <w:rFonts w:eastAsia="Calibri" w:cs="Arial"/>
          <w:szCs w:val="22"/>
        </w:rPr>
      </w:pPr>
      <w:r w:rsidRPr="0012616B">
        <w:rPr>
          <w:rFonts w:eastAsia="Calibri" w:cs="Arial"/>
          <w:szCs w:val="22"/>
        </w:rPr>
        <w:t xml:space="preserve">processing is carried out under official authority or is authorised by law (in relation to Personal Data relating to criminal convictions and offences) (Article 10 UK GDPR). </w:t>
      </w:r>
    </w:p>
    <w:p w14:paraId="3546B2EC" w14:textId="77777777" w:rsidR="00CB5B9B" w:rsidRPr="00A7158D" w:rsidRDefault="00941324" w:rsidP="009316DB">
      <w:pPr>
        <w:widowControl w:val="0"/>
        <w:numPr>
          <w:ilvl w:val="0"/>
          <w:numId w:val="24"/>
        </w:numPr>
        <w:spacing w:before="120" w:after="120" w:line="240" w:lineRule="auto"/>
        <w:rPr>
          <w:rFonts w:eastAsia="Calibri" w:cs="Arial"/>
          <w:b/>
          <w:szCs w:val="22"/>
        </w:rPr>
      </w:pPr>
      <w:r>
        <w:rPr>
          <w:rFonts w:eastAsia="Calibri" w:cs="Arial"/>
          <w:b/>
          <w:szCs w:val="22"/>
        </w:rPr>
        <w:t>Compliance with the data protection principles</w:t>
      </w:r>
    </w:p>
    <w:p w14:paraId="744AD429" w14:textId="77777777" w:rsidR="00CB5B9B" w:rsidRPr="00A7158D"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Each Party agrees that:</w:t>
      </w:r>
    </w:p>
    <w:p w14:paraId="75BA0D38" w14:textId="77777777" w:rsidR="00CB5B9B" w:rsidRDefault="00CB5B9B" w:rsidP="008149FC">
      <w:pPr>
        <w:widowControl w:val="0"/>
        <w:numPr>
          <w:ilvl w:val="2"/>
          <w:numId w:val="24"/>
        </w:numPr>
        <w:spacing w:before="120" w:after="120" w:line="240" w:lineRule="auto"/>
        <w:rPr>
          <w:rFonts w:eastAsia="Calibri" w:cs="Arial"/>
          <w:szCs w:val="22"/>
        </w:rPr>
      </w:pPr>
      <w:r w:rsidRPr="00A7158D">
        <w:rPr>
          <w:rFonts w:eastAsia="Calibri" w:cs="Arial"/>
          <w:szCs w:val="22"/>
        </w:rPr>
        <w:t xml:space="preserve">it will only </w:t>
      </w:r>
      <w:r w:rsidR="00632370">
        <w:rPr>
          <w:rFonts w:eastAsia="Calibri" w:cs="Arial"/>
          <w:szCs w:val="22"/>
        </w:rPr>
        <w:t>Process</w:t>
      </w:r>
      <w:r w:rsidRPr="00A7158D">
        <w:rPr>
          <w:rFonts w:eastAsia="Calibri" w:cs="Arial"/>
          <w:szCs w:val="22"/>
        </w:rPr>
        <w:t xml:space="preserve"> Information </w:t>
      </w:r>
      <w:r w:rsidR="00632370">
        <w:rPr>
          <w:rFonts w:eastAsia="Calibri" w:cs="Arial"/>
          <w:szCs w:val="22"/>
        </w:rPr>
        <w:t>for the Agreed Purposes</w:t>
      </w:r>
      <w:r w:rsidRPr="00A7158D">
        <w:rPr>
          <w:rFonts w:eastAsia="Calibri" w:cs="Arial"/>
          <w:szCs w:val="22"/>
        </w:rPr>
        <w:t xml:space="preserve"> </w:t>
      </w:r>
      <w:r w:rsidR="00632370">
        <w:rPr>
          <w:rFonts w:eastAsia="Calibri" w:cs="Arial"/>
          <w:szCs w:val="22"/>
        </w:rPr>
        <w:t>or otherwise i</w:t>
      </w:r>
      <w:r w:rsidR="00C8421F">
        <w:rPr>
          <w:rFonts w:eastAsia="Calibri" w:cs="Arial"/>
          <w:szCs w:val="22"/>
        </w:rPr>
        <w:t>n</w:t>
      </w:r>
      <w:r w:rsidR="00632370">
        <w:rPr>
          <w:rFonts w:eastAsia="Calibri" w:cs="Arial"/>
          <w:szCs w:val="22"/>
        </w:rPr>
        <w:t xml:space="preserve"> compliance with the Data Protection Laws (t</w:t>
      </w:r>
      <w:r w:rsidRPr="00A7158D">
        <w:rPr>
          <w:rFonts w:eastAsia="Calibri" w:cs="Arial"/>
          <w:szCs w:val="22"/>
        </w:rPr>
        <w:t xml:space="preserve">he </w:t>
      </w:r>
      <w:r w:rsidR="00AF2C0D" w:rsidRPr="00A7158D">
        <w:rPr>
          <w:rFonts w:eastAsia="Calibri" w:cs="Arial"/>
          <w:szCs w:val="22"/>
        </w:rPr>
        <w:t xml:space="preserve">Parties </w:t>
      </w:r>
      <w:r w:rsidRPr="00A7158D">
        <w:rPr>
          <w:rFonts w:eastAsia="Calibri" w:cs="Arial"/>
          <w:szCs w:val="22"/>
        </w:rPr>
        <w:t>acknowledge that sharing information with regulators where appropriate forms part of and is compatible with this purpose</w:t>
      </w:r>
      <w:proofErr w:type="gramStart"/>
      <w:r w:rsidR="00632370">
        <w:rPr>
          <w:rFonts w:eastAsia="Calibri" w:cs="Arial"/>
          <w:szCs w:val="22"/>
        </w:rPr>
        <w:t>)</w:t>
      </w:r>
      <w:r w:rsidRPr="00A7158D">
        <w:rPr>
          <w:rFonts w:eastAsia="Calibri" w:cs="Arial"/>
          <w:szCs w:val="22"/>
        </w:rPr>
        <w:t>;</w:t>
      </w:r>
      <w:proofErr w:type="gramEnd"/>
    </w:p>
    <w:p w14:paraId="7D9A25EF" w14:textId="77777777" w:rsidR="00C8421F" w:rsidRDefault="00C8421F" w:rsidP="008149FC">
      <w:pPr>
        <w:widowControl w:val="0"/>
        <w:numPr>
          <w:ilvl w:val="2"/>
          <w:numId w:val="24"/>
        </w:numPr>
        <w:spacing w:before="120" w:after="120" w:line="240" w:lineRule="auto"/>
        <w:rPr>
          <w:rFonts w:eastAsia="Calibri" w:cs="Arial"/>
          <w:szCs w:val="22"/>
        </w:rPr>
      </w:pPr>
      <w:r w:rsidRPr="00A7158D">
        <w:rPr>
          <w:rFonts w:eastAsia="Calibri" w:cs="Arial"/>
          <w:szCs w:val="22"/>
        </w:rPr>
        <w:lastRenderedPageBreak/>
        <w:t xml:space="preserve">it will only Process information which is necessary and proportionate about Data </w:t>
      </w:r>
      <w:proofErr w:type="gramStart"/>
      <w:r w:rsidRPr="00A7158D">
        <w:rPr>
          <w:rFonts w:eastAsia="Calibri" w:cs="Arial"/>
          <w:szCs w:val="22"/>
        </w:rPr>
        <w:t>Subjects;</w:t>
      </w:r>
      <w:proofErr w:type="gramEnd"/>
    </w:p>
    <w:p w14:paraId="1DAE4720" w14:textId="77777777" w:rsidR="00B66E86" w:rsidRDefault="00B66E86" w:rsidP="008149FC">
      <w:pPr>
        <w:widowControl w:val="0"/>
        <w:numPr>
          <w:ilvl w:val="2"/>
          <w:numId w:val="24"/>
        </w:numPr>
        <w:spacing w:before="120" w:after="120" w:line="240" w:lineRule="auto"/>
        <w:rPr>
          <w:rFonts w:eastAsia="Calibri" w:cs="Arial"/>
          <w:szCs w:val="22"/>
        </w:rPr>
      </w:pPr>
      <w:r w:rsidRPr="00B66E86">
        <w:rPr>
          <w:rFonts w:eastAsia="Calibri" w:cs="Arial"/>
          <w:szCs w:val="22"/>
        </w:rPr>
        <w:t xml:space="preserve">it will not transfer any Information outside the United Kingdom or European Economic Area without conducting appropriate due diligence, notification of Data Subjects and ensuring safeguards for Personal </w:t>
      </w:r>
      <w:proofErr w:type="gramStart"/>
      <w:r w:rsidRPr="00B66E86">
        <w:rPr>
          <w:rFonts w:eastAsia="Calibri" w:cs="Arial"/>
          <w:szCs w:val="22"/>
        </w:rPr>
        <w:t>Data;</w:t>
      </w:r>
      <w:proofErr w:type="gramEnd"/>
    </w:p>
    <w:p w14:paraId="41EB4F7F" w14:textId="77777777" w:rsidR="00B66E86" w:rsidRPr="00B66E86" w:rsidRDefault="00B66E86" w:rsidP="008149FC">
      <w:pPr>
        <w:widowControl w:val="0"/>
        <w:numPr>
          <w:ilvl w:val="2"/>
          <w:numId w:val="24"/>
        </w:numPr>
        <w:spacing w:before="120" w:after="120" w:line="240" w:lineRule="auto"/>
        <w:rPr>
          <w:rFonts w:eastAsia="Calibri" w:cs="Arial"/>
          <w:szCs w:val="22"/>
        </w:rPr>
      </w:pPr>
      <w:r w:rsidRPr="00B66E86">
        <w:rPr>
          <w:rFonts w:eastAsia="Calibri" w:cs="Arial"/>
          <w:szCs w:val="22"/>
        </w:rPr>
        <w:t xml:space="preserve">it will ensure there is a written data processing agreement in place with any Processor used to Process the </w:t>
      </w:r>
      <w:proofErr w:type="gramStart"/>
      <w:r w:rsidRPr="00B66E86">
        <w:rPr>
          <w:rFonts w:eastAsia="Calibri" w:cs="Arial"/>
          <w:szCs w:val="22"/>
        </w:rPr>
        <w:t>Information;</w:t>
      </w:r>
      <w:proofErr w:type="gramEnd"/>
    </w:p>
    <w:p w14:paraId="7B558FCD" w14:textId="77777777" w:rsidR="00C8421F" w:rsidRPr="00A7158D" w:rsidRDefault="00C8421F" w:rsidP="008149FC">
      <w:pPr>
        <w:widowControl w:val="0"/>
        <w:numPr>
          <w:ilvl w:val="2"/>
          <w:numId w:val="24"/>
        </w:numPr>
        <w:spacing w:before="120" w:after="120" w:line="240" w:lineRule="auto"/>
        <w:rPr>
          <w:rFonts w:eastAsia="Calibri" w:cs="Arial"/>
          <w:szCs w:val="22"/>
        </w:rPr>
      </w:pPr>
      <w:r w:rsidRPr="00A7158D">
        <w:rPr>
          <w:rFonts w:eastAsia="Calibri" w:cs="Arial"/>
          <w:szCs w:val="22"/>
        </w:rPr>
        <w:t xml:space="preserve">it will ensure that its record of processing Information maintained for the purposes of Article 30 </w:t>
      </w:r>
      <w:r>
        <w:rPr>
          <w:rFonts w:eastAsia="Calibri" w:cs="Arial"/>
          <w:szCs w:val="22"/>
        </w:rPr>
        <w:t xml:space="preserve">UK GDPR </w:t>
      </w:r>
      <w:r w:rsidRPr="00A7158D">
        <w:rPr>
          <w:rFonts w:eastAsia="Calibri" w:cs="Arial"/>
          <w:szCs w:val="22"/>
        </w:rPr>
        <w:t xml:space="preserve">covers the Processing of Information for the purposes of this </w:t>
      </w:r>
      <w:proofErr w:type="gramStart"/>
      <w:r w:rsidRPr="00A7158D">
        <w:rPr>
          <w:rFonts w:eastAsia="Calibri" w:cs="Arial"/>
          <w:szCs w:val="22"/>
        </w:rPr>
        <w:t>Agreement;</w:t>
      </w:r>
      <w:proofErr w:type="gramEnd"/>
    </w:p>
    <w:p w14:paraId="1C7AB56B" w14:textId="77777777" w:rsidR="00941324" w:rsidRPr="00A5065A" w:rsidRDefault="00941324" w:rsidP="008149FC">
      <w:pPr>
        <w:widowControl w:val="0"/>
        <w:numPr>
          <w:ilvl w:val="2"/>
          <w:numId w:val="24"/>
        </w:numPr>
        <w:spacing w:before="120" w:after="120" w:line="240" w:lineRule="auto"/>
        <w:rPr>
          <w:rFonts w:eastAsia="Calibri" w:cs="Arial"/>
          <w:szCs w:val="22"/>
        </w:rPr>
      </w:pPr>
      <w:r w:rsidRPr="00A5065A">
        <w:rPr>
          <w:rFonts w:eastAsia="Calibri" w:cs="Arial"/>
          <w:szCs w:val="22"/>
        </w:rPr>
        <w:t xml:space="preserve">it will comply with the information security arrangements set out in paragraph 7 </w:t>
      </w:r>
      <w:proofErr w:type="gramStart"/>
      <w:r w:rsidRPr="00A5065A">
        <w:rPr>
          <w:rFonts w:eastAsia="Calibri" w:cs="Arial"/>
          <w:szCs w:val="22"/>
        </w:rPr>
        <w:t>below;</w:t>
      </w:r>
      <w:proofErr w:type="gramEnd"/>
    </w:p>
    <w:p w14:paraId="2A8E8CC9" w14:textId="77777777" w:rsidR="00941324" w:rsidRDefault="00941324" w:rsidP="00941324">
      <w:pPr>
        <w:widowControl w:val="0"/>
        <w:numPr>
          <w:ilvl w:val="1"/>
          <w:numId w:val="24"/>
        </w:numPr>
        <w:spacing w:before="120" w:after="120" w:line="240" w:lineRule="auto"/>
        <w:rPr>
          <w:rFonts w:eastAsia="Calibri" w:cs="Arial"/>
          <w:szCs w:val="22"/>
        </w:rPr>
      </w:pPr>
      <w:r w:rsidRPr="00A7158D">
        <w:rPr>
          <w:rFonts w:eastAsia="Calibri" w:cs="Arial"/>
          <w:szCs w:val="22"/>
        </w:rPr>
        <w:t>The Parties are jointly responsible for providing privacy information to Staff Members as part of this data sharing initiative. An agreed form of privacy notice (which may be updated from time to time by agreement between t</w:t>
      </w:r>
      <w:r>
        <w:rPr>
          <w:rFonts w:eastAsia="Calibri" w:cs="Arial"/>
          <w:szCs w:val="22"/>
        </w:rPr>
        <w:t>he Parties) is attached to the L</w:t>
      </w:r>
      <w:r w:rsidRPr="00A7158D">
        <w:rPr>
          <w:rFonts w:eastAsia="Calibri" w:cs="Arial"/>
          <w:szCs w:val="22"/>
        </w:rPr>
        <w:t xml:space="preserve">icence to </w:t>
      </w:r>
      <w:r>
        <w:rPr>
          <w:rFonts w:eastAsia="Calibri" w:cs="Arial"/>
          <w:szCs w:val="22"/>
        </w:rPr>
        <w:t>A</w:t>
      </w:r>
      <w:r w:rsidRPr="00A7158D">
        <w:rPr>
          <w:rFonts w:eastAsia="Calibri" w:cs="Arial"/>
          <w:szCs w:val="22"/>
        </w:rPr>
        <w:t xml:space="preserve">ttend, which the Employing Party will ensure is provided to, or brought to the attention of, Data Subjects. For any Processing of Personal Data beyond the scope of the arrangement and/or the privacy notice attached to the </w:t>
      </w:r>
      <w:r>
        <w:rPr>
          <w:rFonts w:eastAsia="Calibri" w:cs="Arial"/>
          <w:szCs w:val="22"/>
        </w:rPr>
        <w:t>L</w:t>
      </w:r>
      <w:r w:rsidRPr="00A7158D">
        <w:rPr>
          <w:rFonts w:eastAsia="Calibri" w:cs="Arial"/>
          <w:szCs w:val="22"/>
        </w:rPr>
        <w:t xml:space="preserve">icence to </w:t>
      </w:r>
      <w:r>
        <w:rPr>
          <w:rFonts w:eastAsia="Calibri" w:cs="Arial"/>
          <w:szCs w:val="22"/>
        </w:rPr>
        <w:t>A</w:t>
      </w:r>
      <w:r w:rsidRPr="00A7158D">
        <w:rPr>
          <w:rFonts w:eastAsia="Calibri" w:cs="Arial"/>
          <w:szCs w:val="22"/>
        </w:rPr>
        <w:t>ttend, each Party is separately and individually responsible for ensuring that Data Subjects are provided with the necessary privacy information in compliance with Articles 13 and 14 of the UK GDPR.</w:t>
      </w:r>
    </w:p>
    <w:p w14:paraId="39BBB65D" w14:textId="77777777" w:rsidR="00941324" w:rsidRDefault="00941324" w:rsidP="00941324">
      <w:pPr>
        <w:widowControl w:val="0"/>
        <w:numPr>
          <w:ilvl w:val="1"/>
          <w:numId w:val="24"/>
        </w:numPr>
        <w:spacing w:before="120" w:after="120" w:line="240" w:lineRule="auto"/>
        <w:rPr>
          <w:rFonts w:eastAsia="Calibri" w:cs="Arial"/>
          <w:szCs w:val="22"/>
        </w:rPr>
      </w:pPr>
      <w:r w:rsidRPr="00A7158D">
        <w:rPr>
          <w:rFonts w:eastAsia="Calibri" w:cs="Arial"/>
          <w:szCs w:val="22"/>
        </w:rPr>
        <w:t xml:space="preserve">The Parties will work to ensure that any Information shared is accurate and up to date. </w:t>
      </w:r>
      <w:proofErr w:type="gramStart"/>
      <w:r w:rsidRPr="00A7158D">
        <w:rPr>
          <w:rFonts w:eastAsia="Calibri" w:cs="Arial"/>
          <w:szCs w:val="22"/>
        </w:rPr>
        <w:t>In the event that</w:t>
      </w:r>
      <w:proofErr w:type="gramEnd"/>
      <w:r w:rsidRPr="00A7158D">
        <w:rPr>
          <w:rFonts w:eastAsia="Calibri" w:cs="Arial"/>
          <w:szCs w:val="22"/>
        </w:rPr>
        <w:t xml:space="preserve"> Information is found not to be accurate the Parties will promptly notify one another of any error and work cooperatively to rectify the issue with all appropriate speed. </w:t>
      </w:r>
    </w:p>
    <w:p w14:paraId="714FE23A" w14:textId="77777777" w:rsidR="00941324" w:rsidRDefault="00941324" w:rsidP="00941324">
      <w:pPr>
        <w:widowControl w:val="0"/>
        <w:numPr>
          <w:ilvl w:val="1"/>
          <w:numId w:val="24"/>
        </w:numPr>
        <w:spacing w:before="120" w:after="120" w:line="240" w:lineRule="auto"/>
        <w:rPr>
          <w:rFonts w:eastAsia="Calibri" w:cs="Arial"/>
          <w:szCs w:val="22"/>
        </w:rPr>
      </w:pPr>
      <w:r>
        <w:t>The Parties agree to provide reasonable assistance to each other in the completing of any data protection impact assessment (</w:t>
      </w:r>
      <w:r w:rsidRPr="008E583B">
        <w:rPr>
          <w:b/>
        </w:rPr>
        <w:t>DPIA</w:t>
      </w:r>
      <w:r>
        <w:t xml:space="preserve">) </w:t>
      </w:r>
      <w:r w:rsidRPr="008E583B">
        <w:t>which</w:t>
      </w:r>
      <w:r>
        <w:t xml:space="preserve"> relates to this data sharing initiative. </w:t>
      </w:r>
      <w:r w:rsidRPr="00A7158D">
        <w:rPr>
          <w:rFonts w:eastAsia="Calibri" w:cs="Arial"/>
          <w:szCs w:val="22"/>
        </w:rPr>
        <w:t>Mitigations to any privacy or other risks will be implemented as described in the DPIA.</w:t>
      </w:r>
    </w:p>
    <w:p w14:paraId="20A6C01C" w14:textId="77777777" w:rsidR="00F41535" w:rsidRPr="00A7158D" w:rsidRDefault="00F41535" w:rsidP="00941324">
      <w:pPr>
        <w:widowControl w:val="0"/>
        <w:numPr>
          <w:ilvl w:val="1"/>
          <w:numId w:val="24"/>
        </w:numPr>
        <w:spacing w:before="120" w:after="120" w:line="240" w:lineRule="auto"/>
        <w:rPr>
          <w:rFonts w:eastAsia="Calibri" w:cs="Arial"/>
          <w:szCs w:val="22"/>
        </w:rPr>
      </w:pPr>
      <w:r w:rsidRPr="00A7158D">
        <w:rPr>
          <w:rFonts w:eastAsia="Calibri" w:cs="Arial"/>
          <w:szCs w:val="22"/>
        </w:rPr>
        <w:t xml:space="preserve">This Schedule, together with any other relevant documentation forms an </w:t>
      </w:r>
      <w:r w:rsidRPr="00A7158D">
        <w:rPr>
          <w:rFonts w:eastAsia="Calibri" w:cs="Arial"/>
          <w:b/>
          <w:szCs w:val="22"/>
        </w:rPr>
        <w:t xml:space="preserve">Appropriate Policy Document </w:t>
      </w:r>
      <w:r w:rsidRPr="00A7158D">
        <w:rPr>
          <w:rFonts w:eastAsia="Calibri" w:cs="Arial"/>
          <w:szCs w:val="22"/>
        </w:rPr>
        <w:t>for the purposes of Schedule 1 Part 4 of the DPA 2018.</w:t>
      </w:r>
    </w:p>
    <w:p w14:paraId="3824C186" w14:textId="77777777" w:rsidR="00941324" w:rsidRDefault="00941324" w:rsidP="00B66E86">
      <w:pPr>
        <w:widowControl w:val="0"/>
        <w:numPr>
          <w:ilvl w:val="0"/>
          <w:numId w:val="24"/>
        </w:numPr>
        <w:spacing w:before="120" w:after="120" w:line="240" w:lineRule="auto"/>
        <w:rPr>
          <w:rFonts w:eastAsia="Calibri" w:cs="Arial"/>
          <w:b/>
          <w:szCs w:val="22"/>
        </w:rPr>
      </w:pPr>
      <w:r w:rsidRPr="00941324">
        <w:rPr>
          <w:rFonts w:eastAsia="Calibri" w:cs="Arial"/>
          <w:b/>
          <w:szCs w:val="22"/>
        </w:rPr>
        <w:t>Data Subjects’ rights and complaints</w:t>
      </w:r>
    </w:p>
    <w:p w14:paraId="7520F2DD" w14:textId="77777777" w:rsidR="00941324" w:rsidRPr="00941324" w:rsidRDefault="00941324" w:rsidP="00941324">
      <w:pPr>
        <w:widowControl w:val="0"/>
        <w:numPr>
          <w:ilvl w:val="1"/>
          <w:numId w:val="24"/>
        </w:numPr>
        <w:spacing w:before="120" w:after="120" w:line="240" w:lineRule="auto"/>
        <w:rPr>
          <w:rFonts w:eastAsia="Calibri" w:cs="Arial"/>
          <w:szCs w:val="22"/>
        </w:rPr>
      </w:pPr>
      <w:r>
        <w:rPr>
          <w:rFonts w:eastAsia="Calibri" w:cs="Arial"/>
          <w:szCs w:val="22"/>
        </w:rPr>
        <w:t>The P</w:t>
      </w:r>
      <w:r w:rsidRPr="00941324">
        <w:rPr>
          <w:rFonts w:eastAsia="Calibri" w:cs="Arial"/>
          <w:szCs w:val="22"/>
        </w:rPr>
        <w:t xml:space="preserve">arties agree that they will each be separately responsible for responding to requests they receive from Data Subjects in respect of the Personal Data. They will each provide such assistance as is reasonably required to enable the other party to comply with requests from Data Subjects to exercise their rights under the Data Protection Laws within the time limits and other parameters imposed under the Data Protection Laws. </w:t>
      </w:r>
    </w:p>
    <w:p w14:paraId="0C12098A" w14:textId="77777777" w:rsidR="00941324" w:rsidRPr="00941324" w:rsidRDefault="00941324" w:rsidP="00941324">
      <w:pPr>
        <w:widowControl w:val="0"/>
        <w:numPr>
          <w:ilvl w:val="1"/>
          <w:numId w:val="24"/>
        </w:numPr>
        <w:spacing w:before="120" w:after="120" w:line="240" w:lineRule="auto"/>
        <w:rPr>
          <w:rFonts w:eastAsia="Calibri" w:cs="Arial"/>
          <w:szCs w:val="22"/>
        </w:rPr>
      </w:pPr>
      <w:r w:rsidRPr="00941324">
        <w:rPr>
          <w:rFonts w:eastAsia="Calibri" w:cs="Arial"/>
          <w:szCs w:val="22"/>
        </w:rPr>
        <w:t xml:space="preserve">In the event of a dispute or claim brought by a Data Subject or the Information Commissioner concerning the Processing of </w:t>
      </w:r>
      <w:r>
        <w:rPr>
          <w:rFonts w:eastAsia="Calibri" w:cs="Arial"/>
          <w:szCs w:val="22"/>
        </w:rPr>
        <w:t>the</w:t>
      </w:r>
      <w:r w:rsidRPr="00941324">
        <w:rPr>
          <w:rFonts w:eastAsia="Calibri" w:cs="Arial"/>
          <w:szCs w:val="22"/>
        </w:rPr>
        <w:t xml:space="preserve"> Personal D</w:t>
      </w:r>
      <w:r w:rsidR="00B66E86">
        <w:rPr>
          <w:rFonts w:eastAsia="Calibri" w:cs="Arial"/>
          <w:szCs w:val="22"/>
        </w:rPr>
        <w:t>ata against one or both of the P</w:t>
      </w:r>
      <w:r w:rsidRPr="00941324">
        <w:rPr>
          <w:rFonts w:eastAsia="Calibri" w:cs="Arial"/>
          <w:szCs w:val="22"/>
        </w:rPr>
        <w:t xml:space="preserve">arties, the </w:t>
      </w:r>
      <w:r w:rsidR="00B66E86">
        <w:rPr>
          <w:rFonts w:eastAsia="Calibri" w:cs="Arial"/>
          <w:szCs w:val="22"/>
        </w:rPr>
        <w:t>P</w:t>
      </w:r>
      <w:r w:rsidRPr="00941324">
        <w:rPr>
          <w:rFonts w:eastAsia="Calibri" w:cs="Arial"/>
          <w:szCs w:val="22"/>
        </w:rPr>
        <w:t xml:space="preserve">arties will inform each other without undue delay about any such dispute or </w:t>
      </w:r>
      <w:proofErr w:type="gramStart"/>
      <w:r w:rsidRPr="00941324">
        <w:rPr>
          <w:rFonts w:eastAsia="Calibri" w:cs="Arial"/>
          <w:szCs w:val="22"/>
        </w:rPr>
        <w:t>claim, and</w:t>
      </w:r>
      <w:proofErr w:type="gramEnd"/>
      <w:r w:rsidRPr="00941324">
        <w:rPr>
          <w:rFonts w:eastAsia="Calibri" w:cs="Arial"/>
          <w:szCs w:val="22"/>
        </w:rPr>
        <w:t xml:space="preserve"> will reasonably cooperate with a view to settling it amicably in </w:t>
      </w:r>
      <w:r w:rsidRPr="00941324">
        <w:rPr>
          <w:rFonts w:eastAsia="Calibri" w:cs="Arial"/>
          <w:szCs w:val="22"/>
        </w:rPr>
        <w:lastRenderedPageBreak/>
        <w:t>a timely fashion.</w:t>
      </w:r>
    </w:p>
    <w:p w14:paraId="2B04B359" w14:textId="77777777" w:rsidR="00941324" w:rsidRPr="00941324" w:rsidRDefault="00941324" w:rsidP="00941324">
      <w:pPr>
        <w:widowControl w:val="0"/>
        <w:numPr>
          <w:ilvl w:val="1"/>
          <w:numId w:val="24"/>
        </w:numPr>
        <w:spacing w:before="120" w:after="120" w:line="240" w:lineRule="auto"/>
        <w:rPr>
          <w:rFonts w:eastAsia="Calibri" w:cs="Arial"/>
          <w:szCs w:val="22"/>
        </w:rPr>
      </w:pPr>
      <w:r w:rsidRPr="00941324">
        <w:rPr>
          <w:rFonts w:eastAsia="Calibri" w:cs="Arial"/>
          <w:szCs w:val="22"/>
        </w:rPr>
        <w:t xml:space="preserve">Each </w:t>
      </w:r>
      <w:r w:rsidR="00B66E86">
        <w:rPr>
          <w:rFonts w:eastAsia="Calibri" w:cs="Arial"/>
          <w:szCs w:val="22"/>
        </w:rPr>
        <w:t>P</w:t>
      </w:r>
      <w:r w:rsidRPr="00941324">
        <w:rPr>
          <w:rFonts w:eastAsia="Calibri" w:cs="Arial"/>
          <w:szCs w:val="22"/>
        </w:rPr>
        <w:t xml:space="preserve">arty shall maintain a record of requests for information, the decisions made and any information that was exchanged. Records must include copies of the request for information, details of the data accessed and shared and where relevant, notes of any meeting, correspondence or phone calls relating to the request. </w:t>
      </w:r>
    </w:p>
    <w:p w14:paraId="6E612A5B" w14:textId="77777777" w:rsidR="00B66E86" w:rsidRDefault="00B66E86" w:rsidP="009316DB">
      <w:pPr>
        <w:widowControl w:val="0"/>
        <w:numPr>
          <w:ilvl w:val="0"/>
          <w:numId w:val="24"/>
        </w:numPr>
        <w:spacing w:before="120" w:after="120" w:line="240" w:lineRule="auto"/>
        <w:rPr>
          <w:rFonts w:eastAsia="Calibri" w:cs="Arial"/>
          <w:b/>
          <w:szCs w:val="22"/>
        </w:rPr>
      </w:pPr>
      <w:r>
        <w:rPr>
          <w:rFonts w:eastAsia="Calibri" w:cs="Arial"/>
          <w:b/>
          <w:szCs w:val="22"/>
        </w:rPr>
        <w:t>Personal Data Breaches</w:t>
      </w:r>
    </w:p>
    <w:p w14:paraId="20A2DAC6" w14:textId="77777777" w:rsidR="00304AC0" w:rsidRPr="00304AC0" w:rsidRDefault="00304AC0" w:rsidP="00304AC0">
      <w:pPr>
        <w:widowControl w:val="0"/>
        <w:numPr>
          <w:ilvl w:val="1"/>
          <w:numId w:val="24"/>
        </w:numPr>
        <w:spacing w:before="120" w:after="120" w:line="240" w:lineRule="auto"/>
        <w:rPr>
          <w:rFonts w:eastAsia="Calibri" w:cs="Arial"/>
          <w:szCs w:val="22"/>
        </w:rPr>
      </w:pPr>
      <w:r>
        <w:rPr>
          <w:rFonts w:eastAsia="Calibri" w:cs="Arial"/>
          <w:szCs w:val="22"/>
        </w:rPr>
        <w:t>If a P</w:t>
      </w:r>
      <w:r w:rsidRPr="00304AC0">
        <w:rPr>
          <w:rFonts w:eastAsia="Calibri" w:cs="Arial"/>
          <w:szCs w:val="22"/>
        </w:rPr>
        <w:t xml:space="preserve">arty becomes aware of a Personal Data Breach involving the </w:t>
      </w:r>
      <w:r>
        <w:rPr>
          <w:rFonts w:eastAsia="Calibri" w:cs="Arial"/>
          <w:szCs w:val="22"/>
        </w:rPr>
        <w:t>Information</w:t>
      </w:r>
      <w:r w:rsidRPr="00304AC0">
        <w:rPr>
          <w:rFonts w:eastAsia="Calibri" w:cs="Arial"/>
          <w:szCs w:val="22"/>
        </w:rPr>
        <w:t xml:space="preserve"> shared under this Agreement, it shall promptly notify </w:t>
      </w:r>
      <w:proofErr w:type="gramStart"/>
      <w:r w:rsidRPr="00304AC0">
        <w:rPr>
          <w:rFonts w:eastAsia="Calibri" w:cs="Arial"/>
          <w:szCs w:val="22"/>
        </w:rPr>
        <w:t xml:space="preserve">the </w:t>
      </w:r>
      <w:r>
        <w:rPr>
          <w:rFonts w:eastAsia="Calibri" w:cs="Arial"/>
          <w:szCs w:val="22"/>
        </w:rPr>
        <w:t>another</w:t>
      </w:r>
      <w:proofErr w:type="gramEnd"/>
      <w:r>
        <w:rPr>
          <w:rFonts w:eastAsia="Calibri" w:cs="Arial"/>
          <w:szCs w:val="22"/>
        </w:rPr>
        <w:t xml:space="preserve"> P</w:t>
      </w:r>
      <w:r w:rsidRPr="00304AC0">
        <w:rPr>
          <w:rFonts w:eastAsia="Calibri" w:cs="Arial"/>
          <w:szCs w:val="22"/>
        </w:rPr>
        <w:t xml:space="preserve">arty where the other </w:t>
      </w:r>
      <w:r>
        <w:rPr>
          <w:rFonts w:eastAsia="Calibri" w:cs="Arial"/>
          <w:szCs w:val="22"/>
        </w:rPr>
        <w:t>P</w:t>
      </w:r>
      <w:r w:rsidRPr="00304AC0">
        <w:rPr>
          <w:rFonts w:eastAsia="Calibri" w:cs="Arial"/>
          <w:szCs w:val="22"/>
        </w:rPr>
        <w:t xml:space="preserve">arty is likely to be affected by the Personal Data Breach, irrespective of whether there is a requirement to notify the Information Commissioner or Data Subject(s). </w:t>
      </w:r>
    </w:p>
    <w:p w14:paraId="22AF9F32" w14:textId="77777777" w:rsidR="00304AC0" w:rsidRPr="00304AC0" w:rsidRDefault="00304AC0" w:rsidP="00304AC0">
      <w:pPr>
        <w:widowControl w:val="0"/>
        <w:numPr>
          <w:ilvl w:val="1"/>
          <w:numId w:val="24"/>
        </w:numPr>
        <w:spacing w:before="120" w:after="120" w:line="240" w:lineRule="auto"/>
        <w:rPr>
          <w:rFonts w:eastAsia="Calibri" w:cs="Arial"/>
          <w:szCs w:val="22"/>
        </w:rPr>
      </w:pPr>
      <w:r w:rsidRPr="00304AC0">
        <w:rPr>
          <w:rFonts w:eastAsia="Calibri" w:cs="Arial"/>
          <w:szCs w:val="22"/>
        </w:rPr>
        <w:t xml:space="preserve">Each </w:t>
      </w:r>
      <w:r>
        <w:rPr>
          <w:rFonts w:eastAsia="Calibri" w:cs="Arial"/>
          <w:szCs w:val="22"/>
        </w:rPr>
        <w:t>P</w:t>
      </w:r>
      <w:r w:rsidRPr="00304AC0">
        <w:rPr>
          <w:rFonts w:eastAsia="Calibri" w:cs="Arial"/>
          <w:szCs w:val="22"/>
        </w:rPr>
        <w:t xml:space="preserve">arty shall comply with its obligation to report a Personal Data Breach to the Information Commissioner and (where applicable) Data Subjects under the Data Protection Laws, provided that the other </w:t>
      </w:r>
      <w:r>
        <w:rPr>
          <w:rFonts w:eastAsia="Calibri" w:cs="Arial"/>
          <w:szCs w:val="22"/>
        </w:rPr>
        <w:t>P</w:t>
      </w:r>
      <w:r w:rsidRPr="00304AC0">
        <w:rPr>
          <w:rFonts w:eastAsia="Calibri" w:cs="Arial"/>
          <w:szCs w:val="22"/>
        </w:rPr>
        <w:t xml:space="preserve">arty shall have the opportunity to review and approve any breach notification which mentions that </w:t>
      </w:r>
      <w:r>
        <w:rPr>
          <w:rFonts w:eastAsia="Calibri" w:cs="Arial"/>
          <w:szCs w:val="22"/>
        </w:rPr>
        <w:t>P</w:t>
      </w:r>
      <w:r w:rsidRPr="00304AC0">
        <w:rPr>
          <w:rFonts w:eastAsia="Calibri" w:cs="Arial"/>
          <w:szCs w:val="22"/>
        </w:rPr>
        <w:t xml:space="preserve">arty. To the extent the </w:t>
      </w:r>
      <w:r>
        <w:rPr>
          <w:rFonts w:eastAsia="Calibri" w:cs="Arial"/>
          <w:szCs w:val="22"/>
        </w:rPr>
        <w:t>P</w:t>
      </w:r>
      <w:r w:rsidRPr="00304AC0">
        <w:rPr>
          <w:rFonts w:eastAsia="Calibri" w:cs="Arial"/>
          <w:szCs w:val="22"/>
        </w:rPr>
        <w:t xml:space="preserve">arties are jointly responsible for a Personal Data Breach, the </w:t>
      </w:r>
      <w:r>
        <w:rPr>
          <w:rFonts w:eastAsia="Calibri" w:cs="Arial"/>
          <w:szCs w:val="22"/>
        </w:rPr>
        <w:t>P</w:t>
      </w:r>
      <w:r w:rsidRPr="00304AC0">
        <w:rPr>
          <w:rFonts w:eastAsia="Calibri" w:cs="Arial"/>
          <w:szCs w:val="22"/>
        </w:rPr>
        <w:t xml:space="preserve">arties agree to work collaboratively to determine the manner of such notification and an equitable apportionment of notification costs, </w:t>
      </w:r>
      <w:proofErr w:type="gramStart"/>
      <w:r w:rsidRPr="00304AC0">
        <w:rPr>
          <w:rFonts w:eastAsia="Calibri" w:cs="Arial"/>
          <w:szCs w:val="22"/>
        </w:rPr>
        <w:t>taking into acc</w:t>
      </w:r>
      <w:r>
        <w:rPr>
          <w:rFonts w:eastAsia="Calibri" w:cs="Arial"/>
          <w:szCs w:val="22"/>
        </w:rPr>
        <w:t>ount</w:t>
      </w:r>
      <w:proofErr w:type="gramEnd"/>
      <w:r>
        <w:rPr>
          <w:rFonts w:eastAsia="Calibri" w:cs="Arial"/>
          <w:szCs w:val="22"/>
        </w:rPr>
        <w:t xml:space="preserve"> the relative fault of the P</w:t>
      </w:r>
      <w:r w:rsidRPr="00304AC0">
        <w:rPr>
          <w:rFonts w:eastAsia="Calibri" w:cs="Arial"/>
          <w:szCs w:val="22"/>
        </w:rPr>
        <w:t>arties.</w:t>
      </w:r>
    </w:p>
    <w:p w14:paraId="467AFCA8" w14:textId="77777777" w:rsidR="00304AC0" w:rsidRPr="00304AC0" w:rsidRDefault="00304AC0" w:rsidP="00304AC0">
      <w:pPr>
        <w:widowControl w:val="0"/>
        <w:numPr>
          <w:ilvl w:val="1"/>
          <w:numId w:val="24"/>
        </w:numPr>
        <w:spacing w:before="120" w:after="120" w:line="240" w:lineRule="auto"/>
        <w:rPr>
          <w:rFonts w:eastAsia="Calibri" w:cs="Arial"/>
          <w:szCs w:val="22"/>
        </w:rPr>
      </w:pPr>
      <w:r w:rsidRPr="00304AC0">
        <w:rPr>
          <w:rFonts w:eastAsia="Calibri" w:cs="Arial"/>
          <w:szCs w:val="22"/>
        </w:rPr>
        <w:t xml:space="preserve">The </w:t>
      </w:r>
      <w:r>
        <w:rPr>
          <w:rFonts w:eastAsia="Calibri" w:cs="Arial"/>
          <w:szCs w:val="22"/>
        </w:rPr>
        <w:t>P</w:t>
      </w:r>
      <w:r w:rsidRPr="00304AC0">
        <w:rPr>
          <w:rFonts w:eastAsia="Calibri" w:cs="Arial"/>
          <w:szCs w:val="22"/>
        </w:rPr>
        <w:t>arties shall reasonably cooperate with one another in taking prompt and proper remedial action regarding any such Personal Data Breach or incident.</w:t>
      </w:r>
    </w:p>
    <w:p w14:paraId="773B9B69" w14:textId="77777777" w:rsidR="00CB5B9B" w:rsidRPr="00A7158D" w:rsidRDefault="00CB5B9B" w:rsidP="009316DB">
      <w:pPr>
        <w:widowControl w:val="0"/>
        <w:numPr>
          <w:ilvl w:val="0"/>
          <w:numId w:val="24"/>
        </w:numPr>
        <w:spacing w:before="120" w:after="120" w:line="240" w:lineRule="auto"/>
        <w:rPr>
          <w:rFonts w:eastAsia="Calibri" w:cs="Arial"/>
          <w:b/>
          <w:szCs w:val="22"/>
        </w:rPr>
      </w:pPr>
      <w:r w:rsidRPr="00A7158D">
        <w:rPr>
          <w:rFonts w:eastAsia="Calibri" w:cs="Arial"/>
          <w:b/>
          <w:szCs w:val="22"/>
        </w:rPr>
        <w:t xml:space="preserve">Information </w:t>
      </w:r>
      <w:r w:rsidR="004D795E" w:rsidRPr="00A7158D">
        <w:rPr>
          <w:rFonts w:eastAsia="Calibri" w:cs="Arial"/>
          <w:b/>
          <w:szCs w:val="22"/>
        </w:rPr>
        <w:t>s</w:t>
      </w:r>
      <w:r w:rsidRPr="00A7158D">
        <w:rPr>
          <w:rFonts w:eastAsia="Calibri" w:cs="Arial"/>
          <w:b/>
          <w:szCs w:val="22"/>
        </w:rPr>
        <w:t>ecurity arrangements</w:t>
      </w:r>
    </w:p>
    <w:p w14:paraId="44C5F7F1" w14:textId="77777777" w:rsidR="00CB5B9B" w:rsidRPr="00A7158D"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 xml:space="preserve">Any Information shared further to this Agreement will be transferred securely between the Parties through secure electronic means/ </w:t>
      </w:r>
      <w:proofErr w:type="spellStart"/>
      <w:r w:rsidR="0035261E" w:rsidRPr="00A7158D">
        <w:rPr>
          <w:rFonts w:eastAsia="Calibri" w:cs="Arial"/>
          <w:szCs w:val="22"/>
        </w:rPr>
        <w:t>NHSmail</w:t>
      </w:r>
      <w:proofErr w:type="spellEnd"/>
      <w:r w:rsidR="00BE4D44" w:rsidRPr="00A7158D">
        <w:rPr>
          <w:rFonts w:eastAsia="Calibri" w:cs="Arial"/>
          <w:szCs w:val="22"/>
        </w:rPr>
        <w:t>.</w:t>
      </w:r>
    </w:p>
    <w:p w14:paraId="79C5A87F" w14:textId="77777777" w:rsidR="00CB5B9B" w:rsidRPr="00A7158D"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 xml:space="preserve">The Parties will have regard to </w:t>
      </w:r>
      <w:proofErr w:type="spellStart"/>
      <w:r w:rsidRPr="00A7158D">
        <w:rPr>
          <w:rFonts w:eastAsia="Calibri" w:cs="Arial"/>
          <w:szCs w:val="22"/>
        </w:rPr>
        <w:t>each others’</w:t>
      </w:r>
      <w:proofErr w:type="spellEnd"/>
      <w:r w:rsidRPr="00A7158D">
        <w:rPr>
          <w:rFonts w:eastAsia="Calibri" w:cs="Arial"/>
          <w:szCs w:val="22"/>
        </w:rPr>
        <w:t xml:space="preserve"> information security and governance needs and take appropriate measures (including any which are requested by the Party disclosing the Information) to keep the Information secure and prevent unauthorised access to or other </w:t>
      </w:r>
      <w:r w:rsidR="003A4437" w:rsidRPr="00A7158D">
        <w:rPr>
          <w:rFonts w:eastAsia="Calibri" w:cs="Arial"/>
          <w:szCs w:val="22"/>
        </w:rPr>
        <w:t>P</w:t>
      </w:r>
      <w:r w:rsidRPr="00A7158D">
        <w:rPr>
          <w:rFonts w:eastAsia="Calibri" w:cs="Arial"/>
          <w:szCs w:val="22"/>
        </w:rPr>
        <w:t xml:space="preserve">rocessing of the Information. </w:t>
      </w:r>
      <w:proofErr w:type="gramStart"/>
      <w:r w:rsidRPr="00A7158D">
        <w:rPr>
          <w:rFonts w:eastAsia="Calibri" w:cs="Arial"/>
          <w:szCs w:val="22"/>
        </w:rPr>
        <w:t>In particular, this</w:t>
      </w:r>
      <w:proofErr w:type="gramEnd"/>
      <w:r w:rsidRPr="00A7158D">
        <w:rPr>
          <w:rFonts w:eastAsia="Calibri" w:cs="Arial"/>
          <w:szCs w:val="22"/>
        </w:rPr>
        <w:t xml:space="preserve"> means that each Party will ensure that: </w:t>
      </w:r>
    </w:p>
    <w:p w14:paraId="2EDE0913" w14:textId="77777777" w:rsidR="00C4473E" w:rsidRPr="00C4473E" w:rsidRDefault="00C4473E" w:rsidP="008149FC">
      <w:pPr>
        <w:widowControl w:val="0"/>
        <w:numPr>
          <w:ilvl w:val="2"/>
          <w:numId w:val="24"/>
        </w:numPr>
        <w:spacing w:before="120" w:after="120" w:line="240" w:lineRule="auto"/>
        <w:rPr>
          <w:rFonts w:eastAsia="Calibri" w:cs="Arial"/>
          <w:szCs w:val="22"/>
        </w:rPr>
      </w:pPr>
      <w:r w:rsidRPr="00C4473E">
        <w:rPr>
          <w:rFonts w:eastAsia="Calibri" w:cs="Arial"/>
          <w:szCs w:val="22"/>
        </w:rPr>
        <w:t xml:space="preserve">it </w:t>
      </w:r>
      <w:r>
        <w:rPr>
          <w:rFonts w:eastAsia="Calibri" w:cs="Arial"/>
          <w:szCs w:val="22"/>
        </w:rPr>
        <w:t>maintains</w:t>
      </w:r>
      <w:r w:rsidRPr="00C4473E">
        <w:rPr>
          <w:rFonts w:eastAsia="Calibri" w:cs="Arial"/>
          <w:szCs w:val="22"/>
        </w:rPr>
        <w:t xml:space="preserve"> appropriate technical and organisational measures:</w:t>
      </w:r>
    </w:p>
    <w:p w14:paraId="170ED7F9" w14:textId="77777777" w:rsidR="00C4473E" w:rsidRDefault="00C4473E" w:rsidP="008149FC">
      <w:pPr>
        <w:widowControl w:val="0"/>
        <w:numPr>
          <w:ilvl w:val="5"/>
          <w:numId w:val="16"/>
        </w:numPr>
        <w:tabs>
          <w:tab w:val="clear" w:pos="2160"/>
          <w:tab w:val="num" w:pos="1418"/>
        </w:tabs>
        <w:spacing w:before="120" w:after="120" w:line="240" w:lineRule="auto"/>
        <w:ind w:left="1418" w:hanging="567"/>
        <w:rPr>
          <w:rFonts w:eastAsia="Calibri" w:cs="Arial"/>
          <w:szCs w:val="22"/>
        </w:rPr>
      </w:pPr>
      <w:r w:rsidRPr="00C4473E">
        <w:rPr>
          <w:rFonts w:eastAsia="Calibri" w:cs="Arial"/>
          <w:szCs w:val="22"/>
        </w:rPr>
        <w:t xml:space="preserve">to demonstrate how the UK GDPR is complied with generally in connection with this data sharing activity including through compliance with the requirements of the NHS Data Security and Protection </w:t>
      </w:r>
      <w:proofErr w:type="gramStart"/>
      <w:r w:rsidRPr="00C4473E">
        <w:rPr>
          <w:rFonts w:eastAsia="Calibri" w:cs="Arial"/>
          <w:szCs w:val="22"/>
        </w:rPr>
        <w:t>Toolkit;</w:t>
      </w:r>
      <w:proofErr w:type="gramEnd"/>
      <w:r w:rsidRPr="00C4473E">
        <w:rPr>
          <w:rFonts w:eastAsia="Calibri" w:cs="Arial"/>
          <w:szCs w:val="22"/>
        </w:rPr>
        <w:t xml:space="preserve"> </w:t>
      </w:r>
    </w:p>
    <w:p w14:paraId="2F803C88" w14:textId="77777777" w:rsidR="00C4473E" w:rsidRPr="00C4473E" w:rsidRDefault="00C4473E" w:rsidP="008149FC">
      <w:pPr>
        <w:widowControl w:val="0"/>
        <w:numPr>
          <w:ilvl w:val="5"/>
          <w:numId w:val="16"/>
        </w:numPr>
        <w:tabs>
          <w:tab w:val="clear" w:pos="2160"/>
          <w:tab w:val="num" w:pos="1418"/>
        </w:tabs>
        <w:spacing w:before="120" w:after="120" w:line="240" w:lineRule="auto"/>
        <w:ind w:left="1418" w:hanging="567"/>
        <w:rPr>
          <w:rFonts w:eastAsia="Calibri" w:cs="Arial"/>
          <w:szCs w:val="22"/>
        </w:rPr>
      </w:pPr>
      <w:r w:rsidRPr="00C4473E">
        <w:rPr>
          <w:rFonts w:eastAsia="Calibri" w:cs="Arial"/>
          <w:szCs w:val="22"/>
        </w:rPr>
        <w:t>to prevent the unauthorised or unlawful Processing of Information and accidental loss or destruction of, or damage to, the Information shared</w:t>
      </w:r>
      <w:r>
        <w:rPr>
          <w:rFonts w:eastAsia="Calibri" w:cs="Arial"/>
          <w:szCs w:val="22"/>
        </w:rPr>
        <w:t xml:space="preserve"> further to this </w:t>
      </w:r>
      <w:proofErr w:type="gramStart"/>
      <w:r>
        <w:rPr>
          <w:rFonts w:eastAsia="Calibri" w:cs="Arial"/>
          <w:szCs w:val="22"/>
        </w:rPr>
        <w:t>Agreement;</w:t>
      </w:r>
      <w:proofErr w:type="gramEnd"/>
      <w:r>
        <w:rPr>
          <w:rFonts w:eastAsia="Calibri" w:cs="Arial"/>
          <w:szCs w:val="22"/>
        </w:rPr>
        <w:t xml:space="preserve"> </w:t>
      </w:r>
    </w:p>
    <w:p w14:paraId="659EF569" w14:textId="77777777" w:rsidR="00CB5B9B" w:rsidRPr="00A7158D" w:rsidRDefault="003A4437" w:rsidP="008149FC">
      <w:pPr>
        <w:widowControl w:val="0"/>
        <w:numPr>
          <w:ilvl w:val="2"/>
          <w:numId w:val="24"/>
        </w:numPr>
        <w:spacing w:before="120" w:after="120" w:line="240" w:lineRule="auto"/>
        <w:rPr>
          <w:rFonts w:eastAsia="Calibri" w:cs="Arial"/>
          <w:szCs w:val="22"/>
        </w:rPr>
      </w:pPr>
      <w:r w:rsidRPr="00A7158D">
        <w:rPr>
          <w:rFonts w:eastAsia="Calibri" w:cs="Arial"/>
          <w:szCs w:val="22"/>
        </w:rPr>
        <w:t>i</w:t>
      </w:r>
      <w:r w:rsidR="00CB5B9B" w:rsidRPr="00A7158D">
        <w:rPr>
          <w:rFonts w:eastAsia="Calibri" w:cs="Arial"/>
          <w:szCs w:val="22"/>
        </w:rPr>
        <w:t xml:space="preserve">t adheres to any specified security arrangements notified by </w:t>
      </w:r>
      <w:r w:rsidR="002156B2" w:rsidRPr="00A7158D">
        <w:rPr>
          <w:rFonts w:eastAsia="Calibri" w:cs="Arial"/>
          <w:szCs w:val="22"/>
        </w:rPr>
        <w:t>another</w:t>
      </w:r>
      <w:r w:rsidR="00CB5B9B" w:rsidRPr="00A7158D">
        <w:rPr>
          <w:rFonts w:eastAsia="Calibri" w:cs="Arial"/>
          <w:szCs w:val="22"/>
        </w:rPr>
        <w:t xml:space="preserve"> Party from time to </w:t>
      </w:r>
      <w:proofErr w:type="gramStart"/>
      <w:r w:rsidR="00CB5B9B" w:rsidRPr="00A7158D">
        <w:rPr>
          <w:rFonts w:eastAsia="Calibri" w:cs="Arial"/>
          <w:szCs w:val="22"/>
        </w:rPr>
        <w:t>time;</w:t>
      </w:r>
      <w:proofErr w:type="gramEnd"/>
    </w:p>
    <w:p w14:paraId="1E39AC57" w14:textId="77777777" w:rsidR="00CB5B9B" w:rsidRDefault="003A4437" w:rsidP="008149FC">
      <w:pPr>
        <w:widowControl w:val="0"/>
        <w:numPr>
          <w:ilvl w:val="2"/>
          <w:numId w:val="24"/>
        </w:numPr>
        <w:spacing w:before="120" w:after="120" w:line="240" w:lineRule="auto"/>
        <w:rPr>
          <w:rFonts w:eastAsia="Calibri" w:cs="Arial"/>
          <w:szCs w:val="22"/>
        </w:rPr>
      </w:pPr>
      <w:r w:rsidRPr="00A7158D">
        <w:rPr>
          <w:rFonts w:eastAsia="Calibri" w:cs="Arial"/>
          <w:szCs w:val="22"/>
        </w:rPr>
        <w:t>i</w:t>
      </w:r>
      <w:r w:rsidR="00CB5B9B" w:rsidRPr="00A7158D">
        <w:rPr>
          <w:rFonts w:eastAsia="Calibri" w:cs="Arial"/>
          <w:szCs w:val="22"/>
        </w:rPr>
        <w:t xml:space="preserve">ts staff will be appropriately trained in matters relating to data protection and </w:t>
      </w:r>
      <w:proofErr w:type="gramStart"/>
      <w:r w:rsidR="00CB5B9B" w:rsidRPr="00A7158D">
        <w:rPr>
          <w:rFonts w:eastAsia="Calibri" w:cs="Arial"/>
          <w:szCs w:val="22"/>
        </w:rPr>
        <w:t>confidentiality;</w:t>
      </w:r>
      <w:proofErr w:type="gramEnd"/>
    </w:p>
    <w:p w14:paraId="25954E5D" w14:textId="77777777" w:rsidR="00B66E86" w:rsidRPr="00B66E86" w:rsidRDefault="00B66E86" w:rsidP="008149FC">
      <w:pPr>
        <w:widowControl w:val="0"/>
        <w:numPr>
          <w:ilvl w:val="2"/>
          <w:numId w:val="24"/>
        </w:numPr>
        <w:spacing w:before="120" w:after="120" w:line="240" w:lineRule="auto"/>
        <w:rPr>
          <w:rFonts w:eastAsia="Calibri" w:cs="Arial"/>
          <w:szCs w:val="22"/>
        </w:rPr>
      </w:pPr>
      <w:r w:rsidRPr="00B66E86">
        <w:rPr>
          <w:rFonts w:eastAsia="Calibri" w:cs="Arial"/>
          <w:szCs w:val="22"/>
        </w:rPr>
        <w:lastRenderedPageBreak/>
        <w:t xml:space="preserve">only those </w:t>
      </w:r>
      <w:r>
        <w:rPr>
          <w:rFonts w:eastAsia="Calibri" w:cs="Arial"/>
          <w:szCs w:val="22"/>
        </w:rPr>
        <w:t xml:space="preserve">staff </w:t>
      </w:r>
      <w:r w:rsidRPr="00B66E86">
        <w:rPr>
          <w:rFonts w:eastAsia="Calibri" w:cs="Arial"/>
          <w:szCs w:val="22"/>
        </w:rPr>
        <w:t xml:space="preserve">with a business need to know the Information will be allowed to have access to </w:t>
      </w:r>
      <w:proofErr w:type="gramStart"/>
      <w:r w:rsidRPr="00B66E86">
        <w:rPr>
          <w:rFonts w:eastAsia="Calibri" w:cs="Arial"/>
          <w:szCs w:val="22"/>
        </w:rPr>
        <w:t>it;</w:t>
      </w:r>
      <w:proofErr w:type="gramEnd"/>
    </w:p>
    <w:p w14:paraId="6BEC0792" w14:textId="77777777" w:rsidR="0035261E" w:rsidRDefault="003A4437" w:rsidP="008149FC">
      <w:pPr>
        <w:widowControl w:val="0"/>
        <w:numPr>
          <w:ilvl w:val="2"/>
          <w:numId w:val="24"/>
        </w:numPr>
        <w:spacing w:before="120" w:after="120" w:line="240" w:lineRule="auto"/>
        <w:rPr>
          <w:rFonts w:eastAsia="Calibri" w:cs="Arial"/>
          <w:szCs w:val="22"/>
        </w:rPr>
      </w:pPr>
      <w:r w:rsidRPr="00A7158D">
        <w:rPr>
          <w:rFonts w:eastAsia="Calibri" w:cs="Arial"/>
          <w:szCs w:val="22"/>
        </w:rPr>
        <w:t>i</w:t>
      </w:r>
      <w:r w:rsidR="0035261E" w:rsidRPr="00A7158D">
        <w:rPr>
          <w:rFonts w:eastAsia="Calibri" w:cs="Arial"/>
          <w:szCs w:val="22"/>
        </w:rPr>
        <w:t xml:space="preserve">ts staff will have read and accepted the relevant policies and </w:t>
      </w:r>
      <w:r w:rsidRPr="00A7158D">
        <w:rPr>
          <w:rFonts w:eastAsia="Calibri" w:cs="Arial"/>
          <w:szCs w:val="22"/>
        </w:rPr>
        <w:t>a</w:t>
      </w:r>
      <w:r w:rsidR="0035261E" w:rsidRPr="00A7158D">
        <w:rPr>
          <w:rFonts w:eastAsia="Calibri" w:cs="Arial"/>
          <w:szCs w:val="22"/>
        </w:rPr>
        <w:t xml:space="preserve">cceptable </w:t>
      </w:r>
      <w:r w:rsidRPr="00A7158D">
        <w:rPr>
          <w:rFonts w:eastAsia="Calibri" w:cs="Arial"/>
          <w:szCs w:val="22"/>
        </w:rPr>
        <w:t>u</w:t>
      </w:r>
      <w:r w:rsidR="0035261E" w:rsidRPr="00A7158D">
        <w:rPr>
          <w:rFonts w:eastAsia="Calibri" w:cs="Arial"/>
          <w:szCs w:val="22"/>
        </w:rPr>
        <w:t xml:space="preserve">sage agreements when given access to </w:t>
      </w:r>
      <w:proofErr w:type="gramStart"/>
      <w:r w:rsidR="0035261E" w:rsidRPr="00A7158D">
        <w:rPr>
          <w:rFonts w:eastAsia="Calibri" w:cs="Arial"/>
          <w:szCs w:val="22"/>
        </w:rPr>
        <w:t>systems</w:t>
      </w:r>
      <w:r w:rsidR="00C33B62" w:rsidRPr="00A7158D">
        <w:rPr>
          <w:rFonts w:eastAsia="Calibri" w:cs="Arial"/>
          <w:szCs w:val="22"/>
        </w:rPr>
        <w:t>;</w:t>
      </w:r>
      <w:proofErr w:type="gramEnd"/>
    </w:p>
    <w:p w14:paraId="58EB584F" w14:textId="77777777" w:rsidR="00B66E86" w:rsidRPr="00B66E86" w:rsidRDefault="00B66E86" w:rsidP="008149FC">
      <w:pPr>
        <w:widowControl w:val="0"/>
        <w:numPr>
          <w:ilvl w:val="2"/>
          <w:numId w:val="24"/>
        </w:numPr>
        <w:spacing w:before="120" w:after="120" w:line="240" w:lineRule="auto"/>
        <w:rPr>
          <w:rFonts w:eastAsia="Calibri" w:cs="Arial"/>
          <w:szCs w:val="22"/>
        </w:rPr>
      </w:pPr>
      <w:r w:rsidRPr="00B66E86">
        <w:rPr>
          <w:rFonts w:eastAsia="Calibri" w:cs="Arial"/>
          <w:szCs w:val="22"/>
        </w:rPr>
        <w:t xml:space="preserve">its staff deployed to another Party will only further use any Information they obtain (whether that be written information or verbal information) from that other Party for legitimate and lawful </w:t>
      </w:r>
      <w:proofErr w:type="gramStart"/>
      <w:r w:rsidRPr="00B66E86">
        <w:rPr>
          <w:rFonts w:eastAsia="Calibri" w:cs="Arial"/>
          <w:szCs w:val="22"/>
        </w:rPr>
        <w:t>purposes;</w:t>
      </w:r>
      <w:proofErr w:type="gramEnd"/>
    </w:p>
    <w:p w14:paraId="57A7BAAB" w14:textId="77777777" w:rsidR="00CB5B9B" w:rsidRPr="00A7158D" w:rsidRDefault="003A4437" w:rsidP="008149FC">
      <w:pPr>
        <w:widowControl w:val="0"/>
        <w:numPr>
          <w:ilvl w:val="2"/>
          <w:numId w:val="24"/>
        </w:numPr>
        <w:spacing w:before="120" w:after="120" w:line="240" w:lineRule="auto"/>
        <w:rPr>
          <w:rFonts w:eastAsia="Calibri" w:cs="Arial"/>
          <w:szCs w:val="22"/>
        </w:rPr>
      </w:pPr>
      <w:r w:rsidRPr="00A7158D">
        <w:rPr>
          <w:rFonts w:eastAsia="Calibri" w:cs="Arial"/>
          <w:szCs w:val="22"/>
        </w:rPr>
        <w:t>i</w:t>
      </w:r>
      <w:r w:rsidR="00CB5B9B" w:rsidRPr="00A7158D">
        <w:rPr>
          <w:rFonts w:eastAsia="Calibri" w:cs="Arial"/>
          <w:szCs w:val="22"/>
        </w:rPr>
        <w:t xml:space="preserve">ts offices and equipment (including in particular portable IT equipment) on which the Information is used or stored will be kept secure and encryption technology will be deployed where possible in relation to the </w:t>
      </w:r>
      <w:proofErr w:type="gramStart"/>
      <w:r w:rsidR="00CB5B9B" w:rsidRPr="00A7158D">
        <w:rPr>
          <w:rFonts w:eastAsia="Calibri" w:cs="Arial"/>
          <w:szCs w:val="22"/>
        </w:rPr>
        <w:t>Information;</w:t>
      </w:r>
      <w:proofErr w:type="gramEnd"/>
    </w:p>
    <w:p w14:paraId="58B12882" w14:textId="77777777" w:rsidR="00CB5B9B" w:rsidRPr="00A7158D" w:rsidRDefault="003A4437" w:rsidP="008149FC">
      <w:pPr>
        <w:widowControl w:val="0"/>
        <w:numPr>
          <w:ilvl w:val="2"/>
          <w:numId w:val="24"/>
        </w:numPr>
        <w:spacing w:before="120" w:after="120" w:line="240" w:lineRule="auto"/>
        <w:rPr>
          <w:rFonts w:eastAsia="Calibri" w:cs="Arial"/>
          <w:szCs w:val="22"/>
        </w:rPr>
      </w:pPr>
      <w:r w:rsidRPr="00A7158D">
        <w:rPr>
          <w:rFonts w:eastAsia="Calibri" w:cs="Arial"/>
          <w:szCs w:val="22"/>
        </w:rPr>
        <w:t>a</w:t>
      </w:r>
      <w:r w:rsidR="00CB5B9B" w:rsidRPr="00A7158D">
        <w:rPr>
          <w:rFonts w:eastAsia="Calibri" w:cs="Arial"/>
          <w:szCs w:val="22"/>
        </w:rPr>
        <w:t>ny Information which is not needed temporarily is stored securely;</w:t>
      </w:r>
      <w:r w:rsidR="00C4473E">
        <w:rPr>
          <w:rFonts w:eastAsia="Calibri" w:cs="Arial"/>
          <w:szCs w:val="22"/>
        </w:rPr>
        <w:t xml:space="preserve"> and</w:t>
      </w:r>
    </w:p>
    <w:p w14:paraId="1F6BDCC5" w14:textId="77777777" w:rsidR="00CB5B9B" w:rsidRDefault="003A4437" w:rsidP="008149FC">
      <w:pPr>
        <w:widowControl w:val="0"/>
        <w:numPr>
          <w:ilvl w:val="2"/>
          <w:numId w:val="24"/>
        </w:numPr>
        <w:spacing w:before="120" w:after="120" w:line="240" w:lineRule="auto"/>
        <w:rPr>
          <w:rFonts w:eastAsia="Calibri" w:cs="Arial"/>
          <w:szCs w:val="22"/>
        </w:rPr>
      </w:pPr>
      <w:r w:rsidRPr="00A7158D">
        <w:rPr>
          <w:rFonts w:eastAsia="Calibri" w:cs="Arial"/>
          <w:szCs w:val="22"/>
        </w:rPr>
        <w:t>a</w:t>
      </w:r>
      <w:r w:rsidR="00CB5B9B" w:rsidRPr="00A7158D">
        <w:rPr>
          <w:rFonts w:eastAsia="Calibri" w:cs="Arial"/>
          <w:szCs w:val="22"/>
        </w:rPr>
        <w:t>ny Information which is no longer needed pe</w:t>
      </w:r>
      <w:r w:rsidR="00C4473E">
        <w:rPr>
          <w:rFonts w:eastAsia="Calibri" w:cs="Arial"/>
          <w:szCs w:val="22"/>
        </w:rPr>
        <w:t>rmanently is securely destroyed.</w:t>
      </w:r>
    </w:p>
    <w:p w14:paraId="0801275E" w14:textId="77777777" w:rsidR="00CB5B9B" w:rsidRPr="00A7158D"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 xml:space="preserve">The Parties will comply with the requirements of all relevant laws, good practice, and Codes of Practice issued by the Information Commissioner.  </w:t>
      </w:r>
    </w:p>
    <w:p w14:paraId="2F5004A9" w14:textId="77777777" w:rsidR="0035261E" w:rsidRPr="00A7158D" w:rsidRDefault="0035261E" w:rsidP="009316DB">
      <w:pPr>
        <w:widowControl w:val="0"/>
        <w:numPr>
          <w:ilvl w:val="1"/>
          <w:numId w:val="24"/>
        </w:numPr>
        <w:spacing w:before="120" w:after="120" w:line="240" w:lineRule="auto"/>
        <w:rPr>
          <w:rFonts w:eastAsia="Calibri" w:cs="Arial"/>
          <w:szCs w:val="22"/>
        </w:rPr>
      </w:pPr>
      <w:r w:rsidRPr="00A7158D">
        <w:rPr>
          <w:rFonts w:eastAsia="Calibri" w:cs="Arial"/>
          <w:szCs w:val="22"/>
        </w:rPr>
        <w:t xml:space="preserve">The Parties </w:t>
      </w:r>
      <w:r w:rsidR="002156B2" w:rsidRPr="00A7158D">
        <w:rPr>
          <w:rFonts w:eastAsia="Calibri" w:cs="Arial"/>
          <w:szCs w:val="22"/>
        </w:rPr>
        <w:t>will promptly</w:t>
      </w:r>
      <w:r w:rsidR="00C33B62" w:rsidRPr="00A7158D">
        <w:rPr>
          <w:rFonts w:eastAsia="Calibri" w:cs="Arial"/>
          <w:szCs w:val="22"/>
        </w:rPr>
        <w:t xml:space="preserve"> </w:t>
      </w:r>
      <w:r w:rsidRPr="00A7158D">
        <w:rPr>
          <w:rFonts w:eastAsia="Calibri" w:cs="Arial"/>
          <w:szCs w:val="22"/>
        </w:rPr>
        <w:t xml:space="preserve">notify the other </w:t>
      </w:r>
      <w:r w:rsidR="00AF2C0D" w:rsidRPr="00A7158D">
        <w:rPr>
          <w:rFonts w:eastAsia="Calibri" w:cs="Arial"/>
          <w:szCs w:val="22"/>
        </w:rPr>
        <w:t xml:space="preserve">Parties </w:t>
      </w:r>
      <w:r w:rsidR="003A4437" w:rsidRPr="00A7158D">
        <w:rPr>
          <w:rFonts w:eastAsia="Calibri" w:cs="Arial"/>
          <w:szCs w:val="22"/>
        </w:rPr>
        <w:t xml:space="preserve">(where appropriate) </w:t>
      </w:r>
      <w:r w:rsidRPr="00A7158D">
        <w:rPr>
          <w:rFonts w:eastAsia="Calibri" w:cs="Arial"/>
          <w:szCs w:val="22"/>
        </w:rPr>
        <w:t xml:space="preserve">of starters, leavers, movers and any individual who is required to have system access revoked for the security of </w:t>
      </w:r>
      <w:r w:rsidR="003A4437" w:rsidRPr="00A7158D">
        <w:rPr>
          <w:rFonts w:eastAsia="Calibri" w:cs="Arial"/>
          <w:szCs w:val="22"/>
        </w:rPr>
        <w:t>P</w:t>
      </w:r>
      <w:r w:rsidRPr="00A7158D">
        <w:rPr>
          <w:rFonts w:eastAsia="Calibri" w:cs="Arial"/>
          <w:szCs w:val="22"/>
        </w:rPr>
        <w:t xml:space="preserve">ersonal </w:t>
      </w:r>
      <w:r w:rsidR="003A4437" w:rsidRPr="00A7158D">
        <w:rPr>
          <w:rFonts w:eastAsia="Calibri" w:cs="Arial"/>
          <w:szCs w:val="22"/>
        </w:rPr>
        <w:t>D</w:t>
      </w:r>
      <w:r w:rsidRPr="00A7158D">
        <w:rPr>
          <w:rFonts w:eastAsia="Calibri" w:cs="Arial"/>
          <w:szCs w:val="22"/>
        </w:rPr>
        <w:t>ata</w:t>
      </w:r>
      <w:r w:rsidR="003A4437" w:rsidRPr="00A7158D">
        <w:rPr>
          <w:rFonts w:eastAsia="Calibri" w:cs="Arial"/>
          <w:szCs w:val="22"/>
        </w:rPr>
        <w:t>.</w:t>
      </w:r>
    </w:p>
    <w:p w14:paraId="2BCF941F" w14:textId="77777777" w:rsidR="00CB5B9B" w:rsidRPr="00A7158D" w:rsidRDefault="003A4437" w:rsidP="009316DB">
      <w:pPr>
        <w:widowControl w:val="0"/>
        <w:numPr>
          <w:ilvl w:val="0"/>
          <w:numId w:val="24"/>
        </w:numPr>
        <w:spacing w:before="120" w:after="120" w:line="240" w:lineRule="auto"/>
        <w:rPr>
          <w:rFonts w:eastAsia="Calibri" w:cs="Arial"/>
          <w:b/>
          <w:szCs w:val="22"/>
        </w:rPr>
      </w:pPr>
      <w:r w:rsidRPr="00A7158D">
        <w:rPr>
          <w:rFonts w:eastAsia="Calibri" w:cs="Arial"/>
          <w:b/>
          <w:szCs w:val="22"/>
        </w:rPr>
        <w:t>Single point of contact</w:t>
      </w:r>
    </w:p>
    <w:p w14:paraId="5572431A" w14:textId="77777777" w:rsidR="00CB5B9B" w:rsidRPr="00A7158D" w:rsidRDefault="00CB5B9B" w:rsidP="009316DB">
      <w:pPr>
        <w:widowControl w:val="0"/>
        <w:numPr>
          <w:ilvl w:val="1"/>
          <w:numId w:val="24"/>
        </w:numPr>
        <w:spacing w:before="120" w:after="120" w:line="240" w:lineRule="auto"/>
        <w:rPr>
          <w:rFonts w:eastAsia="Calibri" w:cs="Arial"/>
          <w:szCs w:val="22"/>
        </w:rPr>
      </w:pPr>
      <w:bookmarkStart w:id="56" w:name="_Hlk104287621"/>
      <w:r w:rsidRPr="00A7158D">
        <w:rPr>
          <w:rFonts w:eastAsia="Calibri" w:cs="Arial"/>
          <w:szCs w:val="22"/>
        </w:rPr>
        <w:t xml:space="preserve">Each Party will have a single individual who will be responsible for ensuring compliance with this </w:t>
      </w:r>
      <w:r w:rsidR="003A4437" w:rsidRPr="00A7158D">
        <w:rPr>
          <w:rFonts w:eastAsia="Calibri" w:cs="Arial"/>
          <w:szCs w:val="22"/>
        </w:rPr>
        <w:t xml:space="preserve">Schedule </w:t>
      </w:r>
      <w:r w:rsidR="00B1013D" w:rsidRPr="00A7158D">
        <w:rPr>
          <w:rFonts w:eastAsia="Calibri" w:cs="Arial"/>
          <w:szCs w:val="22"/>
        </w:rPr>
        <w:t>3</w:t>
      </w:r>
      <w:r w:rsidR="003A4437" w:rsidRPr="00A7158D">
        <w:rPr>
          <w:rFonts w:eastAsia="Calibri" w:cs="Arial"/>
          <w:szCs w:val="22"/>
        </w:rPr>
        <w:t xml:space="preserve"> of the A</w:t>
      </w:r>
      <w:r w:rsidRPr="00A7158D">
        <w:rPr>
          <w:rFonts w:eastAsia="Calibri" w:cs="Arial"/>
          <w:szCs w:val="22"/>
        </w:rPr>
        <w:t xml:space="preserve">greement, the information security arrangements described in paragraph </w:t>
      </w:r>
      <w:r w:rsidR="0035719F" w:rsidRPr="00A7158D">
        <w:rPr>
          <w:rFonts w:eastAsia="Calibri" w:cs="Arial"/>
          <w:szCs w:val="22"/>
        </w:rPr>
        <w:t>7</w:t>
      </w:r>
      <w:r w:rsidRPr="00A7158D">
        <w:rPr>
          <w:rFonts w:eastAsia="Calibri" w:cs="Arial"/>
          <w:szCs w:val="22"/>
        </w:rPr>
        <w:t xml:space="preserve">, and to whom all notices regarding this </w:t>
      </w:r>
      <w:r w:rsidR="003A4437" w:rsidRPr="00A7158D">
        <w:rPr>
          <w:rFonts w:eastAsia="Calibri" w:cs="Arial"/>
          <w:szCs w:val="22"/>
        </w:rPr>
        <w:t xml:space="preserve">Schedule </w:t>
      </w:r>
      <w:r w:rsidR="00B1013D" w:rsidRPr="00A7158D">
        <w:rPr>
          <w:rFonts w:eastAsia="Calibri" w:cs="Arial"/>
          <w:szCs w:val="22"/>
        </w:rPr>
        <w:t>3</w:t>
      </w:r>
      <w:r w:rsidR="003A4437" w:rsidRPr="00A7158D">
        <w:rPr>
          <w:rFonts w:eastAsia="Calibri" w:cs="Arial"/>
          <w:szCs w:val="22"/>
        </w:rPr>
        <w:t xml:space="preserve"> </w:t>
      </w:r>
      <w:r w:rsidRPr="00A7158D">
        <w:rPr>
          <w:rFonts w:eastAsia="Calibri" w:cs="Arial"/>
          <w:szCs w:val="22"/>
        </w:rPr>
        <w:t xml:space="preserve">are to be sent. </w:t>
      </w:r>
      <w:r w:rsidR="00C33B62" w:rsidRPr="00A7158D">
        <w:rPr>
          <w:rFonts w:eastAsia="Calibri" w:cs="Arial"/>
          <w:szCs w:val="22"/>
        </w:rPr>
        <w:t xml:space="preserve">For each Party the responsible person is: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08"/>
        <w:gridCol w:w="1928"/>
        <w:gridCol w:w="2058"/>
      </w:tblGrid>
      <w:tr w:rsidR="00986381" w14:paraId="17172C14" w14:textId="77777777" w:rsidTr="00696682">
        <w:tc>
          <w:tcPr>
            <w:tcW w:w="2376" w:type="dxa"/>
            <w:shd w:val="clear" w:color="auto" w:fill="auto"/>
          </w:tcPr>
          <w:p w14:paraId="1B850E1F" w14:textId="77777777" w:rsidR="00AA4B0C" w:rsidRPr="00A7158D" w:rsidRDefault="00AA4B0C" w:rsidP="001627DB">
            <w:pPr>
              <w:widowControl w:val="0"/>
              <w:spacing w:before="120" w:after="120" w:line="240" w:lineRule="auto"/>
              <w:rPr>
                <w:rFonts w:eastAsia="Calibri" w:cs="Arial"/>
                <w:b/>
                <w:szCs w:val="22"/>
              </w:rPr>
            </w:pPr>
            <w:r w:rsidRPr="00A7158D">
              <w:rPr>
                <w:rFonts w:eastAsia="Calibri" w:cs="Arial"/>
                <w:b/>
                <w:szCs w:val="22"/>
              </w:rPr>
              <w:t xml:space="preserve">Organisation </w:t>
            </w:r>
          </w:p>
        </w:tc>
        <w:tc>
          <w:tcPr>
            <w:tcW w:w="1808" w:type="dxa"/>
            <w:shd w:val="clear" w:color="auto" w:fill="auto"/>
          </w:tcPr>
          <w:p w14:paraId="5A7B6E49" w14:textId="77777777" w:rsidR="00AA4B0C" w:rsidRPr="00A7158D" w:rsidRDefault="00AA4B0C" w:rsidP="001627DB">
            <w:pPr>
              <w:widowControl w:val="0"/>
              <w:spacing w:before="120" w:after="120" w:line="240" w:lineRule="auto"/>
              <w:rPr>
                <w:rFonts w:eastAsia="Calibri" w:cs="Arial"/>
                <w:b/>
                <w:szCs w:val="22"/>
              </w:rPr>
            </w:pPr>
            <w:r w:rsidRPr="00A7158D">
              <w:rPr>
                <w:rFonts w:eastAsia="Calibri" w:cs="Arial"/>
                <w:b/>
                <w:szCs w:val="22"/>
              </w:rPr>
              <w:t>Name</w:t>
            </w:r>
          </w:p>
        </w:tc>
        <w:tc>
          <w:tcPr>
            <w:tcW w:w="1928" w:type="dxa"/>
            <w:shd w:val="clear" w:color="auto" w:fill="auto"/>
          </w:tcPr>
          <w:p w14:paraId="4C42DB1C" w14:textId="77777777" w:rsidR="00AA4B0C" w:rsidRPr="00A7158D" w:rsidRDefault="00AA4B0C" w:rsidP="001627DB">
            <w:pPr>
              <w:widowControl w:val="0"/>
              <w:spacing w:before="120" w:after="120" w:line="240" w:lineRule="auto"/>
              <w:ind w:left="13" w:hanging="13"/>
              <w:rPr>
                <w:rFonts w:eastAsia="Calibri" w:cs="Arial"/>
                <w:b/>
                <w:szCs w:val="22"/>
              </w:rPr>
            </w:pPr>
            <w:r w:rsidRPr="00A7158D">
              <w:rPr>
                <w:rFonts w:eastAsia="Calibri" w:cs="Arial"/>
                <w:b/>
                <w:szCs w:val="22"/>
              </w:rPr>
              <w:t xml:space="preserve">Role </w:t>
            </w:r>
          </w:p>
        </w:tc>
        <w:tc>
          <w:tcPr>
            <w:tcW w:w="2058" w:type="dxa"/>
            <w:shd w:val="clear" w:color="auto" w:fill="auto"/>
          </w:tcPr>
          <w:p w14:paraId="3BDC8CED" w14:textId="77777777" w:rsidR="00AA4B0C" w:rsidRPr="00A7158D" w:rsidRDefault="00AA4B0C" w:rsidP="001627DB">
            <w:pPr>
              <w:widowControl w:val="0"/>
              <w:spacing w:before="120" w:after="120" w:line="240" w:lineRule="auto"/>
              <w:rPr>
                <w:rFonts w:eastAsia="Calibri" w:cs="Arial"/>
                <w:b/>
                <w:szCs w:val="22"/>
              </w:rPr>
            </w:pPr>
            <w:r w:rsidRPr="00A7158D">
              <w:rPr>
                <w:rFonts w:eastAsia="Calibri" w:cs="Arial"/>
                <w:b/>
                <w:szCs w:val="22"/>
              </w:rPr>
              <w:t>Contact details</w:t>
            </w:r>
          </w:p>
        </w:tc>
      </w:tr>
      <w:tr w:rsidR="00986381" w14:paraId="4BA27E80" w14:textId="77777777" w:rsidTr="00696682">
        <w:tc>
          <w:tcPr>
            <w:tcW w:w="2376" w:type="dxa"/>
            <w:shd w:val="clear" w:color="auto" w:fill="auto"/>
          </w:tcPr>
          <w:p w14:paraId="6F02B5C8" w14:textId="77777777" w:rsidR="00AA4B0C" w:rsidRPr="00A7158D" w:rsidRDefault="00AA4B0C" w:rsidP="001627DB">
            <w:pPr>
              <w:widowControl w:val="0"/>
              <w:spacing w:before="120" w:after="120" w:line="240" w:lineRule="auto"/>
              <w:rPr>
                <w:rFonts w:eastAsia="Calibri" w:cs="Arial"/>
                <w:szCs w:val="22"/>
              </w:rPr>
            </w:pPr>
            <w:r w:rsidRPr="00A7158D">
              <w:rPr>
                <w:rFonts w:eastAsia="Calibri" w:cs="Arial"/>
                <w:szCs w:val="22"/>
              </w:rPr>
              <w:t>[</w:t>
            </w:r>
            <w:r w:rsidRPr="00A7158D">
              <w:rPr>
                <w:rFonts w:eastAsia="Calibri" w:cs="Arial"/>
                <w:szCs w:val="22"/>
                <w:highlight w:val="yellow"/>
              </w:rPr>
              <w:t>NHS Organisation 1</w:t>
            </w:r>
            <w:r w:rsidRPr="00A7158D">
              <w:rPr>
                <w:rFonts w:eastAsia="Calibri" w:cs="Arial"/>
                <w:szCs w:val="22"/>
              </w:rPr>
              <w:t>]</w:t>
            </w:r>
          </w:p>
        </w:tc>
        <w:tc>
          <w:tcPr>
            <w:tcW w:w="1808" w:type="dxa"/>
            <w:shd w:val="clear" w:color="auto" w:fill="auto"/>
          </w:tcPr>
          <w:p w14:paraId="5604B48A" w14:textId="77777777" w:rsidR="00AA4B0C" w:rsidRPr="00A7158D" w:rsidRDefault="00AA4B0C" w:rsidP="001627DB">
            <w:pPr>
              <w:widowControl w:val="0"/>
              <w:spacing w:before="120" w:after="120" w:line="240" w:lineRule="auto"/>
              <w:rPr>
                <w:rFonts w:eastAsia="Calibri" w:cs="Arial"/>
                <w:szCs w:val="22"/>
              </w:rPr>
            </w:pPr>
            <w:r w:rsidRPr="00A7158D">
              <w:rPr>
                <w:rFonts w:eastAsia="Calibri" w:cs="Arial"/>
                <w:szCs w:val="22"/>
              </w:rPr>
              <w:t>[</w:t>
            </w:r>
            <w:r w:rsidRPr="00A7158D">
              <w:rPr>
                <w:rFonts w:eastAsia="Calibri" w:cs="Arial"/>
                <w:szCs w:val="22"/>
                <w:highlight w:val="yellow"/>
              </w:rPr>
              <w:t>insert</w:t>
            </w:r>
            <w:r w:rsidRPr="00A7158D">
              <w:rPr>
                <w:rFonts w:eastAsia="Calibri" w:cs="Arial"/>
                <w:szCs w:val="22"/>
              </w:rPr>
              <w:t>]</w:t>
            </w:r>
          </w:p>
        </w:tc>
        <w:tc>
          <w:tcPr>
            <w:tcW w:w="1928" w:type="dxa"/>
            <w:shd w:val="clear" w:color="auto" w:fill="auto"/>
          </w:tcPr>
          <w:p w14:paraId="0D8EE7C7" w14:textId="77777777" w:rsidR="00AA4B0C" w:rsidRPr="00A7158D" w:rsidRDefault="00AA4B0C" w:rsidP="001627DB">
            <w:pPr>
              <w:widowControl w:val="0"/>
              <w:spacing w:before="120" w:after="120" w:line="240" w:lineRule="auto"/>
              <w:ind w:left="13" w:hanging="13"/>
              <w:rPr>
                <w:rFonts w:eastAsia="Calibri" w:cs="Arial"/>
                <w:szCs w:val="22"/>
                <w:highlight w:val="yellow"/>
              </w:rPr>
            </w:pPr>
            <w:r w:rsidRPr="00A7158D">
              <w:rPr>
                <w:rFonts w:eastAsia="Calibri" w:cs="Arial"/>
                <w:szCs w:val="22"/>
                <w:highlight w:val="yellow"/>
              </w:rPr>
              <w:t>[Data Protection Officer]</w:t>
            </w:r>
          </w:p>
        </w:tc>
        <w:tc>
          <w:tcPr>
            <w:tcW w:w="2058" w:type="dxa"/>
            <w:shd w:val="clear" w:color="auto" w:fill="auto"/>
          </w:tcPr>
          <w:p w14:paraId="3E5E885F" w14:textId="77777777" w:rsidR="00AA4B0C" w:rsidRPr="00A7158D" w:rsidRDefault="00AA4B0C" w:rsidP="001627DB">
            <w:pPr>
              <w:widowControl w:val="0"/>
              <w:spacing w:before="120" w:after="120" w:line="240" w:lineRule="auto"/>
              <w:rPr>
                <w:rFonts w:eastAsia="Calibri" w:cs="Arial"/>
                <w:szCs w:val="22"/>
              </w:rPr>
            </w:pPr>
            <w:r w:rsidRPr="00A7158D">
              <w:rPr>
                <w:rFonts w:eastAsia="Calibri" w:cs="Arial"/>
                <w:szCs w:val="22"/>
              </w:rPr>
              <w:t>[</w:t>
            </w:r>
            <w:r w:rsidRPr="00A7158D">
              <w:rPr>
                <w:rFonts w:eastAsia="Calibri" w:cs="Arial"/>
                <w:szCs w:val="22"/>
                <w:highlight w:val="yellow"/>
              </w:rPr>
              <w:t>insert</w:t>
            </w:r>
            <w:r w:rsidRPr="00A7158D">
              <w:rPr>
                <w:rFonts w:eastAsia="Calibri" w:cs="Arial"/>
                <w:szCs w:val="22"/>
              </w:rPr>
              <w:t>]</w:t>
            </w:r>
          </w:p>
        </w:tc>
      </w:tr>
      <w:tr w:rsidR="00986381" w14:paraId="038D8C24" w14:textId="77777777" w:rsidTr="00696682">
        <w:tc>
          <w:tcPr>
            <w:tcW w:w="2376" w:type="dxa"/>
            <w:shd w:val="clear" w:color="auto" w:fill="auto"/>
          </w:tcPr>
          <w:p w14:paraId="33DBD41C" w14:textId="77777777" w:rsidR="00AA4B0C" w:rsidRPr="00A7158D" w:rsidRDefault="00AA4B0C" w:rsidP="001627DB">
            <w:pPr>
              <w:widowControl w:val="0"/>
              <w:spacing w:before="120" w:after="120" w:line="240" w:lineRule="auto"/>
              <w:rPr>
                <w:rFonts w:eastAsia="Calibri" w:cs="Arial"/>
                <w:szCs w:val="22"/>
              </w:rPr>
            </w:pPr>
            <w:r w:rsidRPr="00A7158D">
              <w:rPr>
                <w:rFonts w:eastAsia="Calibri" w:cs="Arial"/>
                <w:szCs w:val="22"/>
              </w:rPr>
              <w:t>[</w:t>
            </w:r>
            <w:r w:rsidRPr="00A7158D">
              <w:rPr>
                <w:rFonts w:eastAsia="Calibri" w:cs="Arial"/>
                <w:szCs w:val="22"/>
                <w:highlight w:val="yellow"/>
              </w:rPr>
              <w:t>NHS Organisation 1</w:t>
            </w:r>
            <w:r w:rsidRPr="00A7158D">
              <w:rPr>
                <w:rFonts w:eastAsia="Calibri" w:cs="Arial"/>
                <w:szCs w:val="22"/>
              </w:rPr>
              <w:t>]</w:t>
            </w:r>
          </w:p>
        </w:tc>
        <w:tc>
          <w:tcPr>
            <w:tcW w:w="1808" w:type="dxa"/>
            <w:shd w:val="clear" w:color="auto" w:fill="auto"/>
          </w:tcPr>
          <w:p w14:paraId="13650752" w14:textId="77777777" w:rsidR="00AA4B0C" w:rsidRPr="00A7158D" w:rsidRDefault="00AA4B0C" w:rsidP="001627DB">
            <w:pPr>
              <w:widowControl w:val="0"/>
              <w:spacing w:before="120" w:after="120" w:line="240" w:lineRule="auto"/>
              <w:rPr>
                <w:rFonts w:eastAsia="Calibri" w:cs="Arial"/>
                <w:szCs w:val="22"/>
              </w:rPr>
            </w:pPr>
            <w:r w:rsidRPr="00A7158D">
              <w:rPr>
                <w:rFonts w:eastAsia="Calibri" w:cs="Arial"/>
                <w:szCs w:val="22"/>
              </w:rPr>
              <w:t>[</w:t>
            </w:r>
            <w:r w:rsidRPr="00A7158D">
              <w:rPr>
                <w:rFonts w:eastAsia="Calibri" w:cs="Arial"/>
                <w:szCs w:val="22"/>
                <w:highlight w:val="yellow"/>
              </w:rPr>
              <w:t>insert</w:t>
            </w:r>
            <w:r w:rsidRPr="00A7158D">
              <w:rPr>
                <w:rFonts w:eastAsia="Calibri" w:cs="Arial"/>
                <w:szCs w:val="22"/>
              </w:rPr>
              <w:t>]</w:t>
            </w:r>
          </w:p>
        </w:tc>
        <w:tc>
          <w:tcPr>
            <w:tcW w:w="1928" w:type="dxa"/>
            <w:shd w:val="clear" w:color="auto" w:fill="auto"/>
          </w:tcPr>
          <w:p w14:paraId="25D6A3C4" w14:textId="77777777" w:rsidR="00AA4B0C" w:rsidRPr="00A7158D" w:rsidRDefault="00AA4B0C" w:rsidP="001627DB">
            <w:pPr>
              <w:widowControl w:val="0"/>
              <w:spacing w:before="120" w:after="120" w:line="240" w:lineRule="auto"/>
              <w:ind w:left="13" w:hanging="13"/>
              <w:rPr>
                <w:rFonts w:eastAsia="Calibri" w:cs="Arial"/>
                <w:szCs w:val="22"/>
                <w:highlight w:val="yellow"/>
              </w:rPr>
            </w:pPr>
            <w:r w:rsidRPr="00A7158D">
              <w:rPr>
                <w:rFonts w:eastAsia="Calibri" w:cs="Arial"/>
                <w:szCs w:val="22"/>
                <w:highlight w:val="yellow"/>
              </w:rPr>
              <w:t>[Data Protection Officer]</w:t>
            </w:r>
          </w:p>
        </w:tc>
        <w:tc>
          <w:tcPr>
            <w:tcW w:w="2058" w:type="dxa"/>
            <w:shd w:val="clear" w:color="auto" w:fill="auto"/>
          </w:tcPr>
          <w:p w14:paraId="36555AEA" w14:textId="77777777" w:rsidR="00AA4B0C" w:rsidRPr="00A7158D" w:rsidRDefault="00AA4B0C" w:rsidP="001627DB">
            <w:pPr>
              <w:widowControl w:val="0"/>
              <w:spacing w:before="120" w:after="120" w:line="240" w:lineRule="auto"/>
              <w:rPr>
                <w:rFonts w:eastAsia="Calibri" w:cs="Arial"/>
                <w:szCs w:val="22"/>
              </w:rPr>
            </w:pPr>
            <w:r w:rsidRPr="00A7158D">
              <w:rPr>
                <w:rFonts w:eastAsia="Calibri" w:cs="Arial"/>
                <w:szCs w:val="22"/>
              </w:rPr>
              <w:t>[</w:t>
            </w:r>
            <w:r w:rsidRPr="00A7158D">
              <w:rPr>
                <w:rFonts w:eastAsia="Calibri" w:cs="Arial"/>
                <w:szCs w:val="22"/>
                <w:highlight w:val="yellow"/>
              </w:rPr>
              <w:t>insert</w:t>
            </w:r>
            <w:r w:rsidRPr="00A7158D">
              <w:rPr>
                <w:rFonts w:eastAsia="Calibri" w:cs="Arial"/>
                <w:szCs w:val="22"/>
              </w:rPr>
              <w:t>]</w:t>
            </w:r>
          </w:p>
        </w:tc>
      </w:tr>
    </w:tbl>
    <w:bookmarkEnd w:id="56"/>
    <w:p w14:paraId="6845FF57" w14:textId="77777777" w:rsidR="00CB5B9B" w:rsidRPr="00A7158D" w:rsidRDefault="00CB5B9B" w:rsidP="009316DB">
      <w:pPr>
        <w:widowControl w:val="0"/>
        <w:numPr>
          <w:ilvl w:val="0"/>
          <w:numId w:val="24"/>
        </w:numPr>
        <w:spacing w:before="120" w:after="120" w:line="240" w:lineRule="auto"/>
        <w:rPr>
          <w:rFonts w:eastAsia="Calibri" w:cs="Arial"/>
          <w:b/>
          <w:szCs w:val="22"/>
        </w:rPr>
      </w:pPr>
      <w:r w:rsidRPr="00A7158D">
        <w:rPr>
          <w:rFonts w:eastAsia="Calibri" w:cs="Arial"/>
          <w:b/>
          <w:szCs w:val="22"/>
        </w:rPr>
        <w:t xml:space="preserve">Review of </w:t>
      </w:r>
      <w:r w:rsidR="00B50B1B">
        <w:rPr>
          <w:rFonts w:eastAsia="Calibri" w:cs="Arial"/>
          <w:b/>
          <w:szCs w:val="22"/>
        </w:rPr>
        <w:t>data sharing arrangements</w:t>
      </w:r>
    </w:p>
    <w:p w14:paraId="6061AAA2" w14:textId="77777777" w:rsidR="00B50B1B" w:rsidRPr="00B50B1B" w:rsidRDefault="00B50B1B" w:rsidP="00B50B1B">
      <w:pPr>
        <w:widowControl w:val="0"/>
        <w:numPr>
          <w:ilvl w:val="1"/>
          <w:numId w:val="24"/>
        </w:numPr>
        <w:spacing w:before="120" w:after="120" w:line="240" w:lineRule="auto"/>
        <w:rPr>
          <w:rFonts w:eastAsia="Calibri" w:cs="Arial"/>
          <w:szCs w:val="22"/>
        </w:rPr>
      </w:pPr>
      <w:r w:rsidRPr="00B50B1B">
        <w:rPr>
          <w:rFonts w:eastAsia="Calibri" w:cs="Arial"/>
          <w:szCs w:val="22"/>
        </w:rPr>
        <w:t xml:space="preserve">The </w:t>
      </w:r>
      <w:r>
        <w:rPr>
          <w:rFonts w:eastAsia="Calibri" w:cs="Arial"/>
          <w:szCs w:val="22"/>
        </w:rPr>
        <w:t>P</w:t>
      </w:r>
      <w:r w:rsidRPr="00B50B1B">
        <w:rPr>
          <w:rFonts w:eastAsia="Calibri" w:cs="Arial"/>
          <w:szCs w:val="22"/>
        </w:rPr>
        <w:t xml:space="preserve">arties shall periodically review the effectiveness of this </w:t>
      </w:r>
      <w:r>
        <w:rPr>
          <w:rFonts w:eastAsia="Calibri" w:cs="Arial"/>
          <w:szCs w:val="22"/>
        </w:rPr>
        <w:t>Schedule 3</w:t>
      </w:r>
      <w:r w:rsidRPr="00B50B1B">
        <w:rPr>
          <w:rFonts w:eastAsia="Calibri" w:cs="Arial"/>
          <w:szCs w:val="22"/>
        </w:rPr>
        <w:t xml:space="preserve"> having consideration to the Agreed Purposes and shall amend the data obligations under this Agreement depending on the outcome of this review. The review may include, but shall not be limited to:</w:t>
      </w:r>
    </w:p>
    <w:p w14:paraId="1DDBF6A0" w14:textId="77777777" w:rsidR="00CB5B9B" w:rsidRPr="00A7158D" w:rsidRDefault="00CB5B9B" w:rsidP="008149FC">
      <w:pPr>
        <w:widowControl w:val="0"/>
        <w:numPr>
          <w:ilvl w:val="2"/>
          <w:numId w:val="24"/>
        </w:numPr>
        <w:spacing w:before="120" w:after="120" w:line="240" w:lineRule="auto"/>
        <w:rPr>
          <w:rFonts w:eastAsia="Calibri" w:cs="Arial"/>
          <w:szCs w:val="22"/>
        </w:rPr>
      </w:pPr>
      <w:r w:rsidRPr="00A7158D">
        <w:rPr>
          <w:rFonts w:eastAsia="Calibri" w:cs="Arial"/>
          <w:szCs w:val="22"/>
        </w:rPr>
        <w:t xml:space="preserve">The ongoing relevance of any DPIA covering the </w:t>
      </w:r>
      <w:r w:rsidR="00D63F27" w:rsidRPr="00A7158D">
        <w:rPr>
          <w:rFonts w:eastAsia="Calibri" w:cs="Arial"/>
          <w:szCs w:val="22"/>
        </w:rPr>
        <w:t>P</w:t>
      </w:r>
      <w:r w:rsidRPr="00A7158D">
        <w:rPr>
          <w:rFonts w:eastAsia="Calibri" w:cs="Arial"/>
          <w:szCs w:val="22"/>
        </w:rPr>
        <w:t>rocessing undertaken under this Agreement (and whether a further DPIA needs to be undertaken</w:t>
      </w:r>
      <w:proofErr w:type="gramStart"/>
      <w:r w:rsidRPr="00A7158D">
        <w:rPr>
          <w:rFonts w:eastAsia="Calibri" w:cs="Arial"/>
          <w:szCs w:val="22"/>
        </w:rPr>
        <w:t>);</w:t>
      </w:r>
      <w:proofErr w:type="gramEnd"/>
    </w:p>
    <w:p w14:paraId="1A910F93" w14:textId="77777777" w:rsidR="00CB5B9B" w:rsidRPr="00A7158D" w:rsidRDefault="00CB5B9B" w:rsidP="008149FC">
      <w:pPr>
        <w:widowControl w:val="0"/>
        <w:numPr>
          <w:ilvl w:val="2"/>
          <w:numId w:val="24"/>
        </w:numPr>
        <w:spacing w:before="120" w:after="120" w:line="240" w:lineRule="auto"/>
        <w:rPr>
          <w:rFonts w:eastAsia="Calibri" w:cs="Arial"/>
          <w:szCs w:val="22"/>
        </w:rPr>
      </w:pPr>
      <w:r w:rsidRPr="00A7158D">
        <w:rPr>
          <w:rFonts w:eastAsia="Calibri" w:cs="Arial"/>
          <w:szCs w:val="22"/>
        </w:rPr>
        <w:t xml:space="preserve">Any incidents or complaints involving the Information, and whether further measures need to be taken to avoid similar incidents arising in the </w:t>
      </w:r>
      <w:proofErr w:type="gramStart"/>
      <w:r w:rsidRPr="00A7158D">
        <w:rPr>
          <w:rFonts w:eastAsia="Calibri" w:cs="Arial"/>
          <w:szCs w:val="22"/>
        </w:rPr>
        <w:t>future;</w:t>
      </w:r>
      <w:proofErr w:type="gramEnd"/>
      <w:r w:rsidRPr="00A7158D">
        <w:rPr>
          <w:rFonts w:eastAsia="Calibri" w:cs="Arial"/>
          <w:szCs w:val="22"/>
        </w:rPr>
        <w:t xml:space="preserve"> </w:t>
      </w:r>
    </w:p>
    <w:p w14:paraId="4A0F3DC3" w14:textId="77777777" w:rsidR="00CB5B9B" w:rsidRPr="00A7158D" w:rsidRDefault="00CB5B9B" w:rsidP="008149FC">
      <w:pPr>
        <w:widowControl w:val="0"/>
        <w:numPr>
          <w:ilvl w:val="2"/>
          <w:numId w:val="24"/>
        </w:numPr>
        <w:spacing w:before="120" w:after="120" w:line="240" w:lineRule="auto"/>
        <w:rPr>
          <w:rFonts w:eastAsia="Calibri" w:cs="Arial"/>
          <w:szCs w:val="22"/>
        </w:rPr>
      </w:pPr>
      <w:r w:rsidRPr="00A7158D">
        <w:rPr>
          <w:rFonts w:eastAsia="Calibri" w:cs="Arial"/>
          <w:szCs w:val="22"/>
        </w:rPr>
        <w:t xml:space="preserve">The relevance and accessibility of </w:t>
      </w:r>
      <w:r w:rsidR="00B50B1B">
        <w:rPr>
          <w:rFonts w:eastAsia="Calibri" w:cs="Arial"/>
          <w:szCs w:val="22"/>
        </w:rPr>
        <w:t>privacy</w:t>
      </w:r>
      <w:r w:rsidRPr="00A7158D">
        <w:rPr>
          <w:rFonts w:eastAsia="Calibri" w:cs="Arial"/>
          <w:szCs w:val="22"/>
        </w:rPr>
        <w:t xml:space="preserve"> information provided to </w:t>
      </w:r>
      <w:r w:rsidR="00AF2C0D" w:rsidRPr="00A7158D">
        <w:rPr>
          <w:rFonts w:eastAsia="Calibri" w:cs="Arial"/>
          <w:szCs w:val="22"/>
        </w:rPr>
        <w:t xml:space="preserve">Data </w:t>
      </w:r>
      <w:proofErr w:type="gramStart"/>
      <w:r w:rsidR="00AF2C0D" w:rsidRPr="00A7158D">
        <w:rPr>
          <w:rFonts w:eastAsia="Calibri" w:cs="Arial"/>
          <w:szCs w:val="22"/>
        </w:rPr>
        <w:t>S</w:t>
      </w:r>
      <w:r w:rsidRPr="00A7158D">
        <w:rPr>
          <w:rFonts w:eastAsia="Calibri" w:cs="Arial"/>
          <w:szCs w:val="22"/>
        </w:rPr>
        <w:t>ubjects;</w:t>
      </w:r>
      <w:proofErr w:type="gramEnd"/>
    </w:p>
    <w:p w14:paraId="45C146FE" w14:textId="77777777" w:rsidR="00CB5B9B" w:rsidRPr="00A7158D" w:rsidRDefault="00CB5B9B" w:rsidP="008149FC">
      <w:pPr>
        <w:widowControl w:val="0"/>
        <w:numPr>
          <w:ilvl w:val="2"/>
          <w:numId w:val="24"/>
        </w:numPr>
        <w:spacing w:before="120" w:after="120" w:line="240" w:lineRule="auto"/>
        <w:rPr>
          <w:rFonts w:eastAsia="Calibri" w:cs="Arial"/>
          <w:szCs w:val="22"/>
        </w:rPr>
      </w:pPr>
      <w:r w:rsidRPr="00A7158D">
        <w:rPr>
          <w:rFonts w:eastAsia="Calibri" w:cs="Arial"/>
          <w:szCs w:val="22"/>
        </w:rPr>
        <w:lastRenderedPageBreak/>
        <w:t xml:space="preserve">Whether the sharing of Information remains necessary and proportionate to achieve the </w:t>
      </w:r>
      <w:r w:rsidR="00B50B1B">
        <w:rPr>
          <w:rFonts w:eastAsia="Calibri" w:cs="Arial"/>
          <w:szCs w:val="22"/>
        </w:rPr>
        <w:t>Agreed P</w:t>
      </w:r>
      <w:r w:rsidRPr="00A7158D">
        <w:rPr>
          <w:rFonts w:eastAsia="Calibri" w:cs="Arial"/>
          <w:szCs w:val="22"/>
        </w:rPr>
        <w:t>urpose.</w:t>
      </w:r>
    </w:p>
    <w:p w14:paraId="22CD605B" w14:textId="77777777" w:rsidR="00CB5B9B" w:rsidRPr="00A7158D" w:rsidRDefault="00CB5B9B" w:rsidP="009316DB">
      <w:pPr>
        <w:widowControl w:val="0"/>
        <w:numPr>
          <w:ilvl w:val="0"/>
          <w:numId w:val="24"/>
        </w:numPr>
        <w:spacing w:before="120" w:after="120" w:line="240" w:lineRule="auto"/>
        <w:rPr>
          <w:rFonts w:eastAsia="Calibri" w:cs="Arial"/>
          <w:b/>
          <w:szCs w:val="22"/>
        </w:rPr>
      </w:pPr>
      <w:r w:rsidRPr="00A7158D">
        <w:rPr>
          <w:rFonts w:eastAsia="Calibri" w:cs="Arial"/>
          <w:b/>
          <w:szCs w:val="22"/>
        </w:rPr>
        <w:t xml:space="preserve">Record keeping </w:t>
      </w:r>
    </w:p>
    <w:p w14:paraId="3BF653FB" w14:textId="77777777" w:rsidR="00CB5B9B" w:rsidRPr="00A7158D"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An Employing Party should keep a log of any arrangement made under this Agreement to transfer a Staff Member and these records</w:t>
      </w:r>
      <w:r w:rsidR="005D7280" w:rsidRPr="00A7158D">
        <w:rPr>
          <w:rFonts w:eastAsia="Calibri" w:cs="Arial"/>
          <w:szCs w:val="22"/>
        </w:rPr>
        <w:t xml:space="preserve"> should be kept for a </w:t>
      </w:r>
      <w:r w:rsidR="00F41535">
        <w:rPr>
          <w:rFonts w:eastAsia="Calibri" w:cs="Arial"/>
          <w:szCs w:val="22"/>
        </w:rPr>
        <w:t xml:space="preserve">minimum </w:t>
      </w:r>
      <w:r w:rsidR="005D7280" w:rsidRPr="00A7158D">
        <w:rPr>
          <w:rFonts w:eastAsia="Calibri" w:cs="Arial"/>
          <w:szCs w:val="22"/>
        </w:rPr>
        <w:t xml:space="preserve">period of </w:t>
      </w:r>
      <w:r w:rsidR="0035261E" w:rsidRPr="00A7158D">
        <w:rPr>
          <w:rFonts w:eastAsia="Calibri" w:cs="Arial"/>
          <w:szCs w:val="22"/>
        </w:rPr>
        <w:t xml:space="preserve">6 </w:t>
      </w:r>
      <w:r w:rsidR="005D7280" w:rsidRPr="00A7158D">
        <w:rPr>
          <w:rFonts w:eastAsia="Calibri" w:cs="Arial"/>
          <w:szCs w:val="22"/>
        </w:rPr>
        <w:t xml:space="preserve">years </w:t>
      </w:r>
      <w:r w:rsidRPr="00A7158D">
        <w:rPr>
          <w:rFonts w:eastAsia="Calibri" w:cs="Arial"/>
          <w:szCs w:val="22"/>
        </w:rPr>
        <w:t xml:space="preserve">which should </w:t>
      </w:r>
      <w:r w:rsidR="00EE47BD" w:rsidRPr="00A7158D">
        <w:rPr>
          <w:rFonts w:eastAsia="Calibri" w:cs="Arial"/>
          <w:szCs w:val="22"/>
        </w:rPr>
        <w:t xml:space="preserve">be available to the </w:t>
      </w:r>
      <w:r w:rsidR="00EB2494" w:rsidRPr="00A7158D">
        <w:rPr>
          <w:rFonts w:eastAsia="Calibri" w:cs="Arial"/>
          <w:szCs w:val="22"/>
        </w:rPr>
        <w:t xml:space="preserve">Receiving </w:t>
      </w:r>
      <w:r w:rsidR="005D7280" w:rsidRPr="00A7158D">
        <w:rPr>
          <w:rFonts w:eastAsia="Calibri" w:cs="Arial"/>
          <w:szCs w:val="22"/>
        </w:rPr>
        <w:t>Party</w:t>
      </w:r>
      <w:r w:rsidR="008034BD" w:rsidRPr="00A7158D">
        <w:rPr>
          <w:rFonts w:eastAsia="Calibri" w:cs="Arial"/>
          <w:szCs w:val="22"/>
        </w:rPr>
        <w:t>.</w:t>
      </w:r>
    </w:p>
    <w:p w14:paraId="7400A49D" w14:textId="77777777" w:rsidR="00CB5B9B" w:rsidRPr="00A7158D" w:rsidRDefault="00CB5B9B" w:rsidP="009316DB">
      <w:pPr>
        <w:widowControl w:val="0"/>
        <w:numPr>
          <w:ilvl w:val="0"/>
          <w:numId w:val="24"/>
        </w:numPr>
        <w:spacing w:before="120" w:after="120" w:line="240" w:lineRule="auto"/>
        <w:rPr>
          <w:rFonts w:eastAsia="Calibri" w:cs="Arial"/>
          <w:b/>
          <w:szCs w:val="22"/>
        </w:rPr>
      </w:pPr>
      <w:r w:rsidRPr="00A7158D">
        <w:rPr>
          <w:rFonts w:eastAsia="Calibri" w:cs="Arial"/>
          <w:b/>
          <w:szCs w:val="22"/>
        </w:rPr>
        <w:t xml:space="preserve">Retention and </w:t>
      </w:r>
      <w:r w:rsidR="00D63F27" w:rsidRPr="00A7158D">
        <w:rPr>
          <w:rFonts w:eastAsia="Calibri" w:cs="Arial"/>
          <w:b/>
          <w:szCs w:val="22"/>
        </w:rPr>
        <w:t>d</w:t>
      </w:r>
      <w:r w:rsidR="0049460E">
        <w:rPr>
          <w:rFonts w:eastAsia="Calibri" w:cs="Arial"/>
          <w:b/>
          <w:szCs w:val="22"/>
        </w:rPr>
        <w:t>estruction of Information</w:t>
      </w:r>
    </w:p>
    <w:p w14:paraId="57B81278" w14:textId="77777777" w:rsidR="00CB5B9B" w:rsidRPr="00A7158D" w:rsidRDefault="00CB5B9B" w:rsidP="009316DB">
      <w:pPr>
        <w:widowControl w:val="0"/>
        <w:numPr>
          <w:ilvl w:val="1"/>
          <w:numId w:val="24"/>
        </w:numPr>
        <w:spacing w:before="120" w:after="120" w:line="240" w:lineRule="auto"/>
        <w:rPr>
          <w:rFonts w:eastAsia="Calibri" w:cs="Arial"/>
          <w:szCs w:val="22"/>
        </w:rPr>
      </w:pPr>
      <w:r w:rsidRPr="00A7158D">
        <w:rPr>
          <w:rFonts w:eastAsia="Calibri" w:cs="Arial"/>
          <w:szCs w:val="22"/>
        </w:rPr>
        <w:t xml:space="preserve">The Parties will maintain the Information in accordance with the retention periods specified in </w:t>
      </w:r>
      <w:r w:rsidR="00D502A3" w:rsidRPr="00A7158D">
        <w:rPr>
          <w:rFonts w:eastAsia="Calibri" w:cs="Arial"/>
          <w:szCs w:val="22"/>
        </w:rPr>
        <w:t>their information</w:t>
      </w:r>
      <w:r w:rsidRPr="00A7158D">
        <w:rPr>
          <w:rFonts w:eastAsia="Calibri" w:cs="Arial"/>
          <w:szCs w:val="22"/>
        </w:rPr>
        <w:t xml:space="preserve"> and </w:t>
      </w:r>
      <w:r w:rsidR="00D63F27" w:rsidRPr="00A7158D">
        <w:rPr>
          <w:rFonts w:eastAsia="Calibri" w:cs="Arial"/>
          <w:szCs w:val="22"/>
        </w:rPr>
        <w:t>s</w:t>
      </w:r>
      <w:r w:rsidRPr="00A7158D">
        <w:rPr>
          <w:rFonts w:eastAsia="Calibri" w:cs="Arial"/>
          <w:szCs w:val="22"/>
        </w:rPr>
        <w:t xml:space="preserve">ecurity </w:t>
      </w:r>
      <w:r w:rsidR="00D63F27" w:rsidRPr="00A7158D">
        <w:rPr>
          <w:rFonts w:eastAsia="Calibri" w:cs="Arial"/>
          <w:szCs w:val="22"/>
        </w:rPr>
        <w:t>m</w:t>
      </w:r>
      <w:r w:rsidRPr="00A7158D">
        <w:rPr>
          <w:rFonts w:eastAsia="Calibri" w:cs="Arial"/>
          <w:szCs w:val="22"/>
        </w:rPr>
        <w:t>anagement policies.</w:t>
      </w:r>
    </w:p>
    <w:p w14:paraId="4BA9741D" w14:textId="77777777" w:rsidR="00592F73" w:rsidRPr="00F41535" w:rsidRDefault="00CB5B9B" w:rsidP="00F41535">
      <w:pPr>
        <w:widowControl w:val="0"/>
        <w:numPr>
          <w:ilvl w:val="1"/>
          <w:numId w:val="24"/>
        </w:numPr>
        <w:spacing w:before="120" w:after="120" w:line="240" w:lineRule="auto"/>
        <w:rPr>
          <w:rFonts w:eastAsia="Calibri" w:cs="Arial"/>
          <w:szCs w:val="22"/>
        </w:rPr>
      </w:pPr>
      <w:r w:rsidRPr="00A7158D">
        <w:rPr>
          <w:rFonts w:eastAsia="Calibri" w:cs="Arial"/>
          <w:szCs w:val="22"/>
        </w:rPr>
        <w:t xml:space="preserve">When it is no longer necessary to hold the Information, it will be securely and confidentially </w:t>
      </w:r>
      <w:proofErr w:type="gramStart"/>
      <w:r w:rsidRPr="00A7158D">
        <w:rPr>
          <w:rFonts w:eastAsia="Calibri" w:cs="Arial"/>
          <w:szCs w:val="22"/>
        </w:rPr>
        <w:t>destroyed</w:t>
      </w:r>
      <w:proofErr w:type="gramEnd"/>
      <w:r w:rsidRPr="00A7158D">
        <w:rPr>
          <w:rFonts w:eastAsia="Calibri" w:cs="Arial"/>
          <w:szCs w:val="22"/>
        </w:rPr>
        <w:t xml:space="preserve"> and a record </w:t>
      </w:r>
      <w:r w:rsidR="00D63F27" w:rsidRPr="00A7158D">
        <w:rPr>
          <w:rFonts w:eastAsia="Calibri" w:cs="Arial"/>
          <w:szCs w:val="22"/>
        </w:rPr>
        <w:t xml:space="preserve">will be </w:t>
      </w:r>
      <w:r w:rsidRPr="00A7158D">
        <w:rPr>
          <w:rFonts w:eastAsia="Calibri" w:cs="Arial"/>
          <w:szCs w:val="22"/>
        </w:rPr>
        <w:t>maintained of that destruction</w:t>
      </w:r>
      <w:r w:rsidR="008034BD" w:rsidRPr="00A7158D">
        <w:rPr>
          <w:rFonts w:eastAsia="Calibri" w:cs="Arial"/>
          <w:szCs w:val="22"/>
        </w:rPr>
        <w:t>.</w:t>
      </w:r>
      <w:bookmarkEnd w:id="0"/>
    </w:p>
    <w:sectPr w:rsidR="00592F73" w:rsidRPr="00F41535" w:rsidSect="00D06731">
      <w:headerReference w:type="default" r:id="rId14"/>
      <w:footerReference w:type="default" r:id="rId15"/>
      <w:pgSz w:w="11907" w:h="16840"/>
      <w:pgMar w:top="1440" w:right="1417" w:bottom="1440"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AWAL, Farouk (NHS ENGLAND - X24)" w:date="2024-11-17T11:57:00Z" w:initials="FL">
    <w:p w14:paraId="756E66B0" w14:textId="77777777" w:rsidR="00AB6829" w:rsidRDefault="00134848" w:rsidP="00AB6829">
      <w:pPr>
        <w:pStyle w:val="CommentText"/>
      </w:pPr>
      <w:r>
        <w:rPr>
          <w:rStyle w:val="CommentReference"/>
        </w:rPr>
        <w:annotationRef/>
      </w:r>
      <w:r w:rsidR="00AB6829">
        <w:t>This template workforce portability agreement has been drafted on the basis that staff will move within the NHS. Where NHS organisations are considering workforce portability in partnership with other organisations (for example local authorities or independent healthcare providers), we recommend that further advice is sought as to any necessary variations to the agreement, particularly in respect of the NHS recruitment check standards and clinical indemnities. Any amendments will be fact specific depending on the parties involved in portability discussions.</w:t>
      </w:r>
    </w:p>
  </w:comment>
  <w:comment w:id="2" w:author="Capsticks" w:date="2024-03-26T11:57:00Z" w:initials="NG">
    <w:p w14:paraId="0DCE48BC" w14:textId="49314090" w:rsidR="0080599B" w:rsidRDefault="0080599B">
      <w:pPr>
        <w:pStyle w:val="CommentText"/>
      </w:pPr>
      <w:r>
        <w:rPr>
          <w:rStyle w:val="CommentReference"/>
        </w:rPr>
        <w:annotationRef/>
      </w:r>
      <w:r>
        <w:t>Note that where more parties are added, the text of the document will need to reflect this</w:t>
      </w:r>
    </w:p>
  </w:comment>
  <w:comment w:id="3" w:author="Capsticks" w:date="2024-03-28T18:32:00Z" w:initials="NG">
    <w:p w14:paraId="3DC9132A" w14:textId="77777777" w:rsidR="006F626C" w:rsidRDefault="006F626C">
      <w:pPr>
        <w:pStyle w:val="CommentText"/>
      </w:pPr>
      <w:r>
        <w:rPr>
          <w:rStyle w:val="CommentReference"/>
        </w:rPr>
        <w:annotationRef/>
      </w:r>
      <w:r>
        <w:t>Consider governance issues and whether the roles which supply the services can be shared – could a secondment agreement be more appropriate?</w:t>
      </w:r>
    </w:p>
  </w:comment>
  <w:comment w:id="4" w:author="Capsticks" w:date="2024-03-26T12:01:00Z" w:initials="NG">
    <w:p w14:paraId="65F0F4F1" w14:textId="77777777" w:rsidR="0080599B" w:rsidRDefault="0080599B">
      <w:pPr>
        <w:pStyle w:val="CommentText"/>
      </w:pPr>
      <w:r>
        <w:rPr>
          <w:rStyle w:val="CommentReference"/>
        </w:rPr>
        <w:annotationRef/>
      </w:r>
      <w:r>
        <w:t>Note that the agreement can be for non-clinical services but the text will need to reflect this.</w:t>
      </w:r>
    </w:p>
  </w:comment>
  <w:comment w:id="5" w:author="Capsticks" w:date="2024-03-28T18:31:00Z" w:initials="NG">
    <w:p w14:paraId="67F1B4B7" w14:textId="77777777" w:rsidR="006F626C" w:rsidRDefault="006F626C">
      <w:pPr>
        <w:pStyle w:val="CommentText"/>
      </w:pPr>
      <w:r>
        <w:rPr>
          <w:rStyle w:val="CommentReference"/>
        </w:rPr>
        <w:annotationRef/>
      </w:r>
      <w:r>
        <w:t>Consider whether a secondment agreement may be more appropriate.</w:t>
      </w:r>
    </w:p>
  </w:comment>
  <w:comment w:id="37" w:author="Capsticks" w:date="2024-03-28T18:55:00Z" w:initials="NG">
    <w:p w14:paraId="3EAEB14A" w14:textId="77777777" w:rsidR="00C6068A" w:rsidRDefault="00C6068A">
      <w:pPr>
        <w:pStyle w:val="CommentText"/>
      </w:pPr>
      <w:r>
        <w:rPr>
          <w:rStyle w:val="CommentReference"/>
        </w:rPr>
        <w:annotationRef/>
      </w:r>
      <w:r>
        <w:t>Careful consideration should be given to whether TUPE applies to the arrangement.</w:t>
      </w:r>
    </w:p>
  </w:comment>
  <w:comment w:id="44" w:author="Capsticks" w:date="2024-03-26T15:26:00Z" w:initials="NG">
    <w:p w14:paraId="4ED4316F" w14:textId="77777777" w:rsidR="001627DB" w:rsidRDefault="001627DB">
      <w:pPr>
        <w:pStyle w:val="CommentText"/>
      </w:pPr>
      <w:r>
        <w:rPr>
          <w:rStyle w:val="CommentReference"/>
        </w:rPr>
        <w:annotationRef/>
      </w:r>
      <w:r>
        <w:t>Ensure that advice is sought about the fees</w:t>
      </w:r>
      <w:r w:rsidR="00C6068A">
        <w:t xml:space="preserve"> including applicability of VAT and any potential application of the </w:t>
      </w:r>
      <w:r w:rsidR="00C6068A" w:rsidRPr="00C6068A">
        <w:t>Conduct of Emp</w:t>
      </w:r>
      <w:r w:rsidR="00C6068A">
        <w:t xml:space="preserve">loyment Agencies and Employment </w:t>
      </w:r>
      <w:r w:rsidR="00C6068A" w:rsidRPr="00C6068A">
        <w:t>Businesses Regulations</w:t>
      </w:r>
    </w:p>
  </w:comment>
  <w:comment w:id="49" w:author="Capsticks" w:date="2024-08-22T18:11:00Z" w:initials="NG">
    <w:p w14:paraId="3D794917" w14:textId="77777777" w:rsidR="001D71F2" w:rsidRDefault="001D71F2">
      <w:pPr>
        <w:pStyle w:val="CommentText"/>
      </w:pPr>
      <w:r>
        <w:rPr>
          <w:rStyle w:val="CommentReference"/>
        </w:rPr>
        <w:annotationRef/>
      </w:r>
      <w:r>
        <w:t>Where employers want to adjust existing terms of employment, this broad mobility clause can be used with agreement or included in all new contracts of employment.</w:t>
      </w:r>
    </w:p>
  </w:comment>
  <w:comment w:id="50" w:author="Capsticks LLP" w:date="2024-03-28T11:31:00Z" w:initials="SIO">
    <w:p w14:paraId="70F5C20E" w14:textId="77777777" w:rsidR="007401C2" w:rsidRDefault="007401C2" w:rsidP="007401C2">
      <w:pPr>
        <w:pStyle w:val="CommentText"/>
      </w:pPr>
      <w:r>
        <w:rPr>
          <w:rStyle w:val="CommentReference"/>
        </w:rPr>
        <w:annotationRef/>
      </w:r>
      <w:r>
        <w:rPr>
          <w:rStyle w:val="CommentReference"/>
        </w:rPr>
        <w:annotationRef/>
      </w:r>
      <w:r>
        <w:rPr>
          <w:rStyle w:val="CommentReference"/>
        </w:rPr>
        <w:annotationRef/>
      </w:r>
      <w:r>
        <w:t>Employers to insert appropriate name of its organisation (e.g. “Trust”)</w:t>
      </w:r>
    </w:p>
  </w:comment>
  <w:comment w:id="51" w:author="Capsticks LLP" w:date="2022-08-03T10:04:00Z" w:initials="CS">
    <w:p w14:paraId="1F2296F6" w14:textId="77777777" w:rsidR="007401C2" w:rsidRDefault="007401C2" w:rsidP="007401C2">
      <w:pPr>
        <w:pStyle w:val="CommentText"/>
      </w:pPr>
      <w:r>
        <w:rPr>
          <w:rStyle w:val="CommentReference"/>
        </w:rPr>
        <w:annotationRef/>
      </w:r>
      <w:r>
        <w:rPr>
          <w:rStyle w:val="CommentReference"/>
        </w:rPr>
        <w:annotationRef/>
      </w:r>
      <w:r>
        <w:rPr>
          <w:rStyle w:val="CommentReference"/>
        </w:rPr>
        <w:t>Employers to confirm relevant name of policy.</w:t>
      </w:r>
    </w:p>
  </w:comment>
  <w:comment w:id="52" w:author="Capsticks" w:date="2024-03-27T17:37:00Z" w:initials="NG">
    <w:p w14:paraId="0D062939" w14:textId="77777777" w:rsidR="005E6362" w:rsidRDefault="005E6362">
      <w:pPr>
        <w:pStyle w:val="CommentText"/>
      </w:pPr>
      <w:r>
        <w:rPr>
          <w:rStyle w:val="CommentReference"/>
        </w:rPr>
        <w:annotationRef/>
      </w:r>
      <w:r>
        <w:t xml:space="preserve">Parties to </w:t>
      </w:r>
      <w:r w:rsidR="0089450D">
        <w:t>agree insurance which applies and</w:t>
      </w:r>
      <w:r>
        <w:t xml:space="preserve"> reflect in LTA</w:t>
      </w:r>
    </w:p>
  </w:comment>
  <w:comment w:id="53" w:author="Capsticks LLP" w:date="2024-03-28T11:40:00Z" w:initials="SIO">
    <w:p w14:paraId="4068189E" w14:textId="77777777" w:rsidR="00F14B4C" w:rsidRDefault="00F14B4C">
      <w:pPr>
        <w:pStyle w:val="CommentText"/>
      </w:pPr>
      <w:r>
        <w:rPr>
          <w:rStyle w:val="CommentReference"/>
        </w:rPr>
        <w:annotationRef/>
      </w:r>
      <w:r>
        <w:t>This may need to be added to/amended depending on the particular circumstances of the arrangement.</w:t>
      </w:r>
    </w:p>
  </w:comment>
  <w:comment w:id="54" w:author="Capsticks LLP" w:date="2024-03-28T11:41:00Z" w:initials="SIO">
    <w:p w14:paraId="748545FA" w14:textId="77777777" w:rsidR="00F14B4C" w:rsidRPr="00F14B4C" w:rsidRDefault="00F14B4C">
      <w:pPr>
        <w:pStyle w:val="CommentText"/>
        <w:rPr>
          <w:rFonts w:cs="Arial"/>
        </w:rPr>
      </w:pPr>
      <w:r>
        <w:rPr>
          <w:rStyle w:val="CommentReference"/>
        </w:rPr>
        <w:annotationRef/>
      </w:r>
      <w:r>
        <w:rPr>
          <w:rStyle w:val="CommentReference"/>
        </w:rPr>
        <w:annotationRef/>
      </w:r>
      <w:r>
        <w:rPr>
          <w:rFonts w:cs="Arial"/>
        </w:rPr>
        <w:t xml:space="preserve">In the ICO’s Data Sharing Code of Practice, it sets out a number of details it expects to see in data sharing arrangements between controllers, including the types of data the parties expect to share. </w:t>
      </w:r>
      <w:r>
        <w:t>We have provided examples of the types of information the parties may share, but this will need to be amended according to each specific arrangement.</w:t>
      </w:r>
    </w:p>
  </w:comment>
  <w:comment w:id="55" w:author="Capsticks LLP" w:date="2024-03-28T11:41:00Z" w:initials="SIO">
    <w:p w14:paraId="37DA8D32" w14:textId="77777777" w:rsidR="00F14B4C" w:rsidRPr="00F14B4C" w:rsidRDefault="00F14B4C">
      <w:pPr>
        <w:pStyle w:val="CommentText"/>
        <w:rPr>
          <w:rFonts w:cs="Arial"/>
        </w:rPr>
      </w:pPr>
      <w:r>
        <w:rPr>
          <w:rStyle w:val="CommentReference"/>
        </w:rPr>
        <w:annotationRef/>
      </w:r>
      <w:r>
        <w:rPr>
          <w:rStyle w:val="CommentReference"/>
        </w:rPr>
        <w:annotationRef/>
      </w:r>
      <w:r>
        <w:t>T</w:t>
      </w:r>
      <w:r>
        <w:rPr>
          <w:rFonts w:cs="Arial"/>
        </w:rPr>
        <w:t xml:space="preserve">he ICO’s Data Sharing Code of Practice expects parties to identify the lawful basis for sharing personal data. </w:t>
      </w:r>
      <w:r>
        <w:t>We have listed the most relevant lawful bases, but this will need to be amended according to each specific arrangement.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6E66B0" w15:done="0"/>
  <w15:commentEx w15:paraId="0DCE48BC" w15:done="0"/>
  <w15:commentEx w15:paraId="3DC9132A" w15:done="0"/>
  <w15:commentEx w15:paraId="65F0F4F1" w15:done="0"/>
  <w15:commentEx w15:paraId="67F1B4B7" w15:done="0"/>
  <w15:commentEx w15:paraId="3EAEB14A" w15:done="0"/>
  <w15:commentEx w15:paraId="4ED4316F" w15:done="0"/>
  <w15:commentEx w15:paraId="3D794917" w15:done="0"/>
  <w15:commentEx w15:paraId="70F5C20E" w15:done="0"/>
  <w15:commentEx w15:paraId="1F2296F6" w15:done="0"/>
  <w15:commentEx w15:paraId="0D062939" w15:done="0"/>
  <w15:commentEx w15:paraId="4068189E" w15:done="0"/>
  <w15:commentEx w15:paraId="748545FA" w15:done="0"/>
  <w15:commentEx w15:paraId="37DA8D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B579F8" w16cex:dateUtc="2024-11-1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6E66B0" w16cid:durableId="53B579F8"/>
  <w16cid:commentId w16cid:paraId="0DCE48BC" w16cid:durableId="673DAC31"/>
  <w16cid:commentId w16cid:paraId="3DC9132A" w16cid:durableId="29B03635"/>
  <w16cid:commentId w16cid:paraId="65F0F4F1" w16cid:durableId="00000001"/>
  <w16cid:commentId w16cid:paraId="67F1B4B7" w16cid:durableId="29B0361E"/>
  <w16cid:commentId w16cid:paraId="3EAEB14A" w16cid:durableId="29B03B8B"/>
  <w16cid:commentId w16cid:paraId="4ED4316F" w16cid:durableId="00000002"/>
  <w16cid:commentId w16cid:paraId="3D794917" w16cid:durableId="2A71FDBC"/>
  <w16cid:commentId w16cid:paraId="70F5C20E" w16cid:durableId="00000005"/>
  <w16cid:commentId w16cid:paraId="1F2296F6" w16cid:durableId="00000006"/>
  <w16cid:commentId w16cid:paraId="0D062939" w16cid:durableId="00000003"/>
  <w16cid:commentId w16cid:paraId="4068189E" w16cid:durableId="29AFD5B8"/>
  <w16cid:commentId w16cid:paraId="748545FA" w16cid:durableId="29AFD5D3"/>
  <w16cid:commentId w16cid:paraId="37DA8D32" w16cid:durableId="29AFD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4FB7D" w14:textId="77777777" w:rsidR="00C03A6B" w:rsidRDefault="00C03A6B">
      <w:r>
        <w:separator/>
      </w:r>
    </w:p>
  </w:endnote>
  <w:endnote w:type="continuationSeparator" w:id="0">
    <w:p w14:paraId="065F5040" w14:textId="77777777" w:rsidR="00C03A6B" w:rsidRDefault="00C0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363D" w14:textId="13642825" w:rsidR="005E5EFE" w:rsidRPr="005E5EFE" w:rsidRDefault="005E5EFE" w:rsidP="005E5EFE">
    <w:pPr>
      <w:pStyle w:val="Footer"/>
      <w:jc w:val="left"/>
      <w:rPr>
        <w:sz w:val="18"/>
        <w:szCs w:val="18"/>
      </w:rPr>
    </w:pPr>
    <w:r w:rsidRPr="005E5EFE">
      <w:rPr>
        <w:sz w:val="18"/>
        <w:szCs w:val="18"/>
      </w:rPr>
      <w:t xml:space="preserve">Publication reference: </w:t>
    </w:r>
    <w:r>
      <w:rPr>
        <w:sz w:val="18"/>
        <w:szCs w:val="18"/>
      </w:rPr>
      <w:t>PRN01565_vi</w:t>
    </w:r>
    <w:r w:rsidR="00A96154">
      <w:rPr>
        <w:noProof/>
      </w:rPr>
      <w:pict w14:anchorId="4F8F9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quot;&quot;" style="position:absolute;margin-left:312.15pt;margin-top:803.15pt;width:283.45pt;height:10.4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wrapcoords="-57 0 -57 20057 21600 20057 21600 3086 21543 0 -57 0" o:allowoverlap="f">
          <v:imagedata r:id="rId1" o:title=""/>
          <w10:wrap type="tight" anchorx="page"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6E85" w14:textId="77777777" w:rsidR="00AA4B0C" w:rsidRDefault="00AA4B0C">
    <w:pPr>
      <w:pStyle w:val="Footer"/>
    </w:pPr>
    <w:r>
      <w:t xml:space="preserve"> </w:t>
    </w:r>
    <w:r>
      <w:tab/>
    </w:r>
    <w:r>
      <w:fldChar w:fldCharType="begin"/>
    </w:r>
    <w:r>
      <w:instrText xml:space="preserve"> PAGE \* MERGEFORMAT </w:instrText>
    </w:r>
    <w:r>
      <w:fldChar w:fldCharType="separate"/>
    </w:r>
    <w:r w:rsidR="001D71F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20A" w14:textId="77777777" w:rsidR="00C03A6B" w:rsidRDefault="00C03A6B">
      <w:r>
        <w:separator/>
      </w:r>
    </w:p>
  </w:footnote>
  <w:footnote w:type="continuationSeparator" w:id="0">
    <w:p w14:paraId="0391D210" w14:textId="77777777" w:rsidR="00C03A6B" w:rsidRDefault="00C0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E5EFE" w:rsidRPr="005E5EFE" w14:paraId="3600534B" w14:textId="77777777" w:rsidTr="00A56F04">
      <w:trPr>
        <w:trHeight w:val="642"/>
      </w:trPr>
      <w:tc>
        <w:tcPr>
          <w:tcW w:w="6727" w:type="dxa"/>
        </w:tcPr>
        <w:p w14:paraId="0F4DC80D" w14:textId="09F57978" w:rsidR="005E5EFE" w:rsidRPr="005E5EFE" w:rsidRDefault="005E5EFE" w:rsidP="005E5EFE">
          <w:pPr>
            <w:pStyle w:val="Classification"/>
            <w:rPr>
              <w:color w:val="auto"/>
            </w:rPr>
          </w:pPr>
          <w:r w:rsidRPr="005E5EFE">
            <w:rPr>
              <w:color w:val="auto"/>
            </w:rPr>
            <w:t>Classification: Official</w:t>
          </w:r>
        </w:p>
      </w:tc>
    </w:tr>
  </w:tbl>
  <w:p w14:paraId="45884368" w14:textId="45FEC004" w:rsidR="005E5EFE" w:rsidRDefault="00A96154" w:rsidP="005E5EFE">
    <w:pPr>
      <w:pStyle w:val="Header"/>
    </w:pPr>
    <w:r>
      <w:rPr>
        <w:noProof/>
      </w:rPr>
      <w:pict w14:anchorId="51142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alt="&quot;&quot;" style="position:absolute;left:0;text-align:left;margin-left:374.6pt;margin-top:0;width:144.85pt;height:119.6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 wrapcoords="4253 5570 4253 11547 5932 12091 10744 12091 5148 13042 4253 13313 4253 16166 4812 16438 8170 16574 8394 17117 9625 17117 9737 17117 10184 16438 16116 16438 17123 16166 17123 13042 16228 12770 10744 12091 15333 12091 17011 11547 16899 5570 4253 5570">
          <v:imagedata r:id="rId1" o:title=""/>
          <w10:wrap type="tight" anchorx="page" anchory="page"/>
        </v:shape>
      </w:pict>
    </w:r>
  </w:p>
  <w:p w14:paraId="178EBA7C" w14:textId="77777777" w:rsidR="005E5EFE" w:rsidRDefault="005E5EFE" w:rsidP="005E5EFE">
    <w:pPr>
      <w:pStyle w:val="Header"/>
    </w:pPr>
  </w:p>
  <w:p w14:paraId="5994E862" w14:textId="3FAB3280" w:rsidR="005E5EFE" w:rsidRPr="001D243C" w:rsidRDefault="00A96154" w:rsidP="005E5EFE">
    <w:pPr>
      <w:pStyle w:val="Header"/>
    </w:pPr>
    <w:r>
      <w:rPr>
        <w:noProof/>
      </w:rPr>
      <w:pict w14:anchorId="060ED7AA">
        <v:shape id="_x0000_s1030" type="#_x0000_t75" alt="&quot;&quot;" style="position:absolute;left:0;text-align:left;margin-left:312.15pt;margin-top:803.15pt;width:283.45pt;height:10.45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wrapcoords="-57 0 -57 20057 21600 20057 21600 3086 21543 0 -57 0" o:allowoverlap="f">
          <v:imagedata r:id="rId2" o:title=""/>
          <w10:wrap type="tight" anchorx="page" anchory="page"/>
          <w10:anchorlock/>
        </v:shape>
      </w:pict>
    </w:r>
  </w:p>
  <w:p w14:paraId="40A3E06D" w14:textId="77777777" w:rsidR="005E5EFE" w:rsidRPr="00B72132" w:rsidRDefault="005E5EFE" w:rsidP="005E5EFE">
    <w:pPr>
      <w:pStyle w:val="Header"/>
    </w:pPr>
  </w:p>
  <w:p w14:paraId="61B0555A" w14:textId="77777777" w:rsidR="005E5EFE" w:rsidRDefault="005E5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391F" w14:textId="77777777" w:rsidR="00AA4B0C" w:rsidRDefault="00AA4B0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8EAA803A"/>
    <w:lvl w:ilvl="0">
      <w:start w:val="1"/>
      <w:numFmt w:val="decimal"/>
      <w:pStyle w:val="Level1"/>
      <w:lvlText w:val="%1."/>
      <w:lvlJc w:val="left"/>
      <w:pPr>
        <w:tabs>
          <w:tab w:val="num" w:pos="1561"/>
        </w:tabs>
        <w:ind w:left="1561" w:hanging="851"/>
      </w:pPr>
      <w:rPr>
        <w:b/>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135063D"/>
    <w:multiLevelType w:val="hybridMultilevel"/>
    <w:tmpl w:val="2AD69B9A"/>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33218"/>
    <w:multiLevelType w:val="multilevel"/>
    <w:tmpl w:val="0809001D"/>
    <w:name w:val="main_list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DE4A7A"/>
    <w:multiLevelType w:val="multilevel"/>
    <w:tmpl w:val="0809001D"/>
    <w:name w:val="main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2C7F25"/>
    <w:multiLevelType w:val="hybridMultilevel"/>
    <w:tmpl w:val="0F164240"/>
    <w:lvl w:ilvl="0" w:tplc="FFFFFFFF">
      <w:start w:val="1"/>
      <w:numFmt w:val="bullet"/>
      <w:pStyle w:val="Bullet5"/>
      <w:lvlText w:val=""/>
      <w:lvlJc w:val="left"/>
      <w:pPr>
        <w:tabs>
          <w:tab w:val="num" w:pos="3385"/>
        </w:tabs>
        <w:ind w:left="338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70039"/>
    <w:multiLevelType w:val="multilevel"/>
    <w:tmpl w:val="0809001D"/>
    <w:name w:val="main_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A5F1E74"/>
    <w:multiLevelType w:val="multilevel"/>
    <w:tmpl w:val="0809001D"/>
    <w:name w:val="sch_style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CEF5A67"/>
    <w:multiLevelType w:val="multilevel"/>
    <w:tmpl w:val="0809001D"/>
    <w:name w:val="sch_style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CF95A87"/>
    <w:multiLevelType w:val="multilevel"/>
    <w:tmpl w:val="0809001D"/>
    <w:name w:val="main_li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924B87"/>
    <w:multiLevelType w:val="multilevel"/>
    <w:tmpl w:val="5BDA3424"/>
    <w:name w:val="sch_style2"/>
    <w:lvl w:ilvl="0">
      <w:start w:val="1"/>
      <w:numFmt w:val="decimal"/>
      <w:pStyle w:val="Sch2style1"/>
      <w:lvlText w:val="%1."/>
      <w:lvlJc w:val="left"/>
      <w:pPr>
        <w:tabs>
          <w:tab w:val="num" w:pos="851"/>
        </w:tabs>
        <w:ind w:left="851" w:hanging="851"/>
      </w:pPr>
      <w:rPr>
        <w:rFonts w:hint="default"/>
      </w:rPr>
    </w:lvl>
    <w:lvl w:ilvl="1">
      <w:start w:val="1"/>
      <w:numFmt w:val="decimal"/>
      <w:pStyle w:val="Sch2stylea"/>
      <w:lvlText w:val="%1.%2"/>
      <w:lvlJc w:val="left"/>
      <w:pPr>
        <w:tabs>
          <w:tab w:val="num" w:pos="851"/>
        </w:tabs>
        <w:ind w:left="851" w:hanging="851"/>
      </w:pPr>
      <w:rPr>
        <w:rFonts w:hint="default"/>
      </w:rPr>
    </w:lvl>
    <w:lvl w:ilvl="2">
      <w:start w:val="1"/>
      <w:numFmt w:val="decimal"/>
      <w:pStyle w:val="Sch2stylei"/>
      <w:lvlText w:val="%1.%2.%3"/>
      <w:lvlJc w:val="left"/>
      <w:pPr>
        <w:tabs>
          <w:tab w:val="num" w:pos="851"/>
        </w:tabs>
        <w:ind w:left="851" w:hanging="851"/>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D9D6519"/>
    <w:multiLevelType w:val="hybridMultilevel"/>
    <w:tmpl w:val="83828FE8"/>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FC674A"/>
    <w:multiLevelType w:val="multilevel"/>
    <w:tmpl w:val="DDB067F8"/>
    <w:lvl w:ilvl="0">
      <w:start w:val="1"/>
      <w:numFmt w:val="lowerRoman"/>
      <w:pStyle w:val="DefinitionsClause"/>
      <w:lvlText w:val="(%1)"/>
      <w:lvlJc w:val="left"/>
      <w:pPr>
        <w:tabs>
          <w:tab w:val="num" w:pos="567"/>
        </w:tabs>
        <w:ind w:left="567" w:hanging="567"/>
      </w:pPr>
      <w:rPr>
        <w:rFonts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1">
      <w:start w:val="1"/>
      <w:numFmt w:val="lowerLetter"/>
      <w:pStyle w:val="DefinitionsSubClause"/>
      <w:lvlText w:val="(%2)"/>
      <w:lvlJc w:val="left"/>
      <w:pPr>
        <w:tabs>
          <w:tab w:val="num" w:pos="1134"/>
        </w:tabs>
        <w:ind w:left="1134" w:hanging="567"/>
      </w:pPr>
      <w:rPr>
        <w:rFonts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2">
      <w:start w:val="1"/>
      <w:numFmt w:val="lowerLetter"/>
      <w:lvlText w:val="(%3)"/>
      <w:lvlJc w:val="left"/>
      <w:pPr>
        <w:tabs>
          <w:tab w:val="num" w:pos="0"/>
        </w:tabs>
        <w:ind w:left="2160" w:hanging="720"/>
      </w:pPr>
      <w:rPr>
        <w:rFonts w:ascii="(normal text)" w:hAnsi="(normal text)"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3">
      <w:start w:val="1"/>
      <w:numFmt w:val="lowerRoman"/>
      <w:lvlText w:val="(%4)"/>
      <w:lvlJc w:val="left"/>
      <w:pPr>
        <w:tabs>
          <w:tab w:val="num" w:pos="2880"/>
        </w:tabs>
        <w:ind w:left="2880" w:hanging="720"/>
      </w:pPr>
      <w:rPr>
        <w:rFonts w:ascii="(normal text)" w:hAnsi="(normal text)"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4">
      <w:start w:val="1"/>
      <w:numFmt w:val="upperLetter"/>
      <w:lvlText w:val="(%5)"/>
      <w:lvlJc w:val="left"/>
      <w:pPr>
        <w:tabs>
          <w:tab w:val="num" w:pos="3600"/>
        </w:tabs>
        <w:ind w:left="3600" w:hanging="720"/>
      </w:pPr>
      <w:rPr>
        <w:rFonts w:ascii="(normal text)" w:hAnsi="(normal text)"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5">
      <w:start w:val="1"/>
      <w:numFmt w:val="none"/>
      <w:suff w:val="nothing"/>
      <w:lvlText w:val=""/>
      <w:lvlJc w:val="left"/>
      <w:pPr>
        <w:ind w:left="0" w:firstLine="0"/>
      </w:pPr>
      <w:rPr>
        <w:rFonts w:ascii="(normal text)" w:hAnsi="(normal text)" w:hint="default"/>
        <w:b/>
        <w:i/>
        <w:caps/>
        <w:smallCaps w:val="0"/>
        <w:strike w:val="0"/>
        <w:dstrike/>
        <w:outline w:val="0"/>
        <w:shadow w:val="0"/>
        <w:emboss w:val="0"/>
        <w:imprint/>
        <w:vanish/>
        <w:color w:val="auto"/>
        <w:w w:val="100"/>
        <w:kern w:val="0"/>
        <w:position w:val="0"/>
        <w:sz w:val="22"/>
        <w:u w:val="none"/>
        <w:effect w:val="none"/>
        <w:vertAlign w:val="baseline"/>
      </w:rPr>
    </w:lvl>
    <w:lvl w:ilvl="6">
      <w:start w:val="1"/>
      <w:numFmt w:val="none"/>
      <w:suff w:val="nothing"/>
      <w:lvlText w:val=""/>
      <w:lvlJc w:val="left"/>
      <w:pPr>
        <w:ind w:left="0" w:firstLine="0"/>
      </w:pPr>
      <w:rPr>
        <w:rFonts w:ascii="(normal text)" w:hAnsi="(normal text)" w:hint="default"/>
        <w:b/>
        <w:i/>
        <w:caps/>
        <w:smallCaps w:val="0"/>
        <w:strike w:val="0"/>
        <w:dstrike/>
        <w:outline w:val="0"/>
        <w:shadow w:val="0"/>
        <w:emboss w:val="0"/>
        <w:imprint/>
        <w:vanish/>
        <w:color w:val="auto"/>
        <w:w w:val="100"/>
        <w:kern w:val="0"/>
        <w:position w:val="0"/>
        <w:sz w:val="22"/>
        <w:u w:val="none"/>
        <w:effect w:val="none"/>
        <w:vertAlign w:val="baseline"/>
      </w:rPr>
    </w:lvl>
    <w:lvl w:ilvl="7">
      <w:start w:val="1"/>
      <w:numFmt w:val="none"/>
      <w:suff w:val="nothing"/>
      <w:lvlText w:val=""/>
      <w:lvlJc w:val="left"/>
      <w:pPr>
        <w:ind w:left="0" w:firstLine="0"/>
      </w:pPr>
      <w:rPr>
        <w:rFonts w:ascii="(normal text)" w:hAnsi="(normal text)" w:hint="default"/>
        <w:b/>
        <w:i/>
        <w:caps/>
        <w:smallCaps w:val="0"/>
        <w:strike w:val="0"/>
        <w:dstrike/>
        <w:outline w:val="0"/>
        <w:shadow w:val="0"/>
        <w:emboss w:val="0"/>
        <w:imprint/>
        <w:vanish/>
        <w:color w:val="auto"/>
        <w:w w:val="100"/>
        <w:kern w:val="0"/>
        <w:position w:val="0"/>
        <w:sz w:val="22"/>
        <w:u w:val="none"/>
        <w:effect w:val="none"/>
        <w:vertAlign w:val="baseline"/>
      </w:rPr>
    </w:lvl>
    <w:lvl w:ilvl="8">
      <w:start w:val="1"/>
      <w:numFmt w:val="none"/>
      <w:suff w:val="nothing"/>
      <w:lvlText w:val=""/>
      <w:lvlJc w:val="left"/>
      <w:pPr>
        <w:ind w:left="0" w:firstLine="0"/>
      </w:pPr>
      <w:rPr>
        <w:rFonts w:ascii="(normal text)" w:hAnsi="(normal text)" w:hint="default"/>
        <w:b/>
        <w:i/>
        <w:caps/>
        <w:smallCaps w:val="0"/>
        <w:strike w:val="0"/>
        <w:dstrike/>
        <w:outline w:val="0"/>
        <w:shadow w:val="0"/>
        <w:emboss w:val="0"/>
        <w:imprint/>
        <w:vanish/>
        <w:color w:val="auto"/>
        <w:w w:val="100"/>
        <w:kern w:val="0"/>
        <w:position w:val="0"/>
        <w:sz w:val="22"/>
        <w:u w:val="none"/>
        <w:effect w:val="none"/>
        <w:vertAlign w:val="baseline"/>
      </w:rPr>
    </w:lvl>
  </w:abstractNum>
  <w:abstractNum w:abstractNumId="13" w15:restartNumberingAfterBreak="0">
    <w:nsid w:val="10CF19FA"/>
    <w:multiLevelType w:val="multilevel"/>
    <w:tmpl w:val="B83ED868"/>
    <w:name w:val="Definitions_list"/>
    <w:lvl w:ilvl="0">
      <w:start w:val="1"/>
      <w:numFmt w:val="none"/>
      <w:pStyle w:val="Definitions"/>
      <w:suff w:val="nothing"/>
      <w:lvlText w:val="%1"/>
      <w:lvlJc w:val="left"/>
      <w:pPr>
        <w:ind w:left="0" w:firstLine="0"/>
      </w:pPr>
      <w:rPr>
        <w:rFonts w:hint="default"/>
        <w:caps/>
      </w:rPr>
    </w:lvl>
    <w:lvl w:ilvl="1">
      <w:start w:val="1"/>
      <w:numFmt w:val="lowerLetter"/>
      <w:pStyle w:val="Definitionsa"/>
      <w:lvlText w:val="(%1%2)"/>
      <w:lvlJc w:val="left"/>
      <w:pPr>
        <w:tabs>
          <w:tab w:val="num" w:pos="567"/>
        </w:tabs>
        <w:ind w:left="567" w:hanging="567"/>
      </w:pPr>
      <w:rPr>
        <w:rFonts w:hint="default"/>
        <w:b w:val="0"/>
        <w:i w:val="0"/>
        <w:caps w:val="0"/>
        <w:sz w:val="22"/>
        <w:szCs w:val="22"/>
      </w:rPr>
    </w:lvl>
    <w:lvl w:ilvl="2">
      <w:start w:val="1"/>
      <w:numFmt w:val="lowerRoman"/>
      <w:pStyle w:val="Definitionsi"/>
      <w:lvlText w:val="%1(%3)"/>
      <w:lvlJc w:val="left"/>
      <w:pPr>
        <w:tabs>
          <w:tab w:val="num" w:pos="1134"/>
        </w:tabs>
        <w:ind w:left="1134" w:hanging="567"/>
      </w:pPr>
      <w:rPr>
        <w:rFonts w:hint="default"/>
        <w:b w:val="0"/>
        <w:i w:val="0"/>
        <w:sz w:val="22"/>
        <w:szCs w:val="22"/>
      </w:rPr>
    </w:lvl>
    <w:lvl w:ilvl="3">
      <w:start w:val="1"/>
      <w:numFmt w:val="decimal"/>
      <w:lvlText w:val="%1.%2.%3.%4"/>
      <w:lvlJc w:val="left"/>
      <w:pPr>
        <w:tabs>
          <w:tab w:val="num" w:pos="4014"/>
        </w:tabs>
        <w:ind w:left="4014" w:hanging="720"/>
      </w:pPr>
      <w:rPr>
        <w:rFonts w:hint="default"/>
        <w:b w:val="0"/>
        <w:i w:val="0"/>
        <w:sz w:val="22"/>
        <w:szCs w:val="22"/>
      </w:rPr>
    </w:lvl>
    <w:lvl w:ilvl="4">
      <w:start w:val="1"/>
      <w:numFmt w:val="decimal"/>
      <w:lvlText w:val="%1.%2.%3.%4.%5"/>
      <w:lvlJc w:val="left"/>
      <w:pPr>
        <w:tabs>
          <w:tab w:val="num" w:pos="4014"/>
        </w:tabs>
        <w:ind w:left="4014" w:hanging="720"/>
      </w:pPr>
      <w:rPr>
        <w:rFonts w:hint="default"/>
        <w:b w:val="0"/>
        <w:i w:val="0"/>
        <w:sz w:val="22"/>
        <w:szCs w:val="22"/>
      </w:rPr>
    </w:lvl>
    <w:lvl w:ilvl="5">
      <w:start w:val="1"/>
      <w:numFmt w:val="decimal"/>
      <w:lvlText w:val="%6."/>
      <w:lvlJc w:val="left"/>
      <w:pPr>
        <w:tabs>
          <w:tab w:val="num" w:pos="6174"/>
        </w:tabs>
        <w:ind w:left="6174" w:hanging="720"/>
      </w:pPr>
      <w:rPr>
        <w:rFonts w:ascii="Times New Roman" w:hAnsi="Times New Roman" w:hint="default"/>
        <w:b w:val="0"/>
        <w:i w:val="0"/>
        <w:sz w:val="22"/>
      </w:rPr>
    </w:lvl>
    <w:lvl w:ilvl="6">
      <w:start w:val="1"/>
      <w:numFmt w:val="decimal"/>
      <w:lvlText w:val="%7."/>
      <w:lvlJc w:val="left"/>
      <w:pPr>
        <w:tabs>
          <w:tab w:val="num" w:pos="6894"/>
        </w:tabs>
        <w:ind w:left="6894" w:hanging="720"/>
      </w:pPr>
      <w:rPr>
        <w:rFonts w:hint="default"/>
      </w:rPr>
    </w:lvl>
    <w:lvl w:ilvl="7">
      <w:start w:val="1"/>
      <w:numFmt w:val="decimal"/>
      <w:lvlText w:val="%8."/>
      <w:lvlJc w:val="left"/>
      <w:pPr>
        <w:tabs>
          <w:tab w:val="num" w:pos="7614"/>
        </w:tabs>
        <w:ind w:left="7614" w:hanging="720"/>
      </w:pPr>
      <w:rPr>
        <w:rFonts w:ascii="Times New Roman" w:hAnsi="Times New Roman" w:hint="default"/>
        <w:b w:val="0"/>
        <w:i w:val="0"/>
        <w:sz w:val="22"/>
      </w:rPr>
    </w:lvl>
    <w:lvl w:ilvl="8">
      <w:start w:val="1"/>
      <w:numFmt w:val="decimal"/>
      <w:lvlText w:val="%9."/>
      <w:lvlJc w:val="left"/>
      <w:pPr>
        <w:tabs>
          <w:tab w:val="num" w:pos="8334"/>
        </w:tabs>
        <w:ind w:left="8334" w:hanging="720"/>
      </w:pPr>
      <w:rPr>
        <w:rFonts w:ascii="Times New Roman" w:hAnsi="Times New Roman" w:hint="default"/>
        <w:b w:val="0"/>
        <w:i w:val="0"/>
        <w:sz w:val="22"/>
      </w:rPr>
    </w:lvl>
  </w:abstractNum>
  <w:abstractNum w:abstractNumId="14" w15:restartNumberingAfterBreak="0">
    <w:nsid w:val="10F83443"/>
    <w:multiLevelType w:val="multilevel"/>
    <w:tmpl w:val="CFA8DFB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2590"/>
        </w:tabs>
        <w:ind w:left="2590" w:hanging="720"/>
      </w:p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6115"/>
        </w:tabs>
        <w:ind w:left="6115"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72F29C6"/>
    <w:multiLevelType w:val="hybridMultilevel"/>
    <w:tmpl w:val="86F25F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4E438D"/>
    <w:multiLevelType w:val="multilevel"/>
    <w:tmpl w:val="0809001D"/>
    <w:name w:val="sch_style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655A36"/>
    <w:multiLevelType w:val="hybridMultilevel"/>
    <w:tmpl w:val="2C12F7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A327EC"/>
    <w:multiLevelType w:val="multilevel"/>
    <w:tmpl w:val="C272478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851"/>
        </w:tabs>
        <w:ind w:left="851" w:hanging="851"/>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1E4E42A5"/>
    <w:multiLevelType w:val="hybridMultilevel"/>
    <w:tmpl w:val="F52E94F0"/>
    <w:lvl w:ilvl="0" w:tplc="FFFFFFFF">
      <w:start w:val="1"/>
      <w:numFmt w:val="decimal"/>
      <w:pStyle w:val="Appmainheadsingle"/>
      <w:lvlText w:val="Annex "/>
      <w:lvlJc w:val="left"/>
      <w:pPr>
        <w:tabs>
          <w:tab w:val="num" w:pos="108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4AF0F4B"/>
    <w:multiLevelType w:val="multilevel"/>
    <w:tmpl w:val="0809001D"/>
    <w:name w:val="sch_style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430344"/>
    <w:multiLevelType w:val="multilevel"/>
    <w:tmpl w:val="F8F6BC1A"/>
    <w:lvl w:ilvl="0">
      <w:start w:val="1"/>
      <w:numFmt w:val="decimal"/>
      <w:lvlText w:val="%1."/>
      <w:lvlJc w:val="left"/>
      <w:pPr>
        <w:tabs>
          <w:tab w:val="num" w:pos="1361"/>
        </w:tabs>
        <w:ind w:left="1361" w:hanging="1361"/>
      </w:pPr>
      <w:rPr>
        <w:rFonts w:hint="default"/>
        <w:b/>
        <w:i w:val="0"/>
        <w:caps/>
        <w:sz w:val="22"/>
        <w:szCs w:val="22"/>
      </w:rPr>
    </w:lvl>
    <w:lvl w:ilvl="1">
      <w:start w:val="1"/>
      <w:numFmt w:val="lowerLetter"/>
      <w:lvlText w:val="%2)"/>
      <w:lvlJc w:val="left"/>
      <w:pPr>
        <w:tabs>
          <w:tab w:val="num" w:pos="1361"/>
        </w:tabs>
        <w:ind w:left="1361" w:hanging="1361"/>
      </w:pPr>
      <w:rPr>
        <w:rFonts w:hint="default"/>
        <w:b w:val="0"/>
        <w:i w:val="0"/>
        <w:caps w:val="0"/>
        <w:sz w:val="22"/>
        <w:szCs w:val="22"/>
      </w:rPr>
    </w:lvl>
    <w:lvl w:ilvl="2">
      <w:start w:val="1"/>
      <w:numFmt w:val="decimal"/>
      <w:lvlRestart w:val="0"/>
      <w:lvlText w:val="%3"/>
      <w:lvlJc w:val="left"/>
      <w:pPr>
        <w:tabs>
          <w:tab w:val="num" w:pos="1361"/>
        </w:tabs>
        <w:ind w:left="1361" w:hanging="136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3.%4"/>
      <w:lvlJc w:val="left"/>
      <w:pPr>
        <w:tabs>
          <w:tab w:val="num" w:pos="1985"/>
        </w:tabs>
        <w:ind w:left="1985" w:hanging="567"/>
      </w:pPr>
      <w:rPr>
        <w:rFonts w:hint="default"/>
        <w:b w:val="0"/>
        <w:i w:val="0"/>
        <w:sz w:val="22"/>
        <w:szCs w:val="22"/>
      </w:rPr>
    </w:lvl>
    <w:lvl w:ilvl="4">
      <w:start w:val="1"/>
      <w:numFmt w:val="lowerRoman"/>
      <w:lvlText w:val="(%5)"/>
      <w:lvlJc w:val="left"/>
      <w:pPr>
        <w:tabs>
          <w:tab w:val="num" w:pos="1985"/>
        </w:tabs>
        <w:ind w:left="1985" w:hanging="567"/>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2AD31295"/>
    <w:multiLevelType w:val="multilevel"/>
    <w:tmpl w:val="412A5990"/>
    <w:styleLink w:val="Capsticksnumbering"/>
    <w:lvl w:ilvl="0">
      <w:start w:val="1"/>
      <w:numFmt w:val="decima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41" w:hanging="1361"/>
      </w:pPr>
      <w:rPr>
        <w:rFonts w:ascii="Arial" w:hAnsi="Arial" w:hint="default"/>
        <w:sz w:val="22"/>
      </w:rPr>
    </w:lvl>
    <w:lvl w:ilvl="4">
      <w:start w:val="1"/>
      <w:numFmt w:val="lowerRoman"/>
      <w:lvlText w:val="(%5)"/>
      <w:lvlJc w:val="left"/>
      <w:pPr>
        <w:ind w:left="2722" w:hanging="1361"/>
      </w:pPr>
      <w:rPr>
        <w:rFonts w:ascii="Arial" w:hAnsi="Arial" w:hint="default"/>
        <w:sz w:val="22"/>
      </w:rPr>
    </w:lvl>
    <w:lvl w:ilvl="5">
      <w:start w:val="1"/>
      <w:numFmt w:val="upperLetter"/>
      <w:lvlText w:val="(%6)"/>
      <w:lvlJc w:val="left"/>
      <w:pPr>
        <w:ind w:left="3402" w:hanging="1361"/>
      </w:pPr>
      <w:rPr>
        <w:rFonts w:ascii="Arial" w:hAnsi="Arial" w:hint="default"/>
        <w:sz w:val="22"/>
      </w:rPr>
    </w:lvl>
    <w:lvl w:ilvl="6">
      <w:start w:val="1"/>
      <w:numFmt w:val="none"/>
      <w:lvlRestart w:val="0"/>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1607B18"/>
    <w:multiLevelType w:val="multilevel"/>
    <w:tmpl w:val="0809001D"/>
    <w:name w:val="sch_style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2651163"/>
    <w:multiLevelType w:val="multilevel"/>
    <w:tmpl w:val="0809001D"/>
    <w:name w:val="sch_style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1C5D21"/>
    <w:multiLevelType w:val="multilevel"/>
    <w:tmpl w:val="061A6F1C"/>
    <w:lvl w:ilvl="0">
      <w:start w:val="1"/>
      <w:numFmt w:val="decimal"/>
      <w:pStyle w:val="Level1Number"/>
      <w:lvlText w:val="%1"/>
      <w:lvlJc w:val="left"/>
      <w:pPr>
        <w:tabs>
          <w:tab w:val="num" w:pos="1368"/>
        </w:tabs>
        <w:ind w:left="1361" w:hanging="1361"/>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rPr>
    </w:lvl>
    <w:lvl w:ilvl="1">
      <w:start w:val="1"/>
      <w:numFmt w:val="decimal"/>
      <w:pStyle w:val="Level2Number"/>
      <w:lvlText w:val="%1.%2"/>
      <w:lvlJc w:val="left"/>
      <w:pPr>
        <w:tabs>
          <w:tab w:val="num" w:pos="1638"/>
        </w:tabs>
        <w:ind w:left="1368" w:hanging="1368"/>
      </w:pPr>
      <w:rPr>
        <w:rFonts w:ascii="Arial" w:hAnsi="Arial" w:cs="Times New Roman" w:hint="default"/>
        <w:b w:val="0"/>
        <w:sz w:val="22"/>
      </w:rPr>
    </w:lvl>
    <w:lvl w:ilvl="2">
      <w:start w:val="1"/>
      <w:numFmt w:val="decimal"/>
      <w:pStyle w:val="Level3Number"/>
      <w:lvlText w:val="%1.%2.%3"/>
      <w:lvlJc w:val="left"/>
      <w:pPr>
        <w:tabs>
          <w:tab w:val="num" w:pos="1638"/>
        </w:tabs>
        <w:ind w:left="1368" w:hanging="1368"/>
      </w:pPr>
      <w:rPr>
        <w:rFonts w:ascii="Arial" w:hAnsi="Arial" w:cs="Times New Roman" w:hint="default"/>
        <w:b w:val="0"/>
        <w:sz w:val="22"/>
      </w:rPr>
    </w:lvl>
    <w:lvl w:ilvl="3">
      <w:start w:val="1"/>
      <w:numFmt w:val="lowerLetter"/>
      <w:pStyle w:val="Level4Number"/>
      <w:lvlText w:val="(%4)"/>
      <w:lvlJc w:val="left"/>
      <w:pPr>
        <w:tabs>
          <w:tab w:val="num" w:pos="8640"/>
        </w:tabs>
        <w:ind w:left="2250" w:hanging="882"/>
      </w:pPr>
      <w:rPr>
        <w:rFonts w:ascii="Arial" w:hAnsi="Arial" w:cs="Times New Roman" w:hint="default"/>
        <w:b w:val="0"/>
        <w:sz w:val="22"/>
      </w:rPr>
    </w:lvl>
    <w:lvl w:ilvl="4">
      <w:start w:val="1"/>
      <w:numFmt w:val="lowerRoman"/>
      <w:pStyle w:val="Level5Number"/>
      <w:lvlText w:val="(%5)"/>
      <w:lvlJc w:val="left"/>
      <w:pPr>
        <w:tabs>
          <w:tab w:val="num" w:pos="2808"/>
        </w:tabs>
        <w:ind w:left="2808" w:hanging="720"/>
      </w:pPr>
      <w:rPr>
        <w:rFonts w:ascii="Arial" w:hAnsi="Arial" w:cs="Times New Roman" w:hint="default"/>
        <w:sz w:val="22"/>
      </w:rPr>
    </w:lvl>
    <w:lvl w:ilvl="5">
      <w:start w:val="1"/>
      <w:numFmt w:val="upperLetter"/>
      <w:pStyle w:val="Level6Number"/>
      <w:lvlText w:val="(%6)"/>
      <w:lvlJc w:val="left"/>
      <w:pPr>
        <w:tabs>
          <w:tab w:val="num" w:pos="3528"/>
        </w:tabs>
        <w:ind w:left="3528" w:hanging="720"/>
      </w:pPr>
      <w:rPr>
        <w:rFonts w:ascii="Arial" w:hAnsi="Arial" w:cs="Times New Roman" w:hint="default"/>
        <w:sz w:val="22"/>
      </w:rPr>
    </w:lvl>
    <w:lvl w:ilvl="6">
      <w:start w:val="1"/>
      <w:numFmt w:val="upperRoman"/>
      <w:lvlRestart w:val="0"/>
      <w:pStyle w:val="Level7Number"/>
      <w:lvlText w:val="(%7)"/>
      <w:lvlJc w:val="left"/>
      <w:pPr>
        <w:tabs>
          <w:tab w:val="num" w:pos="4248"/>
        </w:tabs>
        <w:ind w:left="4248" w:hanging="72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38B3631D"/>
    <w:multiLevelType w:val="hybridMultilevel"/>
    <w:tmpl w:val="51F20C0E"/>
    <w:lvl w:ilvl="0" w:tplc="FFFFFFFF">
      <w:start w:val="1"/>
      <w:numFmt w:val="upperLetter"/>
      <w:pStyle w:val="Appmainhead"/>
      <w:lvlText w:val="Annex %1."/>
      <w:lvlJc w:val="left"/>
      <w:pPr>
        <w:tabs>
          <w:tab w:val="num" w:pos="108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2340977"/>
    <w:multiLevelType w:val="multilevel"/>
    <w:tmpl w:val="3B083058"/>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9500BE"/>
    <w:multiLevelType w:val="multilevel"/>
    <w:tmpl w:val="0809001D"/>
    <w:name w:val="sch_style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9D4BBA"/>
    <w:multiLevelType w:val="multilevel"/>
    <w:tmpl w:val="0809001D"/>
    <w:name w:val="schhead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47460E1"/>
    <w:multiLevelType w:val="hybridMultilevel"/>
    <w:tmpl w:val="E7D2EDCA"/>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53C5A10"/>
    <w:multiLevelType w:val="multilevel"/>
    <w:tmpl w:val="0809001D"/>
    <w:name w:val="sch_style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E00F4C"/>
    <w:multiLevelType w:val="multilevel"/>
    <w:tmpl w:val="E9F87048"/>
    <w:lvl w:ilvl="0">
      <w:start w:val="1"/>
      <w:numFmt w:val="decimal"/>
      <w:pStyle w:val="Sch1styleclause"/>
      <w:lvlText w:val="%1."/>
      <w:lvlJc w:val="left"/>
      <w:pPr>
        <w:tabs>
          <w:tab w:val="num" w:pos="851"/>
        </w:tabs>
        <w:ind w:left="851" w:hanging="851"/>
      </w:pPr>
      <w:rPr>
        <w:rFonts w:hint="default"/>
        <w:b/>
        <w:i w:val="0"/>
        <w:caps/>
        <w:smallCaps w:val="0"/>
        <w:sz w:val="22"/>
      </w:rPr>
    </w:lvl>
    <w:lvl w:ilvl="1">
      <w:start w:val="1"/>
      <w:numFmt w:val="decimal"/>
      <w:pStyle w:val="Sch1stylesubclause"/>
      <w:lvlText w:val="%1.%2"/>
      <w:lvlJc w:val="left"/>
      <w:pPr>
        <w:tabs>
          <w:tab w:val="num" w:pos="851"/>
        </w:tabs>
        <w:ind w:left="851" w:hanging="851"/>
      </w:pPr>
      <w:rPr>
        <w:rFonts w:hint="default"/>
        <w:b w:val="0"/>
        <w:i w:val="0"/>
        <w:caps w:val="0"/>
        <w:sz w:val="22"/>
      </w:rPr>
    </w:lvl>
    <w:lvl w:ilvl="2">
      <w:start w:val="1"/>
      <w:numFmt w:val="decimal"/>
      <w:pStyle w:val="Sch1stylepara"/>
      <w:lvlText w:val="%1.%2.%3"/>
      <w:lvlJc w:val="left"/>
      <w:pPr>
        <w:tabs>
          <w:tab w:val="num" w:pos="851"/>
        </w:tabs>
        <w:ind w:left="851" w:hanging="851"/>
      </w:pPr>
      <w:rPr>
        <w:rFonts w:hint="default"/>
        <w:b w:val="0"/>
        <w:i w:val="0"/>
        <w:sz w:val="22"/>
        <w:szCs w:val="22"/>
      </w:rPr>
    </w:lvl>
    <w:lvl w:ilvl="3">
      <w:start w:val="1"/>
      <w:numFmt w:val="lowerLetter"/>
      <w:pStyle w:val="Sch1stylesubpara"/>
      <w:lvlText w:val="(%4)"/>
      <w:lvlJc w:val="left"/>
      <w:pPr>
        <w:tabs>
          <w:tab w:val="num" w:pos="1418"/>
        </w:tabs>
        <w:ind w:left="1418" w:hanging="567"/>
      </w:pPr>
      <w:rPr>
        <w:rFonts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50BC0D98"/>
    <w:multiLevelType w:val="hybridMultilevel"/>
    <w:tmpl w:val="3A2059D8"/>
    <w:lvl w:ilvl="0" w:tplc="FFFFFFFF">
      <w:start w:val="1"/>
      <w:numFmt w:val="upp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5D3FD0"/>
    <w:multiLevelType w:val="multilevel"/>
    <w:tmpl w:val="0809001D"/>
    <w:name w:val="sch_style2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FE5771"/>
    <w:multiLevelType w:val="hybridMultilevel"/>
    <w:tmpl w:val="AFA859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5C51E0"/>
    <w:multiLevelType w:val="multilevel"/>
    <w:tmpl w:val="0809001D"/>
    <w:styleLink w:val="Current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7757641"/>
    <w:multiLevelType w:val="multilevel"/>
    <w:tmpl w:val="1DAE1CB4"/>
    <w:name w:val="schhead_list"/>
    <w:lvl w:ilvl="0">
      <w:start w:val="1"/>
      <w:numFmt w:val="decimal"/>
      <w:lvlText w:val="Schedule %1  "/>
      <w:lvlJc w:val="left"/>
      <w:pPr>
        <w:tabs>
          <w:tab w:val="num" w:pos="1440"/>
        </w:tabs>
        <w:ind w:left="0" w:firstLine="0"/>
      </w:pPr>
      <w:rPr>
        <w:rFonts w:hint="default"/>
        <w:b/>
        <w:i w:val="0"/>
        <w:caps w:val="0"/>
        <w:sz w:val="22"/>
      </w:rPr>
    </w:lvl>
    <w:lvl w:ilvl="1">
      <w:start w:val="1"/>
      <w:numFmt w:val="decimal"/>
      <w:lvlText w:val="%2"/>
      <w:lvlJc w:val="left"/>
      <w:pPr>
        <w:tabs>
          <w:tab w:val="num" w:pos="0"/>
        </w:tabs>
        <w:ind w:left="0" w:firstLine="0"/>
      </w:pPr>
      <w:rPr>
        <w:rFonts w:ascii="Times New Roman" w:hAnsi="Times New Roman" w:hint="default"/>
        <w:b w:val="0"/>
        <w:i w:val="0"/>
        <w:caps w:val="0"/>
        <w:sz w:val="22"/>
      </w:rPr>
    </w:lvl>
    <w:lvl w:ilvl="2">
      <w:start w:val="1"/>
      <w:numFmt w:val="decimal"/>
      <w:lvlText w:val="%3"/>
      <w:lvlJc w:val="left"/>
      <w:pPr>
        <w:tabs>
          <w:tab w:val="num" w:pos="0"/>
        </w:tabs>
        <w:ind w:left="0" w:firstLine="0"/>
      </w:pPr>
      <w:rPr>
        <w:rFonts w:ascii="Times New Roman" w:hAnsi="Times New Roman" w:hint="default"/>
        <w:b w:val="0"/>
        <w:i w:val="0"/>
        <w:sz w:val="22"/>
      </w:rPr>
    </w:lvl>
    <w:lvl w:ilvl="3">
      <w:start w:val="1"/>
      <w:numFmt w:val="decimal"/>
      <w:lvlText w:val="%4"/>
      <w:lvlJc w:val="left"/>
      <w:pPr>
        <w:tabs>
          <w:tab w:val="num" w:pos="0"/>
        </w:tabs>
        <w:ind w:left="0" w:firstLine="0"/>
      </w:pPr>
      <w:rPr>
        <w:rFonts w:ascii="Times New Roman" w:hAnsi="Times New Roman" w:hint="default"/>
        <w:b w:val="0"/>
        <w:i w:val="0"/>
        <w:sz w:val="22"/>
      </w:rPr>
    </w:lvl>
    <w:lvl w:ilvl="4">
      <w:start w:val="1"/>
      <w:numFmt w:val="decimal"/>
      <w:lvlText w:val="%5"/>
      <w:lvlJc w:val="left"/>
      <w:pPr>
        <w:tabs>
          <w:tab w:val="num" w:pos="0"/>
        </w:tabs>
        <w:ind w:left="0" w:firstLine="0"/>
      </w:pPr>
      <w:rPr>
        <w:rFonts w:ascii="Times New Roman" w:hAnsi="Times New Roman" w:hint="default"/>
        <w:b w:val="0"/>
        <w:i w:val="0"/>
        <w:sz w:val="22"/>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9" w15:restartNumberingAfterBreak="0">
    <w:nsid w:val="59196D3B"/>
    <w:multiLevelType w:val="hybridMultilevel"/>
    <w:tmpl w:val="78DACB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C282B65"/>
    <w:multiLevelType w:val="hybridMultilevel"/>
    <w:tmpl w:val="F62817FC"/>
    <w:lvl w:ilvl="0" w:tplc="FFFFFFFF">
      <w:start w:val="1"/>
      <w:numFmt w:val="decimal"/>
      <w:pStyle w:val="Schmainheadsingle"/>
      <w:lvlText w:val="Schedule"/>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966731"/>
    <w:multiLevelType w:val="multilevel"/>
    <w:tmpl w:val="A710B60A"/>
    <w:lvl w:ilvl="0">
      <w:start w:val="1"/>
      <w:numFmt w:val="upperLetter"/>
      <w:pStyle w:val="ABackground"/>
      <w:lvlText w:val="(%1)"/>
      <w:lvlJc w:val="left"/>
      <w:pPr>
        <w:tabs>
          <w:tab w:val="num" w:pos="851"/>
        </w:tabs>
        <w:ind w:left="851" w:hanging="851"/>
      </w:pPr>
      <w:rPr>
        <w:rFonts w:ascii="Arial" w:hAnsi="Arial" w:hint="default"/>
        <w:b/>
        <w:i w:val="0"/>
        <w:caps/>
        <w:sz w:val="22"/>
        <w:szCs w:val="22"/>
      </w:rPr>
    </w:lvl>
    <w:lvl w:ilvl="1">
      <w:start w:val="1"/>
      <w:numFmt w:val="lowerLetter"/>
      <w:pStyle w:val="BackSubClause"/>
      <w:lvlText w:val="(%2)"/>
      <w:lvlJc w:val="left"/>
      <w:pPr>
        <w:tabs>
          <w:tab w:val="num" w:pos="1418"/>
        </w:tabs>
        <w:ind w:left="1418" w:hanging="567"/>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2" w15:restartNumberingAfterBreak="0">
    <w:nsid w:val="6A14466B"/>
    <w:multiLevelType w:val="hybridMultilevel"/>
    <w:tmpl w:val="5C64FE28"/>
    <w:lvl w:ilvl="0" w:tplc="FFFFFFFF">
      <w:start w:val="1"/>
      <w:numFmt w:val="bullet"/>
      <w:pStyle w:val="Bullet1"/>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37080F"/>
    <w:multiLevelType w:val="hybridMultilevel"/>
    <w:tmpl w:val="2C12F7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DE124B1"/>
    <w:multiLevelType w:val="multilevel"/>
    <w:tmpl w:val="002032EE"/>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lowerLetter"/>
      <w:lvlText w:val="(%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02054D"/>
    <w:multiLevelType w:val="multilevel"/>
    <w:tmpl w:val="0809001D"/>
    <w:styleLink w:val="CurrentLis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1F33675"/>
    <w:multiLevelType w:val="multilevel"/>
    <w:tmpl w:val="0809001D"/>
    <w:name w:val="schhead_list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700C77"/>
    <w:multiLevelType w:val="multilevel"/>
    <w:tmpl w:val="3B083058"/>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FF042F"/>
    <w:multiLevelType w:val="hybridMultilevel"/>
    <w:tmpl w:val="83828FE8"/>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107F78"/>
    <w:multiLevelType w:val="multilevel"/>
    <w:tmpl w:val="70145338"/>
    <w:lvl w:ilvl="0">
      <w:start w:val="1"/>
      <w:numFmt w:val="decimal"/>
      <w:lvlText w:val="%1."/>
      <w:lvlJc w:val="left"/>
      <w:pPr>
        <w:tabs>
          <w:tab w:val="num" w:pos="1361"/>
        </w:tabs>
        <w:ind w:left="1361" w:hanging="1361"/>
      </w:pPr>
      <w:rPr>
        <w:rFonts w:hint="default"/>
        <w:b/>
        <w:i w:val="0"/>
        <w:caps/>
        <w:sz w:val="22"/>
        <w:szCs w:val="22"/>
      </w:rPr>
    </w:lvl>
    <w:lvl w:ilvl="1">
      <w:start w:val="1"/>
      <w:numFmt w:val="lowerLetter"/>
      <w:lvlText w:val="%2)"/>
      <w:lvlJc w:val="left"/>
      <w:pPr>
        <w:tabs>
          <w:tab w:val="num" w:pos="1361"/>
        </w:tabs>
        <w:ind w:left="1361" w:hanging="1361"/>
      </w:pPr>
      <w:rPr>
        <w:rFonts w:hint="default"/>
        <w:b w:val="0"/>
        <w:i w:val="0"/>
        <w:caps w:val="0"/>
        <w:sz w:val="22"/>
        <w:szCs w:val="22"/>
      </w:rPr>
    </w:lvl>
    <w:lvl w:ilvl="2">
      <w:start w:val="1"/>
      <w:numFmt w:val="decimal"/>
      <w:lvlRestart w:val="0"/>
      <w:lvlText w:val="%3"/>
      <w:lvlJc w:val="left"/>
      <w:pPr>
        <w:tabs>
          <w:tab w:val="num" w:pos="1361"/>
        </w:tabs>
        <w:ind w:left="1361" w:hanging="136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3.%4"/>
      <w:lvlJc w:val="left"/>
      <w:pPr>
        <w:tabs>
          <w:tab w:val="num" w:pos="1985"/>
        </w:tabs>
        <w:ind w:left="1985" w:hanging="567"/>
      </w:pPr>
      <w:rPr>
        <w:rFonts w:hint="default"/>
        <w:b w:val="0"/>
        <w:i w:val="0"/>
        <w:sz w:val="22"/>
        <w:szCs w:val="22"/>
      </w:rPr>
    </w:lvl>
    <w:lvl w:ilvl="4">
      <w:start w:val="1"/>
      <w:numFmt w:val="lowerRoman"/>
      <w:lvlText w:val="(%5)"/>
      <w:lvlJc w:val="left"/>
      <w:pPr>
        <w:tabs>
          <w:tab w:val="num" w:pos="1985"/>
        </w:tabs>
        <w:ind w:left="1985" w:hanging="567"/>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1" w15:restartNumberingAfterBreak="0">
    <w:nsid w:val="771777AD"/>
    <w:multiLevelType w:val="multilevel"/>
    <w:tmpl w:val="110C4D22"/>
    <w:lvl w:ilvl="0">
      <w:start w:val="1"/>
      <w:numFmt w:val="decimal"/>
      <w:pStyle w:val="1Parties"/>
      <w:lvlText w:val="(%1)"/>
      <w:lvlJc w:val="left"/>
      <w:pPr>
        <w:tabs>
          <w:tab w:val="num" w:pos="851"/>
        </w:tabs>
        <w:ind w:left="851" w:hanging="851"/>
      </w:pPr>
      <w:rPr>
        <w:rFonts w:ascii="Arial Bold" w:hAnsi="Arial Bold" w:hint="default"/>
        <w:b/>
        <w:i w:val="0"/>
        <w:sz w:val="22"/>
      </w:rPr>
    </w:lvl>
    <w:lvl w:ilvl="1">
      <w:start w:val="1"/>
      <w:numFmt w:val="lowerLetter"/>
      <w:pStyle w:val="Scha"/>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919"/>
        </w:tabs>
        <w:ind w:left="1919"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7D61255"/>
    <w:multiLevelType w:val="multilevel"/>
    <w:tmpl w:val="14F8DF28"/>
    <w:lvl w:ilvl="0">
      <w:start w:val="1"/>
      <w:numFmt w:val="decimal"/>
      <w:lvlText w:val="%1."/>
      <w:lvlJc w:val="left"/>
      <w:pPr>
        <w:tabs>
          <w:tab w:val="num" w:pos="851"/>
        </w:tabs>
        <w:ind w:left="851" w:hanging="851"/>
      </w:pPr>
      <w:rPr>
        <w:rFonts w:hint="default"/>
        <w:b/>
        <w:i w:val="0"/>
        <w:caps/>
        <w:sz w:val="22"/>
        <w:szCs w:val="22"/>
      </w:rPr>
    </w:lvl>
    <w:lvl w:ilvl="1">
      <w:start w:val="1"/>
      <w:numFmt w:val="decimal"/>
      <w:lvlText w:val="%1.%2."/>
      <w:lvlJc w:val="left"/>
      <w:pPr>
        <w:tabs>
          <w:tab w:val="num" w:pos="851"/>
        </w:tabs>
        <w:ind w:left="851" w:hanging="851"/>
      </w:pPr>
      <w:rPr>
        <w:rFonts w:hint="default"/>
        <w:b w:val="0"/>
        <w:i w:val="0"/>
        <w:caps w:val="0"/>
        <w:sz w:val="22"/>
        <w:szCs w:val="22"/>
      </w:rPr>
    </w:lvl>
    <w:lvl w:ilvl="2">
      <w:start w:val="1"/>
      <w:numFmt w:val="lowerLetter"/>
      <w:lvlText w:val="(%3)"/>
      <w:lvlJc w:val="left"/>
      <w:pPr>
        <w:tabs>
          <w:tab w:val="num" w:pos="851"/>
        </w:tabs>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b w:val="0"/>
        <w:i w:val="0"/>
        <w:sz w:val="22"/>
      </w:rPr>
    </w:lvl>
    <w:lvl w:ilvl="8">
      <w:start w:val="1"/>
      <w:numFmt w:val="decimal"/>
      <w:lvlText w:val="%1.%2.%3.%4.%5.%6.%7.%8.%9."/>
      <w:lvlJc w:val="left"/>
      <w:pPr>
        <w:ind w:left="4320" w:hanging="1440"/>
      </w:pPr>
      <w:rPr>
        <w:rFonts w:hint="default"/>
        <w:b w:val="0"/>
        <w:i w:val="0"/>
        <w:sz w:val="22"/>
      </w:rPr>
    </w:lvl>
  </w:abstractNum>
  <w:abstractNum w:abstractNumId="53" w15:restartNumberingAfterBreak="0">
    <w:nsid w:val="7A1F5CF6"/>
    <w:multiLevelType w:val="multilevel"/>
    <w:tmpl w:val="0809001D"/>
    <w:name w:val="main_li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B275B67"/>
    <w:multiLevelType w:val="hybridMultilevel"/>
    <w:tmpl w:val="9F169850"/>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5" w15:restartNumberingAfterBreak="0">
    <w:nsid w:val="7C25775D"/>
    <w:multiLevelType w:val="multilevel"/>
    <w:tmpl w:val="0809001D"/>
    <w:name w:val="sch_style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C9523EF"/>
    <w:multiLevelType w:val="hybridMultilevel"/>
    <w:tmpl w:val="313E8B7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DB5644F"/>
    <w:multiLevelType w:val="hybridMultilevel"/>
    <w:tmpl w:val="8BCC9C08"/>
    <w:lvl w:ilvl="0" w:tplc="FFFFFFFF">
      <w:start w:val="1"/>
      <w:numFmt w:val="bullet"/>
      <w:pStyle w:val="Bullet3"/>
      <w:lvlText w:val=""/>
      <w:lvlJc w:val="left"/>
      <w:pPr>
        <w:tabs>
          <w:tab w:val="num" w:pos="1945"/>
        </w:tabs>
        <w:ind w:left="194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F840DB"/>
    <w:multiLevelType w:val="multilevel"/>
    <w:tmpl w:val="145C62B0"/>
    <w:lvl w:ilvl="0">
      <w:start w:val="1"/>
      <w:numFmt w:val="decimal"/>
      <w:pStyle w:val="MainClause1"/>
      <w:lvlText w:val="%1."/>
      <w:lvlJc w:val="left"/>
      <w:pPr>
        <w:tabs>
          <w:tab w:val="num" w:pos="720"/>
        </w:tabs>
        <w:ind w:left="720" w:hanging="720"/>
      </w:pPr>
      <w:rPr>
        <w:rFonts w:hint="default"/>
        <w:b/>
        <w:i w:val="0"/>
      </w:rPr>
    </w:lvl>
    <w:lvl w:ilvl="1">
      <w:start w:val="1"/>
      <w:numFmt w:val="decimal"/>
      <w:pStyle w:val="MainClause2"/>
      <w:lvlText w:val="%1.%2."/>
      <w:lvlJc w:val="left"/>
      <w:pPr>
        <w:tabs>
          <w:tab w:val="num" w:pos="720"/>
        </w:tabs>
        <w:ind w:left="720" w:hanging="720"/>
      </w:pPr>
      <w:rPr>
        <w:rFonts w:hint="default"/>
        <w:b w:val="0"/>
        <w:i w:val="0"/>
        <w:color w:val="auto"/>
        <w:sz w:val="20"/>
        <w:szCs w:val="20"/>
      </w:rPr>
    </w:lvl>
    <w:lvl w:ilvl="2">
      <w:start w:val="1"/>
      <w:numFmt w:val="decimal"/>
      <w:pStyle w:val="MainClause3"/>
      <w:lvlText w:val="%1.%2.%3."/>
      <w:lvlJc w:val="left"/>
      <w:pPr>
        <w:tabs>
          <w:tab w:val="num" w:pos="3766"/>
        </w:tabs>
        <w:ind w:left="3766" w:hanging="1072"/>
      </w:pPr>
      <w:rPr>
        <w:rFonts w:hint="default"/>
        <w:b w:val="0"/>
        <w:i w:val="0"/>
      </w:rPr>
    </w:lvl>
    <w:lvl w:ilvl="3">
      <w:start w:val="1"/>
      <w:numFmt w:val="lowerLetter"/>
      <w:pStyle w:val="MainClause4"/>
      <w:lvlText w:val="(%4)"/>
      <w:lvlJc w:val="left"/>
      <w:pPr>
        <w:tabs>
          <w:tab w:val="num" w:pos="2512"/>
        </w:tabs>
        <w:ind w:left="2512" w:hanging="720"/>
      </w:pPr>
      <w:rPr>
        <w:rFonts w:hint="default"/>
        <w:b w:val="0"/>
        <w:i w:val="0"/>
      </w:rPr>
    </w:lvl>
    <w:lvl w:ilvl="4">
      <w:start w:val="1"/>
      <w:numFmt w:val="lowerRoman"/>
      <w:pStyle w:val="MainClause5"/>
      <w:lvlText w:val="(%5)"/>
      <w:lvlJc w:val="left"/>
      <w:pPr>
        <w:tabs>
          <w:tab w:val="num" w:pos="3232"/>
        </w:tabs>
        <w:ind w:left="3232" w:hanging="720"/>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16cid:durableId="1035157740">
    <w:abstractNumId w:val="51"/>
  </w:num>
  <w:num w:numId="2" w16cid:durableId="1442602689">
    <w:abstractNumId w:val="41"/>
  </w:num>
  <w:num w:numId="3" w16cid:durableId="1334406875">
    <w:abstractNumId w:val="40"/>
  </w:num>
  <w:num w:numId="4" w16cid:durableId="603267520">
    <w:abstractNumId w:val="19"/>
  </w:num>
  <w:num w:numId="5" w16cid:durableId="1783694797">
    <w:abstractNumId w:val="27"/>
  </w:num>
  <w:num w:numId="6" w16cid:durableId="953750297">
    <w:abstractNumId w:val="10"/>
  </w:num>
  <w:num w:numId="7" w16cid:durableId="1678189372">
    <w:abstractNumId w:val="12"/>
  </w:num>
  <w:num w:numId="8" w16cid:durableId="2072069428">
    <w:abstractNumId w:val="13"/>
  </w:num>
  <w:num w:numId="9" w16cid:durableId="196478329">
    <w:abstractNumId w:val="46"/>
  </w:num>
  <w:num w:numId="10" w16cid:durableId="761025385">
    <w:abstractNumId w:val="37"/>
  </w:num>
  <w:num w:numId="11" w16cid:durableId="959072058">
    <w:abstractNumId w:val="33"/>
  </w:num>
  <w:num w:numId="12" w16cid:durableId="1360661196">
    <w:abstractNumId w:val="42"/>
  </w:num>
  <w:num w:numId="13" w16cid:durableId="1711615155">
    <w:abstractNumId w:val="57"/>
  </w:num>
  <w:num w:numId="14" w16cid:durableId="299190314">
    <w:abstractNumId w:val="25"/>
  </w:num>
  <w:num w:numId="15" w16cid:durableId="867910564">
    <w:abstractNumId w:val="5"/>
  </w:num>
  <w:num w:numId="16" w16cid:durableId="630719315">
    <w:abstractNumId w:val="51"/>
  </w:num>
  <w:num w:numId="17" w16cid:durableId="11408785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4986745">
    <w:abstractNumId w:val="44"/>
  </w:num>
  <w:num w:numId="19" w16cid:durableId="2063794710">
    <w:abstractNumId w:val="34"/>
  </w:num>
  <w:num w:numId="20" w16cid:durableId="797836469">
    <w:abstractNumId w:val="0"/>
  </w:num>
  <w:num w:numId="21" w16cid:durableId="1179198711">
    <w:abstractNumId w:val="48"/>
  </w:num>
  <w:num w:numId="22" w16cid:durableId="1384525214">
    <w:abstractNumId w:val="17"/>
  </w:num>
  <w:num w:numId="23" w16cid:durableId="1021589391">
    <w:abstractNumId w:val="11"/>
  </w:num>
  <w:num w:numId="24" w16cid:durableId="984432235">
    <w:abstractNumId w:val="18"/>
  </w:num>
  <w:num w:numId="25" w16cid:durableId="1081947108">
    <w:abstractNumId w:val="56"/>
  </w:num>
  <w:num w:numId="26" w16cid:durableId="3872038">
    <w:abstractNumId w:val="54"/>
  </w:num>
  <w:num w:numId="27" w16cid:durableId="335153357">
    <w:abstractNumId w:val="14"/>
  </w:num>
  <w:num w:numId="28" w16cid:durableId="1377658026">
    <w:abstractNumId w:val="52"/>
  </w:num>
  <w:num w:numId="29" w16cid:durableId="225527917">
    <w:abstractNumId w:val="22"/>
  </w:num>
  <w:num w:numId="30" w16cid:durableId="1210992416">
    <w:abstractNumId w:val="45"/>
  </w:num>
  <w:num w:numId="31" w16cid:durableId="1664041792">
    <w:abstractNumId w:val="58"/>
  </w:num>
  <w:num w:numId="32" w16cid:durableId="1045984011">
    <w:abstractNumId w:val="49"/>
  </w:num>
  <w:num w:numId="33" w16cid:durableId="966204083">
    <w:abstractNumId w:val="1"/>
  </w:num>
  <w:num w:numId="34" w16cid:durableId="226501861">
    <w:abstractNumId w:val="15"/>
  </w:num>
  <w:num w:numId="35" w16cid:durableId="370374872">
    <w:abstractNumId w:val="36"/>
  </w:num>
  <w:num w:numId="36" w16cid:durableId="1477989209">
    <w:abstractNumId w:val="21"/>
  </w:num>
  <w:num w:numId="37" w16cid:durableId="1148978298">
    <w:abstractNumId w:val="52"/>
  </w:num>
  <w:num w:numId="38" w16cid:durableId="1654986863">
    <w:abstractNumId w:val="52"/>
  </w:num>
  <w:num w:numId="39" w16cid:durableId="401486512">
    <w:abstractNumId w:val="52"/>
  </w:num>
  <w:num w:numId="40" w16cid:durableId="1113138271">
    <w:abstractNumId w:val="52"/>
  </w:num>
  <w:num w:numId="41" w16cid:durableId="2025356922">
    <w:abstractNumId w:val="52"/>
  </w:num>
  <w:num w:numId="42" w16cid:durableId="1685016880">
    <w:abstractNumId w:val="52"/>
  </w:num>
  <w:num w:numId="43" w16cid:durableId="1571304112">
    <w:abstractNumId w:val="50"/>
  </w:num>
  <w:num w:numId="44" w16cid:durableId="932855454">
    <w:abstractNumId w:val="43"/>
  </w:num>
  <w:num w:numId="45" w16cid:durableId="96876639">
    <w:abstractNumId w:val="39"/>
  </w:num>
  <w:num w:numId="46" w16cid:durableId="1286277878">
    <w:abstractNumId w:val="31"/>
  </w:num>
  <w:num w:numId="47" w16cid:durableId="775716312">
    <w:abstractNumId w:val="28"/>
  </w:num>
  <w:num w:numId="48" w16cid:durableId="13497952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WAL, Farouk (NHS ENGLAND - X24)">
    <w15:presenceInfo w15:providerId="AD" w15:userId="S::f.lawal@nhs.net::0c696124-1351-4c84-a6a3-e9d525082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NotTrackMoves/>
  <w:defaultTabStop w:val="720"/>
  <w:hyphenationZone w:val="357"/>
  <w:doNotHyphenateCaps/>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EEC"/>
    <w:rsid w:val="00001D52"/>
    <w:rsid w:val="000047D5"/>
    <w:rsid w:val="00006F17"/>
    <w:rsid w:val="00010D9F"/>
    <w:rsid w:val="0001727D"/>
    <w:rsid w:val="000210E5"/>
    <w:rsid w:val="00023677"/>
    <w:rsid w:val="00023B44"/>
    <w:rsid w:val="00024DCF"/>
    <w:rsid w:val="000254E7"/>
    <w:rsid w:val="0003093F"/>
    <w:rsid w:val="00030EC8"/>
    <w:rsid w:val="00035EC5"/>
    <w:rsid w:val="000511BC"/>
    <w:rsid w:val="00053AE0"/>
    <w:rsid w:val="00056637"/>
    <w:rsid w:val="00060EBE"/>
    <w:rsid w:val="000626CB"/>
    <w:rsid w:val="00063481"/>
    <w:rsid w:val="00066EFE"/>
    <w:rsid w:val="0007197A"/>
    <w:rsid w:val="00071B0E"/>
    <w:rsid w:val="0007495B"/>
    <w:rsid w:val="00076F3B"/>
    <w:rsid w:val="00077F10"/>
    <w:rsid w:val="00080D86"/>
    <w:rsid w:val="00082F17"/>
    <w:rsid w:val="00094FDC"/>
    <w:rsid w:val="0009675B"/>
    <w:rsid w:val="00097F33"/>
    <w:rsid w:val="000A0554"/>
    <w:rsid w:val="000A0667"/>
    <w:rsid w:val="000A21A0"/>
    <w:rsid w:val="000A3852"/>
    <w:rsid w:val="000A7226"/>
    <w:rsid w:val="000B14D1"/>
    <w:rsid w:val="000B34F1"/>
    <w:rsid w:val="000B5A29"/>
    <w:rsid w:val="000B6118"/>
    <w:rsid w:val="000B69F3"/>
    <w:rsid w:val="000C22E1"/>
    <w:rsid w:val="000C22F2"/>
    <w:rsid w:val="000C6488"/>
    <w:rsid w:val="000C666E"/>
    <w:rsid w:val="000D219C"/>
    <w:rsid w:val="000D556F"/>
    <w:rsid w:val="000E3ACB"/>
    <w:rsid w:val="000E5F34"/>
    <w:rsid w:val="000E76FA"/>
    <w:rsid w:val="000F0897"/>
    <w:rsid w:val="000F362B"/>
    <w:rsid w:val="000F3C0E"/>
    <w:rsid w:val="000F5AA1"/>
    <w:rsid w:val="000F6730"/>
    <w:rsid w:val="000F67DC"/>
    <w:rsid w:val="000F7AB9"/>
    <w:rsid w:val="001010F9"/>
    <w:rsid w:val="00101E55"/>
    <w:rsid w:val="001029C9"/>
    <w:rsid w:val="0010455A"/>
    <w:rsid w:val="00104BE3"/>
    <w:rsid w:val="00105A1C"/>
    <w:rsid w:val="001060DC"/>
    <w:rsid w:val="00106359"/>
    <w:rsid w:val="001115B7"/>
    <w:rsid w:val="0011247F"/>
    <w:rsid w:val="001136B5"/>
    <w:rsid w:val="0011438F"/>
    <w:rsid w:val="001217BC"/>
    <w:rsid w:val="0012333F"/>
    <w:rsid w:val="001248A4"/>
    <w:rsid w:val="00125856"/>
    <w:rsid w:val="0012616B"/>
    <w:rsid w:val="001301E6"/>
    <w:rsid w:val="00132969"/>
    <w:rsid w:val="00134848"/>
    <w:rsid w:val="001352DF"/>
    <w:rsid w:val="001354F4"/>
    <w:rsid w:val="001430B5"/>
    <w:rsid w:val="00143598"/>
    <w:rsid w:val="00144179"/>
    <w:rsid w:val="00145CC6"/>
    <w:rsid w:val="001500AA"/>
    <w:rsid w:val="00151226"/>
    <w:rsid w:val="00151FE3"/>
    <w:rsid w:val="001537C0"/>
    <w:rsid w:val="00156314"/>
    <w:rsid w:val="0015715D"/>
    <w:rsid w:val="001627DB"/>
    <w:rsid w:val="00162D33"/>
    <w:rsid w:val="001643AB"/>
    <w:rsid w:val="001650D2"/>
    <w:rsid w:val="00166E46"/>
    <w:rsid w:val="00167C32"/>
    <w:rsid w:val="001766FB"/>
    <w:rsid w:val="00180B4D"/>
    <w:rsid w:val="00181913"/>
    <w:rsid w:val="0018284F"/>
    <w:rsid w:val="00183294"/>
    <w:rsid w:val="00183C48"/>
    <w:rsid w:val="00190848"/>
    <w:rsid w:val="001979B5"/>
    <w:rsid w:val="001A00DD"/>
    <w:rsid w:val="001A1632"/>
    <w:rsid w:val="001B2903"/>
    <w:rsid w:val="001B3587"/>
    <w:rsid w:val="001B3C10"/>
    <w:rsid w:val="001B3D56"/>
    <w:rsid w:val="001B7853"/>
    <w:rsid w:val="001D0A73"/>
    <w:rsid w:val="001D5E45"/>
    <w:rsid w:val="001D71F2"/>
    <w:rsid w:val="001E4E9C"/>
    <w:rsid w:val="001F0568"/>
    <w:rsid w:val="001F172D"/>
    <w:rsid w:val="001F6345"/>
    <w:rsid w:val="001F68AF"/>
    <w:rsid w:val="0020258B"/>
    <w:rsid w:val="002047DC"/>
    <w:rsid w:val="0020578C"/>
    <w:rsid w:val="00205FD3"/>
    <w:rsid w:val="00211E34"/>
    <w:rsid w:val="002156B2"/>
    <w:rsid w:val="00217AAF"/>
    <w:rsid w:val="0022053C"/>
    <w:rsid w:val="0022077C"/>
    <w:rsid w:val="00227976"/>
    <w:rsid w:val="00230C2A"/>
    <w:rsid w:val="00235700"/>
    <w:rsid w:val="00235AA9"/>
    <w:rsid w:val="00235B62"/>
    <w:rsid w:val="00236ED2"/>
    <w:rsid w:val="00237B58"/>
    <w:rsid w:val="00241D04"/>
    <w:rsid w:val="0024232E"/>
    <w:rsid w:val="00242B8E"/>
    <w:rsid w:val="0026066C"/>
    <w:rsid w:val="00262345"/>
    <w:rsid w:val="0026328B"/>
    <w:rsid w:val="0027192F"/>
    <w:rsid w:val="00273FCB"/>
    <w:rsid w:val="00282930"/>
    <w:rsid w:val="00282DD0"/>
    <w:rsid w:val="0028483D"/>
    <w:rsid w:val="00284D16"/>
    <w:rsid w:val="00284D94"/>
    <w:rsid w:val="00285BDE"/>
    <w:rsid w:val="0029133A"/>
    <w:rsid w:val="00291778"/>
    <w:rsid w:val="002917AF"/>
    <w:rsid w:val="00293D7B"/>
    <w:rsid w:val="00295A83"/>
    <w:rsid w:val="00295BC8"/>
    <w:rsid w:val="002976D8"/>
    <w:rsid w:val="002A130B"/>
    <w:rsid w:val="002A287E"/>
    <w:rsid w:val="002A3C6E"/>
    <w:rsid w:val="002A3D17"/>
    <w:rsid w:val="002A4211"/>
    <w:rsid w:val="002A5679"/>
    <w:rsid w:val="002A6AFE"/>
    <w:rsid w:val="002A6C07"/>
    <w:rsid w:val="002B109A"/>
    <w:rsid w:val="002B7D59"/>
    <w:rsid w:val="002D0FAC"/>
    <w:rsid w:val="002D5EDC"/>
    <w:rsid w:val="002D756D"/>
    <w:rsid w:val="002F0648"/>
    <w:rsid w:val="002F0A53"/>
    <w:rsid w:val="002F0D76"/>
    <w:rsid w:val="002F0E5D"/>
    <w:rsid w:val="002F1720"/>
    <w:rsid w:val="002F323B"/>
    <w:rsid w:val="00300D38"/>
    <w:rsid w:val="00304AC0"/>
    <w:rsid w:val="00305DF2"/>
    <w:rsid w:val="003074AD"/>
    <w:rsid w:val="00314394"/>
    <w:rsid w:val="003147EC"/>
    <w:rsid w:val="00315786"/>
    <w:rsid w:val="00316568"/>
    <w:rsid w:val="00321384"/>
    <w:rsid w:val="0032422E"/>
    <w:rsid w:val="0032459F"/>
    <w:rsid w:val="00340013"/>
    <w:rsid w:val="00344AAD"/>
    <w:rsid w:val="00347E7B"/>
    <w:rsid w:val="0035261E"/>
    <w:rsid w:val="00357096"/>
    <w:rsid w:val="003570B7"/>
    <w:rsid w:val="0035719F"/>
    <w:rsid w:val="003601D9"/>
    <w:rsid w:val="00363158"/>
    <w:rsid w:val="00364129"/>
    <w:rsid w:val="00365568"/>
    <w:rsid w:val="003709F6"/>
    <w:rsid w:val="003712DA"/>
    <w:rsid w:val="00371C9E"/>
    <w:rsid w:val="00383249"/>
    <w:rsid w:val="0038688A"/>
    <w:rsid w:val="00392935"/>
    <w:rsid w:val="003A22EF"/>
    <w:rsid w:val="003A23B1"/>
    <w:rsid w:val="003A39BD"/>
    <w:rsid w:val="003A4437"/>
    <w:rsid w:val="003A4989"/>
    <w:rsid w:val="003A6FDA"/>
    <w:rsid w:val="003B0C82"/>
    <w:rsid w:val="003B16DF"/>
    <w:rsid w:val="003B438A"/>
    <w:rsid w:val="003C0ED0"/>
    <w:rsid w:val="003C2BAD"/>
    <w:rsid w:val="003C4EDB"/>
    <w:rsid w:val="003C5831"/>
    <w:rsid w:val="003D2D5F"/>
    <w:rsid w:val="003D375B"/>
    <w:rsid w:val="003D7B68"/>
    <w:rsid w:val="003E5313"/>
    <w:rsid w:val="003E70C2"/>
    <w:rsid w:val="003F1345"/>
    <w:rsid w:val="003F3FA9"/>
    <w:rsid w:val="004003D1"/>
    <w:rsid w:val="00400622"/>
    <w:rsid w:val="0040125F"/>
    <w:rsid w:val="004012E8"/>
    <w:rsid w:val="00402C59"/>
    <w:rsid w:val="00406398"/>
    <w:rsid w:val="004069CC"/>
    <w:rsid w:val="00406BA5"/>
    <w:rsid w:val="00411330"/>
    <w:rsid w:val="00414A52"/>
    <w:rsid w:val="0042110B"/>
    <w:rsid w:val="00423CE5"/>
    <w:rsid w:val="00425641"/>
    <w:rsid w:val="00426C9A"/>
    <w:rsid w:val="00436DC1"/>
    <w:rsid w:val="00437F87"/>
    <w:rsid w:val="004404AD"/>
    <w:rsid w:val="00441B1D"/>
    <w:rsid w:val="00447A71"/>
    <w:rsid w:val="004513C6"/>
    <w:rsid w:val="00452133"/>
    <w:rsid w:val="004528AD"/>
    <w:rsid w:val="00455890"/>
    <w:rsid w:val="004579B3"/>
    <w:rsid w:val="004603ED"/>
    <w:rsid w:val="00461B86"/>
    <w:rsid w:val="00465B11"/>
    <w:rsid w:val="00472D90"/>
    <w:rsid w:val="00475F16"/>
    <w:rsid w:val="00476314"/>
    <w:rsid w:val="00483AFA"/>
    <w:rsid w:val="0048769D"/>
    <w:rsid w:val="00490025"/>
    <w:rsid w:val="00493512"/>
    <w:rsid w:val="00493CF8"/>
    <w:rsid w:val="0049460E"/>
    <w:rsid w:val="00496759"/>
    <w:rsid w:val="004A2E35"/>
    <w:rsid w:val="004A42BE"/>
    <w:rsid w:val="004A7AEA"/>
    <w:rsid w:val="004B103A"/>
    <w:rsid w:val="004B6133"/>
    <w:rsid w:val="004C1C05"/>
    <w:rsid w:val="004C7062"/>
    <w:rsid w:val="004C7701"/>
    <w:rsid w:val="004D2AD7"/>
    <w:rsid w:val="004D322B"/>
    <w:rsid w:val="004D3417"/>
    <w:rsid w:val="004D795E"/>
    <w:rsid w:val="004F061C"/>
    <w:rsid w:val="004F4939"/>
    <w:rsid w:val="004F7A28"/>
    <w:rsid w:val="004F7FF2"/>
    <w:rsid w:val="00500EED"/>
    <w:rsid w:val="00502744"/>
    <w:rsid w:val="005058D5"/>
    <w:rsid w:val="00510DB4"/>
    <w:rsid w:val="005137CA"/>
    <w:rsid w:val="005146C7"/>
    <w:rsid w:val="005155D7"/>
    <w:rsid w:val="0051621E"/>
    <w:rsid w:val="00520DA0"/>
    <w:rsid w:val="00522754"/>
    <w:rsid w:val="00523178"/>
    <w:rsid w:val="00523C57"/>
    <w:rsid w:val="0052548A"/>
    <w:rsid w:val="0052615D"/>
    <w:rsid w:val="0053299E"/>
    <w:rsid w:val="00533B91"/>
    <w:rsid w:val="00533D5A"/>
    <w:rsid w:val="005351CA"/>
    <w:rsid w:val="005362B2"/>
    <w:rsid w:val="00540870"/>
    <w:rsid w:val="005412A1"/>
    <w:rsid w:val="00542C88"/>
    <w:rsid w:val="005430C8"/>
    <w:rsid w:val="0054722C"/>
    <w:rsid w:val="0055011D"/>
    <w:rsid w:val="005528C8"/>
    <w:rsid w:val="005610D6"/>
    <w:rsid w:val="005744BC"/>
    <w:rsid w:val="00574983"/>
    <w:rsid w:val="00575574"/>
    <w:rsid w:val="00575736"/>
    <w:rsid w:val="00575FF8"/>
    <w:rsid w:val="00580984"/>
    <w:rsid w:val="0058162F"/>
    <w:rsid w:val="00581AB9"/>
    <w:rsid w:val="005924FB"/>
    <w:rsid w:val="00592F73"/>
    <w:rsid w:val="00594D73"/>
    <w:rsid w:val="005965AB"/>
    <w:rsid w:val="005A2797"/>
    <w:rsid w:val="005A2C06"/>
    <w:rsid w:val="005A3DDD"/>
    <w:rsid w:val="005A72CD"/>
    <w:rsid w:val="005B1CF2"/>
    <w:rsid w:val="005B3170"/>
    <w:rsid w:val="005C60DA"/>
    <w:rsid w:val="005C63AE"/>
    <w:rsid w:val="005C656D"/>
    <w:rsid w:val="005C6FC3"/>
    <w:rsid w:val="005D7280"/>
    <w:rsid w:val="005E5EFE"/>
    <w:rsid w:val="005E6362"/>
    <w:rsid w:val="005E7CD3"/>
    <w:rsid w:val="005F0315"/>
    <w:rsid w:val="005F1085"/>
    <w:rsid w:val="005F2A35"/>
    <w:rsid w:val="005F3D03"/>
    <w:rsid w:val="005F57E8"/>
    <w:rsid w:val="005F62D5"/>
    <w:rsid w:val="006019B5"/>
    <w:rsid w:val="006218B6"/>
    <w:rsid w:val="006220C4"/>
    <w:rsid w:val="006225E5"/>
    <w:rsid w:val="00625BC8"/>
    <w:rsid w:val="00632370"/>
    <w:rsid w:val="0063305D"/>
    <w:rsid w:val="00643D7E"/>
    <w:rsid w:val="00650161"/>
    <w:rsid w:val="00650CC8"/>
    <w:rsid w:val="00651900"/>
    <w:rsid w:val="00652C13"/>
    <w:rsid w:val="00655A89"/>
    <w:rsid w:val="00663576"/>
    <w:rsid w:val="006646FF"/>
    <w:rsid w:val="00665C2B"/>
    <w:rsid w:val="00665CE4"/>
    <w:rsid w:val="00672EED"/>
    <w:rsid w:val="00673ED3"/>
    <w:rsid w:val="0067795F"/>
    <w:rsid w:val="0068039A"/>
    <w:rsid w:val="00684568"/>
    <w:rsid w:val="00684D89"/>
    <w:rsid w:val="00687084"/>
    <w:rsid w:val="006927A4"/>
    <w:rsid w:val="00693FAD"/>
    <w:rsid w:val="00694795"/>
    <w:rsid w:val="00696682"/>
    <w:rsid w:val="00697B08"/>
    <w:rsid w:val="006B0C2F"/>
    <w:rsid w:val="006B2037"/>
    <w:rsid w:val="006B3417"/>
    <w:rsid w:val="006B3EB9"/>
    <w:rsid w:val="006B4874"/>
    <w:rsid w:val="006C02C2"/>
    <w:rsid w:val="006C14D5"/>
    <w:rsid w:val="006C56EC"/>
    <w:rsid w:val="006C7F51"/>
    <w:rsid w:val="006D2E16"/>
    <w:rsid w:val="006D34D2"/>
    <w:rsid w:val="006E192E"/>
    <w:rsid w:val="006F272E"/>
    <w:rsid w:val="006F3E14"/>
    <w:rsid w:val="006F3EEC"/>
    <w:rsid w:val="006F40C6"/>
    <w:rsid w:val="006F626C"/>
    <w:rsid w:val="00710A76"/>
    <w:rsid w:val="007164B9"/>
    <w:rsid w:val="00720FA0"/>
    <w:rsid w:val="00723F5D"/>
    <w:rsid w:val="007240F9"/>
    <w:rsid w:val="007244DC"/>
    <w:rsid w:val="00725304"/>
    <w:rsid w:val="00725F17"/>
    <w:rsid w:val="0072777D"/>
    <w:rsid w:val="00732D91"/>
    <w:rsid w:val="00736978"/>
    <w:rsid w:val="007401C2"/>
    <w:rsid w:val="007403A1"/>
    <w:rsid w:val="0074069D"/>
    <w:rsid w:val="007411ED"/>
    <w:rsid w:val="007421E1"/>
    <w:rsid w:val="00742D24"/>
    <w:rsid w:val="00745AB7"/>
    <w:rsid w:val="007477BF"/>
    <w:rsid w:val="00747F22"/>
    <w:rsid w:val="007504E0"/>
    <w:rsid w:val="00750B29"/>
    <w:rsid w:val="007512E1"/>
    <w:rsid w:val="00751D4B"/>
    <w:rsid w:val="007547E7"/>
    <w:rsid w:val="00754957"/>
    <w:rsid w:val="007601AE"/>
    <w:rsid w:val="007629B4"/>
    <w:rsid w:val="00766497"/>
    <w:rsid w:val="00766FEA"/>
    <w:rsid w:val="00767429"/>
    <w:rsid w:val="0077797E"/>
    <w:rsid w:val="007820E4"/>
    <w:rsid w:val="00783E0E"/>
    <w:rsid w:val="0078512B"/>
    <w:rsid w:val="0078550E"/>
    <w:rsid w:val="00787247"/>
    <w:rsid w:val="0079066F"/>
    <w:rsid w:val="00792DEE"/>
    <w:rsid w:val="00793C59"/>
    <w:rsid w:val="007953CC"/>
    <w:rsid w:val="007A04CF"/>
    <w:rsid w:val="007A0753"/>
    <w:rsid w:val="007A0F05"/>
    <w:rsid w:val="007A22CB"/>
    <w:rsid w:val="007A45DD"/>
    <w:rsid w:val="007B4BF9"/>
    <w:rsid w:val="007B5A1E"/>
    <w:rsid w:val="007C1926"/>
    <w:rsid w:val="007C257C"/>
    <w:rsid w:val="007D5849"/>
    <w:rsid w:val="007D70A6"/>
    <w:rsid w:val="007E22A7"/>
    <w:rsid w:val="007E6EEC"/>
    <w:rsid w:val="007E7B30"/>
    <w:rsid w:val="007F0525"/>
    <w:rsid w:val="007F1E65"/>
    <w:rsid w:val="007F3083"/>
    <w:rsid w:val="007F3BBF"/>
    <w:rsid w:val="007F5FC5"/>
    <w:rsid w:val="007F7C01"/>
    <w:rsid w:val="0080210B"/>
    <w:rsid w:val="00802286"/>
    <w:rsid w:val="008034BD"/>
    <w:rsid w:val="00803E84"/>
    <w:rsid w:val="0080599B"/>
    <w:rsid w:val="00806FDD"/>
    <w:rsid w:val="00812E4E"/>
    <w:rsid w:val="00814338"/>
    <w:rsid w:val="008149FC"/>
    <w:rsid w:val="00817114"/>
    <w:rsid w:val="00817E2F"/>
    <w:rsid w:val="008249D8"/>
    <w:rsid w:val="00826519"/>
    <w:rsid w:val="00834F29"/>
    <w:rsid w:val="008366C1"/>
    <w:rsid w:val="00841A5A"/>
    <w:rsid w:val="0084320A"/>
    <w:rsid w:val="00846AC6"/>
    <w:rsid w:val="00850678"/>
    <w:rsid w:val="008562A6"/>
    <w:rsid w:val="00856BF3"/>
    <w:rsid w:val="00856D04"/>
    <w:rsid w:val="0086110E"/>
    <w:rsid w:val="00862EAC"/>
    <w:rsid w:val="008644E8"/>
    <w:rsid w:val="00870352"/>
    <w:rsid w:val="00871A52"/>
    <w:rsid w:val="00875710"/>
    <w:rsid w:val="00875F2E"/>
    <w:rsid w:val="00876B06"/>
    <w:rsid w:val="00885DE1"/>
    <w:rsid w:val="00890F54"/>
    <w:rsid w:val="008923ED"/>
    <w:rsid w:val="0089450D"/>
    <w:rsid w:val="00896A23"/>
    <w:rsid w:val="008A1B7B"/>
    <w:rsid w:val="008A50F8"/>
    <w:rsid w:val="008A515E"/>
    <w:rsid w:val="008B26E9"/>
    <w:rsid w:val="008B75A8"/>
    <w:rsid w:val="008C075B"/>
    <w:rsid w:val="008C2DB8"/>
    <w:rsid w:val="008C5313"/>
    <w:rsid w:val="008D017F"/>
    <w:rsid w:val="008D0EF1"/>
    <w:rsid w:val="008D2262"/>
    <w:rsid w:val="008D29CB"/>
    <w:rsid w:val="008D34FB"/>
    <w:rsid w:val="008D5322"/>
    <w:rsid w:val="008D5335"/>
    <w:rsid w:val="008D5497"/>
    <w:rsid w:val="008E583B"/>
    <w:rsid w:val="008E6E1A"/>
    <w:rsid w:val="008F0C99"/>
    <w:rsid w:val="008F4844"/>
    <w:rsid w:val="008F6293"/>
    <w:rsid w:val="008F70D1"/>
    <w:rsid w:val="00904196"/>
    <w:rsid w:val="00904FAC"/>
    <w:rsid w:val="00905452"/>
    <w:rsid w:val="00910ADA"/>
    <w:rsid w:val="00912693"/>
    <w:rsid w:val="00912C59"/>
    <w:rsid w:val="009168DD"/>
    <w:rsid w:val="00917391"/>
    <w:rsid w:val="00921055"/>
    <w:rsid w:val="009210AB"/>
    <w:rsid w:val="00923F47"/>
    <w:rsid w:val="00924EE8"/>
    <w:rsid w:val="0092575C"/>
    <w:rsid w:val="00926BBF"/>
    <w:rsid w:val="009316DB"/>
    <w:rsid w:val="00933D81"/>
    <w:rsid w:val="00937C67"/>
    <w:rsid w:val="009408AF"/>
    <w:rsid w:val="00940DBE"/>
    <w:rsid w:val="00940E92"/>
    <w:rsid w:val="00941324"/>
    <w:rsid w:val="00943B23"/>
    <w:rsid w:val="0094462B"/>
    <w:rsid w:val="00947665"/>
    <w:rsid w:val="0095367F"/>
    <w:rsid w:val="00954A0E"/>
    <w:rsid w:val="00955F27"/>
    <w:rsid w:val="0095618E"/>
    <w:rsid w:val="00960326"/>
    <w:rsid w:val="0096051D"/>
    <w:rsid w:val="00962B47"/>
    <w:rsid w:val="00962D49"/>
    <w:rsid w:val="00966876"/>
    <w:rsid w:val="009708E0"/>
    <w:rsid w:val="0097146F"/>
    <w:rsid w:val="00973FD2"/>
    <w:rsid w:val="00974B0B"/>
    <w:rsid w:val="00975122"/>
    <w:rsid w:val="00975450"/>
    <w:rsid w:val="00976F19"/>
    <w:rsid w:val="00981D88"/>
    <w:rsid w:val="00986381"/>
    <w:rsid w:val="00987401"/>
    <w:rsid w:val="0098778C"/>
    <w:rsid w:val="00990151"/>
    <w:rsid w:val="00992630"/>
    <w:rsid w:val="0099504B"/>
    <w:rsid w:val="0099583F"/>
    <w:rsid w:val="009A3AEA"/>
    <w:rsid w:val="009A3E1F"/>
    <w:rsid w:val="009B0D60"/>
    <w:rsid w:val="009B18C3"/>
    <w:rsid w:val="009B3886"/>
    <w:rsid w:val="009C0B1F"/>
    <w:rsid w:val="009C25BD"/>
    <w:rsid w:val="009C2BA9"/>
    <w:rsid w:val="009C487E"/>
    <w:rsid w:val="009D471D"/>
    <w:rsid w:val="009D6AB3"/>
    <w:rsid w:val="009E1878"/>
    <w:rsid w:val="009E3046"/>
    <w:rsid w:val="009E7D92"/>
    <w:rsid w:val="009F0CCC"/>
    <w:rsid w:val="009F2778"/>
    <w:rsid w:val="009F48BE"/>
    <w:rsid w:val="00A022F9"/>
    <w:rsid w:val="00A023E1"/>
    <w:rsid w:val="00A05988"/>
    <w:rsid w:val="00A0672A"/>
    <w:rsid w:val="00A06A96"/>
    <w:rsid w:val="00A07836"/>
    <w:rsid w:val="00A13E5D"/>
    <w:rsid w:val="00A142BB"/>
    <w:rsid w:val="00A14429"/>
    <w:rsid w:val="00A16FAC"/>
    <w:rsid w:val="00A17AE5"/>
    <w:rsid w:val="00A22001"/>
    <w:rsid w:val="00A277AD"/>
    <w:rsid w:val="00A34BBF"/>
    <w:rsid w:val="00A37938"/>
    <w:rsid w:val="00A433F1"/>
    <w:rsid w:val="00A442DD"/>
    <w:rsid w:val="00A469D8"/>
    <w:rsid w:val="00A50269"/>
    <w:rsid w:val="00A5065A"/>
    <w:rsid w:val="00A53D84"/>
    <w:rsid w:val="00A562CD"/>
    <w:rsid w:val="00A62B2E"/>
    <w:rsid w:val="00A62C8F"/>
    <w:rsid w:val="00A63E48"/>
    <w:rsid w:val="00A66481"/>
    <w:rsid w:val="00A66A8D"/>
    <w:rsid w:val="00A66FDD"/>
    <w:rsid w:val="00A678CA"/>
    <w:rsid w:val="00A7158D"/>
    <w:rsid w:val="00A71CFE"/>
    <w:rsid w:val="00A71F44"/>
    <w:rsid w:val="00A76CCA"/>
    <w:rsid w:val="00A77C20"/>
    <w:rsid w:val="00A80D9D"/>
    <w:rsid w:val="00A84666"/>
    <w:rsid w:val="00A84FA7"/>
    <w:rsid w:val="00A912BD"/>
    <w:rsid w:val="00A94048"/>
    <w:rsid w:val="00A96154"/>
    <w:rsid w:val="00A9680B"/>
    <w:rsid w:val="00AA01BC"/>
    <w:rsid w:val="00AA05CF"/>
    <w:rsid w:val="00AA4B0C"/>
    <w:rsid w:val="00AA75CE"/>
    <w:rsid w:val="00AB1B94"/>
    <w:rsid w:val="00AB241B"/>
    <w:rsid w:val="00AB2AC1"/>
    <w:rsid w:val="00AB599B"/>
    <w:rsid w:val="00AB6406"/>
    <w:rsid w:val="00AB6829"/>
    <w:rsid w:val="00AB7957"/>
    <w:rsid w:val="00AC23D5"/>
    <w:rsid w:val="00AC3E86"/>
    <w:rsid w:val="00AD42F8"/>
    <w:rsid w:val="00AD5BF8"/>
    <w:rsid w:val="00AD5F6F"/>
    <w:rsid w:val="00AD7CB7"/>
    <w:rsid w:val="00AE5128"/>
    <w:rsid w:val="00AE5CCA"/>
    <w:rsid w:val="00AF29DC"/>
    <w:rsid w:val="00AF2C0D"/>
    <w:rsid w:val="00AF52DD"/>
    <w:rsid w:val="00AF64EC"/>
    <w:rsid w:val="00B019E0"/>
    <w:rsid w:val="00B03FE3"/>
    <w:rsid w:val="00B07E5B"/>
    <w:rsid w:val="00B1013D"/>
    <w:rsid w:val="00B1374B"/>
    <w:rsid w:val="00B16ED7"/>
    <w:rsid w:val="00B20125"/>
    <w:rsid w:val="00B21A4E"/>
    <w:rsid w:val="00B22043"/>
    <w:rsid w:val="00B22B8E"/>
    <w:rsid w:val="00B236A9"/>
    <w:rsid w:val="00B25020"/>
    <w:rsid w:val="00B25276"/>
    <w:rsid w:val="00B25D13"/>
    <w:rsid w:val="00B26A5F"/>
    <w:rsid w:val="00B3451B"/>
    <w:rsid w:val="00B50089"/>
    <w:rsid w:val="00B509DA"/>
    <w:rsid w:val="00B50B1B"/>
    <w:rsid w:val="00B5109D"/>
    <w:rsid w:val="00B529B4"/>
    <w:rsid w:val="00B576D8"/>
    <w:rsid w:val="00B60B11"/>
    <w:rsid w:val="00B6246A"/>
    <w:rsid w:val="00B638DF"/>
    <w:rsid w:val="00B63E7A"/>
    <w:rsid w:val="00B66979"/>
    <w:rsid w:val="00B669D2"/>
    <w:rsid w:val="00B66ADC"/>
    <w:rsid w:val="00B66E86"/>
    <w:rsid w:val="00B70BB8"/>
    <w:rsid w:val="00B81E4E"/>
    <w:rsid w:val="00B82221"/>
    <w:rsid w:val="00B913CB"/>
    <w:rsid w:val="00B93E1B"/>
    <w:rsid w:val="00B96103"/>
    <w:rsid w:val="00BA1DC9"/>
    <w:rsid w:val="00BA31E3"/>
    <w:rsid w:val="00BA5BAC"/>
    <w:rsid w:val="00BA60FE"/>
    <w:rsid w:val="00BA6234"/>
    <w:rsid w:val="00BB05E1"/>
    <w:rsid w:val="00BB270A"/>
    <w:rsid w:val="00BB3C5C"/>
    <w:rsid w:val="00BB57F7"/>
    <w:rsid w:val="00BB6F52"/>
    <w:rsid w:val="00BC08AD"/>
    <w:rsid w:val="00BC5D4A"/>
    <w:rsid w:val="00BC60A7"/>
    <w:rsid w:val="00BD0365"/>
    <w:rsid w:val="00BD387A"/>
    <w:rsid w:val="00BD4991"/>
    <w:rsid w:val="00BD4BBF"/>
    <w:rsid w:val="00BD6FCB"/>
    <w:rsid w:val="00BE0A04"/>
    <w:rsid w:val="00BE1282"/>
    <w:rsid w:val="00BE36B0"/>
    <w:rsid w:val="00BE45DB"/>
    <w:rsid w:val="00BE4D44"/>
    <w:rsid w:val="00BF0305"/>
    <w:rsid w:val="00BF2C29"/>
    <w:rsid w:val="00BF4472"/>
    <w:rsid w:val="00BF51BA"/>
    <w:rsid w:val="00BF5CBD"/>
    <w:rsid w:val="00BF5D1B"/>
    <w:rsid w:val="00BF64AD"/>
    <w:rsid w:val="00BF79DA"/>
    <w:rsid w:val="00C01296"/>
    <w:rsid w:val="00C03A6B"/>
    <w:rsid w:val="00C16D1C"/>
    <w:rsid w:val="00C2767C"/>
    <w:rsid w:val="00C32269"/>
    <w:rsid w:val="00C32C49"/>
    <w:rsid w:val="00C3325B"/>
    <w:rsid w:val="00C3335E"/>
    <w:rsid w:val="00C337BF"/>
    <w:rsid w:val="00C33B62"/>
    <w:rsid w:val="00C351C0"/>
    <w:rsid w:val="00C36278"/>
    <w:rsid w:val="00C37430"/>
    <w:rsid w:val="00C37ACA"/>
    <w:rsid w:val="00C4039C"/>
    <w:rsid w:val="00C405E5"/>
    <w:rsid w:val="00C408C1"/>
    <w:rsid w:val="00C4473E"/>
    <w:rsid w:val="00C46BD9"/>
    <w:rsid w:val="00C47650"/>
    <w:rsid w:val="00C50795"/>
    <w:rsid w:val="00C5447D"/>
    <w:rsid w:val="00C56221"/>
    <w:rsid w:val="00C57FCC"/>
    <w:rsid w:val="00C6038C"/>
    <w:rsid w:val="00C60681"/>
    <w:rsid w:val="00C6068A"/>
    <w:rsid w:val="00C62D22"/>
    <w:rsid w:val="00C651A5"/>
    <w:rsid w:val="00C67774"/>
    <w:rsid w:val="00C714C0"/>
    <w:rsid w:val="00C73120"/>
    <w:rsid w:val="00C745FA"/>
    <w:rsid w:val="00C75E2C"/>
    <w:rsid w:val="00C7759E"/>
    <w:rsid w:val="00C8076F"/>
    <w:rsid w:val="00C82A75"/>
    <w:rsid w:val="00C82F21"/>
    <w:rsid w:val="00C8421F"/>
    <w:rsid w:val="00C907F2"/>
    <w:rsid w:val="00C915DC"/>
    <w:rsid w:val="00C9597B"/>
    <w:rsid w:val="00C96022"/>
    <w:rsid w:val="00C96FB7"/>
    <w:rsid w:val="00CA273B"/>
    <w:rsid w:val="00CB0398"/>
    <w:rsid w:val="00CB1506"/>
    <w:rsid w:val="00CB2688"/>
    <w:rsid w:val="00CB29CA"/>
    <w:rsid w:val="00CB5B9B"/>
    <w:rsid w:val="00CC2763"/>
    <w:rsid w:val="00CC2978"/>
    <w:rsid w:val="00CC5FE6"/>
    <w:rsid w:val="00CC7A66"/>
    <w:rsid w:val="00CD0924"/>
    <w:rsid w:val="00CD0D05"/>
    <w:rsid w:val="00CD2C02"/>
    <w:rsid w:val="00CD30D4"/>
    <w:rsid w:val="00CD3540"/>
    <w:rsid w:val="00CD37EE"/>
    <w:rsid w:val="00CD6307"/>
    <w:rsid w:val="00CD6504"/>
    <w:rsid w:val="00CD7714"/>
    <w:rsid w:val="00CD791C"/>
    <w:rsid w:val="00CE0E72"/>
    <w:rsid w:val="00CF0A8C"/>
    <w:rsid w:val="00CF2569"/>
    <w:rsid w:val="00CF3EBC"/>
    <w:rsid w:val="00CF64FC"/>
    <w:rsid w:val="00D034D5"/>
    <w:rsid w:val="00D056A4"/>
    <w:rsid w:val="00D06111"/>
    <w:rsid w:val="00D06731"/>
    <w:rsid w:val="00D0787D"/>
    <w:rsid w:val="00D1587B"/>
    <w:rsid w:val="00D22E06"/>
    <w:rsid w:val="00D2575D"/>
    <w:rsid w:val="00D25ECB"/>
    <w:rsid w:val="00D343B4"/>
    <w:rsid w:val="00D35DA5"/>
    <w:rsid w:val="00D36991"/>
    <w:rsid w:val="00D37253"/>
    <w:rsid w:val="00D37526"/>
    <w:rsid w:val="00D37DC0"/>
    <w:rsid w:val="00D42814"/>
    <w:rsid w:val="00D46239"/>
    <w:rsid w:val="00D46F9A"/>
    <w:rsid w:val="00D47B79"/>
    <w:rsid w:val="00D502A3"/>
    <w:rsid w:val="00D504C1"/>
    <w:rsid w:val="00D51E54"/>
    <w:rsid w:val="00D52522"/>
    <w:rsid w:val="00D53452"/>
    <w:rsid w:val="00D542F4"/>
    <w:rsid w:val="00D63F27"/>
    <w:rsid w:val="00D658A4"/>
    <w:rsid w:val="00D71D25"/>
    <w:rsid w:val="00D72EE4"/>
    <w:rsid w:val="00D73483"/>
    <w:rsid w:val="00D73853"/>
    <w:rsid w:val="00D76B43"/>
    <w:rsid w:val="00D82621"/>
    <w:rsid w:val="00D9068D"/>
    <w:rsid w:val="00D91A8A"/>
    <w:rsid w:val="00D94017"/>
    <w:rsid w:val="00D9430D"/>
    <w:rsid w:val="00D94A92"/>
    <w:rsid w:val="00D9556F"/>
    <w:rsid w:val="00D95F7C"/>
    <w:rsid w:val="00D96A05"/>
    <w:rsid w:val="00D97A3D"/>
    <w:rsid w:val="00DA25D0"/>
    <w:rsid w:val="00DA36E5"/>
    <w:rsid w:val="00DA59E1"/>
    <w:rsid w:val="00DA6EA1"/>
    <w:rsid w:val="00DA73F5"/>
    <w:rsid w:val="00DB2835"/>
    <w:rsid w:val="00DB2C8D"/>
    <w:rsid w:val="00DB2FB2"/>
    <w:rsid w:val="00DB38DC"/>
    <w:rsid w:val="00DB7A7A"/>
    <w:rsid w:val="00DC39B3"/>
    <w:rsid w:val="00DC5C6D"/>
    <w:rsid w:val="00DC5F95"/>
    <w:rsid w:val="00DD0456"/>
    <w:rsid w:val="00DD113F"/>
    <w:rsid w:val="00DD1312"/>
    <w:rsid w:val="00DD1F87"/>
    <w:rsid w:val="00DD304E"/>
    <w:rsid w:val="00DE1C20"/>
    <w:rsid w:val="00DE2F3B"/>
    <w:rsid w:val="00DE3109"/>
    <w:rsid w:val="00DE42A0"/>
    <w:rsid w:val="00DE45C6"/>
    <w:rsid w:val="00DE4D19"/>
    <w:rsid w:val="00DE536F"/>
    <w:rsid w:val="00DE6C95"/>
    <w:rsid w:val="00DF2537"/>
    <w:rsid w:val="00DF2A05"/>
    <w:rsid w:val="00DF2FD8"/>
    <w:rsid w:val="00DF39B8"/>
    <w:rsid w:val="00DF4CD1"/>
    <w:rsid w:val="00E00A50"/>
    <w:rsid w:val="00E01445"/>
    <w:rsid w:val="00E02A17"/>
    <w:rsid w:val="00E033DE"/>
    <w:rsid w:val="00E0345E"/>
    <w:rsid w:val="00E04EDA"/>
    <w:rsid w:val="00E05C17"/>
    <w:rsid w:val="00E10058"/>
    <w:rsid w:val="00E109BA"/>
    <w:rsid w:val="00E1113C"/>
    <w:rsid w:val="00E115EC"/>
    <w:rsid w:val="00E12D02"/>
    <w:rsid w:val="00E14ACA"/>
    <w:rsid w:val="00E14EAA"/>
    <w:rsid w:val="00E16055"/>
    <w:rsid w:val="00E17D7C"/>
    <w:rsid w:val="00E20A36"/>
    <w:rsid w:val="00E21014"/>
    <w:rsid w:val="00E22A5F"/>
    <w:rsid w:val="00E23EA4"/>
    <w:rsid w:val="00E24ABE"/>
    <w:rsid w:val="00E25B4F"/>
    <w:rsid w:val="00E27CEE"/>
    <w:rsid w:val="00E311C0"/>
    <w:rsid w:val="00E32CD5"/>
    <w:rsid w:val="00E33F86"/>
    <w:rsid w:val="00E42D22"/>
    <w:rsid w:val="00E446AE"/>
    <w:rsid w:val="00E44E27"/>
    <w:rsid w:val="00E45BF8"/>
    <w:rsid w:val="00E537F1"/>
    <w:rsid w:val="00E53AC6"/>
    <w:rsid w:val="00E53D12"/>
    <w:rsid w:val="00E553D7"/>
    <w:rsid w:val="00E644B9"/>
    <w:rsid w:val="00E6662D"/>
    <w:rsid w:val="00E705E1"/>
    <w:rsid w:val="00E707A4"/>
    <w:rsid w:val="00E739E3"/>
    <w:rsid w:val="00E75CAB"/>
    <w:rsid w:val="00E77DD9"/>
    <w:rsid w:val="00E80721"/>
    <w:rsid w:val="00E828B7"/>
    <w:rsid w:val="00E82F99"/>
    <w:rsid w:val="00E84940"/>
    <w:rsid w:val="00E86EE6"/>
    <w:rsid w:val="00E87771"/>
    <w:rsid w:val="00E95F32"/>
    <w:rsid w:val="00E96812"/>
    <w:rsid w:val="00EA1166"/>
    <w:rsid w:val="00EA3E13"/>
    <w:rsid w:val="00EA440D"/>
    <w:rsid w:val="00EA7503"/>
    <w:rsid w:val="00EB2397"/>
    <w:rsid w:val="00EB2494"/>
    <w:rsid w:val="00EB2BCE"/>
    <w:rsid w:val="00EB4EDC"/>
    <w:rsid w:val="00EB7F24"/>
    <w:rsid w:val="00EC0422"/>
    <w:rsid w:val="00EC21FE"/>
    <w:rsid w:val="00EC31BE"/>
    <w:rsid w:val="00ED14D6"/>
    <w:rsid w:val="00ED1B03"/>
    <w:rsid w:val="00ED2291"/>
    <w:rsid w:val="00ED38E8"/>
    <w:rsid w:val="00ED65D7"/>
    <w:rsid w:val="00EE11AE"/>
    <w:rsid w:val="00EE2F0A"/>
    <w:rsid w:val="00EE3D1C"/>
    <w:rsid w:val="00EE47BD"/>
    <w:rsid w:val="00EE47F0"/>
    <w:rsid w:val="00EF0FAE"/>
    <w:rsid w:val="00EF4585"/>
    <w:rsid w:val="00EF5174"/>
    <w:rsid w:val="00EF626C"/>
    <w:rsid w:val="00EF7D2F"/>
    <w:rsid w:val="00F018B6"/>
    <w:rsid w:val="00F01AA7"/>
    <w:rsid w:val="00F058FD"/>
    <w:rsid w:val="00F06813"/>
    <w:rsid w:val="00F078C7"/>
    <w:rsid w:val="00F10C11"/>
    <w:rsid w:val="00F1141D"/>
    <w:rsid w:val="00F12577"/>
    <w:rsid w:val="00F13060"/>
    <w:rsid w:val="00F14012"/>
    <w:rsid w:val="00F14B4C"/>
    <w:rsid w:val="00F14D10"/>
    <w:rsid w:val="00F25381"/>
    <w:rsid w:val="00F2723E"/>
    <w:rsid w:val="00F27D5B"/>
    <w:rsid w:val="00F3255D"/>
    <w:rsid w:val="00F326CE"/>
    <w:rsid w:val="00F33EF2"/>
    <w:rsid w:val="00F34F21"/>
    <w:rsid w:val="00F41535"/>
    <w:rsid w:val="00F41902"/>
    <w:rsid w:val="00F425E4"/>
    <w:rsid w:val="00F4301F"/>
    <w:rsid w:val="00F44ECE"/>
    <w:rsid w:val="00F4675D"/>
    <w:rsid w:val="00F469EE"/>
    <w:rsid w:val="00F473C8"/>
    <w:rsid w:val="00F5017A"/>
    <w:rsid w:val="00F5071D"/>
    <w:rsid w:val="00F53B3F"/>
    <w:rsid w:val="00F67174"/>
    <w:rsid w:val="00F76559"/>
    <w:rsid w:val="00F87179"/>
    <w:rsid w:val="00F87ADE"/>
    <w:rsid w:val="00FA08F6"/>
    <w:rsid w:val="00FA2A1D"/>
    <w:rsid w:val="00FA649D"/>
    <w:rsid w:val="00FA6B5A"/>
    <w:rsid w:val="00FB3B22"/>
    <w:rsid w:val="00FB67F1"/>
    <w:rsid w:val="00FB7EAA"/>
    <w:rsid w:val="00FC057D"/>
    <w:rsid w:val="00FC0CF0"/>
    <w:rsid w:val="00FC1A93"/>
    <w:rsid w:val="00FC27C4"/>
    <w:rsid w:val="00FC29F7"/>
    <w:rsid w:val="00FC3875"/>
    <w:rsid w:val="00FC5845"/>
    <w:rsid w:val="00FC700F"/>
    <w:rsid w:val="00FC7830"/>
    <w:rsid w:val="00FD3AB4"/>
    <w:rsid w:val="00FE0C21"/>
    <w:rsid w:val="00FE296B"/>
    <w:rsid w:val="00FE3EFC"/>
    <w:rsid w:val="00FE639A"/>
    <w:rsid w:val="00FF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25877E"/>
  <w15:chartTrackingRefBased/>
  <w15:docId w15:val="{443EB360-910C-408A-9772-D66605B9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0C6"/>
    <w:pPr>
      <w:spacing w:before="140" w:after="140" w:line="360" w:lineRule="auto"/>
      <w:jc w:val="both"/>
    </w:pPr>
    <w:rPr>
      <w:rFonts w:ascii="Arial" w:hAnsi="Arial"/>
      <w:sz w:val="22"/>
      <w:lang w:eastAsia="en-US"/>
    </w:rPr>
  </w:style>
  <w:style w:type="paragraph" w:styleId="Heading1">
    <w:name w:val="heading 1"/>
    <w:basedOn w:val="Normal"/>
    <w:link w:val="Heading1Char"/>
    <w:qFormat/>
    <w:rsid w:val="009A4023"/>
    <w:pPr>
      <w:widowControl w:val="0"/>
      <w:suppressLineNumbers/>
      <w:suppressAutoHyphens/>
      <w:outlineLvl w:val="0"/>
    </w:pPr>
    <w:rPr>
      <w:rFonts w:ascii="Arial Bold" w:hAnsi="Arial Bold"/>
      <w:b/>
      <w:caps/>
      <w:kern w:val="28"/>
    </w:rPr>
  </w:style>
  <w:style w:type="paragraph" w:styleId="Heading2">
    <w:name w:val="heading 2"/>
    <w:basedOn w:val="Normal"/>
    <w:link w:val="Heading2Char"/>
    <w:qFormat/>
    <w:rsid w:val="009A4023"/>
    <w:pPr>
      <w:widowControl w:val="0"/>
      <w:suppressLineNumbers/>
      <w:suppressAutoHyphens/>
      <w:outlineLvl w:val="1"/>
    </w:pPr>
    <w:rPr>
      <w:color w:val="000000"/>
    </w:rPr>
  </w:style>
  <w:style w:type="paragraph" w:styleId="Heading3">
    <w:name w:val="heading 3"/>
    <w:basedOn w:val="Normal"/>
    <w:link w:val="Heading3Char"/>
    <w:qFormat/>
    <w:rsid w:val="009A4023"/>
    <w:pPr>
      <w:widowControl w:val="0"/>
      <w:suppressLineNumbers/>
      <w:suppressAutoHyphens/>
      <w:outlineLvl w:val="2"/>
    </w:pPr>
  </w:style>
  <w:style w:type="paragraph" w:styleId="Heading4">
    <w:name w:val="heading 4"/>
    <w:basedOn w:val="Normal"/>
    <w:link w:val="Heading4Char"/>
    <w:qFormat/>
    <w:rsid w:val="009A4023"/>
    <w:pPr>
      <w:widowControl w:val="0"/>
      <w:suppressLineNumbers/>
      <w:tabs>
        <w:tab w:val="left" w:pos="2261"/>
      </w:tabs>
      <w:suppressAutoHyphens/>
      <w:outlineLvl w:val="3"/>
    </w:pPr>
  </w:style>
  <w:style w:type="paragraph" w:styleId="Heading5">
    <w:name w:val="heading 5"/>
    <w:basedOn w:val="Normal"/>
    <w:qFormat/>
    <w:rsid w:val="009A4023"/>
    <w:pPr>
      <w:widowControl w:val="0"/>
      <w:suppressLineNumbers/>
      <w:suppressAutoHyphens/>
      <w:outlineLvl w:val="4"/>
    </w:pPr>
  </w:style>
  <w:style w:type="paragraph" w:styleId="Heading6">
    <w:name w:val="heading 6"/>
    <w:basedOn w:val="Normal"/>
    <w:next w:val="Normal"/>
    <w:autoRedefine/>
    <w:uiPriority w:val="9"/>
    <w:qFormat/>
    <w:rsid w:val="00FD242A"/>
    <w:pPr>
      <w:keepNext/>
      <w:jc w:val="left"/>
      <w:outlineLvl w:val="5"/>
    </w:pPr>
    <w:rPr>
      <w:b/>
    </w:rPr>
  </w:style>
  <w:style w:type="paragraph" w:styleId="Heading7">
    <w:name w:val="heading 7"/>
    <w:basedOn w:val="Normal"/>
    <w:next w:val="Normal"/>
    <w:uiPriority w:val="9"/>
    <w:qFormat/>
    <w:rsid w:val="00E511BA"/>
    <w:pPr>
      <w:keepNext/>
      <w:tabs>
        <w:tab w:val="right" w:pos="8307"/>
      </w:tabs>
      <w:jc w:val="left"/>
      <w:outlineLvl w:val="6"/>
    </w:pPr>
    <w:rPr>
      <w:rFonts w:ascii="Arial Bold" w:hAnsi="Arial Bold"/>
      <w:b/>
      <w:color w:val="000000"/>
    </w:rPr>
  </w:style>
  <w:style w:type="paragraph" w:styleId="Heading8">
    <w:name w:val="heading 8"/>
    <w:basedOn w:val="Normal"/>
    <w:next w:val="Normal"/>
    <w:uiPriority w:val="9"/>
    <w:qFormat/>
    <w:rsid w:val="008A374A"/>
    <w:pPr>
      <w:keepNext/>
      <w:pageBreakBefore/>
      <w:jc w:val="center"/>
      <w:outlineLvl w:val="7"/>
    </w:pPr>
    <w:rPr>
      <w:rFonts w:ascii="Arial Bold" w:hAnsi="Arial Bold"/>
      <w:b/>
    </w:rPr>
  </w:style>
  <w:style w:type="paragraph" w:styleId="Heading9">
    <w:name w:val="heading 9"/>
    <w:basedOn w:val="Normal"/>
    <w:next w:val="Normal"/>
    <w:link w:val="Heading9Char"/>
    <w:uiPriority w:val="9"/>
    <w:semiHidden/>
    <w:unhideWhenUsed/>
    <w:qFormat/>
    <w:rsid w:val="000C6488"/>
    <w:pPr>
      <w:keepNext/>
      <w:keepLines/>
      <w:spacing w:before="200" w:after="0" w:line="240" w:lineRule="auto"/>
      <w:ind w:left="1584" w:hanging="1584"/>
      <w:jc w:val="left"/>
      <w:outlineLvl w:val="8"/>
    </w:pPr>
    <w:rPr>
      <w:rFonts w:ascii="Calibri Light" w:hAnsi="Calibri Light"/>
      <w:bCs/>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9A4023"/>
    <w:pPr>
      <w:widowControl w:val="0"/>
      <w:suppressLineNumbers/>
      <w:suppressAutoHyphens/>
      <w:ind w:left="851"/>
    </w:pPr>
  </w:style>
  <w:style w:type="paragraph" w:customStyle="1" w:styleId="Bodysubclause">
    <w:name w:val="Body  sub clause"/>
    <w:basedOn w:val="Normal"/>
    <w:rsid w:val="009A4023"/>
    <w:pPr>
      <w:widowControl w:val="0"/>
      <w:suppressLineNumbers/>
      <w:suppressAutoHyphens/>
      <w:ind w:left="851"/>
    </w:pPr>
  </w:style>
  <w:style w:type="paragraph" w:customStyle="1" w:styleId="Bodypara">
    <w:name w:val="Body para"/>
    <w:basedOn w:val="Normal"/>
    <w:rsid w:val="009A4023"/>
    <w:pPr>
      <w:widowControl w:val="0"/>
      <w:suppressLineNumbers/>
      <w:suppressAutoHyphens/>
      <w:ind w:left="851"/>
    </w:pPr>
  </w:style>
  <w:style w:type="paragraph" w:customStyle="1" w:styleId="Bodysubpara">
    <w:name w:val="Body sub para"/>
    <w:basedOn w:val="Normal"/>
    <w:next w:val="Heading3"/>
    <w:rsid w:val="009A4023"/>
    <w:pPr>
      <w:widowControl w:val="0"/>
      <w:suppressLineNumbers/>
      <w:suppressAutoHyphens/>
      <w:ind w:left="1418"/>
    </w:pPr>
  </w:style>
  <w:style w:type="paragraph" w:customStyle="1" w:styleId="Definitions">
    <w:name w:val="Definitions"/>
    <w:basedOn w:val="Normal"/>
    <w:rsid w:val="00792AE9"/>
    <w:pPr>
      <w:widowControl w:val="0"/>
      <w:numPr>
        <w:numId w:val="8"/>
      </w:numPr>
      <w:suppressLineNumbers/>
      <w:suppressAutoHyphens/>
    </w:pPr>
  </w:style>
  <w:style w:type="paragraph" w:styleId="Footer">
    <w:name w:val="footer"/>
    <w:basedOn w:val="Normal"/>
    <w:link w:val="FooterChar"/>
    <w:uiPriority w:val="99"/>
    <w:rsid w:val="00463F00"/>
    <w:pPr>
      <w:tabs>
        <w:tab w:val="center" w:pos="4153"/>
        <w:tab w:val="right" w:pos="8306"/>
      </w:tabs>
      <w:jc w:val="center"/>
    </w:pPr>
  </w:style>
  <w:style w:type="paragraph" w:styleId="Header">
    <w:name w:val="header"/>
    <w:basedOn w:val="Normal"/>
    <w:link w:val="HeaderChar"/>
    <w:uiPriority w:val="99"/>
    <w:rsid w:val="00FD242A"/>
    <w:pPr>
      <w:tabs>
        <w:tab w:val="center" w:pos="4153"/>
        <w:tab w:val="right" w:pos="8306"/>
      </w:tabs>
    </w:pPr>
  </w:style>
  <w:style w:type="character" w:styleId="PageNumber">
    <w:name w:val="page number"/>
    <w:basedOn w:val="DefaultParagraphFont"/>
    <w:rsid w:val="00FD242A"/>
  </w:style>
  <w:style w:type="paragraph" w:customStyle="1" w:styleId="Schmainhead">
    <w:name w:val="Sch   main head"/>
    <w:basedOn w:val="Normal"/>
    <w:next w:val="Normal"/>
    <w:autoRedefine/>
    <w:rsid w:val="00F87179"/>
    <w:pPr>
      <w:widowControl w:val="0"/>
    </w:pPr>
    <w:rPr>
      <w:rFonts w:cs="Arial"/>
      <w:b/>
      <w:caps/>
      <w:kern w:val="28"/>
      <w:szCs w:val="22"/>
    </w:rPr>
  </w:style>
  <w:style w:type="paragraph" w:customStyle="1" w:styleId="Schparthead">
    <w:name w:val="Sch   part head"/>
    <w:basedOn w:val="Normal"/>
    <w:next w:val="Normal"/>
    <w:rsid w:val="008508D0"/>
    <w:pPr>
      <w:keepNext/>
      <w:widowControl w:val="0"/>
      <w:suppressLineNumbers/>
      <w:suppressAutoHyphens/>
      <w:jc w:val="center"/>
    </w:pPr>
    <w:rPr>
      <w:b/>
      <w:kern w:val="28"/>
    </w:rPr>
  </w:style>
  <w:style w:type="paragraph" w:customStyle="1" w:styleId="Sch2style1">
    <w:name w:val="Sch (2style)  1"/>
    <w:basedOn w:val="Normal"/>
    <w:rsid w:val="009A4023"/>
    <w:pPr>
      <w:widowControl w:val="0"/>
      <w:numPr>
        <w:numId w:val="6"/>
      </w:numPr>
      <w:suppressLineNumbers/>
      <w:suppressAutoHyphens/>
    </w:pPr>
  </w:style>
  <w:style w:type="paragraph" w:customStyle="1" w:styleId="Sch2stylea">
    <w:name w:val="Sch (2style) (a)"/>
    <w:basedOn w:val="Normal"/>
    <w:rsid w:val="009A4023"/>
    <w:pPr>
      <w:widowControl w:val="0"/>
      <w:numPr>
        <w:ilvl w:val="1"/>
        <w:numId w:val="6"/>
      </w:numPr>
      <w:suppressLineNumbers/>
      <w:suppressAutoHyphens/>
    </w:pPr>
  </w:style>
  <w:style w:type="paragraph" w:customStyle="1" w:styleId="Sch2stylei">
    <w:name w:val="Sch (2style) (i)"/>
    <w:basedOn w:val="Heading4"/>
    <w:rsid w:val="009A4023"/>
    <w:pPr>
      <w:numPr>
        <w:ilvl w:val="2"/>
        <w:numId w:val="6"/>
      </w:numPr>
      <w:tabs>
        <w:tab w:val="clear" w:pos="2261"/>
        <w:tab w:val="left" w:pos="2268"/>
      </w:tabs>
    </w:pPr>
    <w:rPr>
      <w:noProof/>
    </w:rPr>
  </w:style>
  <w:style w:type="paragraph" w:styleId="TOC1">
    <w:name w:val="toc 1"/>
    <w:basedOn w:val="TOC2"/>
    <w:next w:val="Normal"/>
    <w:autoRedefine/>
    <w:uiPriority w:val="39"/>
    <w:rsid w:val="000A3AB0"/>
    <w:pPr>
      <w:tabs>
        <w:tab w:val="left" w:pos="720"/>
      </w:tabs>
    </w:pPr>
  </w:style>
  <w:style w:type="paragraph" w:styleId="TOC2">
    <w:name w:val="toc 2"/>
    <w:basedOn w:val="TOC3"/>
    <w:next w:val="Normal"/>
    <w:uiPriority w:val="39"/>
    <w:rsid w:val="000A3AB0"/>
    <w:pPr>
      <w:tabs>
        <w:tab w:val="clear" w:pos="709"/>
        <w:tab w:val="clear" w:pos="1200"/>
      </w:tabs>
    </w:pPr>
  </w:style>
  <w:style w:type="paragraph" w:styleId="TOC3">
    <w:name w:val="toc 3"/>
    <w:basedOn w:val="Normal"/>
    <w:next w:val="Normal"/>
    <w:autoRedefine/>
    <w:rsid w:val="000A3AB0"/>
    <w:pPr>
      <w:tabs>
        <w:tab w:val="left" w:pos="709"/>
        <w:tab w:val="left" w:pos="1200"/>
        <w:tab w:val="right" w:leader="dot" w:pos="8307"/>
      </w:tabs>
      <w:spacing w:before="0" w:after="0"/>
    </w:pPr>
    <w:rPr>
      <w:noProof/>
    </w:rPr>
  </w:style>
  <w:style w:type="character" w:styleId="Hyperlink">
    <w:name w:val="Hyperlink"/>
    <w:uiPriority w:val="99"/>
    <w:rsid w:val="00FD242A"/>
    <w:rPr>
      <w:color w:val="0000FF"/>
      <w:u w:val="single"/>
    </w:rPr>
  </w:style>
  <w:style w:type="character" w:styleId="FollowedHyperlink">
    <w:name w:val="FollowedHyperlink"/>
    <w:rsid w:val="00FD242A"/>
    <w:rPr>
      <w:color w:val="800080"/>
      <w:u w:val="single"/>
    </w:rPr>
  </w:style>
  <w:style w:type="paragraph" w:customStyle="1" w:styleId="1Parties">
    <w:name w:val="(1) Parties"/>
    <w:basedOn w:val="Normal"/>
    <w:rsid w:val="009A4023"/>
    <w:pPr>
      <w:widowControl w:val="0"/>
      <w:numPr>
        <w:numId w:val="1"/>
      </w:numPr>
      <w:suppressLineNumbers/>
      <w:suppressAutoHyphens/>
    </w:pPr>
  </w:style>
  <w:style w:type="paragraph" w:customStyle="1" w:styleId="ABackground">
    <w:name w:val="(A) Background"/>
    <w:basedOn w:val="Normal"/>
    <w:rsid w:val="009A4023"/>
    <w:pPr>
      <w:widowControl w:val="0"/>
      <w:numPr>
        <w:numId w:val="2"/>
      </w:numPr>
      <w:suppressLineNumbers/>
      <w:suppressAutoHyphens/>
    </w:pPr>
  </w:style>
  <w:style w:type="character" w:customStyle="1" w:styleId="Def">
    <w:name w:val="Def"/>
    <w:rsid w:val="00FD242A"/>
    <w:rPr>
      <w:b/>
      <w:color w:val="000000"/>
      <w:sz w:val="22"/>
    </w:rPr>
  </w:style>
  <w:style w:type="paragraph" w:customStyle="1" w:styleId="1stIntroHeadings">
    <w:name w:val="1stIntroHeadings"/>
    <w:basedOn w:val="Normal"/>
    <w:next w:val="Normal"/>
    <w:rsid w:val="00CE0511"/>
    <w:pPr>
      <w:widowControl w:val="0"/>
      <w:suppressLineNumbers/>
      <w:tabs>
        <w:tab w:val="left" w:pos="709"/>
      </w:tabs>
      <w:suppressAutoHyphens/>
    </w:pPr>
  </w:style>
  <w:style w:type="paragraph" w:customStyle="1" w:styleId="Scha">
    <w:name w:val="Sch a)"/>
    <w:basedOn w:val="Normal"/>
    <w:rsid w:val="009A4023"/>
    <w:pPr>
      <w:numPr>
        <w:ilvl w:val="1"/>
        <w:numId w:val="1"/>
      </w:numPr>
    </w:pPr>
  </w:style>
  <w:style w:type="paragraph" w:customStyle="1" w:styleId="XExecution">
    <w:name w:val="X Execution"/>
    <w:basedOn w:val="Normal"/>
    <w:rsid w:val="00FD242A"/>
    <w:pPr>
      <w:tabs>
        <w:tab w:val="left" w:pos="0"/>
        <w:tab w:val="left" w:pos="3544"/>
      </w:tabs>
      <w:ind w:right="459"/>
      <w:jc w:val="left"/>
    </w:pPr>
    <w:rPr>
      <w:color w:val="000000"/>
    </w:rPr>
  </w:style>
  <w:style w:type="paragraph" w:customStyle="1" w:styleId="Comments">
    <w:name w:val="Comments"/>
    <w:basedOn w:val="Normal"/>
    <w:rsid w:val="00FD242A"/>
    <w:pPr>
      <w:ind w:left="284"/>
      <w:jc w:val="left"/>
    </w:pPr>
    <w:rPr>
      <w:i/>
    </w:rPr>
  </w:style>
  <w:style w:type="paragraph" w:customStyle="1" w:styleId="CoversheetTitle">
    <w:name w:val="Coversheet Title"/>
    <w:basedOn w:val="Normal"/>
    <w:autoRedefine/>
    <w:rsid w:val="00FD242A"/>
    <w:pPr>
      <w:jc w:val="center"/>
    </w:pPr>
    <w:rPr>
      <w:b/>
      <w:smallCaps/>
    </w:rPr>
  </w:style>
  <w:style w:type="paragraph" w:customStyle="1" w:styleId="CoversheetParagraph">
    <w:name w:val="Coversheet Paragraph"/>
    <w:basedOn w:val="Normal"/>
    <w:autoRedefine/>
    <w:rsid w:val="00FD242A"/>
    <w:pPr>
      <w:jc w:val="center"/>
    </w:pPr>
  </w:style>
  <w:style w:type="character" w:customStyle="1" w:styleId="Defterm">
    <w:name w:val="Defterm"/>
    <w:rsid w:val="001F51AF"/>
    <w:rPr>
      <w:b/>
      <w:color w:val="000000"/>
      <w:sz w:val="22"/>
    </w:rPr>
  </w:style>
  <w:style w:type="paragraph" w:customStyle="1" w:styleId="NewPage">
    <w:name w:val="New Page"/>
    <w:basedOn w:val="Normal"/>
    <w:autoRedefine/>
    <w:rsid w:val="00FD242A"/>
    <w:pPr>
      <w:pageBreakBefore/>
    </w:pPr>
  </w:style>
  <w:style w:type="paragraph" w:customStyle="1" w:styleId="FrontInformation">
    <w:name w:val="FrontInformation"/>
    <w:autoRedefine/>
    <w:rsid w:val="00FD242A"/>
    <w:rPr>
      <w:rFonts w:ascii="Arial" w:hAnsi="Arial"/>
      <w:color w:val="000000"/>
      <w:lang w:eastAsia="en-US"/>
    </w:rPr>
  </w:style>
  <w:style w:type="character" w:customStyle="1" w:styleId="defitem">
    <w:name w:val="defitem"/>
    <w:basedOn w:val="DefaultParagraphFont"/>
    <w:rsid w:val="00FD242A"/>
  </w:style>
  <w:style w:type="character" w:customStyle="1" w:styleId="smallcaps">
    <w:name w:val="smallcaps"/>
    <w:rsid w:val="00FD242A"/>
    <w:rPr>
      <w:b/>
      <w:smallCaps/>
    </w:rPr>
  </w:style>
  <w:style w:type="paragraph" w:customStyle="1" w:styleId="Schmainheadinc">
    <w:name w:val="Sch   main head inc"/>
    <w:basedOn w:val="Normal"/>
    <w:rsid w:val="00FD242A"/>
    <w:rPr>
      <w:b/>
    </w:rPr>
  </w:style>
  <w:style w:type="paragraph" w:customStyle="1" w:styleId="Schmainheadsingle">
    <w:name w:val="Sch main head single"/>
    <w:basedOn w:val="Normal"/>
    <w:next w:val="Normal"/>
    <w:rsid w:val="00FD242A"/>
    <w:pPr>
      <w:pageBreakBefore/>
      <w:numPr>
        <w:numId w:val="3"/>
      </w:numPr>
      <w:jc w:val="center"/>
    </w:pPr>
    <w:rPr>
      <w:b/>
      <w:kern w:val="28"/>
    </w:rPr>
  </w:style>
  <w:style w:type="paragraph" w:customStyle="1" w:styleId="Schmainheadincsingle">
    <w:name w:val="Sch   main head inc single"/>
    <w:basedOn w:val="Normal"/>
    <w:next w:val="Normal"/>
    <w:rsid w:val="00FD242A"/>
    <w:rPr>
      <w:b/>
      <w:kern w:val="28"/>
    </w:rPr>
  </w:style>
  <w:style w:type="paragraph" w:customStyle="1" w:styleId="Testimonium">
    <w:name w:val="Testimonium"/>
    <w:basedOn w:val="Normal"/>
    <w:rsid w:val="00FD242A"/>
  </w:style>
  <w:style w:type="paragraph" w:customStyle="1" w:styleId="Appmainheadsingle">
    <w:name w:val="App main head single"/>
    <w:basedOn w:val="Normal"/>
    <w:next w:val="Normal"/>
    <w:rsid w:val="00FD242A"/>
    <w:pPr>
      <w:pageBreakBefore/>
      <w:numPr>
        <w:numId w:val="4"/>
      </w:numPr>
      <w:jc w:val="center"/>
    </w:pPr>
    <w:rPr>
      <w:b/>
    </w:rPr>
  </w:style>
  <w:style w:type="paragraph" w:customStyle="1" w:styleId="Appmainhead">
    <w:name w:val="App   main head"/>
    <w:basedOn w:val="Normal"/>
    <w:next w:val="Normal"/>
    <w:rsid w:val="00FD242A"/>
    <w:pPr>
      <w:pageBreakBefore/>
      <w:numPr>
        <w:numId w:val="5"/>
      </w:numPr>
      <w:jc w:val="center"/>
    </w:pPr>
    <w:rPr>
      <w:b/>
    </w:rPr>
  </w:style>
  <w:style w:type="paragraph" w:styleId="CommentText">
    <w:name w:val="annotation text"/>
    <w:basedOn w:val="Normal"/>
    <w:link w:val="CommentTextChar"/>
    <w:uiPriority w:val="99"/>
    <w:rsid w:val="00FD242A"/>
    <w:pPr>
      <w:jc w:val="left"/>
    </w:pPr>
  </w:style>
  <w:style w:type="paragraph" w:customStyle="1" w:styleId="CoversheetTitle2">
    <w:name w:val="Coversheet Title2"/>
    <w:basedOn w:val="CoversheetTitle"/>
    <w:rsid w:val="00FD242A"/>
  </w:style>
  <w:style w:type="paragraph" w:customStyle="1" w:styleId="Headingreg">
    <w:name w:val="Heading reg"/>
    <w:basedOn w:val="Heading1"/>
    <w:next w:val="Normal"/>
    <w:rsid w:val="00FD242A"/>
    <w:rPr>
      <w:b w:val="0"/>
    </w:rPr>
  </w:style>
  <w:style w:type="paragraph" w:customStyle="1" w:styleId="HeadingTitle">
    <w:name w:val="HeadingTitle"/>
    <w:basedOn w:val="Normal"/>
    <w:rsid w:val="00FD242A"/>
    <w:rPr>
      <w:b/>
    </w:rPr>
  </w:style>
  <w:style w:type="paragraph" w:customStyle="1" w:styleId="BackSubClause">
    <w:name w:val="BackSubClause"/>
    <w:basedOn w:val="Normal"/>
    <w:rsid w:val="009A4023"/>
    <w:pPr>
      <w:numPr>
        <w:ilvl w:val="1"/>
        <w:numId w:val="2"/>
      </w:numPr>
    </w:pPr>
  </w:style>
  <w:style w:type="paragraph" w:customStyle="1" w:styleId="NormalSpaced">
    <w:name w:val="NormalSpaced"/>
    <w:basedOn w:val="Normal"/>
    <w:next w:val="Normal"/>
    <w:rsid w:val="001F51AF"/>
    <w:pPr>
      <w:widowControl w:val="0"/>
      <w:suppressLineNumbers/>
      <w:suppressAutoHyphens/>
    </w:pPr>
  </w:style>
  <w:style w:type="paragraph" w:customStyle="1" w:styleId="Bullet">
    <w:name w:val="Bullet"/>
    <w:basedOn w:val="Normal"/>
    <w:rsid w:val="00FD242A"/>
  </w:style>
  <w:style w:type="paragraph" w:customStyle="1" w:styleId="Bullet2">
    <w:name w:val="Bullet2"/>
    <w:basedOn w:val="Bullet1"/>
    <w:rsid w:val="00EC645C"/>
    <w:pPr>
      <w:tabs>
        <w:tab w:val="clear" w:pos="360"/>
        <w:tab w:val="num" w:pos="1077"/>
      </w:tabs>
      <w:ind w:left="1077" w:hanging="357"/>
    </w:pPr>
  </w:style>
  <w:style w:type="paragraph" w:customStyle="1" w:styleId="Bullet3">
    <w:name w:val="Bullet3"/>
    <w:basedOn w:val="Bullet2"/>
    <w:rsid w:val="00EC645C"/>
    <w:pPr>
      <w:numPr>
        <w:numId w:val="13"/>
      </w:numPr>
    </w:pPr>
  </w:style>
  <w:style w:type="paragraph" w:customStyle="1" w:styleId="NormalCell">
    <w:name w:val="NormalCell"/>
    <w:basedOn w:val="Normal"/>
    <w:rsid w:val="00FD242A"/>
    <w:pPr>
      <w:jc w:val="left"/>
    </w:pPr>
  </w:style>
  <w:style w:type="paragraph" w:customStyle="1" w:styleId="NormalSmall">
    <w:name w:val="NormalSmall"/>
    <w:basedOn w:val="NormalCell"/>
    <w:rsid w:val="00FD242A"/>
  </w:style>
  <w:style w:type="paragraph" w:customStyle="1" w:styleId="BulletSmall">
    <w:name w:val="Bullet Small"/>
    <w:basedOn w:val="Bullet"/>
    <w:rsid w:val="00FD242A"/>
  </w:style>
  <w:style w:type="paragraph" w:customStyle="1" w:styleId="DefinitionsClause">
    <w:name w:val="Definitions Clause"/>
    <w:basedOn w:val="Normal"/>
    <w:rsid w:val="00FD242A"/>
    <w:pPr>
      <w:numPr>
        <w:numId w:val="7"/>
      </w:numPr>
    </w:pPr>
  </w:style>
  <w:style w:type="paragraph" w:customStyle="1" w:styleId="DefinitionsSubClause">
    <w:name w:val="Definitions SubClause"/>
    <w:basedOn w:val="Normal"/>
    <w:rsid w:val="00FD242A"/>
    <w:pPr>
      <w:numPr>
        <w:ilvl w:val="1"/>
        <w:numId w:val="7"/>
      </w:numPr>
    </w:pPr>
  </w:style>
  <w:style w:type="paragraph" w:customStyle="1" w:styleId="DefinedTerm">
    <w:name w:val="Defined Term"/>
    <w:basedOn w:val="Definitions"/>
    <w:rsid w:val="00792AE9"/>
    <w:pPr>
      <w:jc w:val="left"/>
    </w:pPr>
    <w:rPr>
      <w:b/>
    </w:rPr>
  </w:style>
  <w:style w:type="paragraph" w:customStyle="1" w:styleId="Definitionsa">
    <w:name w:val="Definitions (a)"/>
    <w:basedOn w:val="Definitions"/>
    <w:rsid w:val="00792AE9"/>
    <w:pPr>
      <w:numPr>
        <w:ilvl w:val="1"/>
      </w:numPr>
    </w:pPr>
  </w:style>
  <w:style w:type="paragraph" w:customStyle="1" w:styleId="Definitionsi">
    <w:name w:val="Definitions (i)"/>
    <w:basedOn w:val="Definitions"/>
    <w:rsid w:val="00792AE9"/>
    <w:pPr>
      <w:numPr>
        <w:ilvl w:val="2"/>
      </w:numPr>
    </w:pPr>
  </w:style>
  <w:style w:type="paragraph" w:styleId="NormalWeb">
    <w:name w:val="Normal (Web)"/>
    <w:basedOn w:val="Normal"/>
    <w:rsid w:val="00FD242A"/>
    <w:pPr>
      <w:jc w:val="left"/>
    </w:pPr>
    <w:rPr>
      <w:rFonts w:ascii="Times New Roman" w:hAnsi="Times New Roman"/>
      <w:szCs w:val="22"/>
      <w:lang w:eastAsia="en-GB"/>
    </w:rPr>
  </w:style>
  <w:style w:type="numbering" w:customStyle="1" w:styleId="CurrentList2">
    <w:name w:val="Current List2"/>
    <w:rsid w:val="00FD242A"/>
    <w:pPr>
      <w:numPr>
        <w:numId w:val="10"/>
      </w:numPr>
    </w:pPr>
  </w:style>
  <w:style w:type="paragraph" w:styleId="ListBullet">
    <w:name w:val="List Bullet"/>
    <w:basedOn w:val="Normal"/>
    <w:autoRedefine/>
    <w:semiHidden/>
    <w:rsid w:val="00FD242A"/>
    <w:rPr>
      <w:rFonts w:ascii="Times New Roman" w:hAnsi="Times New Roman"/>
    </w:rPr>
  </w:style>
  <w:style w:type="paragraph" w:styleId="ListParagraph">
    <w:name w:val="List Paragraph"/>
    <w:aliases w:val="Bullet 1,Bullet Points,Bullet Style,Colorful List - Accent 11,Dot pt,F5 List Paragraph,Indicator Text,L,List Paragraph Char Char Char,List Paragraph1,List Paragraph11,List Paragraph2,MAIN CONTENT,Normal numbered,Numbered Para 1,OBC Bullet"/>
    <w:basedOn w:val="Normal"/>
    <w:link w:val="ListParagraphChar"/>
    <w:uiPriority w:val="34"/>
    <w:qFormat/>
    <w:rsid w:val="00FD242A"/>
    <w:pPr>
      <w:ind w:left="720"/>
    </w:pPr>
    <w:rPr>
      <w:rFonts w:ascii="Times New Roman" w:hAnsi="Times New Roman"/>
    </w:rPr>
  </w:style>
  <w:style w:type="paragraph" w:customStyle="1" w:styleId="Schmaintitle">
    <w:name w:val="Sch main title"/>
    <w:basedOn w:val="Schmainhead"/>
    <w:rsid w:val="00B1358A"/>
    <w:rPr>
      <w:caps w:val="0"/>
    </w:rPr>
  </w:style>
  <w:style w:type="numbering" w:customStyle="1" w:styleId="CurrentList1">
    <w:name w:val="Current List1"/>
    <w:rsid w:val="00FD242A"/>
    <w:pPr>
      <w:numPr>
        <w:numId w:val="9"/>
      </w:numPr>
    </w:pPr>
  </w:style>
  <w:style w:type="paragraph" w:customStyle="1" w:styleId="Schparttitle">
    <w:name w:val="Sch part title"/>
    <w:basedOn w:val="Schparthead"/>
    <w:rsid w:val="00FD242A"/>
  </w:style>
  <w:style w:type="paragraph" w:customStyle="1" w:styleId="Sch1styleclause">
    <w:name w:val="Sch  (1style) clause"/>
    <w:basedOn w:val="Normal"/>
    <w:rsid w:val="009A4023"/>
    <w:pPr>
      <w:widowControl w:val="0"/>
      <w:numPr>
        <w:numId w:val="11"/>
      </w:numPr>
      <w:suppressLineNumbers/>
      <w:suppressAutoHyphens/>
      <w:outlineLvl w:val="0"/>
    </w:pPr>
    <w:rPr>
      <w:rFonts w:ascii="Arial Bold" w:hAnsi="Arial Bold"/>
      <w:b/>
      <w:caps/>
      <w:kern w:val="28"/>
    </w:rPr>
  </w:style>
  <w:style w:type="paragraph" w:customStyle="1" w:styleId="Sch1stylesubclause">
    <w:name w:val="Sch  (1style) sub clause"/>
    <w:basedOn w:val="Normal"/>
    <w:rsid w:val="009A4023"/>
    <w:pPr>
      <w:widowControl w:val="0"/>
      <w:numPr>
        <w:ilvl w:val="1"/>
        <w:numId w:val="11"/>
      </w:numPr>
      <w:suppressLineNumbers/>
      <w:suppressAutoHyphens/>
      <w:outlineLvl w:val="1"/>
    </w:pPr>
    <w:rPr>
      <w:color w:val="000000"/>
    </w:rPr>
  </w:style>
  <w:style w:type="paragraph" w:customStyle="1" w:styleId="Sch1stylepara">
    <w:name w:val="Sch (1style) para"/>
    <w:basedOn w:val="Normal"/>
    <w:rsid w:val="009A4023"/>
    <w:pPr>
      <w:widowControl w:val="0"/>
      <w:numPr>
        <w:ilvl w:val="2"/>
        <w:numId w:val="11"/>
      </w:numPr>
      <w:suppressLineNumbers/>
      <w:suppressAutoHyphens/>
      <w:outlineLvl w:val="2"/>
    </w:pPr>
  </w:style>
  <w:style w:type="paragraph" w:customStyle="1" w:styleId="Sch1stylesubpara">
    <w:name w:val="Sch (1style) sub para"/>
    <w:basedOn w:val="Heading4"/>
    <w:rsid w:val="009A4023"/>
    <w:pPr>
      <w:numPr>
        <w:ilvl w:val="3"/>
        <w:numId w:val="11"/>
      </w:numPr>
    </w:pPr>
  </w:style>
  <w:style w:type="paragraph" w:customStyle="1" w:styleId="Bullet1">
    <w:name w:val="Bullet1"/>
    <w:basedOn w:val="Normal"/>
    <w:rsid w:val="00EC645C"/>
    <w:pPr>
      <w:numPr>
        <w:numId w:val="12"/>
      </w:numPr>
    </w:pPr>
    <w:rPr>
      <w:rFonts w:cs="Arial"/>
    </w:rPr>
  </w:style>
  <w:style w:type="paragraph" w:customStyle="1" w:styleId="Bullet1continued">
    <w:name w:val="Bullet1continued"/>
    <w:basedOn w:val="Bullet1"/>
    <w:rsid w:val="00EC645C"/>
    <w:pPr>
      <w:numPr>
        <w:numId w:val="0"/>
      </w:numPr>
      <w:ind w:left="357"/>
    </w:pPr>
  </w:style>
  <w:style w:type="paragraph" w:customStyle="1" w:styleId="Bullet2continued">
    <w:name w:val="Bullet2continued"/>
    <w:basedOn w:val="Bullet2"/>
    <w:rsid w:val="00EC645C"/>
    <w:pPr>
      <w:numPr>
        <w:numId w:val="0"/>
      </w:numPr>
      <w:ind w:left="1077"/>
    </w:pPr>
  </w:style>
  <w:style w:type="paragraph" w:customStyle="1" w:styleId="Bullet3continued">
    <w:name w:val="Bullet3continued"/>
    <w:basedOn w:val="Bullet3"/>
    <w:rsid w:val="00EC645C"/>
    <w:pPr>
      <w:numPr>
        <w:numId w:val="0"/>
      </w:numPr>
      <w:ind w:left="1945"/>
    </w:pPr>
  </w:style>
  <w:style w:type="paragraph" w:customStyle="1" w:styleId="Bullet4">
    <w:name w:val="Bullet4"/>
    <w:basedOn w:val="Bullet3"/>
    <w:rsid w:val="00EC645C"/>
    <w:pPr>
      <w:numPr>
        <w:numId w:val="14"/>
      </w:numPr>
    </w:pPr>
  </w:style>
  <w:style w:type="paragraph" w:customStyle="1" w:styleId="Bullet4continued">
    <w:name w:val="Bullet4continued"/>
    <w:basedOn w:val="Bullet4"/>
    <w:rsid w:val="00EC645C"/>
    <w:pPr>
      <w:numPr>
        <w:numId w:val="0"/>
      </w:numPr>
      <w:ind w:left="2676"/>
    </w:pPr>
  </w:style>
  <w:style w:type="paragraph" w:customStyle="1" w:styleId="Bullet5">
    <w:name w:val="Bullet5"/>
    <w:basedOn w:val="Bullet4"/>
    <w:rsid w:val="00EC645C"/>
    <w:pPr>
      <w:numPr>
        <w:numId w:val="15"/>
      </w:numPr>
    </w:pPr>
  </w:style>
  <w:style w:type="paragraph" w:customStyle="1" w:styleId="Bullet5continued">
    <w:name w:val="Bullet5continued"/>
    <w:basedOn w:val="Bullet5"/>
    <w:rsid w:val="00EC645C"/>
    <w:pPr>
      <w:numPr>
        <w:numId w:val="0"/>
      </w:numPr>
      <w:ind w:left="3385"/>
    </w:pPr>
  </w:style>
  <w:style w:type="character" w:customStyle="1" w:styleId="Heading1Char">
    <w:name w:val="Heading 1 Char"/>
    <w:link w:val="Heading1"/>
    <w:rsid w:val="007B5A1E"/>
    <w:rPr>
      <w:rFonts w:ascii="Arial Bold" w:hAnsi="Arial Bold"/>
      <w:b/>
      <w:caps/>
      <w:kern w:val="28"/>
      <w:sz w:val="22"/>
      <w:lang w:eastAsia="en-US"/>
    </w:rPr>
  </w:style>
  <w:style w:type="character" w:customStyle="1" w:styleId="Heading2Char">
    <w:name w:val="Heading 2 Char"/>
    <w:link w:val="Heading2"/>
    <w:rsid w:val="007B5A1E"/>
    <w:rPr>
      <w:rFonts w:ascii="Arial" w:hAnsi="Arial"/>
      <w:color w:val="000000"/>
      <w:sz w:val="22"/>
      <w:lang w:eastAsia="en-US"/>
    </w:rPr>
  </w:style>
  <w:style w:type="paragraph" w:customStyle="1" w:styleId="Level1Number">
    <w:name w:val="Level 1 Number"/>
    <w:basedOn w:val="Normal"/>
    <w:uiPriority w:val="7"/>
    <w:qFormat/>
    <w:rsid w:val="00D94017"/>
    <w:pPr>
      <w:numPr>
        <w:numId w:val="17"/>
      </w:numPr>
      <w:tabs>
        <w:tab w:val="clear" w:pos="1368"/>
        <w:tab w:val="num" w:pos="851"/>
      </w:tabs>
      <w:spacing w:before="480" w:line="312" w:lineRule="auto"/>
      <w:ind w:left="851" w:hanging="851"/>
      <w:jc w:val="left"/>
    </w:pPr>
    <w:rPr>
      <w:rFonts w:ascii="Arial Bold" w:eastAsia="Calibri" w:hAnsi="Arial Bold"/>
      <w:caps/>
      <w:szCs w:val="22"/>
    </w:rPr>
  </w:style>
  <w:style w:type="paragraph" w:customStyle="1" w:styleId="Level2Number">
    <w:name w:val="Level 2 Number"/>
    <w:basedOn w:val="Normal"/>
    <w:uiPriority w:val="7"/>
    <w:qFormat/>
    <w:rsid w:val="00D94017"/>
    <w:pPr>
      <w:numPr>
        <w:ilvl w:val="1"/>
        <w:numId w:val="17"/>
      </w:numPr>
      <w:tabs>
        <w:tab w:val="clear" w:pos="1638"/>
        <w:tab w:val="num" w:pos="851"/>
      </w:tabs>
      <w:spacing w:line="312" w:lineRule="auto"/>
      <w:ind w:left="851" w:hanging="851"/>
      <w:jc w:val="left"/>
    </w:pPr>
    <w:rPr>
      <w:rFonts w:eastAsia="Calibri" w:cs="Arial"/>
      <w:szCs w:val="22"/>
    </w:rPr>
  </w:style>
  <w:style w:type="paragraph" w:customStyle="1" w:styleId="Level3Number">
    <w:name w:val="Level 3 Number"/>
    <w:basedOn w:val="Normal"/>
    <w:uiPriority w:val="7"/>
    <w:qFormat/>
    <w:rsid w:val="00D94017"/>
    <w:pPr>
      <w:numPr>
        <w:ilvl w:val="2"/>
        <w:numId w:val="17"/>
      </w:numPr>
      <w:tabs>
        <w:tab w:val="clear" w:pos="1638"/>
        <w:tab w:val="num" w:pos="851"/>
      </w:tabs>
      <w:spacing w:line="312" w:lineRule="auto"/>
      <w:ind w:left="851" w:hanging="851"/>
      <w:jc w:val="left"/>
    </w:pPr>
    <w:rPr>
      <w:rFonts w:eastAsia="Calibri" w:cs="Arial"/>
      <w:szCs w:val="22"/>
    </w:rPr>
  </w:style>
  <w:style w:type="paragraph" w:customStyle="1" w:styleId="Level4Number">
    <w:name w:val="Level 4 Number"/>
    <w:basedOn w:val="Normal"/>
    <w:uiPriority w:val="7"/>
    <w:qFormat/>
    <w:rsid w:val="00D94017"/>
    <w:pPr>
      <w:numPr>
        <w:ilvl w:val="3"/>
        <w:numId w:val="17"/>
      </w:numPr>
      <w:tabs>
        <w:tab w:val="clear" w:pos="8640"/>
        <w:tab w:val="num" w:pos="2880"/>
      </w:tabs>
      <w:spacing w:line="312" w:lineRule="auto"/>
      <w:ind w:left="2880" w:hanging="720"/>
      <w:jc w:val="left"/>
    </w:pPr>
    <w:rPr>
      <w:rFonts w:eastAsia="Calibri" w:cs="Arial"/>
      <w:szCs w:val="22"/>
    </w:rPr>
  </w:style>
  <w:style w:type="paragraph" w:customStyle="1" w:styleId="Level5Number">
    <w:name w:val="Level 5 Number"/>
    <w:basedOn w:val="Normal"/>
    <w:uiPriority w:val="7"/>
    <w:qFormat/>
    <w:rsid w:val="00D94017"/>
    <w:pPr>
      <w:numPr>
        <w:ilvl w:val="4"/>
        <w:numId w:val="17"/>
      </w:numPr>
      <w:tabs>
        <w:tab w:val="clear" w:pos="2808"/>
        <w:tab w:val="num" w:pos="1800"/>
      </w:tabs>
      <w:spacing w:line="312" w:lineRule="auto"/>
      <w:ind w:left="1800" w:hanging="360"/>
      <w:jc w:val="left"/>
    </w:pPr>
    <w:rPr>
      <w:rFonts w:eastAsia="Calibri" w:cs="Arial"/>
      <w:szCs w:val="22"/>
    </w:rPr>
  </w:style>
  <w:style w:type="paragraph" w:customStyle="1" w:styleId="Level6Number">
    <w:name w:val="Level 6 Number"/>
    <w:basedOn w:val="Normal"/>
    <w:uiPriority w:val="7"/>
    <w:qFormat/>
    <w:rsid w:val="00D94017"/>
    <w:pPr>
      <w:numPr>
        <w:ilvl w:val="5"/>
        <w:numId w:val="17"/>
      </w:numPr>
      <w:tabs>
        <w:tab w:val="clear" w:pos="3528"/>
        <w:tab w:val="num" w:pos="2160"/>
      </w:tabs>
      <w:spacing w:line="312" w:lineRule="auto"/>
      <w:ind w:left="2160" w:hanging="360"/>
      <w:jc w:val="left"/>
    </w:pPr>
    <w:rPr>
      <w:rFonts w:eastAsia="Calibri" w:cs="Arial"/>
      <w:szCs w:val="22"/>
    </w:rPr>
  </w:style>
  <w:style w:type="paragraph" w:customStyle="1" w:styleId="Level7Number">
    <w:name w:val="Level 7 Number"/>
    <w:basedOn w:val="Normal"/>
    <w:uiPriority w:val="7"/>
    <w:qFormat/>
    <w:rsid w:val="00D94017"/>
    <w:pPr>
      <w:numPr>
        <w:ilvl w:val="6"/>
        <w:numId w:val="17"/>
      </w:numPr>
      <w:tabs>
        <w:tab w:val="clear" w:pos="4248"/>
        <w:tab w:val="num" w:pos="2520"/>
      </w:tabs>
      <w:spacing w:line="312" w:lineRule="auto"/>
      <w:ind w:left="2520" w:hanging="360"/>
      <w:jc w:val="left"/>
    </w:pPr>
    <w:rPr>
      <w:rFonts w:eastAsia="Calibri" w:cs="Arial"/>
      <w:szCs w:val="22"/>
    </w:rPr>
  </w:style>
  <w:style w:type="character" w:customStyle="1" w:styleId="DefTerm0">
    <w:name w:val="DefTerm"/>
    <w:uiPriority w:val="1"/>
    <w:qFormat/>
    <w:rsid w:val="003A39BD"/>
    <w:rPr>
      <w:rFonts w:ascii="Arial" w:eastAsia="Arial" w:hAnsi="Arial" w:cs="Arial"/>
      <w:b/>
      <w:color w:val="000000"/>
    </w:rPr>
  </w:style>
  <w:style w:type="paragraph" w:customStyle="1" w:styleId="DefinedTermPara">
    <w:name w:val="Defined Term Para"/>
    <w:basedOn w:val="Normal"/>
    <w:uiPriority w:val="99"/>
    <w:qFormat/>
    <w:rsid w:val="003A39BD"/>
    <w:pPr>
      <w:numPr>
        <w:numId w:val="18"/>
      </w:numPr>
      <w:spacing w:before="0" w:after="120" w:line="300" w:lineRule="atLeast"/>
    </w:pPr>
    <w:rPr>
      <w:rFonts w:eastAsia="Arial Unicode MS" w:cs="Arial"/>
      <w:color w:val="000000"/>
    </w:rPr>
  </w:style>
  <w:style w:type="paragraph" w:customStyle="1" w:styleId="DefinedTermNumber">
    <w:name w:val="Defined Term Number"/>
    <w:basedOn w:val="DefinedTermPara"/>
    <w:qFormat/>
    <w:rsid w:val="003A39BD"/>
    <w:pPr>
      <w:numPr>
        <w:ilvl w:val="1"/>
      </w:numPr>
    </w:pPr>
  </w:style>
  <w:style w:type="character" w:customStyle="1" w:styleId="Heading9Char">
    <w:name w:val="Heading 9 Char"/>
    <w:link w:val="Heading9"/>
    <w:uiPriority w:val="9"/>
    <w:semiHidden/>
    <w:rsid w:val="000C6488"/>
    <w:rPr>
      <w:rFonts w:ascii="Calibri Light" w:hAnsi="Calibri Light"/>
      <w:bCs/>
      <w:i/>
      <w:iCs/>
      <w:color w:val="404040"/>
      <w:lang w:eastAsia="en-US"/>
    </w:rPr>
  </w:style>
  <w:style w:type="paragraph" w:styleId="BalloonText">
    <w:name w:val="Balloon Text"/>
    <w:basedOn w:val="Normal"/>
    <w:link w:val="BalloonTextChar"/>
    <w:rsid w:val="000C6488"/>
    <w:pPr>
      <w:spacing w:before="0" w:after="0" w:line="240" w:lineRule="auto"/>
    </w:pPr>
    <w:rPr>
      <w:rFonts w:ascii="Segoe UI" w:hAnsi="Segoe UI" w:cs="Segoe UI"/>
      <w:sz w:val="18"/>
      <w:szCs w:val="18"/>
    </w:rPr>
  </w:style>
  <w:style w:type="character" w:customStyle="1" w:styleId="BalloonTextChar">
    <w:name w:val="Balloon Text Char"/>
    <w:link w:val="BalloonText"/>
    <w:rsid w:val="000C6488"/>
    <w:rPr>
      <w:rFonts w:ascii="Segoe UI" w:hAnsi="Segoe UI" w:cs="Segoe UI"/>
      <w:sz w:val="18"/>
      <w:szCs w:val="18"/>
      <w:lang w:eastAsia="en-US"/>
    </w:rPr>
  </w:style>
  <w:style w:type="paragraph" w:customStyle="1" w:styleId="Body">
    <w:name w:val="Body"/>
    <w:basedOn w:val="Normal"/>
    <w:link w:val="BodyChar"/>
    <w:rsid w:val="00E0345E"/>
    <w:pPr>
      <w:spacing w:before="0" w:after="240" w:line="240" w:lineRule="auto"/>
    </w:pPr>
    <w:rPr>
      <w:sz w:val="20"/>
      <w:lang w:val="x-none" w:eastAsia="x-none"/>
    </w:rPr>
  </w:style>
  <w:style w:type="character" w:customStyle="1" w:styleId="BodyChar">
    <w:name w:val="Body Char"/>
    <w:link w:val="Body"/>
    <w:rsid w:val="00E0345E"/>
    <w:rPr>
      <w:rFonts w:ascii="Arial" w:hAnsi="Arial"/>
      <w:lang w:val="x-none" w:eastAsia="x-none"/>
    </w:rPr>
  </w:style>
  <w:style w:type="table" w:styleId="TableGrid">
    <w:name w:val="Table Grid"/>
    <w:basedOn w:val="TableNormal"/>
    <w:uiPriority w:val="39"/>
    <w:rsid w:val="00751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060DC"/>
    <w:pPr>
      <w:numPr>
        <w:numId w:val="20"/>
      </w:numPr>
      <w:adjustRightInd w:val="0"/>
      <w:spacing w:before="0" w:after="240" w:line="240" w:lineRule="auto"/>
      <w:outlineLvl w:val="0"/>
    </w:pPr>
    <w:rPr>
      <w:rFonts w:eastAsia="Arial"/>
      <w:sz w:val="20"/>
      <w:lang w:val="x-none" w:eastAsia="x-none"/>
    </w:rPr>
  </w:style>
  <w:style w:type="character" w:customStyle="1" w:styleId="Level1asHeadingtext">
    <w:name w:val="Level 1 as Heading (text)"/>
    <w:rsid w:val="001060DC"/>
    <w:rPr>
      <w:b/>
      <w:bCs/>
      <w:caps/>
    </w:rPr>
  </w:style>
  <w:style w:type="paragraph" w:customStyle="1" w:styleId="Level2">
    <w:name w:val="Level 2"/>
    <w:basedOn w:val="Normal"/>
    <w:link w:val="Level2Char"/>
    <w:rsid w:val="001060DC"/>
    <w:pPr>
      <w:numPr>
        <w:ilvl w:val="1"/>
        <w:numId w:val="20"/>
      </w:numPr>
      <w:adjustRightInd w:val="0"/>
      <w:spacing w:before="0" w:after="240" w:line="240" w:lineRule="auto"/>
      <w:outlineLvl w:val="1"/>
    </w:pPr>
    <w:rPr>
      <w:rFonts w:eastAsia="Arial"/>
      <w:sz w:val="20"/>
      <w:lang w:val="x-none" w:eastAsia="x-none"/>
    </w:rPr>
  </w:style>
  <w:style w:type="paragraph" w:customStyle="1" w:styleId="Level3">
    <w:name w:val="Level 3"/>
    <w:basedOn w:val="Normal"/>
    <w:link w:val="Level3Char"/>
    <w:rsid w:val="001060DC"/>
    <w:pPr>
      <w:numPr>
        <w:ilvl w:val="2"/>
        <w:numId w:val="20"/>
      </w:numPr>
      <w:adjustRightInd w:val="0"/>
      <w:spacing w:before="0" w:after="240" w:line="240" w:lineRule="auto"/>
      <w:outlineLvl w:val="2"/>
    </w:pPr>
    <w:rPr>
      <w:rFonts w:eastAsia="Arial"/>
      <w:sz w:val="20"/>
      <w:lang w:val="x-none" w:eastAsia="x-none"/>
    </w:rPr>
  </w:style>
  <w:style w:type="paragraph" w:customStyle="1" w:styleId="Level4">
    <w:name w:val="Level 4"/>
    <w:basedOn w:val="Normal"/>
    <w:rsid w:val="001060DC"/>
    <w:pPr>
      <w:numPr>
        <w:ilvl w:val="3"/>
        <w:numId w:val="20"/>
      </w:numPr>
      <w:adjustRightInd w:val="0"/>
      <w:spacing w:before="0" w:after="240" w:line="240" w:lineRule="auto"/>
      <w:outlineLvl w:val="3"/>
    </w:pPr>
    <w:rPr>
      <w:rFonts w:eastAsia="Arial"/>
      <w:sz w:val="20"/>
      <w:lang w:val="x-none" w:eastAsia="x-none"/>
    </w:rPr>
  </w:style>
  <w:style w:type="paragraph" w:customStyle="1" w:styleId="Level5">
    <w:name w:val="Level 5"/>
    <w:basedOn w:val="Normal"/>
    <w:rsid w:val="001060DC"/>
    <w:pPr>
      <w:numPr>
        <w:ilvl w:val="4"/>
        <w:numId w:val="20"/>
      </w:numPr>
      <w:adjustRightInd w:val="0"/>
      <w:spacing w:before="0" w:after="240" w:line="240" w:lineRule="auto"/>
      <w:outlineLvl w:val="4"/>
    </w:pPr>
    <w:rPr>
      <w:rFonts w:eastAsia="Arial"/>
      <w:sz w:val="20"/>
      <w:lang w:val="x-none" w:eastAsia="x-none"/>
    </w:rPr>
  </w:style>
  <w:style w:type="paragraph" w:customStyle="1" w:styleId="Level6">
    <w:name w:val="Level 6"/>
    <w:basedOn w:val="Normal"/>
    <w:rsid w:val="001060DC"/>
    <w:pPr>
      <w:numPr>
        <w:ilvl w:val="5"/>
        <w:numId w:val="20"/>
      </w:numPr>
      <w:adjustRightInd w:val="0"/>
      <w:spacing w:before="0" w:after="240" w:line="240" w:lineRule="auto"/>
      <w:outlineLvl w:val="5"/>
    </w:pPr>
    <w:rPr>
      <w:rFonts w:eastAsia="Arial"/>
      <w:sz w:val="20"/>
      <w:lang w:val="x-none" w:eastAsia="x-none"/>
    </w:rPr>
  </w:style>
  <w:style w:type="character" w:customStyle="1" w:styleId="Level2Char">
    <w:name w:val="Level 2 Char"/>
    <w:link w:val="Level2"/>
    <w:rsid w:val="001060DC"/>
    <w:rPr>
      <w:rFonts w:ascii="Arial" w:eastAsia="Arial" w:hAnsi="Arial"/>
      <w:lang w:val="x-none" w:eastAsia="x-none"/>
    </w:rPr>
  </w:style>
  <w:style w:type="character" w:customStyle="1" w:styleId="Level3Char">
    <w:name w:val="Level 3 Char"/>
    <w:link w:val="Level3"/>
    <w:rsid w:val="001060DC"/>
    <w:rPr>
      <w:rFonts w:ascii="Arial" w:eastAsia="Arial" w:hAnsi="Arial"/>
      <w:lang w:val="x-none" w:eastAsia="x-none"/>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 Char,List Paragraph11 Char"/>
    <w:link w:val="ListParagraph"/>
    <w:uiPriority w:val="34"/>
    <w:qFormat/>
    <w:rsid w:val="00FA6B5A"/>
    <w:rPr>
      <w:sz w:val="22"/>
      <w:lang w:eastAsia="en-US"/>
    </w:rPr>
  </w:style>
  <w:style w:type="character" w:customStyle="1" w:styleId="Heading3Char">
    <w:name w:val="Heading 3 Char"/>
    <w:link w:val="Heading3"/>
    <w:rsid w:val="006F40C6"/>
    <w:rPr>
      <w:rFonts w:ascii="Arial" w:hAnsi="Arial"/>
      <w:sz w:val="22"/>
      <w:lang w:eastAsia="en-US"/>
    </w:rPr>
  </w:style>
  <w:style w:type="character" w:styleId="CommentReference">
    <w:name w:val="annotation reference"/>
    <w:uiPriority w:val="99"/>
    <w:rsid w:val="00476314"/>
    <w:rPr>
      <w:sz w:val="16"/>
      <w:szCs w:val="16"/>
    </w:rPr>
  </w:style>
  <w:style w:type="paragraph" w:styleId="CommentSubject">
    <w:name w:val="annotation subject"/>
    <w:basedOn w:val="CommentText"/>
    <w:next w:val="CommentText"/>
    <w:link w:val="CommentSubjectChar"/>
    <w:rsid w:val="00476314"/>
    <w:pPr>
      <w:jc w:val="both"/>
    </w:pPr>
    <w:rPr>
      <w:b/>
      <w:bCs/>
      <w:sz w:val="20"/>
    </w:rPr>
  </w:style>
  <w:style w:type="character" w:customStyle="1" w:styleId="CommentTextChar">
    <w:name w:val="Comment Text Char"/>
    <w:link w:val="CommentText"/>
    <w:uiPriority w:val="99"/>
    <w:rsid w:val="00476314"/>
    <w:rPr>
      <w:rFonts w:ascii="Arial" w:hAnsi="Arial"/>
      <w:sz w:val="22"/>
      <w:lang w:eastAsia="en-US"/>
    </w:rPr>
  </w:style>
  <w:style w:type="character" w:customStyle="1" w:styleId="CommentSubjectChar">
    <w:name w:val="Comment Subject Char"/>
    <w:link w:val="CommentSubject"/>
    <w:rsid w:val="00476314"/>
    <w:rPr>
      <w:rFonts w:ascii="Arial" w:hAnsi="Arial"/>
      <w:b/>
      <w:bCs/>
      <w:sz w:val="22"/>
      <w:lang w:eastAsia="en-US"/>
    </w:rPr>
  </w:style>
  <w:style w:type="paragraph" w:customStyle="1" w:styleId="01-Level1-BB">
    <w:name w:val="01-Level1-BB"/>
    <w:basedOn w:val="Normal"/>
    <w:next w:val="Normal"/>
    <w:rsid w:val="00B66979"/>
    <w:pPr>
      <w:numPr>
        <w:numId w:val="27"/>
      </w:numPr>
      <w:spacing w:before="0" w:after="0" w:line="240" w:lineRule="auto"/>
    </w:pPr>
    <w:rPr>
      <w:b/>
    </w:rPr>
  </w:style>
  <w:style w:type="paragraph" w:customStyle="1" w:styleId="01-Level2-BB">
    <w:name w:val="01-Level2-BB"/>
    <w:basedOn w:val="Normal"/>
    <w:next w:val="Normal"/>
    <w:rsid w:val="00B66979"/>
    <w:pPr>
      <w:numPr>
        <w:ilvl w:val="1"/>
        <w:numId w:val="27"/>
      </w:numPr>
      <w:spacing w:before="0" w:after="0" w:line="240" w:lineRule="auto"/>
    </w:pPr>
    <w:rPr>
      <w:lang w:val="x-none"/>
    </w:rPr>
  </w:style>
  <w:style w:type="paragraph" w:customStyle="1" w:styleId="01-Level3-BB">
    <w:name w:val="01-Level3-BB"/>
    <w:basedOn w:val="Normal"/>
    <w:next w:val="Normal"/>
    <w:rsid w:val="00B66979"/>
    <w:pPr>
      <w:numPr>
        <w:ilvl w:val="2"/>
        <w:numId w:val="27"/>
      </w:numPr>
      <w:tabs>
        <w:tab w:val="clear" w:pos="2880"/>
        <w:tab w:val="num" w:pos="2618"/>
      </w:tabs>
      <w:spacing w:before="0" w:after="0" w:line="240" w:lineRule="auto"/>
      <w:ind w:left="2618" w:hanging="935"/>
    </w:pPr>
    <w:rPr>
      <w:lang w:val="x-none"/>
    </w:rPr>
  </w:style>
  <w:style w:type="paragraph" w:customStyle="1" w:styleId="01-Level4-BB">
    <w:name w:val="01-Level4-BB"/>
    <w:basedOn w:val="Normal"/>
    <w:next w:val="Normal"/>
    <w:rsid w:val="00B66979"/>
    <w:pPr>
      <w:numPr>
        <w:ilvl w:val="3"/>
        <w:numId w:val="27"/>
      </w:numPr>
      <w:tabs>
        <w:tab w:val="clear" w:pos="6115"/>
        <w:tab w:val="num" w:pos="3740"/>
      </w:tabs>
      <w:spacing w:before="0" w:after="0" w:line="240" w:lineRule="auto"/>
      <w:ind w:left="3740" w:hanging="1122"/>
    </w:pPr>
    <w:rPr>
      <w:lang w:val="x-none"/>
    </w:rPr>
  </w:style>
  <w:style w:type="paragraph" w:customStyle="1" w:styleId="01-Level5-BB">
    <w:name w:val="01-Level5-BB"/>
    <w:basedOn w:val="Normal"/>
    <w:next w:val="Normal"/>
    <w:rsid w:val="00B66979"/>
    <w:pPr>
      <w:numPr>
        <w:ilvl w:val="4"/>
        <w:numId w:val="27"/>
      </w:numPr>
      <w:spacing w:before="0" w:after="0" w:line="240" w:lineRule="auto"/>
    </w:pPr>
  </w:style>
  <w:style w:type="paragraph" w:customStyle="1" w:styleId="Body2">
    <w:name w:val="Body2"/>
    <w:basedOn w:val="Normal"/>
    <w:autoRedefine/>
    <w:rsid w:val="007F3BBF"/>
    <w:pPr>
      <w:spacing w:before="200" w:after="60" w:line="312" w:lineRule="auto"/>
      <w:jc w:val="center"/>
    </w:pPr>
    <w:rPr>
      <w:rFonts w:cs="Calibri"/>
      <w:b/>
      <w:sz w:val="20"/>
      <w:lang w:eastAsia="en-GB"/>
    </w:rPr>
  </w:style>
  <w:style w:type="paragraph" w:customStyle="1" w:styleId="Heading3ContNo">
    <w:name w:val="Heading 3 Cont. No"/>
    <w:basedOn w:val="Heading3"/>
    <w:qFormat/>
    <w:rsid w:val="00BE45DB"/>
    <w:pPr>
      <w:spacing w:line="312" w:lineRule="auto"/>
    </w:pPr>
  </w:style>
  <w:style w:type="paragraph" w:styleId="Revision">
    <w:name w:val="Revision"/>
    <w:hidden/>
    <w:uiPriority w:val="99"/>
    <w:semiHidden/>
    <w:rsid w:val="00D06111"/>
    <w:rPr>
      <w:rFonts w:ascii="Arial" w:hAnsi="Arial"/>
      <w:sz w:val="22"/>
      <w:lang w:eastAsia="en-US"/>
    </w:rPr>
  </w:style>
  <w:style w:type="paragraph" w:customStyle="1" w:styleId="Default">
    <w:name w:val="Default"/>
    <w:basedOn w:val="Normal"/>
    <w:rsid w:val="00E05C17"/>
    <w:pPr>
      <w:autoSpaceDE w:val="0"/>
      <w:autoSpaceDN w:val="0"/>
      <w:spacing w:before="0" w:after="0" w:line="240" w:lineRule="auto"/>
      <w:jc w:val="left"/>
    </w:pPr>
    <w:rPr>
      <w:rFonts w:eastAsia="Calibri" w:cs="Arial"/>
      <w:color w:val="000000"/>
      <w:sz w:val="24"/>
      <w:szCs w:val="24"/>
      <w:lang w:eastAsia="en-GB"/>
    </w:rPr>
  </w:style>
  <w:style w:type="paragraph" w:customStyle="1" w:styleId="Level2Heading">
    <w:name w:val="Level 2 Heading"/>
    <w:basedOn w:val="Normal"/>
    <w:uiPriority w:val="7"/>
    <w:qFormat/>
    <w:rsid w:val="00834F29"/>
    <w:pPr>
      <w:tabs>
        <w:tab w:val="num" w:pos="1361"/>
      </w:tabs>
      <w:spacing w:line="312" w:lineRule="auto"/>
      <w:ind w:left="1361" w:hanging="1361"/>
      <w:jc w:val="left"/>
    </w:pPr>
    <w:rPr>
      <w:rFonts w:eastAsia="Calibri"/>
      <w:b/>
      <w:szCs w:val="22"/>
    </w:rPr>
  </w:style>
  <w:style w:type="paragraph" w:customStyle="1" w:styleId="Level1Heading">
    <w:name w:val="Level 1 Heading"/>
    <w:basedOn w:val="Normal"/>
    <w:uiPriority w:val="7"/>
    <w:qFormat/>
    <w:rsid w:val="00834F29"/>
    <w:pPr>
      <w:tabs>
        <w:tab w:val="num" w:pos="1361"/>
      </w:tabs>
      <w:spacing w:line="312" w:lineRule="auto"/>
      <w:ind w:left="1361" w:hanging="1361"/>
      <w:jc w:val="left"/>
    </w:pPr>
    <w:rPr>
      <w:rFonts w:eastAsia="Calibri"/>
      <w:b/>
      <w:szCs w:val="22"/>
    </w:rPr>
  </w:style>
  <w:style w:type="numbering" w:customStyle="1" w:styleId="Capsticksnumbering">
    <w:name w:val="Capsticks numbering"/>
    <w:uiPriority w:val="99"/>
    <w:rsid w:val="00834F29"/>
    <w:pPr>
      <w:numPr>
        <w:numId w:val="29"/>
      </w:numPr>
    </w:pPr>
  </w:style>
  <w:style w:type="paragraph" w:styleId="BodyText">
    <w:name w:val="Body Text"/>
    <w:basedOn w:val="Normal"/>
    <w:link w:val="BodyTextChar"/>
    <w:uiPriority w:val="1"/>
    <w:qFormat/>
    <w:rsid w:val="009210AB"/>
    <w:pPr>
      <w:widowControl w:val="0"/>
      <w:spacing w:before="0" w:after="0" w:line="240" w:lineRule="auto"/>
      <w:ind w:left="1553"/>
      <w:jc w:val="left"/>
    </w:pPr>
    <w:rPr>
      <w:rFonts w:eastAsia="Arial"/>
      <w:sz w:val="20"/>
      <w:lang w:val="en-US"/>
    </w:rPr>
  </w:style>
  <w:style w:type="character" w:customStyle="1" w:styleId="BodyTextChar">
    <w:name w:val="Body Text Char"/>
    <w:link w:val="BodyText"/>
    <w:uiPriority w:val="1"/>
    <w:rsid w:val="009210AB"/>
    <w:rPr>
      <w:rFonts w:ascii="Arial" w:eastAsia="Arial" w:hAnsi="Arial"/>
      <w:lang w:val="en-US" w:eastAsia="en-US"/>
    </w:rPr>
  </w:style>
  <w:style w:type="paragraph" w:customStyle="1" w:styleId="MainClause1">
    <w:name w:val="Main Clause 1"/>
    <w:basedOn w:val="Normal"/>
    <w:rsid w:val="00B3451B"/>
    <w:pPr>
      <w:numPr>
        <w:numId w:val="31"/>
      </w:numPr>
      <w:spacing w:before="0" w:after="200" w:line="240" w:lineRule="auto"/>
    </w:pPr>
    <w:rPr>
      <w:rFonts w:ascii="Arial Bold" w:hAnsi="Arial Bold"/>
      <w:b/>
      <w:sz w:val="20"/>
    </w:rPr>
  </w:style>
  <w:style w:type="paragraph" w:customStyle="1" w:styleId="MainClause2">
    <w:name w:val="Main Clause 2"/>
    <w:basedOn w:val="Normal"/>
    <w:rsid w:val="00B3451B"/>
    <w:pPr>
      <w:numPr>
        <w:ilvl w:val="1"/>
        <w:numId w:val="31"/>
      </w:numPr>
      <w:spacing w:before="0" w:after="200" w:line="240" w:lineRule="auto"/>
    </w:pPr>
    <w:rPr>
      <w:sz w:val="20"/>
    </w:rPr>
  </w:style>
  <w:style w:type="paragraph" w:customStyle="1" w:styleId="MainClause3">
    <w:name w:val="Main Clause 3"/>
    <w:basedOn w:val="Normal"/>
    <w:rsid w:val="00B3451B"/>
    <w:pPr>
      <w:numPr>
        <w:ilvl w:val="2"/>
        <w:numId w:val="31"/>
      </w:numPr>
      <w:tabs>
        <w:tab w:val="clear" w:pos="3766"/>
        <w:tab w:val="num" w:pos="1792"/>
      </w:tabs>
      <w:spacing w:before="0" w:after="240" w:line="240" w:lineRule="auto"/>
      <w:ind w:left="1792"/>
    </w:pPr>
    <w:rPr>
      <w:sz w:val="20"/>
    </w:rPr>
  </w:style>
  <w:style w:type="paragraph" w:customStyle="1" w:styleId="MainClause4">
    <w:name w:val="Main Clause 4"/>
    <w:basedOn w:val="Normal"/>
    <w:rsid w:val="00B3451B"/>
    <w:pPr>
      <w:numPr>
        <w:ilvl w:val="3"/>
        <w:numId w:val="31"/>
      </w:numPr>
      <w:spacing w:before="0" w:after="0" w:line="240" w:lineRule="auto"/>
      <w:jc w:val="left"/>
    </w:pPr>
    <w:rPr>
      <w:sz w:val="24"/>
    </w:rPr>
  </w:style>
  <w:style w:type="paragraph" w:customStyle="1" w:styleId="MainClause5">
    <w:name w:val="Main Clause 5"/>
    <w:basedOn w:val="Normal"/>
    <w:rsid w:val="00B3451B"/>
    <w:pPr>
      <w:numPr>
        <w:ilvl w:val="4"/>
        <w:numId w:val="31"/>
      </w:numPr>
      <w:spacing w:before="0" w:after="0" w:line="240" w:lineRule="auto"/>
      <w:jc w:val="left"/>
    </w:pPr>
    <w:rPr>
      <w:sz w:val="24"/>
    </w:rPr>
  </w:style>
  <w:style w:type="paragraph" w:styleId="FootnoteText">
    <w:name w:val="footnote text"/>
    <w:basedOn w:val="Normal"/>
    <w:link w:val="FootnoteTextChar"/>
    <w:rsid w:val="00DE4D19"/>
    <w:rPr>
      <w:sz w:val="20"/>
    </w:rPr>
  </w:style>
  <w:style w:type="character" w:customStyle="1" w:styleId="FootnoteTextChar">
    <w:name w:val="Footnote Text Char"/>
    <w:link w:val="FootnoteText"/>
    <w:rsid w:val="00DE4D19"/>
    <w:rPr>
      <w:rFonts w:ascii="Arial" w:hAnsi="Arial"/>
      <w:lang w:eastAsia="en-US"/>
    </w:rPr>
  </w:style>
  <w:style w:type="character" w:styleId="FootnoteReference">
    <w:name w:val="footnote reference"/>
    <w:rsid w:val="00DE4D19"/>
    <w:rPr>
      <w:vertAlign w:val="superscript"/>
    </w:rPr>
  </w:style>
  <w:style w:type="paragraph" w:customStyle="1" w:styleId="Sch2Number">
    <w:name w:val="Sch 2 Number"/>
    <w:basedOn w:val="Level2Number"/>
    <w:next w:val="Normal"/>
    <w:uiPriority w:val="14"/>
    <w:qFormat/>
    <w:rsid w:val="00D0787D"/>
    <w:pPr>
      <w:widowControl w:val="0"/>
      <w:numPr>
        <w:ilvl w:val="0"/>
        <w:numId w:val="0"/>
      </w:numPr>
      <w:spacing w:line="240" w:lineRule="auto"/>
    </w:pPr>
    <w:rPr>
      <w:rFonts w:ascii="Calibri" w:hAnsi="Calibri" w:cs="Times New Roman"/>
      <w:lang w:val="en-US"/>
    </w:rPr>
  </w:style>
  <w:style w:type="character" w:customStyle="1" w:styleId="Heading4Char">
    <w:name w:val="Heading 4 Char"/>
    <w:link w:val="Heading4"/>
    <w:rsid w:val="00E109BA"/>
    <w:rPr>
      <w:rFonts w:ascii="Arial" w:hAnsi="Arial"/>
      <w:sz w:val="22"/>
      <w:lang w:eastAsia="en-US"/>
    </w:rPr>
  </w:style>
  <w:style w:type="paragraph" w:customStyle="1" w:styleId="02-NormInd2-BB">
    <w:name w:val="02-NormInd2-BB"/>
    <w:basedOn w:val="Normal"/>
    <w:rsid w:val="008D5322"/>
    <w:pPr>
      <w:spacing w:before="0" w:after="0" w:line="240" w:lineRule="auto"/>
      <w:ind w:left="1440"/>
    </w:pPr>
  </w:style>
  <w:style w:type="character" w:styleId="Emphasis">
    <w:name w:val="Emphasis"/>
    <w:uiPriority w:val="20"/>
    <w:qFormat/>
    <w:rsid w:val="00C6068A"/>
    <w:rPr>
      <w:i/>
      <w:iCs/>
    </w:rPr>
  </w:style>
  <w:style w:type="table" w:customStyle="1" w:styleId="TableGrid1">
    <w:name w:val="Table Grid1"/>
    <w:basedOn w:val="TableNormal"/>
    <w:next w:val="TableGrid"/>
    <w:uiPriority w:val="39"/>
    <w:rsid w:val="002A6AFE"/>
    <w:rPr>
      <w:rFonts w:ascii="Arial" w:eastAsia="Calibri" w:hAnsi="Arial"/>
      <w:color w:val="231F20"/>
      <w:sz w:val="24"/>
      <w:szCs w:val="24"/>
      <w:lang w:eastAsia="en-US"/>
    </w:rPr>
    <w:tblPr>
      <w:tblCellMar>
        <w:left w:w="0" w:type="dxa"/>
        <w:right w:w="0" w:type="dxa"/>
      </w:tblCellMar>
    </w:tblPr>
  </w:style>
  <w:style w:type="paragraph" w:customStyle="1" w:styleId="Bulletlist">
    <w:name w:val="Bullet list"/>
    <w:basedOn w:val="ListParagraph"/>
    <w:uiPriority w:val="12"/>
    <w:qFormat/>
    <w:rsid w:val="005E5EFE"/>
    <w:pPr>
      <w:numPr>
        <w:numId w:val="48"/>
      </w:numPr>
      <w:autoSpaceDE w:val="0"/>
      <w:autoSpaceDN w:val="0"/>
      <w:adjustRightInd w:val="0"/>
      <w:spacing w:before="0" w:after="240" w:line="360" w:lineRule="atLeast"/>
      <w:contextualSpacing/>
      <w:jc w:val="left"/>
    </w:pPr>
    <w:rPr>
      <w:rFonts w:ascii="Arial" w:hAnsi="Arial" w:cs="FrutigerLTStd-Light"/>
      <w:color w:val="000000"/>
      <w:sz w:val="24"/>
      <w:szCs w:val="22"/>
    </w:rPr>
  </w:style>
  <w:style w:type="character" w:customStyle="1" w:styleId="FooterChar">
    <w:name w:val="Footer Char"/>
    <w:link w:val="Footer"/>
    <w:uiPriority w:val="99"/>
    <w:rsid w:val="005E5EFE"/>
    <w:rPr>
      <w:rFonts w:ascii="Arial" w:hAnsi="Arial"/>
      <w:sz w:val="22"/>
      <w:lang w:eastAsia="en-US"/>
    </w:rPr>
  </w:style>
  <w:style w:type="character" w:customStyle="1" w:styleId="HeaderChar">
    <w:name w:val="Header Char"/>
    <w:link w:val="Header"/>
    <w:uiPriority w:val="99"/>
    <w:rsid w:val="005E5EFE"/>
    <w:rPr>
      <w:rFonts w:ascii="Arial" w:hAnsi="Arial"/>
      <w:sz w:val="22"/>
      <w:lang w:eastAsia="en-US"/>
    </w:rPr>
  </w:style>
  <w:style w:type="paragraph" w:customStyle="1" w:styleId="Classification">
    <w:name w:val="Classification"/>
    <w:basedOn w:val="Normal"/>
    <w:uiPriority w:val="99"/>
    <w:semiHidden/>
    <w:rsid w:val="005E5EFE"/>
    <w:pPr>
      <w:spacing w:before="0" w:after="0" w:line="240" w:lineRule="auto"/>
      <w:jc w:val="left"/>
    </w:pPr>
    <w:rPr>
      <w:rFonts w:eastAsia="Arial" w:cs="Arial"/>
      <w:color w:val="76869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7447">
      <w:bodyDiv w:val="1"/>
      <w:marLeft w:val="0"/>
      <w:marRight w:val="0"/>
      <w:marTop w:val="0"/>
      <w:marBottom w:val="0"/>
      <w:divBdr>
        <w:top w:val="none" w:sz="0" w:space="0" w:color="auto"/>
        <w:left w:val="none" w:sz="0" w:space="0" w:color="auto"/>
        <w:bottom w:val="none" w:sz="0" w:space="0" w:color="auto"/>
        <w:right w:val="none" w:sz="0" w:space="0" w:color="auto"/>
      </w:divBdr>
    </w:div>
    <w:div w:id="101416777">
      <w:bodyDiv w:val="1"/>
      <w:marLeft w:val="0"/>
      <w:marRight w:val="0"/>
      <w:marTop w:val="0"/>
      <w:marBottom w:val="0"/>
      <w:divBdr>
        <w:top w:val="none" w:sz="0" w:space="0" w:color="auto"/>
        <w:left w:val="none" w:sz="0" w:space="0" w:color="auto"/>
        <w:bottom w:val="none" w:sz="0" w:space="0" w:color="auto"/>
        <w:right w:val="none" w:sz="0" w:space="0" w:color="auto"/>
      </w:divBdr>
    </w:div>
    <w:div w:id="106631944">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339551695">
      <w:bodyDiv w:val="1"/>
      <w:marLeft w:val="0"/>
      <w:marRight w:val="0"/>
      <w:marTop w:val="0"/>
      <w:marBottom w:val="0"/>
      <w:divBdr>
        <w:top w:val="none" w:sz="0" w:space="0" w:color="auto"/>
        <w:left w:val="none" w:sz="0" w:space="0" w:color="auto"/>
        <w:bottom w:val="none" w:sz="0" w:space="0" w:color="auto"/>
        <w:right w:val="none" w:sz="0" w:space="0" w:color="auto"/>
      </w:divBdr>
    </w:div>
    <w:div w:id="504437281">
      <w:bodyDiv w:val="1"/>
      <w:marLeft w:val="0"/>
      <w:marRight w:val="0"/>
      <w:marTop w:val="0"/>
      <w:marBottom w:val="0"/>
      <w:divBdr>
        <w:top w:val="none" w:sz="0" w:space="0" w:color="auto"/>
        <w:left w:val="none" w:sz="0" w:space="0" w:color="auto"/>
        <w:bottom w:val="none" w:sz="0" w:space="0" w:color="auto"/>
        <w:right w:val="none" w:sz="0" w:space="0" w:color="auto"/>
      </w:divBdr>
    </w:div>
    <w:div w:id="509029326">
      <w:bodyDiv w:val="1"/>
      <w:marLeft w:val="0"/>
      <w:marRight w:val="0"/>
      <w:marTop w:val="0"/>
      <w:marBottom w:val="0"/>
      <w:divBdr>
        <w:top w:val="none" w:sz="0" w:space="0" w:color="auto"/>
        <w:left w:val="none" w:sz="0" w:space="0" w:color="auto"/>
        <w:bottom w:val="none" w:sz="0" w:space="0" w:color="auto"/>
        <w:right w:val="none" w:sz="0" w:space="0" w:color="auto"/>
      </w:divBdr>
    </w:div>
    <w:div w:id="538401440">
      <w:bodyDiv w:val="1"/>
      <w:marLeft w:val="0"/>
      <w:marRight w:val="0"/>
      <w:marTop w:val="0"/>
      <w:marBottom w:val="0"/>
      <w:divBdr>
        <w:top w:val="none" w:sz="0" w:space="0" w:color="auto"/>
        <w:left w:val="none" w:sz="0" w:space="0" w:color="auto"/>
        <w:bottom w:val="none" w:sz="0" w:space="0" w:color="auto"/>
        <w:right w:val="none" w:sz="0" w:space="0" w:color="auto"/>
      </w:divBdr>
    </w:div>
    <w:div w:id="549804288">
      <w:bodyDiv w:val="1"/>
      <w:marLeft w:val="0"/>
      <w:marRight w:val="0"/>
      <w:marTop w:val="0"/>
      <w:marBottom w:val="0"/>
      <w:divBdr>
        <w:top w:val="none" w:sz="0" w:space="0" w:color="auto"/>
        <w:left w:val="none" w:sz="0" w:space="0" w:color="auto"/>
        <w:bottom w:val="none" w:sz="0" w:space="0" w:color="auto"/>
        <w:right w:val="none" w:sz="0" w:space="0" w:color="auto"/>
      </w:divBdr>
    </w:div>
    <w:div w:id="671496679">
      <w:bodyDiv w:val="1"/>
      <w:marLeft w:val="0"/>
      <w:marRight w:val="0"/>
      <w:marTop w:val="0"/>
      <w:marBottom w:val="0"/>
      <w:divBdr>
        <w:top w:val="none" w:sz="0" w:space="0" w:color="auto"/>
        <w:left w:val="none" w:sz="0" w:space="0" w:color="auto"/>
        <w:bottom w:val="none" w:sz="0" w:space="0" w:color="auto"/>
        <w:right w:val="none" w:sz="0" w:space="0" w:color="auto"/>
      </w:divBdr>
    </w:div>
    <w:div w:id="829056919">
      <w:bodyDiv w:val="1"/>
      <w:marLeft w:val="0"/>
      <w:marRight w:val="0"/>
      <w:marTop w:val="0"/>
      <w:marBottom w:val="0"/>
      <w:divBdr>
        <w:top w:val="none" w:sz="0" w:space="0" w:color="auto"/>
        <w:left w:val="none" w:sz="0" w:space="0" w:color="auto"/>
        <w:bottom w:val="none" w:sz="0" w:space="0" w:color="auto"/>
        <w:right w:val="none" w:sz="0" w:space="0" w:color="auto"/>
      </w:divBdr>
    </w:div>
    <w:div w:id="871772823">
      <w:bodyDiv w:val="1"/>
      <w:marLeft w:val="0"/>
      <w:marRight w:val="0"/>
      <w:marTop w:val="0"/>
      <w:marBottom w:val="0"/>
      <w:divBdr>
        <w:top w:val="none" w:sz="0" w:space="0" w:color="auto"/>
        <w:left w:val="none" w:sz="0" w:space="0" w:color="auto"/>
        <w:bottom w:val="none" w:sz="0" w:space="0" w:color="auto"/>
        <w:right w:val="none" w:sz="0" w:space="0" w:color="auto"/>
      </w:divBdr>
    </w:div>
    <w:div w:id="918173641">
      <w:bodyDiv w:val="1"/>
      <w:marLeft w:val="0"/>
      <w:marRight w:val="0"/>
      <w:marTop w:val="0"/>
      <w:marBottom w:val="0"/>
      <w:divBdr>
        <w:top w:val="none" w:sz="0" w:space="0" w:color="auto"/>
        <w:left w:val="none" w:sz="0" w:space="0" w:color="auto"/>
        <w:bottom w:val="none" w:sz="0" w:space="0" w:color="auto"/>
        <w:right w:val="none" w:sz="0" w:space="0" w:color="auto"/>
      </w:divBdr>
    </w:div>
    <w:div w:id="1007488891">
      <w:bodyDiv w:val="1"/>
      <w:marLeft w:val="0"/>
      <w:marRight w:val="0"/>
      <w:marTop w:val="0"/>
      <w:marBottom w:val="0"/>
      <w:divBdr>
        <w:top w:val="none" w:sz="0" w:space="0" w:color="auto"/>
        <w:left w:val="none" w:sz="0" w:space="0" w:color="auto"/>
        <w:bottom w:val="none" w:sz="0" w:space="0" w:color="auto"/>
        <w:right w:val="none" w:sz="0" w:space="0" w:color="auto"/>
      </w:divBdr>
    </w:div>
    <w:div w:id="1074551138">
      <w:bodyDiv w:val="1"/>
      <w:marLeft w:val="0"/>
      <w:marRight w:val="0"/>
      <w:marTop w:val="0"/>
      <w:marBottom w:val="0"/>
      <w:divBdr>
        <w:top w:val="none" w:sz="0" w:space="0" w:color="auto"/>
        <w:left w:val="none" w:sz="0" w:space="0" w:color="auto"/>
        <w:bottom w:val="none" w:sz="0" w:space="0" w:color="auto"/>
        <w:right w:val="none" w:sz="0" w:space="0" w:color="auto"/>
      </w:divBdr>
    </w:div>
    <w:div w:id="1138064339">
      <w:bodyDiv w:val="1"/>
      <w:marLeft w:val="0"/>
      <w:marRight w:val="0"/>
      <w:marTop w:val="0"/>
      <w:marBottom w:val="0"/>
      <w:divBdr>
        <w:top w:val="none" w:sz="0" w:space="0" w:color="auto"/>
        <w:left w:val="none" w:sz="0" w:space="0" w:color="auto"/>
        <w:bottom w:val="none" w:sz="0" w:space="0" w:color="auto"/>
        <w:right w:val="none" w:sz="0" w:space="0" w:color="auto"/>
      </w:divBdr>
    </w:div>
    <w:div w:id="1150637339">
      <w:bodyDiv w:val="1"/>
      <w:marLeft w:val="0"/>
      <w:marRight w:val="0"/>
      <w:marTop w:val="0"/>
      <w:marBottom w:val="0"/>
      <w:divBdr>
        <w:top w:val="none" w:sz="0" w:space="0" w:color="auto"/>
        <w:left w:val="none" w:sz="0" w:space="0" w:color="auto"/>
        <w:bottom w:val="none" w:sz="0" w:space="0" w:color="auto"/>
        <w:right w:val="none" w:sz="0" w:space="0" w:color="auto"/>
      </w:divBdr>
    </w:div>
    <w:div w:id="1257596518">
      <w:bodyDiv w:val="1"/>
      <w:marLeft w:val="0"/>
      <w:marRight w:val="0"/>
      <w:marTop w:val="0"/>
      <w:marBottom w:val="0"/>
      <w:divBdr>
        <w:top w:val="none" w:sz="0" w:space="0" w:color="auto"/>
        <w:left w:val="none" w:sz="0" w:space="0" w:color="auto"/>
        <w:bottom w:val="none" w:sz="0" w:space="0" w:color="auto"/>
        <w:right w:val="none" w:sz="0" w:space="0" w:color="auto"/>
      </w:divBdr>
    </w:div>
    <w:div w:id="1334183990">
      <w:bodyDiv w:val="1"/>
      <w:marLeft w:val="0"/>
      <w:marRight w:val="0"/>
      <w:marTop w:val="0"/>
      <w:marBottom w:val="0"/>
      <w:divBdr>
        <w:top w:val="none" w:sz="0" w:space="0" w:color="auto"/>
        <w:left w:val="none" w:sz="0" w:space="0" w:color="auto"/>
        <w:bottom w:val="none" w:sz="0" w:space="0" w:color="auto"/>
        <w:right w:val="none" w:sz="0" w:space="0" w:color="auto"/>
      </w:divBdr>
    </w:div>
    <w:div w:id="1445493878">
      <w:bodyDiv w:val="1"/>
      <w:marLeft w:val="0"/>
      <w:marRight w:val="0"/>
      <w:marTop w:val="0"/>
      <w:marBottom w:val="0"/>
      <w:divBdr>
        <w:top w:val="none" w:sz="0" w:space="0" w:color="auto"/>
        <w:left w:val="none" w:sz="0" w:space="0" w:color="auto"/>
        <w:bottom w:val="none" w:sz="0" w:space="0" w:color="auto"/>
        <w:right w:val="none" w:sz="0" w:space="0" w:color="auto"/>
      </w:divBdr>
    </w:div>
    <w:div w:id="1457214956">
      <w:bodyDiv w:val="1"/>
      <w:marLeft w:val="0"/>
      <w:marRight w:val="0"/>
      <w:marTop w:val="0"/>
      <w:marBottom w:val="0"/>
      <w:divBdr>
        <w:top w:val="none" w:sz="0" w:space="0" w:color="auto"/>
        <w:left w:val="none" w:sz="0" w:space="0" w:color="auto"/>
        <w:bottom w:val="none" w:sz="0" w:space="0" w:color="auto"/>
        <w:right w:val="none" w:sz="0" w:space="0" w:color="auto"/>
      </w:divBdr>
    </w:div>
    <w:div w:id="1499151930">
      <w:bodyDiv w:val="1"/>
      <w:marLeft w:val="0"/>
      <w:marRight w:val="0"/>
      <w:marTop w:val="0"/>
      <w:marBottom w:val="0"/>
      <w:divBdr>
        <w:top w:val="none" w:sz="0" w:space="0" w:color="auto"/>
        <w:left w:val="none" w:sz="0" w:space="0" w:color="auto"/>
        <w:bottom w:val="none" w:sz="0" w:space="0" w:color="auto"/>
        <w:right w:val="none" w:sz="0" w:space="0" w:color="auto"/>
      </w:divBdr>
    </w:div>
    <w:div w:id="1880045870">
      <w:bodyDiv w:val="1"/>
      <w:marLeft w:val="0"/>
      <w:marRight w:val="0"/>
      <w:marTop w:val="0"/>
      <w:marBottom w:val="0"/>
      <w:divBdr>
        <w:top w:val="none" w:sz="0" w:space="0" w:color="auto"/>
        <w:left w:val="none" w:sz="0" w:space="0" w:color="auto"/>
        <w:bottom w:val="none" w:sz="0" w:space="0" w:color="auto"/>
        <w:right w:val="none" w:sz="0" w:space="0" w:color="auto"/>
      </w:divBdr>
    </w:div>
    <w:div w:id="1954433996">
      <w:bodyDiv w:val="1"/>
      <w:marLeft w:val="0"/>
      <w:marRight w:val="0"/>
      <w:marTop w:val="0"/>
      <w:marBottom w:val="0"/>
      <w:divBdr>
        <w:top w:val="none" w:sz="0" w:space="0" w:color="auto"/>
        <w:left w:val="none" w:sz="0" w:space="0" w:color="auto"/>
        <w:bottom w:val="none" w:sz="0" w:space="0" w:color="auto"/>
        <w:right w:val="none" w:sz="0" w:space="0" w:color="auto"/>
      </w:divBdr>
    </w:div>
    <w:div w:id="1978873513">
      <w:bodyDiv w:val="1"/>
      <w:marLeft w:val="0"/>
      <w:marRight w:val="0"/>
      <w:marTop w:val="0"/>
      <w:marBottom w:val="0"/>
      <w:divBdr>
        <w:top w:val="none" w:sz="0" w:space="0" w:color="auto"/>
        <w:left w:val="none" w:sz="0" w:space="0" w:color="auto"/>
        <w:bottom w:val="none" w:sz="0" w:space="0" w:color="auto"/>
        <w:right w:val="none" w:sz="0" w:space="0" w:color="auto"/>
      </w:divBdr>
    </w:div>
    <w:div w:id="2007320269">
      <w:bodyDiv w:val="1"/>
      <w:marLeft w:val="0"/>
      <w:marRight w:val="0"/>
      <w:marTop w:val="0"/>
      <w:marBottom w:val="0"/>
      <w:divBdr>
        <w:top w:val="none" w:sz="0" w:space="0" w:color="auto"/>
        <w:left w:val="none" w:sz="0" w:space="0" w:color="auto"/>
        <w:bottom w:val="none" w:sz="0" w:space="0" w:color="auto"/>
        <w:right w:val="none" w:sz="0" w:space="0" w:color="auto"/>
      </w:divBdr>
    </w:div>
    <w:div w:id="2017614869">
      <w:bodyDiv w:val="1"/>
      <w:marLeft w:val="0"/>
      <w:marRight w:val="0"/>
      <w:marTop w:val="0"/>
      <w:marBottom w:val="0"/>
      <w:divBdr>
        <w:top w:val="none" w:sz="0" w:space="0" w:color="auto"/>
        <w:left w:val="none" w:sz="0" w:space="0" w:color="auto"/>
        <w:bottom w:val="none" w:sz="0" w:space="0" w:color="auto"/>
        <w:right w:val="none" w:sz="0" w:space="0" w:color="auto"/>
      </w:divBdr>
    </w:div>
    <w:div w:id="2023242415">
      <w:bodyDiv w:val="1"/>
      <w:marLeft w:val="0"/>
      <w:marRight w:val="0"/>
      <w:marTop w:val="0"/>
      <w:marBottom w:val="0"/>
      <w:divBdr>
        <w:top w:val="none" w:sz="0" w:space="0" w:color="auto"/>
        <w:left w:val="none" w:sz="0" w:space="0" w:color="auto"/>
        <w:bottom w:val="none" w:sz="0" w:space="0" w:color="auto"/>
        <w:right w:val="none" w:sz="0" w:space="0" w:color="auto"/>
      </w:divBdr>
    </w:div>
    <w:div w:id="2024673310">
      <w:bodyDiv w:val="1"/>
      <w:marLeft w:val="0"/>
      <w:marRight w:val="0"/>
      <w:marTop w:val="0"/>
      <w:marBottom w:val="0"/>
      <w:divBdr>
        <w:top w:val="none" w:sz="0" w:space="0" w:color="auto"/>
        <w:left w:val="none" w:sz="0" w:space="0" w:color="auto"/>
        <w:bottom w:val="none" w:sz="0" w:space="0" w:color="auto"/>
        <w:right w:val="none" w:sz="0" w:space="0" w:color="auto"/>
      </w:divBdr>
    </w:div>
    <w:div w:id="211420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8121</Words>
  <Characters>46291</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54304</CharactersWithSpaces>
  <SharedDoc>false</SharedDoc>
  <HLinks>
    <vt:vector size="6" baseType="variant">
      <vt:variant>
        <vt:i4>8323114</vt:i4>
      </vt:variant>
      <vt:variant>
        <vt:i4>20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LAWAL, Farouk (NHS ENGLAND - X24)</dc:creator>
  <cp:keywords/>
  <cp:lastModifiedBy>WATERMAN, Thomas (NHS ENGLAND - X24)</cp:lastModifiedBy>
  <cp:revision>2</cp:revision>
  <dcterms:created xsi:type="dcterms:W3CDTF">2024-11-18T13:03:00Z</dcterms:created>
  <dcterms:modified xsi:type="dcterms:W3CDTF">2024-11-18T13:03:00Z</dcterms:modified>
</cp:coreProperties>
</file>