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412C9" w14:textId="77777777" w:rsidR="00372B61" w:rsidRDefault="00FD230B">
      <w:pPr>
        <w:pBdr>
          <w:top w:val="nil"/>
          <w:left w:val="nil"/>
          <w:bottom w:val="nil"/>
          <w:right w:val="nil"/>
          <w:between w:val="nil"/>
        </w:pBdr>
        <w:tabs>
          <w:tab w:val="center" w:pos="4513"/>
          <w:tab w:val="right" w:pos="9026"/>
        </w:tabs>
        <w:spacing w:after="0" w:line="240" w:lineRule="auto"/>
        <w:jc w:val="center"/>
        <w:rPr>
          <w:b/>
          <w:color w:val="000000"/>
          <w:sz w:val="28"/>
          <w:szCs w:val="28"/>
          <w:u w:val="single"/>
        </w:rPr>
      </w:pPr>
      <w:r>
        <w:rPr>
          <w:b/>
          <w:color w:val="000000"/>
          <w:sz w:val="28"/>
          <w:szCs w:val="28"/>
          <w:u w:val="single"/>
        </w:rPr>
        <w:t>Nomination Form</w:t>
      </w:r>
    </w:p>
    <w:p w14:paraId="7B5412CA" w14:textId="77777777" w:rsidR="00372B61" w:rsidRDefault="00372B61">
      <w:pPr>
        <w:pBdr>
          <w:top w:val="nil"/>
          <w:left w:val="nil"/>
          <w:bottom w:val="nil"/>
          <w:right w:val="nil"/>
          <w:between w:val="nil"/>
        </w:pBdr>
        <w:tabs>
          <w:tab w:val="center" w:pos="4513"/>
          <w:tab w:val="right" w:pos="9026"/>
        </w:tabs>
        <w:spacing w:after="0" w:line="240" w:lineRule="auto"/>
        <w:jc w:val="center"/>
        <w:rPr>
          <w:color w:val="000000"/>
        </w:rPr>
      </w:pPr>
    </w:p>
    <w:p w14:paraId="7B5412CB" w14:textId="77777777" w:rsidR="00372B61" w:rsidRDefault="00FD230B">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t xml:space="preserve">For The Lifetime Achievement Award </w:t>
      </w:r>
    </w:p>
    <w:tbl>
      <w:tblPr>
        <w:tblStyle w:val="3"/>
        <w:tblW w:w="10253" w:type="dxa"/>
        <w:tblLayout w:type="fixed"/>
        <w:tblLook w:val="0400" w:firstRow="0" w:lastRow="0" w:firstColumn="0" w:lastColumn="0" w:noHBand="0" w:noVBand="1"/>
      </w:tblPr>
      <w:tblGrid>
        <w:gridCol w:w="9475"/>
        <w:gridCol w:w="140"/>
        <w:gridCol w:w="146"/>
        <w:gridCol w:w="340"/>
        <w:gridCol w:w="21"/>
        <w:gridCol w:w="131"/>
      </w:tblGrid>
      <w:tr w:rsidR="00372B61" w14:paraId="7B5412FA" w14:textId="77777777">
        <w:trPr>
          <w:gridAfter w:val="3"/>
          <w:wAfter w:w="492" w:type="dxa"/>
        </w:trPr>
        <w:tc>
          <w:tcPr>
            <w:tcW w:w="9761" w:type="dxa"/>
            <w:gridSpan w:val="3"/>
            <w:shd w:val="clear" w:color="auto" w:fill="FFFFFF"/>
            <w:tcMar>
              <w:top w:w="60" w:type="dxa"/>
              <w:left w:w="60" w:type="dxa"/>
              <w:bottom w:w="60" w:type="dxa"/>
              <w:right w:w="60" w:type="dxa"/>
            </w:tcMar>
            <w:vAlign w:val="center"/>
          </w:tcPr>
          <w:p w14:paraId="7B5412CC" w14:textId="77777777" w:rsidR="00372B61" w:rsidRDefault="00FD230B">
            <w:pPr>
              <w:spacing w:before="300" w:after="150"/>
              <w:rPr>
                <w:color w:val="202A30"/>
                <w:sz w:val="24"/>
                <w:szCs w:val="24"/>
              </w:rPr>
            </w:pPr>
            <w:r>
              <w:rPr>
                <w:sz w:val="24"/>
                <w:szCs w:val="24"/>
              </w:rPr>
              <w:t>Please complete the details below. All questions with an asterisk (</w:t>
            </w:r>
            <w:r>
              <w:rPr>
                <w:color w:val="FF0000"/>
                <w:sz w:val="24"/>
                <w:szCs w:val="24"/>
              </w:rPr>
              <w:t>*</w:t>
            </w:r>
            <w:r>
              <w:rPr>
                <w:color w:val="000000"/>
                <w:sz w:val="24"/>
                <w:szCs w:val="24"/>
              </w:rPr>
              <w:t xml:space="preserve">) must be answered </w:t>
            </w:r>
            <w:proofErr w:type="gramStart"/>
            <w:r>
              <w:rPr>
                <w:color w:val="000000"/>
                <w:sz w:val="24"/>
                <w:szCs w:val="24"/>
              </w:rPr>
              <w:t>in order for</w:t>
            </w:r>
            <w:proofErr w:type="gramEnd"/>
            <w:r>
              <w:rPr>
                <w:color w:val="000000"/>
                <w:sz w:val="24"/>
                <w:szCs w:val="24"/>
              </w:rPr>
              <w:t xml:space="preserve"> your MP to submit the nomination.</w:t>
            </w:r>
            <w:r>
              <w:rPr>
                <w:color w:val="000000"/>
                <w:sz w:val="24"/>
                <w:szCs w:val="24"/>
              </w:rPr>
              <w:br/>
            </w:r>
            <w:r>
              <w:rPr>
                <w:color w:val="000000"/>
                <w:sz w:val="24"/>
                <w:szCs w:val="24"/>
              </w:rPr>
              <w:br/>
            </w:r>
            <w:r>
              <w:rPr>
                <w:b/>
                <w:color w:val="005EB8"/>
                <w:sz w:val="24"/>
                <w:szCs w:val="24"/>
                <w:u w:val="single"/>
              </w:rPr>
              <w:t>MP Name:</w:t>
            </w:r>
            <w:r>
              <w:rPr>
                <w:b/>
                <w:color w:val="005EB8"/>
                <w:sz w:val="24"/>
                <w:szCs w:val="24"/>
              </w:rPr>
              <w:t xml:space="preserve"> </w:t>
            </w:r>
            <w:r>
              <w:rPr>
                <w:color w:val="202A30"/>
                <w:sz w:val="24"/>
                <w:szCs w:val="24"/>
              </w:rPr>
              <w:t xml:space="preserve">Please write the name of your MP in the box below </w:t>
            </w:r>
            <w:r>
              <w:rPr>
                <w:color w:val="FF0000"/>
                <w:sz w:val="24"/>
                <w:szCs w:val="24"/>
              </w:rPr>
              <w:t>*</w:t>
            </w:r>
          </w:p>
          <w:p w14:paraId="7B5412CD" w14:textId="77777777" w:rsidR="00372B61" w:rsidRDefault="00FD230B">
            <w:pPr>
              <w:spacing w:before="300" w:after="150"/>
              <w:rPr>
                <w:color w:val="FF0000"/>
                <w:sz w:val="24"/>
                <w:szCs w:val="24"/>
              </w:rPr>
            </w:pPr>
            <w:r>
              <w:rPr>
                <w:noProof/>
              </w:rPr>
              <mc:AlternateContent>
                <mc:Choice Requires="wps">
                  <w:drawing>
                    <wp:anchor distT="0" distB="0" distL="114300" distR="114300" simplePos="0" relativeHeight="251658240" behindDoc="0" locked="0" layoutInCell="1" hidden="0" allowOverlap="1" wp14:anchorId="7B54136B" wp14:editId="7B54136C">
                      <wp:simplePos x="0" y="0"/>
                      <wp:positionH relativeFrom="column">
                        <wp:posOffset>1</wp:posOffset>
                      </wp:positionH>
                      <wp:positionV relativeFrom="paragraph">
                        <wp:posOffset>12700</wp:posOffset>
                      </wp:positionV>
                      <wp:extent cx="6600825" cy="841375"/>
                      <wp:effectExtent l="0" t="0" r="0" b="0"/>
                      <wp:wrapNone/>
                      <wp:docPr id="1514124009" name="Rectangle 1514124009"/>
                      <wp:cNvGraphicFramePr/>
                      <a:graphic xmlns:a="http://schemas.openxmlformats.org/drawingml/2006/main">
                        <a:graphicData uri="http://schemas.microsoft.com/office/word/2010/wordprocessingShape">
                          <wps:wsp>
                            <wps:cNvSpPr/>
                            <wps:spPr>
                              <a:xfrm>
                                <a:off x="2050350" y="3364075"/>
                                <a:ext cx="6591300" cy="831850"/>
                              </a:xfrm>
                              <a:prstGeom prst="rect">
                                <a:avLst/>
                              </a:prstGeom>
                              <a:noFill/>
                              <a:ln w="9525" cap="flat" cmpd="sng">
                                <a:solidFill>
                                  <a:srgbClr val="000000"/>
                                </a:solidFill>
                                <a:prstDash val="solid"/>
                                <a:round/>
                                <a:headEnd type="none" w="sm" len="sm"/>
                                <a:tailEnd type="none" w="sm" len="sm"/>
                              </a:ln>
                            </wps:spPr>
                            <wps:txbx>
                              <w:txbxContent>
                                <w:p w14:paraId="7B54137A" w14:textId="77777777" w:rsidR="00372B61" w:rsidRDefault="00372B6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B54136B" id="Rectangle 1514124009" o:spid="_x0000_s1026" style="position:absolute;margin-left:0;margin-top:1pt;width:519.75pt;height:6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HiEAIAABUEAAAOAAAAZHJzL2Uyb0RvYy54bWysU9uO0zAQfUfiHyy/06SXdNuq6QptKUJa&#10;QaWFD5g6TmPJsY3HbdK/Z+yUbYEHJEQenHF8cmbmzPH6sW81O0uPypqSj0c5Z9IIWylzLPm3r7t3&#10;C84wgKlAWyNLfpHIHzdv36w7t5IT21hdSc+IxOCqcyVvQnCrLEPRyBZwZJ00dFhb30KgrT9mlYeO&#10;2FudTfJ8nnXWV85bIRHp63Y45JvEX9dShC91jTIwXXKqLaTVp/UQ12yzhtXRg2uUuJYB/1BFC8pQ&#10;0leqLQRgJ6/+oGqV8BZtHUbCtpmtayVk6oG6Gee/dfPSgJOpFxIH3atM+P9oxefzi9t7kqFzuEIK&#10;Yxd97dv4pvpYX/JJXuTTguS7lHw6nc/yh2IQTvaBCQLMi+V4mhNAEGIxHS8ITJTZjcl5DB+lbVkM&#10;Su5pMEkvOD9jGKA/ITGxsTuldRqONqwr+bKYFEQPZJFaQ6CwdVXJ0RwTDVqtqvhL/Bn98fCkPTtD&#10;HHp6rtX8Aov5toDNgEtHQ1fenkyVcjcSqg+mYuHiyLuGHMxjMdhypiX5nYKEC6D033Ekhzakyk3p&#10;GIX+0BNJDA+2uuw9Qyd2iop7Bgx78OTHMaUlj1LC7yfwVIT+ZMgEy/EsqhLSZlY8xAn4+5PD/QkY&#10;0ViyPok3hE8hXYRB7/enYGuVRnEr5VoseS8N83pPornv9wl1u82bHwAAAP//AwBQSwMEFAAGAAgA&#10;AAAhAFUZeJHeAAAABwEAAA8AAABkcnMvZG93bnJldi54bWxMj81OwzAQhO9IvIO1SNyoTUN/CHEq&#10;BEIIhIRoufTmxEsSiNchdlvz9mxPcNpZzWrm22KVXC/2OIbOk4bLiQKBVHvbUaPhffNwsQQRoiFr&#10;ek+o4QcDrMrTk8Lk1h/oDffr2AgOoZAbDW2MQy5lqFt0Jkz8gMTehx+dibyOjbSjOXC46+VUqbl0&#10;piNuaM2Ady3WX+ud0zBsXt33Nj3ee/Wy+FRP23mWqmetz8/S7Q2IiCn+HcMRn9GhZKbK78gG0Wvg&#10;R6KGKY+jqbLrGYiKVXY1A1kW8j9/+QsAAP//AwBQSwECLQAUAAYACAAAACEAtoM4kv4AAADhAQAA&#10;EwAAAAAAAAAAAAAAAAAAAAAAW0NvbnRlbnRfVHlwZXNdLnhtbFBLAQItABQABgAIAAAAIQA4/SH/&#10;1gAAAJQBAAALAAAAAAAAAAAAAAAAAC8BAABfcmVscy8ucmVsc1BLAQItABQABgAIAAAAIQBFZWHi&#10;EAIAABUEAAAOAAAAAAAAAAAAAAAAAC4CAABkcnMvZTJvRG9jLnhtbFBLAQItABQABgAIAAAAIQBV&#10;GXiR3gAAAAcBAAAPAAAAAAAAAAAAAAAAAGoEAABkcnMvZG93bnJldi54bWxQSwUGAAAAAAQABADz&#10;AAAAdQUAAAAA&#10;" filled="f">
                      <v:stroke startarrowwidth="narrow" startarrowlength="short" endarrowwidth="narrow" endarrowlength="short" joinstyle="round"/>
                      <v:textbox inset="2.53958mm,1.2694mm,2.53958mm,1.2694mm">
                        <w:txbxContent>
                          <w:p w14:paraId="7B54137A" w14:textId="77777777" w:rsidR="00372B61" w:rsidRDefault="00372B61">
                            <w:pPr>
                              <w:spacing w:line="258" w:lineRule="auto"/>
                              <w:textDirection w:val="btLr"/>
                            </w:pPr>
                          </w:p>
                        </w:txbxContent>
                      </v:textbox>
                    </v:rect>
                  </w:pict>
                </mc:Fallback>
              </mc:AlternateContent>
            </w:r>
          </w:p>
          <w:p w14:paraId="7B5412CE" w14:textId="77777777" w:rsidR="00372B61" w:rsidRDefault="00372B61">
            <w:pPr>
              <w:spacing w:before="300" w:after="150" w:line="276" w:lineRule="auto"/>
              <w:rPr>
                <w:b/>
                <w:color w:val="005EB8"/>
                <w:sz w:val="24"/>
                <w:szCs w:val="24"/>
                <w:u w:val="single"/>
              </w:rPr>
            </w:pPr>
          </w:p>
          <w:p w14:paraId="7B5412CF" w14:textId="77777777" w:rsidR="00372B61" w:rsidRDefault="00FD230B">
            <w:pPr>
              <w:spacing w:before="300" w:after="150" w:line="360" w:lineRule="auto"/>
              <w:rPr>
                <w:color w:val="202A30"/>
                <w:sz w:val="24"/>
                <w:szCs w:val="24"/>
              </w:rPr>
            </w:pPr>
            <w:r>
              <w:rPr>
                <w:b/>
                <w:color w:val="005EB8"/>
                <w:sz w:val="24"/>
                <w:szCs w:val="24"/>
                <w:u w:val="single"/>
              </w:rPr>
              <w:t>Nominee Details:</w:t>
            </w:r>
            <w:r>
              <w:rPr>
                <w:color w:val="202A30"/>
                <w:sz w:val="24"/>
                <w:szCs w:val="24"/>
              </w:rPr>
              <w:t xml:space="preserve"> </w:t>
            </w:r>
          </w:p>
          <w:p w14:paraId="7B5412D0" w14:textId="77777777" w:rsidR="00372B61" w:rsidRDefault="00FD230B">
            <w:pPr>
              <w:spacing w:after="150"/>
              <w:rPr>
                <w:b/>
                <w:color w:val="202A30"/>
                <w:sz w:val="24"/>
                <w:szCs w:val="24"/>
              </w:rPr>
            </w:pPr>
            <w:r>
              <w:rPr>
                <w:color w:val="202A30"/>
                <w:sz w:val="24"/>
                <w:szCs w:val="24"/>
              </w:rPr>
              <w:t xml:space="preserve">Please enter the details of the most appropriate person to contact should this nomination be successful. </w:t>
            </w:r>
          </w:p>
          <w:tbl>
            <w:tblPr>
              <w:tblStyle w:val="2"/>
              <w:tblW w:w="9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3"/>
              <w:gridCol w:w="6"/>
              <w:gridCol w:w="5022"/>
            </w:tblGrid>
            <w:tr w:rsidR="00372B61" w14:paraId="7B5412D4" w14:textId="77777777">
              <w:trPr>
                <w:trHeight w:val="979"/>
              </w:trPr>
              <w:tc>
                <w:tcPr>
                  <w:tcW w:w="4629" w:type="dxa"/>
                  <w:gridSpan w:val="2"/>
                  <w:vAlign w:val="center"/>
                </w:tcPr>
                <w:p w14:paraId="7B5412D1" w14:textId="77777777" w:rsidR="00372B61" w:rsidRDefault="00FD230B">
                  <w:pPr>
                    <w:rPr>
                      <w:color w:val="202A30"/>
                      <w:sz w:val="24"/>
                      <w:szCs w:val="24"/>
                    </w:rPr>
                  </w:pPr>
                  <w:r>
                    <w:rPr>
                      <w:color w:val="202A30"/>
                      <w:sz w:val="24"/>
                      <w:szCs w:val="24"/>
                    </w:rPr>
                    <w:t xml:space="preserve">Please tick the box to confirm that you have informed this team or individual that you are nominating them </w:t>
                  </w:r>
                  <w:r>
                    <w:rPr>
                      <w:color w:val="FF0000"/>
                      <w:sz w:val="24"/>
                      <w:szCs w:val="24"/>
                    </w:rPr>
                    <w:t>*</w:t>
                  </w:r>
                </w:p>
              </w:tc>
              <w:tc>
                <w:tcPr>
                  <w:tcW w:w="5022" w:type="dxa"/>
                  <w:vAlign w:val="center"/>
                </w:tcPr>
                <w:p w14:paraId="7B5412D2" w14:textId="77777777" w:rsidR="00372B61" w:rsidRDefault="00FD230B">
                  <w:pPr>
                    <w:rPr>
                      <w:color w:val="202A30"/>
                      <w:sz w:val="24"/>
                      <w:szCs w:val="24"/>
                    </w:rPr>
                  </w:pPr>
                  <w:r>
                    <w:rPr>
                      <w:noProof/>
                      <w:color w:val="202A30"/>
                      <w:sz w:val="24"/>
                      <w:szCs w:val="24"/>
                    </w:rPr>
                    <w:drawing>
                      <wp:inline distT="0" distB="0" distL="0" distR="0" wp14:anchorId="7B54136D" wp14:editId="7B54136E">
                        <wp:extent cx="250190" cy="233045"/>
                        <wp:effectExtent l="0" t="0" r="0" b="0"/>
                        <wp:docPr id="15141240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50190" cy="233045"/>
                                </a:xfrm>
                                <a:prstGeom prst="rect">
                                  <a:avLst/>
                                </a:prstGeom>
                                <a:ln/>
                              </pic:spPr>
                            </pic:pic>
                          </a:graphicData>
                        </a:graphic>
                      </wp:inline>
                    </w:drawing>
                  </w:r>
                </w:p>
                <w:p w14:paraId="7B5412D3" w14:textId="77777777" w:rsidR="00372B61" w:rsidRDefault="00372B61">
                  <w:pPr>
                    <w:rPr>
                      <w:color w:val="202A30"/>
                      <w:sz w:val="24"/>
                      <w:szCs w:val="24"/>
                    </w:rPr>
                  </w:pPr>
                </w:p>
              </w:tc>
            </w:tr>
            <w:tr w:rsidR="00372B61" w14:paraId="7B5412D7" w14:textId="77777777">
              <w:trPr>
                <w:trHeight w:val="522"/>
              </w:trPr>
              <w:tc>
                <w:tcPr>
                  <w:tcW w:w="4623" w:type="dxa"/>
                </w:tcPr>
                <w:p w14:paraId="7B5412D5" w14:textId="77777777" w:rsidR="00372B61" w:rsidRDefault="00FD230B">
                  <w:pPr>
                    <w:spacing w:after="150"/>
                    <w:rPr>
                      <w:color w:val="202A30"/>
                      <w:sz w:val="24"/>
                      <w:szCs w:val="24"/>
                    </w:rPr>
                  </w:pPr>
                  <w:r>
                    <w:rPr>
                      <w:color w:val="202A30"/>
                      <w:sz w:val="24"/>
                      <w:szCs w:val="24"/>
                    </w:rPr>
                    <w:t>Full Name of Individual Nominated </w:t>
                  </w:r>
                  <w:r>
                    <w:rPr>
                      <w:color w:val="FF0000"/>
                      <w:sz w:val="24"/>
                      <w:szCs w:val="24"/>
                    </w:rPr>
                    <w:t>*</w:t>
                  </w:r>
                </w:p>
              </w:tc>
              <w:tc>
                <w:tcPr>
                  <w:tcW w:w="5028" w:type="dxa"/>
                  <w:gridSpan w:val="2"/>
                </w:tcPr>
                <w:p w14:paraId="7B5412D6" w14:textId="77777777" w:rsidR="00372B61" w:rsidRDefault="00372B61">
                  <w:pPr>
                    <w:spacing w:after="150"/>
                    <w:rPr>
                      <w:color w:val="202A30"/>
                      <w:sz w:val="24"/>
                      <w:szCs w:val="24"/>
                    </w:rPr>
                  </w:pPr>
                </w:p>
              </w:tc>
            </w:tr>
            <w:tr w:rsidR="00372B61" w14:paraId="7B5412DA" w14:textId="77777777">
              <w:trPr>
                <w:trHeight w:val="522"/>
              </w:trPr>
              <w:tc>
                <w:tcPr>
                  <w:tcW w:w="4623" w:type="dxa"/>
                </w:tcPr>
                <w:p w14:paraId="7B5412D8" w14:textId="77777777" w:rsidR="00372B61" w:rsidRDefault="00FD230B">
                  <w:pPr>
                    <w:spacing w:after="150"/>
                    <w:rPr>
                      <w:color w:val="202A30"/>
                      <w:sz w:val="24"/>
                      <w:szCs w:val="24"/>
                    </w:rPr>
                  </w:pPr>
                  <w:r>
                    <w:rPr>
                      <w:color w:val="202A30"/>
                      <w:sz w:val="24"/>
                      <w:szCs w:val="24"/>
                    </w:rPr>
                    <w:t>Title</w:t>
                  </w:r>
                </w:p>
              </w:tc>
              <w:tc>
                <w:tcPr>
                  <w:tcW w:w="5028" w:type="dxa"/>
                  <w:gridSpan w:val="2"/>
                </w:tcPr>
                <w:p w14:paraId="7B5412D9" w14:textId="77777777" w:rsidR="00372B61" w:rsidRDefault="00372B61">
                  <w:pPr>
                    <w:spacing w:after="150"/>
                    <w:rPr>
                      <w:color w:val="202A30"/>
                      <w:sz w:val="24"/>
                      <w:szCs w:val="24"/>
                    </w:rPr>
                  </w:pPr>
                </w:p>
              </w:tc>
            </w:tr>
            <w:tr w:rsidR="00372B61" w14:paraId="7B5412DD" w14:textId="77777777">
              <w:trPr>
                <w:trHeight w:val="534"/>
              </w:trPr>
              <w:tc>
                <w:tcPr>
                  <w:tcW w:w="4623" w:type="dxa"/>
                </w:tcPr>
                <w:p w14:paraId="7B5412DB" w14:textId="77777777" w:rsidR="00372B61" w:rsidRDefault="00FD230B">
                  <w:pPr>
                    <w:spacing w:after="150"/>
                    <w:rPr>
                      <w:color w:val="202A30"/>
                      <w:sz w:val="24"/>
                      <w:szCs w:val="24"/>
                    </w:rPr>
                  </w:pPr>
                  <w:r>
                    <w:rPr>
                      <w:color w:val="202A30"/>
                      <w:sz w:val="24"/>
                      <w:szCs w:val="24"/>
                    </w:rPr>
                    <w:t>First Name </w:t>
                  </w:r>
                  <w:r>
                    <w:rPr>
                      <w:color w:val="FF0000"/>
                      <w:sz w:val="24"/>
                      <w:szCs w:val="24"/>
                    </w:rPr>
                    <w:t>*</w:t>
                  </w:r>
                </w:p>
              </w:tc>
              <w:tc>
                <w:tcPr>
                  <w:tcW w:w="5028" w:type="dxa"/>
                  <w:gridSpan w:val="2"/>
                </w:tcPr>
                <w:p w14:paraId="7B5412DC" w14:textId="77777777" w:rsidR="00372B61" w:rsidRDefault="00372B61">
                  <w:pPr>
                    <w:spacing w:after="150"/>
                    <w:rPr>
                      <w:color w:val="202A30"/>
                      <w:sz w:val="24"/>
                      <w:szCs w:val="24"/>
                    </w:rPr>
                  </w:pPr>
                </w:p>
              </w:tc>
            </w:tr>
            <w:tr w:rsidR="00372B61" w14:paraId="7B5412E0" w14:textId="77777777">
              <w:trPr>
                <w:trHeight w:val="522"/>
              </w:trPr>
              <w:tc>
                <w:tcPr>
                  <w:tcW w:w="4623" w:type="dxa"/>
                </w:tcPr>
                <w:p w14:paraId="7B5412DE" w14:textId="77777777" w:rsidR="00372B61" w:rsidRDefault="00FD230B">
                  <w:pPr>
                    <w:spacing w:after="150"/>
                    <w:rPr>
                      <w:color w:val="202A30"/>
                      <w:sz w:val="24"/>
                      <w:szCs w:val="24"/>
                    </w:rPr>
                  </w:pPr>
                  <w:r>
                    <w:rPr>
                      <w:color w:val="202A30"/>
                      <w:sz w:val="24"/>
                      <w:szCs w:val="24"/>
                    </w:rPr>
                    <w:t xml:space="preserve">Surname </w:t>
                  </w:r>
                  <w:r>
                    <w:rPr>
                      <w:color w:val="FF0000"/>
                      <w:sz w:val="24"/>
                      <w:szCs w:val="24"/>
                    </w:rPr>
                    <w:t>*</w:t>
                  </w:r>
                </w:p>
              </w:tc>
              <w:tc>
                <w:tcPr>
                  <w:tcW w:w="5028" w:type="dxa"/>
                  <w:gridSpan w:val="2"/>
                </w:tcPr>
                <w:p w14:paraId="7B5412DF" w14:textId="77777777" w:rsidR="00372B61" w:rsidRDefault="00372B61">
                  <w:pPr>
                    <w:spacing w:after="150"/>
                    <w:rPr>
                      <w:color w:val="202A30"/>
                      <w:sz w:val="24"/>
                      <w:szCs w:val="24"/>
                    </w:rPr>
                  </w:pPr>
                </w:p>
              </w:tc>
            </w:tr>
            <w:tr w:rsidR="00372B61" w14:paraId="7B5412E3" w14:textId="77777777">
              <w:trPr>
                <w:trHeight w:val="522"/>
              </w:trPr>
              <w:tc>
                <w:tcPr>
                  <w:tcW w:w="4623" w:type="dxa"/>
                </w:tcPr>
                <w:p w14:paraId="7B5412E1" w14:textId="77777777" w:rsidR="00372B61" w:rsidRDefault="00FD230B">
                  <w:pPr>
                    <w:spacing w:after="150"/>
                    <w:rPr>
                      <w:color w:val="202A30"/>
                      <w:sz w:val="24"/>
                      <w:szCs w:val="24"/>
                    </w:rPr>
                  </w:pPr>
                  <w:r>
                    <w:rPr>
                      <w:color w:val="202A30"/>
                      <w:sz w:val="24"/>
                      <w:szCs w:val="24"/>
                    </w:rPr>
                    <w:t>Suffix</w:t>
                  </w:r>
                </w:p>
              </w:tc>
              <w:tc>
                <w:tcPr>
                  <w:tcW w:w="5028" w:type="dxa"/>
                  <w:gridSpan w:val="2"/>
                </w:tcPr>
                <w:p w14:paraId="7B5412E2" w14:textId="77777777" w:rsidR="00372B61" w:rsidRDefault="00372B61">
                  <w:pPr>
                    <w:spacing w:after="150"/>
                    <w:rPr>
                      <w:color w:val="202A30"/>
                      <w:sz w:val="24"/>
                      <w:szCs w:val="24"/>
                    </w:rPr>
                  </w:pPr>
                </w:p>
              </w:tc>
            </w:tr>
            <w:tr w:rsidR="00372B61" w14:paraId="7B5412E6" w14:textId="77777777">
              <w:trPr>
                <w:trHeight w:val="534"/>
              </w:trPr>
              <w:tc>
                <w:tcPr>
                  <w:tcW w:w="4623" w:type="dxa"/>
                </w:tcPr>
                <w:p w14:paraId="7B5412E4" w14:textId="77777777" w:rsidR="00372B61" w:rsidRDefault="00FD230B">
                  <w:pPr>
                    <w:spacing w:after="150"/>
                    <w:rPr>
                      <w:color w:val="202A30"/>
                      <w:sz w:val="24"/>
                      <w:szCs w:val="24"/>
                    </w:rPr>
                  </w:pPr>
                  <w:r>
                    <w:rPr>
                      <w:color w:val="202A30"/>
                      <w:sz w:val="24"/>
                      <w:szCs w:val="24"/>
                    </w:rPr>
                    <w:t>Job Title </w:t>
                  </w:r>
                  <w:r>
                    <w:rPr>
                      <w:color w:val="FF0000"/>
                      <w:sz w:val="24"/>
                      <w:szCs w:val="24"/>
                    </w:rPr>
                    <w:t>*</w:t>
                  </w:r>
                </w:p>
              </w:tc>
              <w:tc>
                <w:tcPr>
                  <w:tcW w:w="5028" w:type="dxa"/>
                  <w:gridSpan w:val="2"/>
                </w:tcPr>
                <w:p w14:paraId="7B5412E5" w14:textId="77777777" w:rsidR="00372B61" w:rsidRDefault="00372B61">
                  <w:pPr>
                    <w:spacing w:after="150"/>
                    <w:rPr>
                      <w:color w:val="202A30"/>
                      <w:sz w:val="24"/>
                      <w:szCs w:val="24"/>
                    </w:rPr>
                  </w:pPr>
                </w:p>
              </w:tc>
            </w:tr>
            <w:tr w:rsidR="00372B61" w14:paraId="7B5412E9" w14:textId="77777777">
              <w:trPr>
                <w:trHeight w:val="522"/>
              </w:trPr>
              <w:tc>
                <w:tcPr>
                  <w:tcW w:w="4623" w:type="dxa"/>
                </w:tcPr>
                <w:p w14:paraId="7B5412E7" w14:textId="77777777" w:rsidR="00372B61" w:rsidRDefault="00FD230B">
                  <w:pPr>
                    <w:spacing w:after="150"/>
                    <w:rPr>
                      <w:color w:val="202A30"/>
                      <w:sz w:val="24"/>
                      <w:szCs w:val="24"/>
                    </w:rPr>
                  </w:pPr>
                  <w:r>
                    <w:rPr>
                      <w:color w:val="202A30"/>
                      <w:sz w:val="24"/>
                      <w:szCs w:val="24"/>
                    </w:rPr>
                    <w:t>Organisation </w:t>
                  </w:r>
                  <w:r>
                    <w:rPr>
                      <w:color w:val="FF0000"/>
                      <w:sz w:val="24"/>
                      <w:szCs w:val="24"/>
                    </w:rPr>
                    <w:t>*</w:t>
                  </w:r>
                </w:p>
              </w:tc>
              <w:tc>
                <w:tcPr>
                  <w:tcW w:w="5028" w:type="dxa"/>
                  <w:gridSpan w:val="2"/>
                </w:tcPr>
                <w:p w14:paraId="7B5412E8" w14:textId="77777777" w:rsidR="00372B61" w:rsidRDefault="00372B61">
                  <w:pPr>
                    <w:spacing w:after="150"/>
                    <w:rPr>
                      <w:color w:val="202A30"/>
                      <w:sz w:val="24"/>
                      <w:szCs w:val="24"/>
                    </w:rPr>
                  </w:pPr>
                </w:p>
              </w:tc>
            </w:tr>
            <w:tr w:rsidR="00372B61" w14:paraId="7B5412EC" w14:textId="77777777">
              <w:trPr>
                <w:trHeight w:val="534"/>
              </w:trPr>
              <w:tc>
                <w:tcPr>
                  <w:tcW w:w="4623" w:type="dxa"/>
                </w:tcPr>
                <w:p w14:paraId="7B5412EA" w14:textId="77777777" w:rsidR="00372B61" w:rsidRDefault="00FD230B">
                  <w:pPr>
                    <w:spacing w:after="150"/>
                    <w:rPr>
                      <w:color w:val="202A30"/>
                      <w:sz w:val="24"/>
                      <w:szCs w:val="24"/>
                    </w:rPr>
                  </w:pPr>
                  <w:r>
                    <w:rPr>
                      <w:color w:val="202A30"/>
                      <w:sz w:val="24"/>
                      <w:szCs w:val="24"/>
                    </w:rPr>
                    <w:t>Organisation Town/City </w:t>
                  </w:r>
                  <w:r>
                    <w:rPr>
                      <w:color w:val="FF0000"/>
                      <w:sz w:val="24"/>
                      <w:szCs w:val="24"/>
                    </w:rPr>
                    <w:t>*</w:t>
                  </w:r>
                </w:p>
              </w:tc>
              <w:tc>
                <w:tcPr>
                  <w:tcW w:w="5028" w:type="dxa"/>
                  <w:gridSpan w:val="2"/>
                </w:tcPr>
                <w:p w14:paraId="7B5412EB" w14:textId="77777777" w:rsidR="00372B61" w:rsidRDefault="00372B61">
                  <w:pPr>
                    <w:spacing w:after="150"/>
                    <w:rPr>
                      <w:color w:val="202A30"/>
                      <w:sz w:val="24"/>
                      <w:szCs w:val="24"/>
                    </w:rPr>
                  </w:pPr>
                </w:p>
              </w:tc>
            </w:tr>
            <w:tr w:rsidR="00372B61" w14:paraId="7B5412EF" w14:textId="77777777">
              <w:trPr>
                <w:trHeight w:val="522"/>
              </w:trPr>
              <w:tc>
                <w:tcPr>
                  <w:tcW w:w="4623" w:type="dxa"/>
                </w:tcPr>
                <w:p w14:paraId="7B5412ED" w14:textId="77777777" w:rsidR="00372B61" w:rsidRDefault="00FD230B">
                  <w:pPr>
                    <w:spacing w:after="150"/>
                    <w:rPr>
                      <w:color w:val="202A30"/>
                      <w:sz w:val="24"/>
                      <w:szCs w:val="24"/>
                    </w:rPr>
                  </w:pPr>
                  <w:r>
                    <w:rPr>
                      <w:color w:val="202A30"/>
                      <w:sz w:val="24"/>
                      <w:szCs w:val="24"/>
                    </w:rPr>
                    <w:t>Organisation Postcode </w:t>
                  </w:r>
                  <w:r>
                    <w:rPr>
                      <w:color w:val="FF0000"/>
                      <w:sz w:val="24"/>
                      <w:szCs w:val="24"/>
                    </w:rPr>
                    <w:t>*</w:t>
                  </w:r>
                </w:p>
              </w:tc>
              <w:tc>
                <w:tcPr>
                  <w:tcW w:w="5028" w:type="dxa"/>
                  <w:gridSpan w:val="2"/>
                </w:tcPr>
                <w:p w14:paraId="7B5412EE" w14:textId="77777777" w:rsidR="00372B61" w:rsidRDefault="00372B61">
                  <w:pPr>
                    <w:spacing w:after="150"/>
                    <w:rPr>
                      <w:color w:val="202A30"/>
                      <w:sz w:val="24"/>
                      <w:szCs w:val="24"/>
                    </w:rPr>
                  </w:pPr>
                </w:p>
              </w:tc>
            </w:tr>
            <w:tr w:rsidR="00372B61" w14:paraId="7B5412F2" w14:textId="77777777">
              <w:trPr>
                <w:trHeight w:val="522"/>
              </w:trPr>
              <w:tc>
                <w:tcPr>
                  <w:tcW w:w="4623" w:type="dxa"/>
                </w:tcPr>
                <w:p w14:paraId="7B5412F0" w14:textId="77777777" w:rsidR="00372B61" w:rsidRDefault="00FD230B">
                  <w:pPr>
                    <w:spacing w:after="150"/>
                    <w:rPr>
                      <w:color w:val="202A30"/>
                      <w:sz w:val="24"/>
                      <w:szCs w:val="24"/>
                    </w:rPr>
                  </w:pPr>
                  <w:r>
                    <w:rPr>
                      <w:color w:val="202A30"/>
                      <w:sz w:val="24"/>
                      <w:szCs w:val="24"/>
                    </w:rPr>
                    <w:t>Email Address </w:t>
                  </w:r>
                  <w:r>
                    <w:rPr>
                      <w:color w:val="FF0000"/>
                      <w:sz w:val="24"/>
                      <w:szCs w:val="24"/>
                    </w:rPr>
                    <w:t>*</w:t>
                  </w:r>
                </w:p>
              </w:tc>
              <w:tc>
                <w:tcPr>
                  <w:tcW w:w="5028" w:type="dxa"/>
                  <w:gridSpan w:val="2"/>
                </w:tcPr>
                <w:p w14:paraId="7B5412F1" w14:textId="77777777" w:rsidR="00372B61" w:rsidRDefault="00372B61">
                  <w:pPr>
                    <w:spacing w:after="150"/>
                    <w:rPr>
                      <w:color w:val="202A30"/>
                      <w:sz w:val="24"/>
                      <w:szCs w:val="24"/>
                    </w:rPr>
                  </w:pPr>
                </w:p>
              </w:tc>
            </w:tr>
            <w:tr w:rsidR="00372B61" w14:paraId="7B5412F5" w14:textId="77777777">
              <w:trPr>
                <w:trHeight w:val="534"/>
              </w:trPr>
              <w:tc>
                <w:tcPr>
                  <w:tcW w:w="4623" w:type="dxa"/>
                </w:tcPr>
                <w:p w14:paraId="7B5412F3" w14:textId="77777777" w:rsidR="00372B61" w:rsidRDefault="00FD230B">
                  <w:pPr>
                    <w:spacing w:after="150"/>
                    <w:rPr>
                      <w:color w:val="202A30"/>
                      <w:sz w:val="24"/>
                      <w:szCs w:val="24"/>
                    </w:rPr>
                  </w:pPr>
                  <w:r>
                    <w:rPr>
                      <w:color w:val="202A30"/>
                      <w:sz w:val="24"/>
                      <w:szCs w:val="24"/>
                    </w:rPr>
                    <w:lastRenderedPageBreak/>
                    <w:t>Contact Number </w:t>
                  </w:r>
                  <w:r>
                    <w:rPr>
                      <w:color w:val="FF0000"/>
                      <w:sz w:val="24"/>
                      <w:szCs w:val="24"/>
                    </w:rPr>
                    <w:t>*</w:t>
                  </w:r>
                </w:p>
              </w:tc>
              <w:tc>
                <w:tcPr>
                  <w:tcW w:w="5028" w:type="dxa"/>
                  <w:gridSpan w:val="2"/>
                </w:tcPr>
                <w:p w14:paraId="7B5412F4" w14:textId="77777777" w:rsidR="00372B61" w:rsidRDefault="00372B61">
                  <w:pPr>
                    <w:spacing w:after="150"/>
                    <w:rPr>
                      <w:color w:val="202A30"/>
                      <w:sz w:val="24"/>
                      <w:szCs w:val="24"/>
                    </w:rPr>
                  </w:pPr>
                </w:p>
              </w:tc>
            </w:tr>
            <w:tr w:rsidR="00372B61" w14:paraId="7B5412F8" w14:textId="77777777">
              <w:trPr>
                <w:trHeight w:val="522"/>
              </w:trPr>
              <w:tc>
                <w:tcPr>
                  <w:tcW w:w="4623" w:type="dxa"/>
                </w:tcPr>
                <w:p w14:paraId="7B5412F6" w14:textId="77777777" w:rsidR="00372B61" w:rsidRDefault="00FD230B">
                  <w:pPr>
                    <w:spacing w:after="150"/>
                    <w:rPr>
                      <w:color w:val="202A30"/>
                      <w:sz w:val="24"/>
                      <w:szCs w:val="24"/>
                    </w:rPr>
                  </w:pPr>
                  <w:r>
                    <w:rPr>
                      <w:color w:val="202A30"/>
                      <w:sz w:val="24"/>
                      <w:szCs w:val="24"/>
                    </w:rPr>
                    <w:t>Twitter Handle</w:t>
                  </w:r>
                </w:p>
              </w:tc>
              <w:tc>
                <w:tcPr>
                  <w:tcW w:w="5028" w:type="dxa"/>
                  <w:gridSpan w:val="2"/>
                </w:tcPr>
                <w:p w14:paraId="7B5412F7" w14:textId="77777777" w:rsidR="00372B61" w:rsidRDefault="00372B61">
                  <w:pPr>
                    <w:spacing w:after="150"/>
                    <w:rPr>
                      <w:color w:val="202A30"/>
                      <w:sz w:val="24"/>
                      <w:szCs w:val="24"/>
                    </w:rPr>
                  </w:pPr>
                </w:p>
              </w:tc>
            </w:tr>
          </w:tbl>
          <w:p w14:paraId="7B5412F9" w14:textId="77777777" w:rsidR="00372B61" w:rsidRDefault="00372B61">
            <w:pPr>
              <w:spacing w:after="150"/>
              <w:rPr>
                <w:color w:val="202A30"/>
                <w:sz w:val="24"/>
                <w:szCs w:val="24"/>
              </w:rPr>
            </w:pPr>
          </w:p>
        </w:tc>
      </w:tr>
      <w:tr w:rsidR="00372B61" w14:paraId="7B54130B" w14:textId="77777777">
        <w:trPr>
          <w:gridAfter w:val="1"/>
          <w:wAfter w:w="131" w:type="dxa"/>
        </w:trPr>
        <w:tc>
          <w:tcPr>
            <w:tcW w:w="10122" w:type="dxa"/>
            <w:gridSpan w:val="5"/>
            <w:shd w:val="clear" w:color="auto" w:fill="auto"/>
            <w:tcMar>
              <w:top w:w="60" w:type="dxa"/>
              <w:left w:w="60" w:type="dxa"/>
              <w:bottom w:w="60" w:type="dxa"/>
              <w:right w:w="60" w:type="dxa"/>
            </w:tcMar>
            <w:vAlign w:val="center"/>
          </w:tcPr>
          <w:p w14:paraId="7B5412FB" w14:textId="77777777" w:rsidR="00372B61" w:rsidRDefault="00FD230B">
            <w:pPr>
              <w:spacing w:before="300" w:after="150"/>
              <w:rPr>
                <w:b/>
                <w:color w:val="005EB8"/>
                <w:sz w:val="24"/>
                <w:szCs w:val="24"/>
                <w:u w:val="single"/>
              </w:rPr>
            </w:pPr>
            <w:bookmarkStart w:id="0" w:name="bookmark=id.30j0zll" w:colFirst="0" w:colLast="0"/>
            <w:bookmarkStart w:id="1" w:name="bookmark=id.gjdgxs" w:colFirst="0" w:colLast="0"/>
            <w:bookmarkEnd w:id="0"/>
            <w:bookmarkEnd w:id="1"/>
            <w:r>
              <w:rPr>
                <w:b/>
                <w:color w:val="005EB8"/>
                <w:sz w:val="24"/>
                <w:szCs w:val="24"/>
                <w:u w:val="single"/>
              </w:rPr>
              <w:lastRenderedPageBreak/>
              <w:t>Your Nomination:</w:t>
            </w:r>
          </w:p>
          <w:p w14:paraId="7B5412FC" w14:textId="77777777" w:rsidR="00372B61" w:rsidRDefault="00FD230B">
            <w:pPr>
              <w:spacing w:before="300" w:after="150"/>
              <w:rPr>
                <w:color w:val="000000"/>
                <w:sz w:val="24"/>
                <w:szCs w:val="24"/>
              </w:rPr>
            </w:pPr>
            <w:r>
              <w:rPr>
                <w:color w:val="000000"/>
                <w:sz w:val="24"/>
                <w:szCs w:val="24"/>
              </w:rPr>
              <w:t>Please enter your nomination by answering the questions below and refer to the category criteria.</w:t>
            </w:r>
          </w:p>
          <w:p w14:paraId="7B5412FD" w14:textId="77777777" w:rsidR="00372B61" w:rsidRDefault="00372B61">
            <w:pPr>
              <w:shd w:val="clear" w:color="auto" w:fill="FFFFFF"/>
              <w:spacing w:before="120" w:after="120" w:line="240" w:lineRule="auto"/>
              <w:rPr>
                <w:b/>
                <w:color w:val="003087"/>
                <w:sz w:val="24"/>
                <w:szCs w:val="24"/>
              </w:rPr>
            </w:pPr>
          </w:p>
          <w:p w14:paraId="7B5412FE" w14:textId="77777777" w:rsidR="00372B61" w:rsidRDefault="00FD230B">
            <w:pPr>
              <w:shd w:val="clear" w:color="auto" w:fill="FFFFFF"/>
              <w:spacing w:before="120" w:after="120" w:line="240" w:lineRule="auto"/>
              <w:rPr>
                <w:b/>
                <w:color w:val="005EB8"/>
                <w:sz w:val="24"/>
                <w:szCs w:val="24"/>
                <w:u w:val="single"/>
              </w:rPr>
            </w:pPr>
            <w:r>
              <w:rPr>
                <w:b/>
                <w:color w:val="005EB8"/>
                <w:sz w:val="24"/>
                <w:szCs w:val="24"/>
                <w:u w:val="single"/>
              </w:rPr>
              <w:t>The Lifetime Achievement Award</w:t>
            </w:r>
          </w:p>
          <w:p w14:paraId="7B5412FF" w14:textId="77777777" w:rsidR="00372B61" w:rsidRDefault="00FD230B">
            <w:pPr>
              <w:shd w:val="clear" w:color="auto" w:fill="FFFFFF"/>
              <w:spacing w:after="225" w:line="240" w:lineRule="auto"/>
              <w:rPr>
                <w:color w:val="202A30"/>
                <w:sz w:val="24"/>
                <w:szCs w:val="24"/>
              </w:rPr>
            </w:pPr>
            <w:r>
              <w:rPr>
                <w:color w:val="202A30"/>
                <w:sz w:val="24"/>
                <w:szCs w:val="24"/>
              </w:rPr>
              <w:t>For an individual who has worked within a health or care setting for 40 years or more who has left a legacy.</w:t>
            </w:r>
          </w:p>
          <w:p w14:paraId="7B541300" w14:textId="77777777" w:rsidR="00372B61" w:rsidRDefault="00FD230B">
            <w:pPr>
              <w:shd w:val="clear" w:color="auto" w:fill="FFFFFF"/>
              <w:spacing w:after="225" w:line="240" w:lineRule="auto"/>
              <w:rPr>
                <w:color w:val="202A30"/>
                <w:sz w:val="24"/>
                <w:szCs w:val="24"/>
              </w:rPr>
            </w:pPr>
            <w:r>
              <w:rPr>
                <w:color w:val="202A30"/>
                <w:sz w:val="24"/>
                <w:szCs w:val="24"/>
              </w:rPr>
              <w:t xml:space="preserve">This award seeks to honour those who have given their life to the NHS and have left it – whether just in their area or nationally – a better service for patients and/or a better place to work for those who will follow them. </w:t>
            </w:r>
          </w:p>
          <w:p w14:paraId="7B541301" w14:textId="77777777" w:rsidR="00372B61" w:rsidRDefault="00FD230B">
            <w:pPr>
              <w:shd w:val="clear" w:color="auto" w:fill="FFFFFF"/>
              <w:spacing w:after="225" w:line="240" w:lineRule="auto"/>
              <w:rPr>
                <w:color w:val="202A30"/>
                <w:sz w:val="24"/>
                <w:szCs w:val="24"/>
              </w:rPr>
            </w:pPr>
            <w:r>
              <w:rPr>
                <w:color w:val="202A30"/>
                <w:sz w:val="24"/>
                <w:szCs w:val="24"/>
              </w:rPr>
              <w:t xml:space="preserve">We are looking for someone who has worked or volunteered within or in support of a health or care setting for 40 years or more, and who has left </w:t>
            </w:r>
            <w:proofErr w:type="gramStart"/>
            <w:r>
              <w:rPr>
                <w:color w:val="202A30"/>
                <w:sz w:val="24"/>
                <w:szCs w:val="24"/>
              </w:rPr>
              <w:t>a lasting legacy</w:t>
            </w:r>
            <w:proofErr w:type="gramEnd"/>
            <w:r>
              <w:rPr>
                <w:color w:val="202A30"/>
                <w:sz w:val="24"/>
                <w:szCs w:val="24"/>
              </w:rPr>
              <w:t xml:space="preserve">. This award is also open to any of the thousands former NHS workers across the country who have come out of retirement in recent years. </w:t>
            </w:r>
          </w:p>
          <w:p w14:paraId="7B541302" w14:textId="77777777" w:rsidR="00372B61" w:rsidRDefault="00FD230B">
            <w:pPr>
              <w:shd w:val="clear" w:color="auto" w:fill="FFFFFF"/>
              <w:spacing w:after="225" w:line="240" w:lineRule="auto"/>
              <w:rPr>
                <w:color w:val="202A30"/>
                <w:sz w:val="24"/>
                <w:szCs w:val="24"/>
              </w:rPr>
            </w:pPr>
            <w:r>
              <w:rPr>
                <w:color w:val="202A30"/>
                <w:sz w:val="24"/>
                <w:szCs w:val="24"/>
              </w:rPr>
              <w:t>This could be through:</w:t>
            </w:r>
          </w:p>
          <w:p w14:paraId="7B541303" w14:textId="77777777" w:rsidR="00372B61" w:rsidRDefault="00FD230B">
            <w:pPr>
              <w:numPr>
                <w:ilvl w:val="0"/>
                <w:numId w:val="2"/>
              </w:numPr>
              <w:pBdr>
                <w:top w:val="nil"/>
                <w:left w:val="nil"/>
                <w:bottom w:val="nil"/>
                <w:right w:val="nil"/>
                <w:between w:val="nil"/>
              </w:pBdr>
              <w:shd w:val="clear" w:color="auto" w:fill="FFFFFF"/>
              <w:spacing w:after="0" w:line="240" w:lineRule="auto"/>
              <w:rPr>
                <w:color w:val="202A30"/>
                <w:sz w:val="24"/>
                <w:szCs w:val="24"/>
              </w:rPr>
            </w:pPr>
            <w:r>
              <w:rPr>
                <w:color w:val="202A30"/>
                <w:sz w:val="24"/>
                <w:szCs w:val="24"/>
              </w:rPr>
              <w:t xml:space="preserve">shown enduring commitment to the values of the </w:t>
            </w:r>
            <w:proofErr w:type="gramStart"/>
            <w:r>
              <w:rPr>
                <w:color w:val="202A30"/>
                <w:sz w:val="24"/>
                <w:szCs w:val="24"/>
              </w:rPr>
              <w:t>NHS</w:t>
            </w:r>
            <w:proofErr w:type="gramEnd"/>
          </w:p>
          <w:p w14:paraId="7B541304" w14:textId="77777777" w:rsidR="00372B61" w:rsidRDefault="00FD230B">
            <w:pPr>
              <w:numPr>
                <w:ilvl w:val="0"/>
                <w:numId w:val="2"/>
              </w:numPr>
              <w:pBdr>
                <w:top w:val="nil"/>
                <w:left w:val="nil"/>
                <w:bottom w:val="nil"/>
                <w:right w:val="nil"/>
                <w:between w:val="nil"/>
              </w:pBdr>
              <w:shd w:val="clear" w:color="auto" w:fill="FFFFFF"/>
              <w:spacing w:after="0" w:line="240" w:lineRule="auto"/>
              <w:rPr>
                <w:color w:val="202A30"/>
                <w:sz w:val="24"/>
                <w:szCs w:val="24"/>
              </w:rPr>
            </w:pPr>
            <w:r>
              <w:rPr>
                <w:color w:val="202A30"/>
                <w:sz w:val="24"/>
                <w:szCs w:val="24"/>
              </w:rPr>
              <w:t xml:space="preserve">championing diversity and inclusion at work and in how the NHS treats </w:t>
            </w:r>
            <w:proofErr w:type="gramStart"/>
            <w:r>
              <w:rPr>
                <w:color w:val="202A30"/>
                <w:sz w:val="24"/>
                <w:szCs w:val="24"/>
              </w:rPr>
              <w:t>patients;</w:t>
            </w:r>
            <w:proofErr w:type="gramEnd"/>
          </w:p>
          <w:p w14:paraId="7B541305" w14:textId="77777777" w:rsidR="00372B61" w:rsidRDefault="00FD230B">
            <w:pPr>
              <w:numPr>
                <w:ilvl w:val="0"/>
                <w:numId w:val="2"/>
              </w:numPr>
              <w:pBdr>
                <w:top w:val="nil"/>
                <w:left w:val="nil"/>
                <w:bottom w:val="nil"/>
                <w:right w:val="nil"/>
                <w:between w:val="nil"/>
              </w:pBdr>
              <w:shd w:val="clear" w:color="auto" w:fill="FFFFFF"/>
              <w:spacing w:after="0" w:line="240" w:lineRule="auto"/>
              <w:rPr>
                <w:color w:val="202A30"/>
                <w:sz w:val="24"/>
                <w:szCs w:val="24"/>
              </w:rPr>
            </w:pPr>
            <w:r>
              <w:rPr>
                <w:color w:val="202A30"/>
                <w:sz w:val="24"/>
                <w:szCs w:val="24"/>
              </w:rPr>
              <w:t xml:space="preserve">leading improvements in care or working conditions in challenging </w:t>
            </w:r>
            <w:proofErr w:type="gramStart"/>
            <w:r>
              <w:rPr>
                <w:color w:val="202A30"/>
                <w:sz w:val="24"/>
                <w:szCs w:val="24"/>
              </w:rPr>
              <w:t>circumstances;</w:t>
            </w:r>
            <w:proofErr w:type="gramEnd"/>
          </w:p>
          <w:p w14:paraId="7B541306" w14:textId="77777777" w:rsidR="00372B61" w:rsidRDefault="00FD230B">
            <w:pPr>
              <w:numPr>
                <w:ilvl w:val="0"/>
                <w:numId w:val="2"/>
              </w:numPr>
              <w:pBdr>
                <w:top w:val="nil"/>
                <w:left w:val="nil"/>
                <w:bottom w:val="nil"/>
                <w:right w:val="nil"/>
                <w:between w:val="nil"/>
              </w:pBdr>
              <w:rPr>
                <w:color w:val="000000"/>
                <w:sz w:val="24"/>
                <w:szCs w:val="24"/>
              </w:rPr>
            </w:pPr>
            <w:r>
              <w:rPr>
                <w:color w:val="202A30"/>
                <w:sz w:val="24"/>
                <w:szCs w:val="24"/>
              </w:rPr>
              <w:t>simply bringing a smile to patients’ faces day in, day out.</w:t>
            </w:r>
            <w:r>
              <w:rPr>
                <w:b/>
                <w:color w:val="000000"/>
                <w:sz w:val="24"/>
                <w:szCs w:val="24"/>
              </w:rPr>
              <w:t> </w:t>
            </w:r>
            <w:r>
              <w:rPr>
                <w:color w:val="000000"/>
                <w:sz w:val="24"/>
                <w:szCs w:val="24"/>
              </w:rPr>
              <w:t> </w:t>
            </w:r>
          </w:p>
          <w:p w14:paraId="7B541307" w14:textId="77777777" w:rsidR="00372B61" w:rsidRDefault="00FD230B">
            <w:pPr>
              <w:spacing w:before="300" w:after="150"/>
              <w:rPr>
                <w:b/>
                <w:color w:val="FF0000"/>
                <w:sz w:val="24"/>
                <w:szCs w:val="24"/>
              </w:rPr>
            </w:pPr>
            <w:r>
              <w:rPr>
                <w:b/>
                <w:color w:val="FF0000"/>
                <w:sz w:val="24"/>
                <w:szCs w:val="24"/>
              </w:rPr>
              <w:t>IMPORTANT – Maximum of 300 words per answer. Answers over 300 words will immediately be discounted and NOT be considered for nomination.</w:t>
            </w:r>
          </w:p>
          <w:p w14:paraId="7B541308" w14:textId="77777777" w:rsidR="00372B61" w:rsidRDefault="00372B61">
            <w:pPr>
              <w:spacing w:before="300" w:after="150"/>
              <w:rPr>
                <w:b/>
                <w:color w:val="FF0000"/>
                <w:sz w:val="24"/>
                <w:szCs w:val="24"/>
              </w:rPr>
            </w:pPr>
          </w:p>
          <w:p w14:paraId="7B541309" w14:textId="77777777" w:rsidR="00372B61" w:rsidRDefault="00372B61">
            <w:pPr>
              <w:spacing w:before="300" w:after="150"/>
              <w:rPr>
                <w:b/>
                <w:color w:val="FF0000"/>
                <w:sz w:val="24"/>
                <w:szCs w:val="24"/>
              </w:rPr>
            </w:pPr>
          </w:p>
          <w:p w14:paraId="76F0DC2D" w14:textId="77777777" w:rsidR="00372B61" w:rsidRDefault="00372B61">
            <w:pPr>
              <w:spacing w:before="300" w:after="150"/>
              <w:rPr>
                <w:b/>
                <w:color w:val="FF0000"/>
                <w:sz w:val="24"/>
                <w:szCs w:val="24"/>
              </w:rPr>
            </w:pPr>
          </w:p>
          <w:p w14:paraId="7B54130A" w14:textId="77777777" w:rsidR="00FD230B" w:rsidRDefault="00FD230B">
            <w:pPr>
              <w:spacing w:before="300" w:after="150"/>
              <w:rPr>
                <w:b/>
                <w:color w:val="FF0000"/>
                <w:sz w:val="24"/>
                <w:szCs w:val="24"/>
              </w:rPr>
            </w:pPr>
          </w:p>
        </w:tc>
      </w:tr>
      <w:tr w:rsidR="00372B61" w14:paraId="7B541310" w14:textId="77777777">
        <w:tc>
          <w:tcPr>
            <w:tcW w:w="10101" w:type="dxa"/>
            <w:gridSpan w:val="4"/>
            <w:shd w:val="clear" w:color="auto" w:fill="FFFFFF"/>
            <w:tcMar>
              <w:top w:w="60" w:type="dxa"/>
              <w:left w:w="60" w:type="dxa"/>
              <w:bottom w:w="60" w:type="dxa"/>
              <w:right w:w="60" w:type="dxa"/>
            </w:tcMar>
          </w:tcPr>
          <w:p w14:paraId="7B54130C" w14:textId="77777777" w:rsidR="00372B61" w:rsidRDefault="00FD230B">
            <w:pPr>
              <w:numPr>
                <w:ilvl w:val="0"/>
                <w:numId w:val="1"/>
              </w:numPr>
              <w:pBdr>
                <w:top w:val="nil"/>
                <w:left w:val="nil"/>
                <w:bottom w:val="nil"/>
                <w:right w:val="nil"/>
                <w:between w:val="nil"/>
              </w:pBdr>
              <w:spacing w:after="0"/>
              <w:rPr>
                <w:color w:val="202A30"/>
                <w:sz w:val="24"/>
                <w:szCs w:val="24"/>
              </w:rPr>
            </w:pPr>
            <w:bookmarkStart w:id="2" w:name="bookmark=id.1fob9te" w:colFirst="0" w:colLast="0"/>
            <w:bookmarkEnd w:id="2"/>
            <w:r>
              <w:rPr>
                <w:color w:val="000000"/>
                <w:sz w:val="24"/>
                <w:szCs w:val="24"/>
              </w:rPr>
              <w:lastRenderedPageBreak/>
              <w:t xml:space="preserve">Outline this person’s career/relationship with or supporting the NHS. </w:t>
            </w:r>
            <w:r>
              <w:rPr>
                <w:color w:val="FF0000"/>
                <w:sz w:val="24"/>
                <w:szCs w:val="24"/>
              </w:rPr>
              <w:t>*</w:t>
            </w:r>
          </w:p>
          <w:p w14:paraId="7B54130D" w14:textId="77777777" w:rsidR="00372B61" w:rsidRDefault="00FD230B">
            <w:pPr>
              <w:spacing w:after="0"/>
              <w:rPr>
                <w:color w:val="202A30"/>
                <w:sz w:val="24"/>
                <w:szCs w:val="24"/>
              </w:rPr>
            </w:pPr>
            <w:r>
              <w:rPr>
                <w:noProof/>
              </w:rPr>
              <mc:AlternateContent>
                <mc:Choice Requires="wps">
                  <w:drawing>
                    <wp:anchor distT="45720" distB="45720" distL="114300" distR="114300" simplePos="0" relativeHeight="251659264" behindDoc="0" locked="0" layoutInCell="1" hidden="0" allowOverlap="1" wp14:anchorId="7B54136F" wp14:editId="7B541370">
                      <wp:simplePos x="0" y="0"/>
                      <wp:positionH relativeFrom="column">
                        <wp:posOffset>444500</wp:posOffset>
                      </wp:positionH>
                      <wp:positionV relativeFrom="paragraph">
                        <wp:posOffset>96520</wp:posOffset>
                      </wp:positionV>
                      <wp:extent cx="5631727" cy="4979878"/>
                      <wp:effectExtent l="0" t="0" r="0" b="0"/>
                      <wp:wrapSquare wrapText="bothSides" distT="45720" distB="45720" distL="114300" distR="114300"/>
                      <wp:docPr id="1514124007" name="Rectangle 1514124007"/>
                      <wp:cNvGraphicFramePr/>
                      <a:graphic xmlns:a="http://schemas.openxmlformats.org/drawingml/2006/main">
                        <a:graphicData uri="http://schemas.microsoft.com/office/word/2010/wordprocessingShape">
                          <wps:wsp>
                            <wps:cNvSpPr/>
                            <wps:spPr>
                              <a:xfrm>
                                <a:off x="2534899" y="1294824"/>
                                <a:ext cx="5622202" cy="497035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54137B" w14:textId="77777777" w:rsidR="00372B61" w:rsidRDefault="00372B6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B54136F" id="Rectangle 1514124007" o:spid="_x0000_s1027" style="position:absolute;margin-left:35pt;margin-top:7.6pt;width:443.45pt;height:392.1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RMJAIAAFMEAAAOAAAAZHJzL2Uyb0RvYy54bWysVNuO0zAQfUfiHyy/06RpsttETVdoSxHS&#10;ClZa+ICp4zSWfMN2b3/P2CltF5CQEHlwxvH4zJmZM1k8HJUke+68MLql00lOCdfMdEJvW/rt6/rd&#10;nBIfQHcgjeYtPXFPH5Zv3ywOtuGFGYzsuCMIon1zsC0dQrBNlnk2cAV+YizXeNgbpyDg1m2zzsEB&#10;0ZXMijy/yw7GddYZxr3Hr6vxkC4Tft9zFr70veeByJYit5BWl9ZNXLPlApqtAzsIdqYB/8BCgdAY&#10;9AK1ggBk58RvUEowZ7zpw4QZlZm+F4ynHDCbaf5LNi8DWJ5yweJ4eymT/3+w7PP+xT47LMPB+saj&#10;GbM49k7FN/Ijx5YW1ayc1zUlJ2xxUZfzohwLx4+BMHSo7oqiyAtKGHqU9X0+q2bRI7tCWefDR24U&#10;iUZLHXYmFQz2Tz6Mrj9dYmRvpOjWQsq0cdvNo3RkD9jFdXrO6K/cpCaHltZVUSERQDH1EgKaynYt&#10;9Xqb4r264W+B8/T8CTgSW4EfRgIJYcxfiYDqlUK1dH65Dc3AofugOxJOFiWvUfg0MvOKEslxTNBI&#10;ugsg5N/9sIhSYy2vDYpWOG6ORGBi04gVv2xMd3p2xFu2Fkj4CXx4BodqnmJ0VDjG/b4Dh1zkJ40S&#10;qqdlrFRIm7K6z3E+3O3J5vYENBsMDg4WdDQfQxqj2B9t3u+C6UXq45XKmTMqNynhPGVxNG73yev6&#10;L1j+AAAA//8DAFBLAwQUAAYACAAAACEAoCTUK90AAAAJAQAADwAAAGRycy9kb3ducmV2LnhtbEyP&#10;y07DMBBF90j8gzVIbBB1KLQlaZwKIrGkEikf4MbTJMIeR7Hz4O8ZVrCcOaM75+aHxVkx4RA6Twoe&#10;VgkIpNqbjhoFn6e3+2cQIWoy2npCBd8Y4FBcX+U6M36mD5yq2AgOoZBpBW2MfSZlqFt0Oqx8j8Ts&#10;4genI49DI82gZw53Vq6TZCud7og/tLrHssX6qxqdglN47Eq01S5MU/X+Wo53btZHpW5vlpc9iIhL&#10;/DuGX31Wh4Kdzn4kE4RVsEu4SuT9Zg2CebrZpiDODNL0CWSRy/8Nih8AAAD//wMAUEsBAi0AFAAG&#10;AAgAAAAhALaDOJL+AAAA4QEAABMAAAAAAAAAAAAAAAAAAAAAAFtDb250ZW50X1R5cGVzXS54bWxQ&#10;SwECLQAUAAYACAAAACEAOP0h/9YAAACUAQAACwAAAAAAAAAAAAAAAAAvAQAAX3JlbHMvLnJlbHNQ&#10;SwECLQAUAAYACAAAACEAmWpETCQCAABTBAAADgAAAAAAAAAAAAAAAAAuAgAAZHJzL2Uyb0RvYy54&#10;bWxQSwECLQAUAAYACAAAACEAoCTUK90AAAAJAQAADwAAAAAAAAAAAAAAAAB+BAAAZHJzL2Rvd25y&#10;ZXYueG1sUEsFBgAAAAAEAAQA8wAAAIgFAAAAAA==&#10;">
                      <v:stroke startarrowwidth="narrow" startarrowlength="short" endarrowwidth="narrow" endarrowlength="short"/>
                      <v:textbox inset="2.53958mm,1.2694mm,2.53958mm,1.2694mm">
                        <w:txbxContent>
                          <w:p w14:paraId="7B54137B" w14:textId="77777777" w:rsidR="00372B61" w:rsidRDefault="00372B61">
                            <w:pPr>
                              <w:spacing w:line="258" w:lineRule="auto"/>
                              <w:textDirection w:val="btLr"/>
                            </w:pPr>
                          </w:p>
                        </w:txbxContent>
                      </v:textbox>
                      <w10:wrap type="square"/>
                    </v:rect>
                  </w:pict>
                </mc:Fallback>
              </mc:AlternateContent>
            </w:r>
          </w:p>
          <w:p w14:paraId="7B54130E" w14:textId="77777777" w:rsidR="00372B61" w:rsidRDefault="00372B61">
            <w:pPr>
              <w:spacing w:after="0"/>
              <w:rPr>
                <w:color w:val="202A30"/>
                <w:sz w:val="24"/>
                <w:szCs w:val="24"/>
              </w:rPr>
            </w:pPr>
          </w:p>
        </w:tc>
        <w:tc>
          <w:tcPr>
            <w:tcW w:w="152" w:type="dxa"/>
            <w:gridSpan w:val="2"/>
            <w:shd w:val="clear" w:color="auto" w:fill="FFFFFF"/>
            <w:tcMar>
              <w:top w:w="60" w:type="dxa"/>
              <w:left w:w="60" w:type="dxa"/>
              <w:bottom w:w="60" w:type="dxa"/>
              <w:right w:w="60" w:type="dxa"/>
            </w:tcMar>
          </w:tcPr>
          <w:p w14:paraId="7B54130F" w14:textId="77777777" w:rsidR="00372B61" w:rsidRDefault="00372B61">
            <w:pPr>
              <w:spacing w:after="0"/>
              <w:rPr>
                <w:color w:val="202A30"/>
                <w:sz w:val="24"/>
                <w:szCs w:val="24"/>
              </w:rPr>
            </w:pPr>
          </w:p>
        </w:tc>
      </w:tr>
      <w:tr w:rsidR="00372B61" w14:paraId="7B541345" w14:textId="77777777">
        <w:tc>
          <w:tcPr>
            <w:tcW w:w="10101" w:type="dxa"/>
            <w:gridSpan w:val="4"/>
            <w:shd w:val="clear" w:color="auto" w:fill="FFFFFF"/>
            <w:tcMar>
              <w:top w:w="60" w:type="dxa"/>
              <w:left w:w="60" w:type="dxa"/>
              <w:bottom w:w="60" w:type="dxa"/>
              <w:right w:w="60" w:type="dxa"/>
            </w:tcMar>
          </w:tcPr>
          <w:p w14:paraId="7B541311" w14:textId="77777777" w:rsidR="00372B61" w:rsidRDefault="00372B61">
            <w:pPr>
              <w:spacing w:after="0"/>
              <w:rPr>
                <w:color w:val="202A30"/>
                <w:sz w:val="24"/>
                <w:szCs w:val="24"/>
              </w:rPr>
            </w:pPr>
            <w:bookmarkStart w:id="3" w:name="bookmark=id.3znysh7" w:colFirst="0" w:colLast="0"/>
            <w:bookmarkEnd w:id="3"/>
          </w:p>
          <w:p w14:paraId="7B541312" w14:textId="77777777" w:rsidR="00372B61" w:rsidRDefault="00372B61">
            <w:pPr>
              <w:spacing w:after="0"/>
              <w:rPr>
                <w:color w:val="202A30"/>
                <w:sz w:val="24"/>
                <w:szCs w:val="24"/>
              </w:rPr>
            </w:pPr>
          </w:p>
          <w:p w14:paraId="7B541313" w14:textId="77777777" w:rsidR="00372B61" w:rsidRDefault="00372B61">
            <w:pPr>
              <w:spacing w:after="0"/>
              <w:rPr>
                <w:color w:val="202A30"/>
                <w:sz w:val="24"/>
                <w:szCs w:val="24"/>
              </w:rPr>
            </w:pPr>
          </w:p>
          <w:p w14:paraId="7B541314" w14:textId="77777777" w:rsidR="00372B61" w:rsidRDefault="00372B61">
            <w:pPr>
              <w:spacing w:after="0"/>
              <w:rPr>
                <w:color w:val="202A30"/>
                <w:sz w:val="24"/>
                <w:szCs w:val="24"/>
              </w:rPr>
            </w:pPr>
          </w:p>
          <w:p w14:paraId="7B541315" w14:textId="77777777" w:rsidR="00372B61" w:rsidRDefault="00372B61">
            <w:pPr>
              <w:spacing w:after="0"/>
              <w:rPr>
                <w:color w:val="202A30"/>
                <w:sz w:val="24"/>
                <w:szCs w:val="24"/>
              </w:rPr>
            </w:pPr>
          </w:p>
          <w:p w14:paraId="7B541316" w14:textId="77777777" w:rsidR="00372B61" w:rsidRDefault="00372B61">
            <w:pPr>
              <w:spacing w:after="0"/>
              <w:rPr>
                <w:color w:val="202A30"/>
                <w:sz w:val="24"/>
                <w:szCs w:val="24"/>
              </w:rPr>
            </w:pPr>
          </w:p>
          <w:p w14:paraId="7B541317" w14:textId="77777777" w:rsidR="00372B61" w:rsidRDefault="00372B61">
            <w:pPr>
              <w:spacing w:after="0"/>
              <w:rPr>
                <w:color w:val="202A30"/>
                <w:sz w:val="24"/>
                <w:szCs w:val="24"/>
              </w:rPr>
            </w:pPr>
          </w:p>
          <w:p w14:paraId="7B541318" w14:textId="77777777" w:rsidR="00372B61" w:rsidRDefault="00372B61">
            <w:pPr>
              <w:spacing w:after="0"/>
              <w:rPr>
                <w:color w:val="202A30"/>
                <w:sz w:val="24"/>
                <w:szCs w:val="24"/>
              </w:rPr>
            </w:pPr>
          </w:p>
          <w:p w14:paraId="7B541319" w14:textId="77777777" w:rsidR="00372B61" w:rsidRDefault="00372B61">
            <w:pPr>
              <w:spacing w:after="0"/>
              <w:rPr>
                <w:color w:val="202A30"/>
                <w:sz w:val="24"/>
                <w:szCs w:val="24"/>
              </w:rPr>
            </w:pPr>
          </w:p>
          <w:p w14:paraId="7B54131A" w14:textId="77777777" w:rsidR="00372B61" w:rsidRDefault="00372B61">
            <w:pPr>
              <w:spacing w:after="0"/>
              <w:rPr>
                <w:color w:val="202A30"/>
                <w:sz w:val="24"/>
                <w:szCs w:val="24"/>
              </w:rPr>
            </w:pPr>
          </w:p>
          <w:p w14:paraId="7B54131B" w14:textId="77777777" w:rsidR="00372B61" w:rsidRDefault="00FD230B">
            <w:pPr>
              <w:numPr>
                <w:ilvl w:val="0"/>
                <w:numId w:val="1"/>
              </w:numPr>
              <w:pBdr>
                <w:top w:val="nil"/>
                <w:left w:val="nil"/>
                <w:bottom w:val="nil"/>
                <w:right w:val="nil"/>
                <w:between w:val="nil"/>
              </w:pBdr>
              <w:spacing w:after="0"/>
              <w:rPr>
                <w:color w:val="000000"/>
                <w:sz w:val="24"/>
                <w:szCs w:val="24"/>
              </w:rPr>
            </w:pPr>
            <w:r>
              <w:rPr>
                <w:color w:val="000000"/>
                <w:sz w:val="24"/>
                <w:szCs w:val="24"/>
              </w:rPr>
              <w:lastRenderedPageBreak/>
              <w:t>How have they made the NHS better for patients? *</w:t>
            </w:r>
          </w:p>
          <w:p w14:paraId="7B54131C" w14:textId="77777777" w:rsidR="00372B61" w:rsidRDefault="00FD230B">
            <w:pPr>
              <w:spacing w:after="0"/>
              <w:rPr>
                <w:color w:val="FF0000"/>
                <w:sz w:val="24"/>
                <w:szCs w:val="24"/>
              </w:rPr>
            </w:pPr>
            <w:r>
              <w:rPr>
                <w:noProof/>
              </w:rPr>
              <mc:AlternateContent>
                <mc:Choice Requires="wps">
                  <w:drawing>
                    <wp:anchor distT="45720" distB="45720" distL="114300" distR="114300" simplePos="0" relativeHeight="251660288" behindDoc="0" locked="0" layoutInCell="1" hidden="0" allowOverlap="1" wp14:anchorId="7B541371" wp14:editId="1724C0E2">
                      <wp:simplePos x="0" y="0"/>
                      <wp:positionH relativeFrom="column">
                        <wp:posOffset>447675</wp:posOffset>
                      </wp:positionH>
                      <wp:positionV relativeFrom="paragraph">
                        <wp:posOffset>95250</wp:posOffset>
                      </wp:positionV>
                      <wp:extent cx="5567680" cy="5781675"/>
                      <wp:effectExtent l="0" t="0" r="13970" b="28575"/>
                      <wp:wrapSquare wrapText="bothSides" distT="45720" distB="45720" distL="114300" distR="114300"/>
                      <wp:docPr id="1514124008" name="Rectangle 1514124008"/>
                      <wp:cNvGraphicFramePr/>
                      <a:graphic xmlns:a="http://schemas.openxmlformats.org/drawingml/2006/main">
                        <a:graphicData uri="http://schemas.microsoft.com/office/word/2010/wordprocessingShape">
                          <wps:wsp>
                            <wps:cNvSpPr/>
                            <wps:spPr>
                              <a:xfrm>
                                <a:off x="0" y="0"/>
                                <a:ext cx="5567680" cy="57816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54137C" w14:textId="77777777" w:rsidR="00372B61" w:rsidRDefault="00372B61">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541371" id="Rectangle 1514124008" o:spid="_x0000_s1028" style="position:absolute;margin-left:35.25pt;margin-top:7.5pt;width:438.4pt;height:45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mmFgIAAEcEAAAOAAAAZHJzL2Uyb0RvYy54bWysU9uO2jAQfa/Uf7D83k1AG2AjwqpaSlVp&#10;1SJt+wGD4xBLvtVjIPx9x4YC21aqVDUPztgenzlzZmb+OBjN9jKgcrbho7uSM2mFa5XdNvzb19W7&#10;GWcYwbagnZUNP0rkj4u3b+YHX8ux651uZWAEYrE++Ib3Mfq6KFD00gDeOS8tXXYuGIi0DduiDXAg&#10;dKOLcVlOioMLrQ9OSEQ6XZ4u+SLjd50U8UvXoYxMN5y4xbyGvG7SWizmUG8D+F6JMw34BxYGlKWg&#10;F6glRGC7oH6DMkoEh66Ld8KZwnWdEjLnQNmMyl+yeenBy5wLiYP+IhP+P1jxef/i14FkOHiskcyU&#10;xdAFk/7Ejw1ZrONFLDlEJuiwqibTyYw0FXRXTWejybRKchbX5z5g/CidYcloeKBqZJFg/4zx5PrT&#10;JUVDp1W7UlrnTdhunnRge6DKrfJ3Rn/lpi07NPyhGldEBKiBOg2RTOPbhqPd5nivXuAtcJm/PwEn&#10;YkvA/kQgIyQ3qI2K1LFamYbPLq+h7iW0H2zL4tFTm1tqdp6YoeFMSxoNMvLzCEr/3Y9E1Ja0vBYl&#10;WXHYDExRYuOElU42rj2uA0MvVooIPwPGNQTq4BFFp66muN93EIiL/mSpbR5G90mpmDf31bSk+oXb&#10;m83tDVjROxoWEvRkPsU8OkkG697voutUruOVypkzdWvuhPNkpXG43Wev6/wvfgAAAP//AwBQSwME&#10;FAAGAAgAAAAhADjtMXHcAAAACQEAAA8AAABkcnMvZG93bnJldi54bWxMj81Ow0AMhO9IvMPKSFwQ&#10;3dASUkI2FUTiCBJpH8DNmiRif6Ls5oe3x5zgZntG42+Kw2qNmGkMvXcK7jYJCHKN171rFZyOr7d7&#10;ECGi02i8IwXfFOBQXl4UmGu/uA+a69gKDnEhRwVdjEMuZWg6shg2fiDH2qcfLUZex1bqERcOt0Zu&#10;k+RBWuwdf+hwoKqj5querIJj2PUVmToL81y/vVTTjV3wXanrq/X5CUSkNf6Z4Ref0aFkprOfnA7C&#10;KMiSlJ18T7kS64/32Q7EmYdtmoIsC/m/QfkDAAD//wMAUEsBAi0AFAAGAAgAAAAhALaDOJL+AAAA&#10;4QEAABMAAAAAAAAAAAAAAAAAAAAAAFtDb250ZW50X1R5cGVzXS54bWxQSwECLQAUAAYACAAAACEA&#10;OP0h/9YAAACUAQAACwAAAAAAAAAAAAAAAAAvAQAAX3JlbHMvLnJlbHNQSwECLQAUAAYACAAAACEA&#10;UzOZphYCAABHBAAADgAAAAAAAAAAAAAAAAAuAgAAZHJzL2Uyb0RvYy54bWxQSwECLQAUAAYACAAA&#10;ACEAOO0xcdwAAAAJAQAADwAAAAAAAAAAAAAAAABwBAAAZHJzL2Rvd25yZXYueG1sUEsFBgAAAAAE&#10;AAQA8wAAAHkFAAAAAA==&#10;">
                      <v:stroke startarrowwidth="narrow" startarrowlength="short" endarrowwidth="narrow" endarrowlength="short"/>
                      <v:textbox inset="2.53958mm,1.2694mm,2.53958mm,1.2694mm">
                        <w:txbxContent>
                          <w:p w14:paraId="7B54137C" w14:textId="77777777" w:rsidR="00372B61" w:rsidRDefault="00372B61">
                            <w:pPr>
                              <w:spacing w:line="258" w:lineRule="auto"/>
                              <w:textDirection w:val="btLr"/>
                            </w:pPr>
                          </w:p>
                        </w:txbxContent>
                      </v:textbox>
                      <w10:wrap type="square"/>
                    </v:rect>
                  </w:pict>
                </mc:Fallback>
              </mc:AlternateContent>
            </w:r>
          </w:p>
          <w:p w14:paraId="7B54131D" w14:textId="77777777" w:rsidR="00372B61" w:rsidRDefault="00372B61">
            <w:pPr>
              <w:spacing w:after="0"/>
              <w:rPr>
                <w:color w:val="FF0000"/>
                <w:sz w:val="24"/>
                <w:szCs w:val="24"/>
              </w:rPr>
            </w:pPr>
          </w:p>
          <w:p w14:paraId="7B54131E" w14:textId="77777777" w:rsidR="00372B61" w:rsidRDefault="00372B61">
            <w:pPr>
              <w:spacing w:after="0"/>
              <w:rPr>
                <w:color w:val="FF0000"/>
                <w:sz w:val="24"/>
                <w:szCs w:val="24"/>
              </w:rPr>
            </w:pPr>
          </w:p>
          <w:p w14:paraId="7B54131F" w14:textId="77777777" w:rsidR="00372B61" w:rsidRDefault="00372B61">
            <w:pPr>
              <w:spacing w:after="0"/>
              <w:rPr>
                <w:color w:val="FF0000"/>
                <w:sz w:val="24"/>
                <w:szCs w:val="24"/>
              </w:rPr>
            </w:pPr>
          </w:p>
          <w:p w14:paraId="7B541320" w14:textId="77777777" w:rsidR="00372B61" w:rsidRDefault="00372B61">
            <w:pPr>
              <w:spacing w:after="0"/>
              <w:rPr>
                <w:color w:val="FF0000"/>
                <w:sz w:val="24"/>
                <w:szCs w:val="24"/>
              </w:rPr>
            </w:pPr>
          </w:p>
          <w:p w14:paraId="7B541321" w14:textId="77777777" w:rsidR="00372B61" w:rsidRDefault="00372B61">
            <w:pPr>
              <w:spacing w:after="0"/>
              <w:rPr>
                <w:color w:val="FF0000"/>
                <w:sz w:val="24"/>
                <w:szCs w:val="24"/>
              </w:rPr>
            </w:pPr>
          </w:p>
          <w:p w14:paraId="7B541322" w14:textId="77777777" w:rsidR="00372B61" w:rsidRDefault="00372B61">
            <w:pPr>
              <w:spacing w:after="0"/>
              <w:rPr>
                <w:color w:val="FF0000"/>
                <w:sz w:val="24"/>
                <w:szCs w:val="24"/>
              </w:rPr>
            </w:pPr>
          </w:p>
          <w:p w14:paraId="7B541323" w14:textId="77777777" w:rsidR="00372B61" w:rsidRDefault="00372B61">
            <w:pPr>
              <w:spacing w:after="0"/>
              <w:rPr>
                <w:color w:val="FF0000"/>
                <w:sz w:val="24"/>
                <w:szCs w:val="24"/>
              </w:rPr>
            </w:pPr>
          </w:p>
          <w:p w14:paraId="7B541324" w14:textId="77777777" w:rsidR="00372B61" w:rsidRDefault="00372B61">
            <w:pPr>
              <w:spacing w:after="0"/>
              <w:rPr>
                <w:color w:val="FF0000"/>
                <w:sz w:val="24"/>
                <w:szCs w:val="24"/>
              </w:rPr>
            </w:pPr>
          </w:p>
          <w:p w14:paraId="7B541325" w14:textId="77777777" w:rsidR="00372B61" w:rsidRDefault="00372B61">
            <w:pPr>
              <w:spacing w:after="0"/>
              <w:rPr>
                <w:color w:val="202A30"/>
                <w:sz w:val="24"/>
                <w:szCs w:val="24"/>
              </w:rPr>
            </w:pPr>
          </w:p>
          <w:p w14:paraId="7B541326" w14:textId="77777777" w:rsidR="00372B61" w:rsidRDefault="00372B61">
            <w:pPr>
              <w:spacing w:after="0"/>
              <w:rPr>
                <w:color w:val="202A30"/>
                <w:sz w:val="24"/>
                <w:szCs w:val="24"/>
              </w:rPr>
            </w:pPr>
          </w:p>
          <w:p w14:paraId="7B541327" w14:textId="77777777" w:rsidR="00372B61" w:rsidRDefault="00372B61">
            <w:pPr>
              <w:spacing w:after="0"/>
              <w:rPr>
                <w:color w:val="202A30"/>
                <w:sz w:val="24"/>
                <w:szCs w:val="24"/>
              </w:rPr>
            </w:pPr>
          </w:p>
          <w:p w14:paraId="7B541328" w14:textId="77777777" w:rsidR="00372B61" w:rsidRDefault="00372B61">
            <w:pPr>
              <w:spacing w:after="0"/>
              <w:rPr>
                <w:color w:val="202A30"/>
                <w:sz w:val="24"/>
                <w:szCs w:val="24"/>
              </w:rPr>
            </w:pPr>
          </w:p>
          <w:p w14:paraId="7B541329" w14:textId="77777777" w:rsidR="00372B61" w:rsidRDefault="00372B61">
            <w:pPr>
              <w:spacing w:after="0"/>
              <w:rPr>
                <w:color w:val="202A30"/>
                <w:sz w:val="24"/>
                <w:szCs w:val="24"/>
              </w:rPr>
            </w:pPr>
          </w:p>
          <w:p w14:paraId="7B54132A" w14:textId="77777777" w:rsidR="00372B61" w:rsidRDefault="00372B61">
            <w:pPr>
              <w:spacing w:after="0"/>
              <w:rPr>
                <w:color w:val="202A30"/>
                <w:sz w:val="24"/>
                <w:szCs w:val="24"/>
              </w:rPr>
            </w:pPr>
          </w:p>
          <w:p w14:paraId="7B54132B" w14:textId="77777777" w:rsidR="00372B61" w:rsidRDefault="00372B61">
            <w:pPr>
              <w:spacing w:after="0"/>
              <w:rPr>
                <w:color w:val="202A30"/>
                <w:sz w:val="24"/>
                <w:szCs w:val="24"/>
              </w:rPr>
            </w:pPr>
          </w:p>
          <w:p w14:paraId="7B54132C" w14:textId="77777777" w:rsidR="00372B61" w:rsidRDefault="00372B61">
            <w:pPr>
              <w:spacing w:after="0"/>
              <w:rPr>
                <w:color w:val="202A30"/>
                <w:sz w:val="24"/>
                <w:szCs w:val="24"/>
              </w:rPr>
            </w:pPr>
          </w:p>
          <w:p w14:paraId="7B54132D" w14:textId="77777777" w:rsidR="00372B61" w:rsidRDefault="00372B61">
            <w:pPr>
              <w:spacing w:after="0"/>
              <w:rPr>
                <w:color w:val="202A30"/>
                <w:sz w:val="24"/>
                <w:szCs w:val="24"/>
              </w:rPr>
            </w:pPr>
          </w:p>
          <w:p w14:paraId="7B54132E" w14:textId="77777777" w:rsidR="00372B61" w:rsidRDefault="00372B61">
            <w:pPr>
              <w:spacing w:after="0"/>
              <w:rPr>
                <w:color w:val="202A30"/>
                <w:sz w:val="24"/>
                <w:szCs w:val="24"/>
              </w:rPr>
            </w:pPr>
          </w:p>
          <w:p w14:paraId="7B54132F" w14:textId="77777777" w:rsidR="00372B61" w:rsidRDefault="00372B61">
            <w:pPr>
              <w:spacing w:after="0"/>
              <w:rPr>
                <w:color w:val="202A30"/>
                <w:sz w:val="24"/>
                <w:szCs w:val="24"/>
              </w:rPr>
            </w:pPr>
          </w:p>
          <w:p w14:paraId="7B541330" w14:textId="77777777" w:rsidR="00372B61" w:rsidRDefault="00372B61">
            <w:pPr>
              <w:spacing w:after="0"/>
              <w:rPr>
                <w:color w:val="202A30"/>
                <w:sz w:val="24"/>
                <w:szCs w:val="24"/>
              </w:rPr>
            </w:pPr>
          </w:p>
          <w:p w14:paraId="7B541331" w14:textId="77777777" w:rsidR="00372B61" w:rsidRDefault="00372B61">
            <w:pPr>
              <w:spacing w:after="0"/>
              <w:rPr>
                <w:color w:val="202A30"/>
                <w:sz w:val="24"/>
                <w:szCs w:val="24"/>
              </w:rPr>
            </w:pPr>
          </w:p>
          <w:p w14:paraId="7B541332" w14:textId="77777777" w:rsidR="00372B61" w:rsidRDefault="00372B61">
            <w:pPr>
              <w:spacing w:after="0"/>
              <w:rPr>
                <w:color w:val="202A30"/>
                <w:sz w:val="24"/>
                <w:szCs w:val="24"/>
              </w:rPr>
            </w:pPr>
          </w:p>
          <w:p w14:paraId="7B541333" w14:textId="77777777" w:rsidR="00372B61" w:rsidRDefault="00372B61">
            <w:pPr>
              <w:spacing w:after="0"/>
              <w:rPr>
                <w:color w:val="202A30"/>
                <w:sz w:val="24"/>
                <w:szCs w:val="24"/>
              </w:rPr>
            </w:pPr>
          </w:p>
          <w:p w14:paraId="7B541334" w14:textId="77777777" w:rsidR="00372B61" w:rsidRDefault="00372B61">
            <w:pPr>
              <w:spacing w:after="0"/>
              <w:rPr>
                <w:color w:val="202A30"/>
                <w:sz w:val="24"/>
                <w:szCs w:val="24"/>
              </w:rPr>
            </w:pPr>
          </w:p>
          <w:p w14:paraId="7B541335" w14:textId="77777777" w:rsidR="00372B61" w:rsidRDefault="00372B61">
            <w:pPr>
              <w:spacing w:after="0"/>
              <w:rPr>
                <w:color w:val="202A30"/>
                <w:sz w:val="24"/>
                <w:szCs w:val="24"/>
              </w:rPr>
            </w:pPr>
          </w:p>
          <w:p w14:paraId="7B541336" w14:textId="77777777" w:rsidR="00372B61" w:rsidRDefault="00372B61">
            <w:pPr>
              <w:spacing w:after="0"/>
              <w:rPr>
                <w:color w:val="202A30"/>
                <w:sz w:val="24"/>
                <w:szCs w:val="24"/>
              </w:rPr>
            </w:pPr>
          </w:p>
          <w:p w14:paraId="7B541337" w14:textId="77777777" w:rsidR="00372B61" w:rsidRDefault="00372B61">
            <w:pPr>
              <w:spacing w:after="0"/>
              <w:rPr>
                <w:color w:val="202A30"/>
                <w:sz w:val="24"/>
                <w:szCs w:val="24"/>
              </w:rPr>
            </w:pPr>
          </w:p>
          <w:p w14:paraId="7B541338" w14:textId="77777777" w:rsidR="00372B61" w:rsidRDefault="00372B61">
            <w:pPr>
              <w:spacing w:after="0"/>
              <w:rPr>
                <w:color w:val="202A30"/>
                <w:sz w:val="24"/>
                <w:szCs w:val="24"/>
              </w:rPr>
            </w:pPr>
          </w:p>
          <w:p w14:paraId="7B541339" w14:textId="77777777" w:rsidR="00372B61" w:rsidRDefault="00372B61">
            <w:pPr>
              <w:spacing w:after="0"/>
              <w:rPr>
                <w:color w:val="202A30"/>
                <w:sz w:val="24"/>
                <w:szCs w:val="24"/>
              </w:rPr>
            </w:pPr>
          </w:p>
          <w:p w14:paraId="7B54133A" w14:textId="77777777" w:rsidR="00372B61" w:rsidRDefault="00372B61">
            <w:pPr>
              <w:spacing w:after="0"/>
              <w:rPr>
                <w:color w:val="202A30"/>
                <w:sz w:val="24"/>
                <w:szCs w:val="24"/>
              </w:rPr>
            </w:pPr>
          </w:p>
          <w:p w14:paraId="7B54133B" w14:textId="77777777" w:rsidR="00372B61" w:rsidRDefault="00372B61">
            <w:pPr>
              <w:spacing w:after="0"/>
              <w:rPr>
                <w:color w:val="202A30"/>
                <w:sz w:val="24"/>
                <w:szCs w:val="24"/>
              </w:rPr>
            </w:pPr>
          </w:p>
          <w:p w14:paraId="7B54133C" w14:textId="77777777" w:rsidR="00372B61" w:rsidRDefault="00372B61">
            <w:pPr>
              <w:spacing w:after="0"/>
              <w:rPr>
                <w:color w:val="202A30"/>
                <w:sz w:val="24"/>
                <w:szCs w:val="24"/>
              </w:rPr>
            </w:pPr>
          </w:p>
          <w:p w14:paraId="7B54133D" w14:textId="77777777" w:rsidR="00372B61" w:rsidRDefault="00372B61">
            <w:pPr>
              <w:spacing w:after="0"/>
              <w:rPr>
                <w:color w:val="202A30"/>
                <w:sz w:val="24"/>
                <w:szCs w:val="24"/>
              </w:rPr>
            </w:pPr>
          </w:p>
          <w:p w14:paraId="7B54133E" w14:textId="77777777" w:rsidR="00372B61" w:rsidRDefault="00372B61">
            <w:pPr>
              <w:spacing w:after="0"/>
              <w:rPr>
                <w:color w:val="202A30"/>
                <w:sz w:val="24"/>
                <w:szCs w:val="24"/>
              </w:rPr>
            </w:pPr>
          </w:p>
          <w:p w14:paraId="7B54133F" w14:textId="77777777" w:rsidR="00372B61" w:rsidRDefault="00372B61">
            <w:pPr>
              <w:spacing w:after="0"/>
              <w:rPr>
                <w:color w:val="202A30"/>
                <w:sz w:val="24"/>
                <w:szCs w:val="24"/>
              </w:rPr>
            </w:pPr>
          </w:p>
          <w:p w14:paraId="7B541340" w14:textId="77777777" w:rsidR="00372B61" w:rsidRDefault="00FD230B">
            <w:pPr>
              <w:numPr>
                <w:ilvl w:val="0"/>
                <w:numId w:val="1"/>
              </w:numPr>
              <w:pBdr>
                <w:top w:val="nil"/>
                <w:left w:val="nil"/>
                <w:bottom w:val="nil"/>
                <w:right w:val="nil"/>
                <w:between w:val="nil"/>
              </w:pBdr>
              <w:spacing w:after="0"/>
              <w:rPr>
                <w:color w:val="202A30"/>
                <w:sz w:val="24"/>
                <w:szCs w:val="24"/>
              </w:rPr>
            </w:pPr>
            <w:r>
              <w:rPr>
                <w:color w:val="202A30"/>
                <w:sz w:val="24"/>
                <w:szCs w:val="24"/>
              </w:rPr>
              <w:lastRenderedPageBreak/>
              <w:t xml:space="preserve">How have they made the NHS better for past, present, and future staff? </w:t>
            </w:r>
            <w:r>
              <w:rPr>
                <w:color w:val="FF0000"/>
                <w:sz w:val="24"/>
                <w:szCs w:val="24"/>
              </w:rPr>
              <w:t>*</w:t>
            </w:r>
            <w:r>
              <w:rPr>
                <w:noProof/>
              </w:rPr>
              <mc:AlternateContent>
                <mc:Choice Requires="wps">
                  <w:drawing>
                    <wp:anchor distT="45720" distB="45720" distL="114300" distR="114300" simplePos="0" relativeHeight="251661312" behindDoc="0" locked="0" layoutInCell="1" hidden="0" allowOverlap="1" wp14:anchorId="7B541373" wp14:editId="7B541374">
                      <wp:simplePos x="0" y="0"/>
                      <wp:positionH relativeFrom="column">
                        <wp:posOffset>444500</wp:posOffset>
                      </wp:positionH>
                      <wp:positionV relativeFrom="paragraph">
                        <wp:posOffset>553720</wp:posOffset>
                      </wp:positionV>
                      <wp:extent cx="5613400" cy="6120130"/>
                      <wp:effectExtent l="0" t="0" r="0" b="0"/>
                      <wp:wrapSquare wrapText="bothSides" distT="45720" distB="45720" distL="114300" distR="114300"/>
                      <wp:docPr id="1514124006" name="Rectangle 1514124006"/>
                      <wp:cNvGraphicFramePr/>
                      <a:graphic xmlns:a="http://schemas.openxmlformats.org/drawingml/2006/main">
                        <a:graphicData uri="http://schemas.microsoft.com/office/word/2010/wordprocessingShape">
                          <wps:wsp>
                            <wps:cNvSpPr/>
                            <wps:spPr>
                              <a:xfrm>
                                <a:off x="2544063" y="724698"/>
                                <a:ext cx="5603875" cy="61106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54137D" w14:textId="77777777" w:rsidR="00372B61" w:rsidRDefault="00372B6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B541373" id="Rectangle 1514124006" o:spid="_x0000_s1029" style="position:absolute;left:0;text-align:left;margin-left:35pt;margin-top:43.6pt;width:442pt;height:481.9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tbIwIAAFIEAAAOAAAAZHJzL2Uyb0RvYy54bWysVNuO2jAQfa/Uf7D8XpJwW4gIq2opVaVV&#10;i7TtBwyOQyz5VtuQ8PcdOxTYtlKlqnkw48zkzJmZM6weeyXJiTsvjK5oMcop4ZqZWuhDRb993b5b&#10;UOID6Bqk0byiZ+7p4/rtm1VnSz42rZE1dwRBtC87W9E2BFtmmWctV+BHxnKNzsY4BQGv7pDVDjpE&#10;VzIb5/k864yrrTOMe49vN4OTrhN+03AWvjSN54HIiiK3kE6Xzn08s/UKyoMD2wp2oQH/wEKB0Jj0&#10;CrWBAOToxG9QSjBnvGnCiBmVmaYRjKcasJoi/6WalxYsT7Vgc7y9tsn/P1j2+fRidw7b0FlfejRj&#10;FX3jVPxFfqSv6Hg2nebzCSXnij6Mp/PlYugb7wNh6J/N88niYUYJw4B5UeTzfBYjshuSdT585EaR&#10;aFTU4WBSv+D07MMQ+jMkJvZGinorpEwXd9g/SUdOgEPcpueC/ipMatJVdDkbRyKAWmokBDSVrSvq&#10;9SHle/WFvwfO0/Mn4EhsA74dCCSEoX4lAopXClXRxfVrKFsO9Qddk3C2qHiNuqeRmVeUSI5bgkaS&#10;XQAh/x6HTZQae3mbT7RCv++JwMImESu+2Zv6vHPEW7YVSPgZfNiBQzEXmB0Fjnm/H8EhF/lJo4KW&#10;xTR2KqTLdPaQ43q4e8/+3gOatQb3Bhs6mE8hbVGcjzbvj8E0Is3xRuXCGYWblHBZsrgZ9/cUdfsr&#10;WP8AAAD//wMAUEsDBBQABgAIAAAAIQBatr1s3QAAAAoBAAAPAAAAZHJzL2Rvd25yZXYueG1sTI/N&#10;TsMwEITvSLyDtUhcELVbKGlDnAoicaQSKQ+wjbdJRGxHsfPD27Oc4Lgzo9lvssNiOzHREFrvNKxX&#10;CgS5ypvW1Ro+T2/3OxAhojPYeUcavinAIb++yjA1fnYfNJWxFlziQooamhj7VMpQNWQxrHxPjr2L&#10;HyxGPodamgFnLred3Cj1JC22jj802FPRUPVVjlbDKTy0BXVlEqapfH8txjs741Hr25vl5RlEpCX+&#10;heEXn9EhZ6azH50JotOQKJ4SNeySDQj299tHFs4cVNu1Apln8v+E/AcAAP//AwBQSwECLQAUAAYA&#10;CAAAACEAtoM4kv4AAADhAQAAEwAAAAAAAAAAAAAAAAAAAAAAW0NvbnRlbnRfVHlwZXNdLnhtbFBL&#10;AQItABQABgAIAAAAIQA4/SH/1gAAAJQBAAALAAAAAAAAAAAAAAAAAC8BAABfcmVscy8ucmVsc1BL&#10;AQItABQABgAIAAAAIQA9uZtbIwIAAFIEAAAOAAAAAAAAAAAAAAAAAC4CAABkcnMvZTJvRG9jLnht&#10;bFBLAQItABQABgAIAAAAIQBatr1s3QAAAAoBAAAPAAAAAAAAAAAAAAAAAH0EAABkcnMvZG93bnJl&#10;di54bWxQSwUGAAAAAAQABADzAAAAhwUAAAAA&#10;">
                      <v:stroke startarrowwidth="narrow" startarrowlength="short" endarrowwidth="narrow" endarrowlength="short"/>
                      <v:textbox inset="2.53958mm,1.2694mm,2.53958mm,1.2694mm">
                        <w:txbxContent>
                          <w:p w14:paraId="7B54137D" w14:textId="77777777" w:rsidR="00372B61" w:rsidRDefault="00372B61">
                            <w:pPr>
                              <w:spacing w:line="258" w:lineRule="auto"/>
                              <w:textDirection w:val="btLr"/>
                            </w:pPr>
                          </w:p>
                        </w:txbxContent>
                      </v:textbox>
                      <w10:wrap type="square"/>
                    </v:rect>
                  </w:pict>
                </mc:Fallback>
              </mc:AlternateContent>
            </w:r>
          </w:p>
          <w:p w14:paraId="7B541341" w14:textId="77777777" w:rsidR="00372B61" w:rsidRDefault="00372B61">
            <w:pPr>
              <w:pBdr>
                <w:top w:val="nil"/>
                <w:left w:val="nil"/>
                <w:bottom w:val="nil"/>
                <w:right w:val="nil"/>
                <w:between w:val="nil"/>
              </w:pBdr>
              <w:spacing w:after="0"/>
              <w:ind w:left="720"/>
              <w:rPr>
                <w:color w:val="202A30"/>
                <w:sz w:val="24"/>
                <w:szCs w:val="24"/>
              </w:rPr>
            </w:pPr>
          </w:p>
          <w:p w14:paraId="7B541342" w14:textId="77777777" w:rsidR="00372B61" w:rsidRDefault="00372B61">
            <w:pPr>
              <w:spacing w:after="0"/>
              <w:rPr>
                <w:color w:val="202A30"/>
                <w:sz w:val="24"/>
                <w:szCs w:val="24"/>
              </w:rPr>
            </w:pPr>
          </w:p>
          <w:p w14:paraId="7B541343" w14:textId="77777777" w:rsidR="00372B61" w:rsidRDefault="00372B61">
            <w:pPr>
              <w:pBdr>
                <w:top w:val="nil"/>
                <w:left w:val="nil"/>
                <w:bottom w:val="nil"/>
                <w:right w:val="nil"/>
                <w:between w:val="nil"/>
              </w:pBdr>
              <w:spacing w:after="0"/>
              <w:ind w:left="720"/>
              <w:rPr>
                <w:color w:val="202A30"/>
                <w:sz w:val="24"/>
                <w:szCs w:val="24"/>
              </w:rPr>
            </w:pPr>
          </w:p>
        </w:tc>
        <w:tc>
          <w:tcPr>
            <w:tcW w:w="152" w:type="dxa"/>
            <w:gridSpan w:val="2"/>
            <w:shd w:val="clear" w:color="auto" w:fill="FFFFFF"/>
            <w:tcMar>
              <w:top w:w="60" w:type="dxa"/>
              <w:left w:w="60" w:type="dxa"/>
              <w:bottom w:w="60" w:type="dxa"/>
              <w:right w:w="60" w:type="dxa"/>
            </w:tcMar>
          </w:tcPr>
          <w:p w14:paraId="7B541344" w14:textId="77777777" w:rsidR="00372B61" w:rsidRDefault="00372B61">
            <w:pPr>
              <w:spacing w:after="0"/>
              <w:rPr>
                <w:color w:val="202A30"/>
                <w:sz w:val="24"/>
                <w:szCs w:val="24"/>
              </w:rPr>
            </w:pPr>
          </w:p>
        </w:tc>
      </w:tr>
      <w:tr w:rsidR="00372B61" w14:paraId="7B54135F" w14:textId="77777777">
        <w:trPr>
          <w:gridAfter w:val="4"/>
          <w:wAfter w:w="638" w:type="dxa"/>
          <w:trHeight w:val="5706"/>
        </w:trPr>
        <w:tc>
          <w:tcPr>
            <w:tcW w:w="9475" w:type="dxa"/>
            <w:tcBorders>
              <w:bottom w:val="single" w:sz="4" w:space="0" w:color="000000"/>
            </w:tcBorders>
            <w:shd w:val="clear" w:color="auto" w:fill="FFFFFF"/>
            <w:tcMar>
              <w:top w:w="60" w:type="dxa"/>
              <w:left w:w="60" w:type="dxa"/>
              <w:bottom w:w="60" w:type="dxa"/>
              <w:right w:w="60" w:type="dxa"/>
            </w:tcMar>
            <w:vAlign w:val="center"/>
          </w:tcPr>
          <w:p w14:paraId="7B541346" w14:textId="77777777" w:rsidR="00372B61" w:rsidRDefault="00FD230B">
            <w:pPr>
              <w:spacing w:before="300" w:after="150"/>
              <w:rPr>
                <w:b/>
                <w:color w:val="005EB8"/>
                <w:sz w:val="24"/>
                <w:szCs w:val="24"/>
                <w:u w:val="single"/>
              </w:rPr>
            </w:pPr>
            <w:r>
              <w:rPr>
                <w:b/>
                <w:color w:val="005EB8"/>
                <w:sz w:val="24"/>
                <w:szCs w:val="24"/>
                <w:u w:val="single"/>
              </w:rPr>
              <w:lastRenderedPageBreak/>
              <w:t xml:space="preserve">Validate Nomination – Senior Management </w:t>
            </w:r>
          </w:p>
          <w:p w14:paraId="7B541347" w14:textId="77777777" w:rsidR="00372B61" w:rsidRDefault="00FD230B">
            <w:pPr>
              <w:spacing w:after="150"/>
              <w:ind w:right="-632"/>
              <w:rPr>
                <w:color w:val="000000"/>
                <w:sz w:val="24"/>
                <w:szCs w:val="24"/>
              </w:rPr>
            </w:pPr>
            <w:r>
              <w:rPr>
                <w:color w:val="000000"/>
                <w:sz w:val="24"/>
                <w:szCs w:val="24"/>
              </w:rPr>
              <w:t>Please enter the details of a Senior Manager within the team or individual’s organisation who can validate this nomination as factually accurate.</w:t>
            </w:r>
          </w:p>
          <w:tbl>
            <w:tblPr>
              <w:tblStyle w:val="1"/>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7"/>
              <w:gridCol w:w="6858"/>
            </w:tblGrid>
            <w:tr w:rsidR="00372B61" w14:paraId="7B54134A" w14:textId="77777777">
              <w:tc>
                <w:tcPr>
                  <w:tcW w:w="2487" w:type="dxa"/>
                </w:tcPr>
                <w:p w14:paraId="7B541348" w14:textId="77777777" w:rsidR="00372B61" w:rsidRDefault="00FD230B">
                  <w:pPr>
                    <w:spacing w:after="150"/>
                    <w:ind w:right="-632"/>
                    <w:rPr>
                      <w:color w:val="000000"/>
                      <w:sz w:val="24"/>
                      <w:szCs w:val="24"/>
                    </w:rPr>
                  </w:pPr>
                  <w:r>
                    <w:rPr>
                      <w:color w:val="000000"/>
                      <w:sz w:val="24"/>
                      <w:szCs w:val="24"/>
                    </w:rPr>
                    <w:t>Title</w:t>
                  </w:r>
                </w:p>
              </w:tc>
              <w:tc>
                <w:tcPr>
                  <w:tcW w:w="6858" w:type="dxa"/>
                </w:tcPr>
                <w:p w14:paraId="7B541349" w14:textId="77777777" w:rsidR="00372B61" w:rsidRDefault="00372B61">
                  <w:pPr>
                    <w:spacing w:after="150"/>
                    <w:ind w:right="-632"/>
                    <w:rPr>
                      <w:color w:val="000000"/>
                      <w:sz w:val="24"/>
                      <w:szCs w:val="24"/>
                    </w:rPr>
                  </w:pPr>
                </w:p>
              </w:tc>
            </w:tr>
            <w:tr w:rsidR="00372B61" w14:paraId="7B54134D" w14:textId="77777777">
              <w:tc>
                <w:tcPr>
                  <w:tcW w:w="2487" w:type="dxa"/>
                </w:tcPr>
                <w:p w14:paraId="7B54134B" w14:textId="77777777" w:rsidR="00372B61" w:rsidRDefault="00FD230B">
                  <w:pPr>
                    <w:spacing w:after="150"/>
                    <w:ind w:right="-632"/>
                    <w:rPr>
                      <w:color w:val="000000"/>
                      <w:sz w:val="24"/>
                      <w:szCs w:val="24"/>
                    </w:rPr>
                  </w:pPr>
                  <w:r>
                    <w:rPr>
                      <w:color w:val="202A30"/>
                      <w:sz w:val="24"/>
                      <w:szCs w:val="24"/>
                    </w:rPr>
                    <w:t>First Name </w:t>
                  </w:r>
                  <w:r>
                    <w:rPr>
                      <w:color w:val="FF0000"/>
                      <w:sz w:val="24"/>
                      <w:szCs w:val="24"/>
                    </w:rPr>
                    <w:t>*</w:t>
                  </w:r>
                </w:p>
              </w:tc>
              <w:tc>
                <w:tcPr>
                  <w:tcW w:w="6858" w:type="dxa"/>
                </w:tcPr>
                <w:p w14:paraId="7B54134C" w14:textId="77777777" w:rsidR="00372B61" w:rsidRDefault="00372B61">
                  <w:pPr>
                    <w:spacing w:after="150"/>
                    <w:ind w:right="-632"/>
                    <w:rPr>
                      <w:color w:val="000000"/>
                      <w:sz w:val="24"/>
                      <w:szCs w:val="24"/>
                    </w:rPr>
                  </w:pPr>
                </w:p>
              </w:tc>
            </w:tr>
            <w:tr w:rsidR="00372B61" w14:paraId="7B541350" w14:textId="77777777">
              <w:tc>
                <w:tcPr>
                  <w:tcW w:w="2487" w:type="dxa"/>
                </w:tcPr>
                <w:p w14:paraId="7B54134E" w14:textId="77777777" w:rsidR="00372B61" w:rsidRDefault="00FD230B">
                  <w:pPr>
                    <w:spacing w:after="150"/>
                    <w:ind w:right="-632"/>
                    <w:rPr>
                      <w:color w:val="000000"/>
                      <w:sz w:val="24"/>
                      <w:szCs w:val="24"/>
                    </w:rPr>
                  </w:pPr>
                  <w:r>
                    <w:rPr>
                      <w:color w:val="202A30"/>
                      <w:sz w:val="24"/>
                      <w:szCs w:val="24"/>
                    </w:rPr>
                    <w:t>Surname </w:t>
                  </w:r>
                  <w:r>
                    <w:rPr>
                      <w:color w:val="FF0000"/>
                      <w:sz w:val="24"/>
                      <w:szCs w:val="24"/>
                    </w:rPr>
                    <w:t>*</w:t>
                  </w:r>
                </w:p>
              </w:tc>
              <w:tc>
                <w:tcPr>
                  <w:tcW w:w="6858" w:type="dxa"/>
                </w:tcPr>
                <w:p w14:paraId="7B54134F" w14:textId="77777777" w:rsidR="00372B61" w:rsidRDefault="00372B61">
                  <w:pPr>
                    <w:spacing w:after="150"/>
                    <w:ind w:right="-632"/>
                    <w:rPr>
                      <w:color w:val="000000"/>
                      <w:sz w:val="24"/>
                      <w:szCs w:val="24"/>
                    </w:rPr>
                  </w:pPr>
                </w:p>
              </w:tc>
            </w:tr>
            <w:tr w:rsidR="00372B61" w14:paraId="7B541353" w14:textId="77777777">
              <w:tc>
                <w:tcPr>
                  <w:tcW w:w="2487" w:type="dxa"/>
                </w:tcPr>
                <w:p w14:paraId="7B541351" w14:textId="77777777" w:rsidR="00372B61" w:rsidRDefault="00FD230B">
                  <w:pPr>
                    <w:spacing w:after="150"/>
                    <w:ind w:right="-632"/>
                    <w:rPr>
                      <w:color w:val="000000"/>
                      <w:sz w:val="24"/>
                      <w:szCs w:val="24"/>
                    </w:rPr>
                  </w:pPr>
                  <w:r>
                    <w:rPr>
                      <w:color w:val="202A30"/>
                      <w:sz w:val="24"/>
                      <w:szCs w:val="24"/>
                    </w:rPr>
                    <w:t>Job Title </w:t>
                  </w:r>
                  <w:r>
                    <w:rPr>
                      <w:color w:val="FF0000"/>
                      <w:sz w:val="24"/>
                      <w:szCs w:val="24"/>
                    </w:rPr>
                    <w:t>*</w:t>
                  </w:r>
                </w:p>
              </w:tc>
              <w:tc>
                <w:tcPr>
                  <w:tcW w:w="6858" w:type="dxa"/>
                </w:tcPr>
                <w:p w14:paraId="7B541352" w14:textId="77777777" w:rsidR="00372B61" w:rsidRDefault="00372B61">
                  <w:pPr>
                    <w:spacing w:after="150"/>
                    <w:ind w:right="-632"/>
                    <w:rPr>
                      <w:color w:val="000000"/>
                      <w:sz w:val="24"/>
                      <w:szCs w:val="24"/>
                    </w:rPr>
                  </w:pPr>
                </w:p>
              </w:tc>
            </w:tr>
            <w:tr w:rsidR="00372B61" w14:paraId="7B541356" w14:textId="77777777">
              <w:tc>
                <w:tcPr>
                  <w:tcW w:w="2487" w:type="dxa"/>
                </w:tcPr>
                <w:p w14:paraId="7B541354" w14:textId="77777777" w:rsidR="00372B61" w:rsidRDefault="00FD230B">
                  <w:pPr>
                    <w:spacing w:after="150"/>
                    <w:ind w:right="-632"/>
                    <w:rPr>
                      <w:color w:val="000000"/>
                      <w:sz w:val="24"/>
                      <w:szCs w:val="24"/>
                    </w:rPr>
                  </w:pPr>
                  <w:r>
                    <w:rPr>
                      <w:color w:val="202A30"/>
                      <w:sz w:val="24"/>
                      <w:szCs w:val="24"/>
                    </w:rPr>
                    <w:t>Organisation </w:t>
                  </w:r>
                  <w:r>
                    <w:rPr>
                      <w:color w:val="FF0000"/>
                      <w:sz w:val="24"/>
                      <w:szCs w:val="24"/>
                    </w:rPr>
                    <w:t>*</w:t>
                  </w:r>
                </w:p>
              </w:tc>
              <w:tc>
                <w:tcPr>
                  <w:tcW w:w="6858" w:type="dxa"/>
                </w:tcPr>
                <w:p w14:paraId="7B541355" w14:textId="77777777" w:rsidR="00372B61" w:rsidRDefault="00372B61">
                  <w:pPr>
                    <w:spacing w:after="150"/>
                    <w:ind w:right="-632"/>
                    <w:rPr>
                      <w:color w:val="000000"/>
                      <w:sz w:val="24"/>
                      <w:szCs w:val="24"/>
                    </w:rPr>
                  </w:pPr>
                </w:p>
              </w:tc>
            </w:tr>
            <w:tr w:rsidR="00372B61" w14:paraId="7B541359" w14:textId="77777777">
              <w:tc>
                <w:tcPr>
                  <w:tcW w:w="2487" w:type="dxa"/>
                </w:tcPr>
                <w:p w14:paraId="7B541357" w14:textId="77777777" w:rsidR="00372B61" w:rsidRDefault="00FD230B">
                  <w:pPr>
                    <w:spacing w:after="150"/>
                    <w:ind w:right="-632"/>
                    <w:rPr>
                      <w:color w:val="202A30"/>
                      <w:sz w:val="24"/>
                      <w:szCs w:val="24"/>
                    </w:rPr>
                  </w:pPr>
                  <w:r>
                    <w:rPr>
                      <w:color w:val="202A30"/>
                      <w:sz w:val="24"/>
                      <w:szCs w:val="24"/>
                    </w:rPr>
                    <w:t>Email Address </w:t>
                  </w:r>
                  <w:r>
                    <w:rPr>
                      <w:color w:val="FF0000"/>
                      <w:sz w:val="24"/>
                      <w:szCs w:val="24"/>
                    </w:rPr>
                    <w:t>*</w:t>
                  </w:r>
                </w:p>
              </w:tc>
              <w:tc>
                <w:tcPr>
                  <w:tcW w:w="6858" w:type="dxa"/>
                </w:tcPr>
                <w:p w14:paraId="7B541358" w14:textId="77777777" w:rsidR="00372B61" w:rsidRDefault="00372B61">
                  <w:pPr>
                    <w:spacing w:after="150"/>
                    <w:ind w:right="-632"/>
                    <w:rPr>
                      <w:color w:val="000000"/>
                      <w:sz w:val="24"/>
                      <w:szCs w:val="24"/>
                    </w:rPr>
                  </w:pPr>
                </w:p>
              </w:tc>
            </w:tr>
            <w:tr w:rsidR="00372B61" w14:paraId="7B54135C" w14:textId="77777777">
              <w:tc>
                <w:tcPr>
                  <w:tcW w:w="2487" w:type="dxa"/>
                </w:tcPr>
                <w:p w14:paraId="7B54135A" w14:textId="77777777" w:rsidR="00372B61" w:rsidRDefault="00FD230B">
                  <w:pPr>
                    <w:spacing w:after="150"/>
                    <w:ind w:right="-632"/>
                    <w:rPr>
                      <w:color w:val="202A30"/>
                      <w:sz w:val="24"/>
                      <w:szCs w:val="24"/>
                    </w:rPr>
                  </w:pPr>
                  <w:r>
                    <w:rPr>
                      <w:color w:val="202A30"/>
                      <w:sz w:val="24"/>
                      <w:szCs w:val="24"/>
                    </w:rPr>
                    <w:t>Contact Number </w:t>
                  </w:r>
                  <w:r>
                    <w:rPr>
                      <w:color w:val="FF0000"/>
                      <w:sz w:val="24"/>
                      <w:szCs w:val="24"/>
                    </w:rPr>
                    <w:t>*</w:t>
                  </w:r>
                </w:p>
              </w:tc>
              <w:tc>
                <w:tcPr>
                  <w:tcW w:w="6858" w:type="dxa"/>
                </w:tcPr>
                <w:p w14:paraId="7B54135B" w14:textId="77777777" w:rsidR="00372B61" w:rsidRDefault="00372B61">
                  <w:pPr>
                    <w:spacing w:after="150"/>
                    <w:ind w:right="-632"/>
                    <w:rPr>
                      <w:color w:val="000000"/>
                      <w:sz w:val="24"/>
                      <w:szCs w:val="24"/>
                    </w:rPr>
                  </w:pPr>
                </w:p>
              </w:tc>
            </w:tr>
          </w:tbl>
          <w:p w14:paraId="7B54135D" w14:textId="77777777" w:rsidR="00372B61" w:rsidRDefault="00372B61">
            <w:pPr>
              <w:spacing w:after="150"/>
              <w:rPr>
                <w:color w:val="000000"/>
                <w:sz w:val="24"/>
                <w:szCs w:val="24"/>
              </w:rPr>
            </w:pPr>
          </w:p>
        </w:tc>
        <w:tc>
          <w:tcPr>
            <w:tcW w:w="140" w:type="dxa"/>
            <w:tcBorders>
              <w:bottom w:val="single" w:sz="4" w:space="0" w:color="000000"/>
            </w:tcBorders>
            <w:shd w:val="clear" w:color="auto" w:fill="FFFFFF"/>
            <w:tcMar>
              <w:top w:w="60" w:type="dxa"/>
              <w:left w:w="60" w:type="dxa"/>
              <w:bottom w:w="60" w:type="dxa"/>
              <w:right w:w="60" w:type="dxa"/>
            </w:tcMar>
            <w:vAlign w:val="center"/>
          </w:tcPr>
          <w:p w14:paraId="7B54135E" w14:textId="77777777" w:rsidR="00372B61" w:rsidRDefault="00372B61">
            <w:pPr>
              <w:spacing w:after="0"/>
              <w:rPr>
                <w:color w:val="202A30"/>
                <w:sz w:val="24"/>
                <w:szCs w:val="24"/>
              </w:rPr>
            </w:pPr>
          </w:p>
        </w:tc>
      </w:tr>
      <w:tr w:rsidR="00372B61" w14:paraId="7B541369" w14:textId="77777777">
        <w:tc>
          <w:tcPr>
            <w:tcW w:w="10101" w:type="dxa"/>
            <w:gridSpan w:val="4"/>
            <w:shd w:val="clear" w:color="auto" w:fill="FFFFFF"/>
            <w:tcMar>
              <w:top w:w="60" w:type="dxa"/>
              <w:left w:w="60" w:type="dxa"/>
              <w:bottom w:w="60" w:type="dxa"/>
              <w:right w:w="60" w:type="dxa"/>
            </w:tcMar>
            <w:vAlign w:val="center"/>
          </w:tcPr>
          <w:p w14:paraId="7B541360" w14:textId="77777777" w:rsidR="00372B61" w:rsidRDefault="00372B61">
            <w:pPr>
              <w:spacing w:after="0" w:line="240" w:lineRule="auto"/>
              <w:rPr>
                <w:b/>
                <w:color w:val="FF0000"/>
                <w:sz w:val="24"/>
                <w:szCs w:val="24"/>
              </w:rPr>
            </w:pPr>
            <w:bookmarkStart w:id="4" w:name="bookmark=id.2et92p0" w:colFirst="0" w:colLast="0"/>
            <w:bookmarkEnd w:id="4"/>
          </w:p>
          <w:p w14:paraId="7B541361" w14:textId="77777777" w:rsidR="00372B61" w:rsidRDefault="00FD230B">
            <w:pPr>
              <w:spacing w:after="0" w:line="240" w:lineRule="auto"/>
              <w:rPr>
                <w:b/>
                <w:color w:val="FF0000"/>
                <w:sz w:val="24"/>
                <w:szCs w:val="24"/>
              </w:rPr>
            </w:pPr>
            <w:r>
              <w:rPr>
                <w:b/>
                <w:color w:val="FF0000"/>
                <w:sz w:val="24"/>
                <w:szCs w:val="24"/>
              </w:rPr>
              <w:t>For MPs:</w:t>
            </w:r>
          </w:p>
          <w:p w14:paraId="7B541362" w14:textId="77777777" w:rsidR="00372B61" w:rsidRDefault="00372B61">
            <w:pPr>
              <w:spacing w:after="0" w:line="240" w:lineRule="auto"/>
              <w:rPr>
                <w:b/>
                <w:color w:val="FF0000"/>
                <w:sz w:val="24"/>
                <w:szCs w:val="24"/>
              </w:rPr>
            </w:pPr>
          </w:p>
          <w:p w14:paraId="7B541363" w14:textId="77777777" w:rsidR="00372B61" w:rsidRDefault="00FD230B">
            <w:pPr>
              <w:rPr>
                <w:sz w:val="24"/>
                <w:szCs w:val="24"/>
              </w:rPr>
            </w:pPr>
            <w:r>
              <w:rPr>
                <w:sz w:val="24"/>
                <w:szCs w:val="24"/>
              </w:rPr>
              <w:t xml:space="preserve">MPs will need to submit the above form online. </w:t>
            </w:r>
            <w:r>
              <w:rPr>
                <w:sz w:val="24"/>
                <w:szCs w:val="24"/>
              </w:rPr>
              <w:br/>
            </w:r>
            <w:r>
              <w:rPr>
                <w:sz w:val="24"/>
                <w:szCs w:val="24"/>
              </w:rPr>
              <w:br/>
            </w:r>
            <w:r>
              <w:rPr>
                <w:sz w:val="24"/>
                <w:szCs w:val="24"/>
              </w:rPr>
              <w:t xml:space="preserve">To put forward your chosen nomination(s), MPs will simply need to copy and paste the information from this nomination form into the online portal. MPs will need to remember that they can only submit </w:t>
            </w:r>
            <w:r>
              <w:rPr>
                <w:b/>
                <w:sz w:val="24"/>
                <w:szCs w:val="24"/>
              </w:rPr>
              <w:t>one nomination per category</w:t>
            </w:r>
            <w:r>
              <w:rPr>
                <w:sz w:val="24"/>
                <w:szCs w:val="24"/>
              </w:rPr>
              <w:t>.</w:t>
            </w:r>
          </w:p>
          <w:p w14:paraId="7B541364" w14:textId="77777777" w:rsidR="00372B61" w:rsidRDefault="00FD230B">
            <w:pPr>
              <w:spacing w:after="0" w:line="240" w:lineRule="auto"/>
              <w:rPr>
                <w:sz w:val="24"/>
                <w:szCs w:val="24"/>
              </w:rPr>
            </w:pPr>
            <w:r>
              <w:rPr>
                <w:sz w:val="24"/>
                <w:szCs w:val="24"/>
              </w:rPr>
              <w:t xml:space="preserve">To access the online portal, MPs will receive an email with a secure and personal link to the nomination’s website from </w:t>
            </w:r>
            <w:hyperlink r:id="rId9">
              <w:r>
                <w:rPr>
                  <w:b/>
                  <w:color w:val="0563C1"/>
                  <w:sz w:val="24"/>
                  <w:szCs w:val="24"/>
                  <w:u w:val="single"/>
                </w:rPr>
                <w:t>awards@totalpolitics.com</w:t>
              </w:r>
            </w:hyperlink>
            <w:r>
              <w:rPr>
                <w:sz w:val="24"/>
                <w:szCs w:val="24"/>
              </w:rPr>
              <w:t xml:space="preserve"> on </w:t>
            </w:r>
            <w:r>
              <w:rPr>
                <w:b/>
                <w:sz w:val="24"/>
                <w:szCs w:val="24"/>
              </w:rPr>
              <w:t>Thursday 29</w:t>
            </w:r>
            <w:r>
              <w:rPr>
                <w:b/>
                <w:sz w:val="24"/>
                <w:szCs w:val="24"/>
                <w:vertAlign w:val="superscript"/>
              </w:rPr>
              <w:t>th</w:t>
            </w:r>
            <w:r>
              <w:rPr>
                <w:b/>
                <w:sz w:val="24"/>
                <w:szCs w:val="24"/>
              </w:rPr>
              <w:t xml:space="preserve"> February 2024</w:t>
            </w:r>
            <w:r>
              <w:rPr>
                <w:sz w:val="24"/>
                <w:szCs w:val="24"/>
              </w:rPr>
              <w:t xml:space="preserve"> when nominations open. If you would like us to resend the email, please contact </w:t>
            </w:r>
            <w:hyperlink r:id="rId10">
              <w:r>
                <w:rPr>
                  <w:b/>
                  <w:color w:val="0563C1"/>
                  <w:sz w:val="24"/>
                  <w:szCs w:val="24"/>
                  <w:u w:val="single"/>
                </w:rPr>
                <w:t>awards@totalpolitics.com</w:t>
              </w:r>
            </w:hyperlink>
          </w:p>
          <w:p w14:paraId="7B541365" w14:textId="77777777" w:rsidR="00372B61" w:rsidRDefault="00FD230B">
            <w:pPr>
              <w:spacing w:after="0"/>
              <w:rPr>
                <w:sz w:val="24"/>
                <w:szCs w:val="24"/>
              </w:rPr>
            </w:pPr>
            <w:r>
              <w:rPr>
                <w:b/>
                <w:sz w:val="24"/>
                <w:szCs w:val="24"/>
              </w:rPr>
              <w:br/>
            </w:r>
            <w:r>
              <w:rPr>
                <w:sz w:val="24"/>
                <w:szCs w:val="24"/>
              </w:rPr>
              <w:t>Once an MP is ready to submit their nomination, they can click on the link in the email and follow the instructions.</w:t>
            </w:r>
          </w:p>
          <w:p w14:paraId="7B541366" w14:textId="77777777" w:rsidR="00372B61" w:rsidRDefault="00372B61">
            <w:pPr>
              <w:spacing w:after="0"/>
              <w:rPr>
                <w:sz w:val="24"/>
                <w:szCs w:val="24"/>
              </w:rPr>
            </w:pPr>
          </w:p>
          <w:p w14:paraId="7B541367" w14:textId="77777777" w:rsidR="00372B61" w:rsidRDefault="00FD230B">
            <w:pPr>
              <w:spacing w:after="0"/>
              <w:rPr>
                <w:color w:val="202A30"/>
                <w:sz w:val="24"/>
                <w:szCs w:val="24"/>
              </w:rPr>
            </w:pPr>
            <w:r>
              <w:rPr>
                <w:sz w:val="24"/>
                <w:szCs w:val="24"/>
              </w:rPr>
              <w:t xml:space="preserve">The deadline for MPs to submit nominations is </w:t>
            </w:r>
            <w:r>
              <w:rPr>
                <w:b/>
                <w:sz w:val="24"/>
                <w:szCs w:val="24"/>
              </w:rPr>
              <w:t>midnight,</w:t>
            </w:r>
            <w:r>
              <w:rPr>
                <w:sz w:val="24"/>
                <w:szCs w:val="24"/>
              </w:rPr>
              <w:t xml:space="preserve"> </w:t>
            </w:r>
            <w:r>
              <w:rPr>
                <w:b/>
                <w:sz w:val="24"/>
                <w:szCs w:val="24"/>
              </w:rPr>
              <w:t>Friday 19</w:t>
            </w:r>
            <w:r>
              <w:rPr>
                <w:b/>
                <w:sz w:val="24"/>
                <w:szCs w:val="24"/>
                <w:vertAlign w:val="superscript"/>
              </w:rPr>
              <w:t>th</w:t>
            </w:r>
            <w:r>
              <w:rPr>
                <w:b/>
                <w:sz w:val="24"/>
                <w:szCs w:val="24"/>
              </w:rPr>
              <w:t xml:space="preserve"> April 2024</w:t>
            </w:r>
            <w:r>
              <w:rPr>
                <w:sz w:val="24"/>
                <w:szCs w:val="24"/>
              </w:rPr>
              <w:t xml:space="preserve">.  </w:t>
            </w:r>
            <w:r>
              <w:rPr>
                <w:sz w:val="24"/>
                <w:szCs w:val="24"/>
              </w:rPr>
              <w:br/>
              <w:t xml:space="preserve">To find out further information, please visit </w:t>
            </w:r>
            <w:hyperlink r:id="rId11">
              <w:r>
                <w:rPr>
                  <w:b/>
                  <w:color w:val="0563C1"/>
                  <w:sz w:val="24"/>
                  <w:szCs w:val="24"/>
                  <w:u w:val="single"/>
                </w:rPr>
                <w:t>www.nhsparliamentaryawards.co.uk</w:t>
              </w:r>
            </w:hyperlink>
          </w:p>
        </w:tc>
        <w:tc>
          <w:tcPr>
            <w:tcW w:w="152" w:type="dxa"/>
            <w:gridSpan w:val="2"/>
            <w:shd w:val="clear" w:color="auto" w:fill="FFFFFF"/>
            <w:tcMar>
              <w:top w:w="60" w:type="dxa"/>
              <w:left w:w="60" w:type="dxa"/>
              <w:bottom w:w="60" w:type="dxa"/>
              <w:right w:w="60" w:type="dxa"/>
            </w:tcMar>
            <w:vAlign w:val="center"/>
          </w:tcPr>
          <w:p w14:paraId="7B541368" w14:textId="77777777" w:rsidR="00372B61" w:rsidRDefault="00372B61">
            <w:pPr>
              <w:spacing w:after="0"/>
              <w:rPr>
                <w:color w:val="202A30"/>
                <w:sz w:val="24"/>
                <w:szCs w:val="24"/>
              </w:rPr>
            </w:pPr>
          </w:p>
        </w:tc>
      </w:tr>
    </w:tbl>
    <w:p w14:paraId="7B54136A" w14:textId="77777777" w:rsidR="00372B61" w:rsidRDefault="00372B61">
      <w:pPr>
        <w:rPr>
          <w:sz w:val="24"/>
          <w:szCs w:val="24"/>
        </w:rPr>
      </w:pPr>
    </w:p>
    <w:sectPr w:rsidR="00372B61">
      <w:headerReference w:type="default" r:id="rId12"/>
      <w:footerReference w:type="default" r:id="rId13"/>
      <w:pgSz w:w="11906" w:h="16838"/>
      <w:pgMar w:top="1440" w:right="1080" w:bottom="1440" w:left="1080" w:header="1405"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4137C" w14:textId="77777777" w:rsidR="00FD230B" w:rsidRDefault="00FD230B">
      <w:pPr>
        <w:spacing w:after="0" w:line="240" w:lineRule="auto"/>
      </w:pPr>
      <w:r>
        <w:separator/>
      </w:r>
    </w:p>
  </w:endnote>
  <w:endnote w:type="continuationSeparator" w:id="0">
    <w:p w14:paraId="7B54137E" w14:textId="77777777" w:rsidR="00FD230B" w:rsidRDefault="00FD2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1376" w14:textId="123914AB" w:rsidR="00372B61" w:rsidRDefault="00FD230B">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B541377" w14:textId="77777777" w:rsidR="00372B61" w:rsidRDefault="00372B6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41378" w14:textId="77777777" w:rsidR="00FD230B" w:rsidRDefault="00FD230B">
      <w:pPr>
        <w:spacing w:after="0" w:line="240" w:lineRule="auto"/>
      </w:pPr>
      <w:r>
        <w:separator/>
      </w:r>
    </w:p>
  </w:footnote>
  <w:footnote w:type="continuationSeparator" w:id="0">
    <w:p w14:paraId="7B54137A" w14:textId="77777777" w:rsidR="00FD230B" w:rsidRDefault="00FD2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1375" w14:textId="77777777" w:rsidR="00372B61" w:rsidRDefault="00FD230B">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7B541378" wp14:editId="7B541379">
          <wp:simplePos x="0" y="0"/>
          <wp:positionH relativeFrom="column">
            <wp:posOffset>-685799</wp:posOffset>
          </wp:positionH>
          <wp:positionV relativeFrom="paragraph">
            <wp:posOffset>-864234</wp:posOffset>
          </wp:positionV>
          <wp:extent cx="7543800" cy="1990725"/>
          <wp:effectExtent l="0" t="0" r="0" b="0"/>
          <wp:wrapSquare wrapText="bothSides" distT="0" distB="0" distL="114300" distR="114300"/>
          <wp:docPr id="1514124010"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and white logo&#10;&#10;Description automatically generated"/>
                  <pic:cNvPicPr preferRelativeResize="0"/>
                </pic:nvPicPr>
                <pic:blipFill>
                  <a:blip r:embed="rId1"/>
                  <a:srcRect/>
                  <a:stretch>
                    <a:fillRect/>
                  </a:stretch>
                </pic:blipFill>
                <pic:spPr>
                  <a:xfrm>
                    <a:off x="0" y="0"/>
                    <a:ext cx="7543800" cy="19907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B4B71"/>
    <w:multiLevelType w:val="multilevel"/>
    <w:tmpl w:val="C9EAC0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36032F0"/>
    <w:multiLevelType w:val="multilevel"/>
    <w:tmpl w:val="B856647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4931958">
    <w:abstractNumId w:val="1"/>
  </w:num>
  <w:num w:numId="2" w16cid:durableId="138694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B61"/>
    <w:rsid w:val="00372B61"/>
    <w:rsid w:val="00FD2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412C9"/>
  <w15:docId w15:val="{435E2D33-ACAD-4E6D-8D59-A545CBE7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F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5054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5054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505456"/>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rsid w:val="00505456"/>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505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456"/>
  </w:style>
  <w:style w:type="paragraph" w:styleId="Footer">
    <w:name w:val="footer"/>
    <w:basedOn w:val="Normal"/>
    <w:link w:val="FooterChar"/>
    <w:uiPriority w:val="99"/>
    <w:unhideWhenUsed/>
    <w:rsid w:val="00505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456"/>
  </w:style>
  <w:style w:type="paragraph" w:styleId="ListParagraph">
    <w:name w:val="List Paragraph"/>
    <w:basedOn w:val="Normal"/>
    <w:uiPriority w:val="34"/>
    <w:qFormat/>
    <w:rsid w:val="00CF3A0C"/>
    <w:pPr>
      <w:ind w:left="720"/>
      <w:contextualSpacing/>
    </w:pPr>
  </w:style>
  <w:style w:type="character" w:styleId="PlaceholderText">
    <w:name w:val="Placeholder Text"/>
    <w:basedOn w:val="DefaultParagraphFont"/>
    <w:uiPriority w:val="99"/>
    <w:semiHidden/>
    <w:rsid w:val="00493F21"/>
    <w:rPr>
      <w:color w:val="808080"/>
    </w:rPr>
  </w:style>
  <w:style w:type="character" w:customStyle="1" w:styleId="Heading1Char">
    <w:name w:val="Heading 1 Char"/>
    <w:basedOn w:val="DefaultParagraphFont"/>
    <w:link w:val="Heading1"/>
    <w:uiPriority w:val="9"/>
    <w:rsid w:val="00493F21"/>
    <w:rPr>
      <w:rFonts w:asciiTheme="majorHAnsi" w:eastAsiaTheme="majorEastAsia" w:hAnsiTheme="majorHAnsi" w:cstheme="majorBidi"/>
      <w:color w:val="2F5496" w:themeColor="accent1" w:themeShade="BF"/>
      <w:sz w:val="32"/>
      <w:szCs w:val="32"/>
    </w:rPr>
  </w:style>
  <w:style w:type="character" w:customStyle="1" w:styleId="mandatory">
    <w:name w:val="mandatory"/>
    <w:basedOn w:val="DefaultParagraphFont"/>
    <w:rsid w:val="007A09FD"/>
  </w:style>
  <w:style w:type="character" w:customStyle="1" w:styleId="select2-selectionplaceholder">
    <w:name w:val="select2-selection__placeholder"/>
    <w:basedOn w:val="DefaultParagraphFont"/>
    <w:rsid w:val="007A09FD"/>
  </w:style>
  <w:style w:type="character" w:styleId="Hyperlink">
    <w:name w:val="Hyperlink"/>
    <w:basedOn w:val="DefaultParagraphFont"/>
    <w:uiPriority w:val="99"/>
    <w:unhideWhenUsed/>
    <w:rsid w:val="00BA1C79"/>
    <w:rPr>
      <w:color w:val="0563C1" w:themeColor="hyperlink"/>
      <w:u w:val="single"/>
    </w:rPr>
  </w:style>
  <w:style w:type="table" w:styleId="TableGrid">
    <w:name w:val="Table Grid"/>
    <w:basedOn w:val="TableNormal"/>
    <w:uiPriority w:val="39"/>
    <w:rsid w:val="003B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6C6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6C6A"/>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0771A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parliamentaryaward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wards@totalpolitics.com" TargetMode="External"/><Relationship Id="rId4" Type="http://schemas.openxmlformats.org/officeDocument/2006/relationships/settings" Target="settings.xml"/><Relationship Id="rId9" Type="http://schemas.openxmlformats.org/officeDocument/2006/relationships/hyperlink" Target="mailto:awards@totalpolitic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gQp8bHsht+/exRIDNR2d5+QQnA==">CgMxLjAyCmlkLjMwajB6bGwyCWlkLmdqZGd4czIKaWQuMWZvYjl0ZTIKaWQuM3pueXNoNzIKaWQuMmV0OTJwMDgAciExWVdHYlM1T3F3QkZZRWdITG44NzJLcUdDd1pzS0V1R3g=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Rolland</dc:creator>
  <cp:lastModifiedBy>Mark Condren</cp:lastModifiedBy>
  <cp:revision>1</cp:revision>
  <dcterms:created xsi:type="dcterms:W3CDTF">2024-02-19T15:53:00Z</dcterms:created>
  <dcterms:modified xsi:type="dcterms:W3CDTF">2024-02-28T10:03:00Z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0x010100751AE5D15297E14B8D39C34CA67FF009</vt:lpwstr>
  </property>
  <property fmtid="{D5CDD505-2E9C-101B-9397-08002B2CF9AE}" pid="3" name="MediaServiceImageTags">
    <vt:lpwstr/>
  </property>
  <property fmtid="{D5CDD505-2E9C-101B-9397-08002B2CF9AE}" pid="4" name="MigrationWizIdPermissions">
    <vt:lpwstr/>
  </property>
  <property fmtid="{D5CDD505-2E9C-101B-9397-08002B2CF9AE}" pid="5" name="MigrationWizId">
    <vt:lpwstr/>
  </property>
  <property fmtid="{D5CDD505-2E9C-101B-9397-08002B2CF9AE}" pid="6" name="lcf76f155ced4ddcb4097134ff3c332f1">
    <vt:lpwstr/>
  </property>
  <property fmtid="{D5CDD505-2E9C-101B-9397-08002B2CF9AE}" pid="7" name="lcf76f155ced4ddcb4097134ff3c332f0">
    <vt:lpwstr/>
  </property>
  <property fmtid="{D5CDD505-2E9C-101B-9397-08002B2CF9AE}" pid="8" name="TaxCatchAll">
    <vt:lpwstr/>
  </property>
  <property fmtid="{D5CDD505-2E9C-101B-9397-08002B2CF9AE}" pid="9" name="MigrationWizIdPermissionLevels">
    <vt:lpwstr/>
  </property>
  <property fmtid="{D5CDD505-2E9C-101B-9397-08002B2CF9AE}" pid="10" name="MigrationWizIdSecurityGroups">
    <vt:lpwstr/>
  </property>
  <property fmtid="{D5CDD505-2E9C-101B-9397-08002B2CF9AE}" pid="11" name="MigrationWizIdDocumentLibraryPermissions">
    <vt:lpwstr/>
  </property>
  <property fmtid="{D5CDD505-2E9C-101B-9397-08002B2CF9AE}" pid="12" name="MigrationWizIdVersion">
    <vt:lpwstr/>
  </property>
  <property fmtid="{D5CDD505-2E9C-101B-9397-08002B2CF9AE}" pid="13" name="lcf76f155ced4ddcb4097134ff3c332f">
    <vt:lpwstr/>
  </property>
</Properties>
</file>