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F6E" w:rsidRPr="002E51B3" w:rsidRDefault="004F3615">
      <w:pPr>
        <w:rPr>
          <w:b/>
          <w:u w:val="single"/>
        </w:rPr>
      </w:pPr>
      <w:r w:rsidRPr="002E51B3">
        <w:rPr>
          <w:b/>
          <w:u w:val="single"/>
        </w:rPr>
        <w:t>Aligning with Strategic Aims</w:t>
      </w:r>
      <w:r w:rsidR="00BD6850">
        <w:rPr>
          <w:b/>
          <w:u w:val="single"/>
        </w:rPr>
        <w:t xml:space="preserve"> </w:t>
      </w:r>
    </w:p>
    <w:p w:rsidR="004F3615" w:rsidRDefault="004F36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F3615" w:rsidTr="004F3615">
        <w:tc>
          <w:tcPr>
            <w:tcW w:w="3080" w:type="dxa"/>
          </w:tcPr>
          <w:p w:rsidR="004F3615" w:rsidRDefault="004F3615">
            <w:r>
              <w:t>Strategic Aims</w:t>
            </w:r>
          </w:p>
        </w:tc>
        <w:tc>
          <w:tcPr>
            <w:tcW w:w="3081" w:type="dxa"/>
          </w:tcPr>
          <w:p w:rsidR="004F3615" w:rsidRDefault="004F3615" w:rsidP="004F3615">
            <w:r>
              <w:t>With a stakeholder group develop transformational aims that connect with members values</w:t>
            </w:r>
          </w:p>
        </w:tc>
        <w:tc>
          <w:tcPr>
            <w:tcW w:w="3081" w:type="dxa"/>
          </w:tcPr>
          <w:p w:rsidR="004F3615" w:rsidRDefault="004F3615">
            <w:r>
              <w:t>What are the strategic aims of the system – stated or emerging?</w:t>
            </w:r>
          </w:p>
          <w:p w:rsidR="004F3615" w:rsidRPr="004F3615" w:rsidRDefault="004F3615" w:rsidP="004F3615">
            <w:pPr>
              <w:rPr>
                <w:i/>
              </w:rPr>
            </w:pPr>
            <w:r>
              <w:rPr>
                <w:i/>
              </w:rPr>
              <w:t>For some systems this may be explicit for others not so but might be inferred from the NHS Plan</w:t>
            </w:r>
          </w:p>
        </w:tc>
      </w:tr>
      <w:tr w:rsidR="004F3615" w:rsidTr="004F3615">
        <w:tc>
          <w:tcPr>
            <w:tcW w:w="3080" w:type="dxa"/>
          </w:tcPr>
          <w:p w:rsidR="004F3615" w:rsidRDefault="004F3615">
            <w:r>
              <w:t>Measurable Goals</w:t>
            </w:r>
          </w:p>
        </w:tc>
        <w:tc>
          <w:tcPr>
            <w:tcW w:w="3081" w:type="dxa"/>
          </w:tcPr>
          <w:p w:rsidR="004F3615" w:rsidRDefault="004F3615">
            <w:r>
              <w:t>Develop system level measurable goals that track progress against these aims</w:t>
            </w:r>
          </w:p>
          <w:p w:rsidR="004F3615" w:rsidRDefault="004F3615">
            <w:r>
              <w:t>Specific</w:t>
            </w:r>
          </w:p>
          <w:p w:rsidR="004F3615" w:rsidRDefault="004F3615">
            <w:r>
              <w:t>Measurable</w:t>
            </w:r>
          </w:p>
          <w:p w:rsidR="004F3615" w:rsidRDefault="004F3615">
            <w:r>
              <w:t>Attainable</w:t>
            </w:r>
          </w:p>
          <w:p w:rsidR="004F3615" w:rsidRDefault="004F3615">
            <w:r>
              <w:t xml:space="preserve">Relevant </w:t>
            </w:r>
          </w:p>
          <w:p w:rsidR="004F3615" w:rsidRDefault="004F3615">
            <w:r>
              <w:t xml:space="preserve">Time bound </w:t>
            </w:r>
          </w:p>
        </w:tc>
        <w:tc>
          <w:tcPr>
            <w:tcW w:w="3081" w:type="dxa"/>
          </w:tcPr>
          <w:p w:rsidR="002E51B3" w:rsidRDefault="004F3615" w:rsidP="002E51B3">
            <w:r>
              <w:t xml:space="preserve">What are you currently measuring as a system </w:t>
            </w:r>
            <w:r w:rsidR="002E51B3">
              <w:t>(Integrated Commissioning System or Integrated Care Partner/ Provider)</w:t>
            </w:r>
            <w:r w:rsidR="00BD6850">
              <w:t xml:space="preserve"> </w:t>
            </w:r>
            <w:r>
              <w:t>– or subsets of the system</w:t>
            </w:r>
            <w:r w:rsidR="002E51B3">
              <w:t xml:space="preserve"> (i.e. individual organisations)? </w:t>
            </w:r>
          </w:p>
          <w:p w:rsidR="00D877D2" w:rsidRDefault="00D877D2" w:rsidP="002E51B3">
            <w:r>
              <w:t>What are the gaps?</w:t>
            </w:r>
          </w:p>
          <w:p w:rsidR="004F3615" w:rsidRDefault="004F3615" w:rsidP="002E51B3">
            <w:r>
              <w:t xml:space="preserve"> </w:t>
            </w:r>
          </w:p>
        </w:tc>
      </w:tr>
      <w:tr w:rsidR="004F3615" w:rsidTr="004F3615">
        <w:tc>
          <w:tcPr>
            <w:tcW w:w="3080" w:type="dxa"/>
          </w:tcPr>
          <w:p w:rsidR="004F3615" w:rsidRDefault="004F3615" w:rsidP="004F3615">
            <w:r>
              <w:t xml:space="preserve">National Ambitions </w:t>
            </w:r>
          </w:p>
        </w:tc>
        <w:tc>
          <w:tcPr>
            <w:tcW w:w="3081" w:type="dxa"/>
          </w:tcPr>
          <w:p w:rsidR="004F3615" w:rsidRDefault="002E51B3" w:rsidP="00BD6850">
            <w:r>
              <w:t>How do externally set Gram negative ambitions</w:t>
            </w:r>
            <w:r w:rsidR="00BD6850">
              <w:t xml:space="preserve"> and AMR</w:t>
            </w:r>
            <w:r>
              <w:t xml:space="preserve"> sit in the context of your aims?  </w:t>
            </w:r>
          </w:p>
        </w:tc>
        <w:tc>
          <w:tcPr>
            <w:tcW w:w="3081" w:type="dxa"/>
          </w:tcPr>
          <w:p w:rsidR="004F3615" w:rsidRDefault="002E51B3">
            <w:r>
              <w:t xml:space="preserve">What other national ambitions or targets / changes are impacting on your project? </w:t>
            </w:r>
          </w:p>
        </w:tc>
      </w:tr>
      <w:tr w:rsidR="004F3615" w:rsidTr="004F3615">
        <w:tc>
          <w:tcPr>
            <w:tcW w:w="3080" w:type="dxa"/>
          </w:tcPr>
          <w:p w:rsidR="004F3615" w:rsidRDefault="004F3615">
            <w:r>
              <w:t>Improvement Work</w:t>
            </w:r>
          </w:p>
        </w:tc>
        <w:tc>
          <w:tcPr>
            <w:tcW w:w="3081" w:type="dxa"/>
          </w:tcPr>
          <w:p w:rsidR="004F3615" w:rsidRDefault="002E51B3" w:rsidP="002E51B3">
            <w:r>
              <w:t xml:space="preserve">What’s going on now? What current QI work is in progress – how does this link to the goals, are we focused on the area of greatest priority? </w:t>
            </w:r>
          </w:p>
        </w:tc>
        <w:tc>
          <w:tcPr>
            <w:tcW w:w="3081" w:type="dxa"/>
          </w:tcPr>
          <w:p w:rsidR="004F3615" w:rsidRDefault="002E51B3" w:rsidP="002E51B3">
            <w:r>
              <w:t>If focused on highest priorities how was this achieved and how to scale up?</w:t>
            </w:r>
          </w:p>
          <w:p w:rsidR="002E51B3" w:rsidRDefault="002E51B3" w:rsidP="002E51B3">
            <w:r>
              <w:t>If not how to impact on this?</w:t>
            </w:r>
          </w:p>
          <w:p w:rsidR="002E51B3" w:rsidRDefault="002E51B3" w:rsidP="002E51B3">
            <w:r>
              <w:t xml:space="preserve">What is the QI skill set? </w:t>
            </w:r>
          </w:p>
        </w:tc>
      </w:tr>
      <w:tr w:rsidR="00BD6850" w:rsidTr="00286489">
        <w:tc>
          <w:tcPr>
            <w:tcW w:w="3080" w:type="dxa"/>
          </w:tcPr>
          <w:p w:rsidR="00BD6850" w:rsidRDefault="00BD6850">
            <w:r>
              <w:t xml:space="preserve">Focus </w:t>
            </w:r>
          </w:p>
        </w:tc>
        <w:tc>
          <w:tcPr>
            <w:tcW w:w="6162" w:type="dxa"/>
            <w:gridSpan w:val="2"/>
          </w:tcPr>
          <w:p w:rsidR="00BD6850" w:rsidRDefault="00BD6850" w:rsidP="00BD6850">
            <w:r>
              <w:t>What’s you ‘elevator pitch’ for the work stream – how can you describe and ‘sell’ the program for your system in 5 mins?</w:t>
            </w:r>
          </w:p>
          <w:p w:rsidR="00BD6850" w:rsidRDefault="00BF07FF" w:rsidP="00BF07FF">
            <w:r>
              <w:t>Would everyone articulate this is the same way?</w:t>
            </w:r>
            <w:r w:rsidR="00BD6850">
              <w:t xml:space="preserve">  </w:t>
            </w:r>
          </w:p>
        </w:tc>
      </w:tr>
    </w:tbl>
    <w:p w:rsidR="004F3615" w:rsidRDefault="004F3615"/>
    <w:sectPr w:rsidR="004F3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615"/>
    <w:rsid w:val="00153F6E"/>
    <w:rsid w:val="00266750"/>
    <w:rsid w:val="002E51B3"/>
    <w:rsid w:val="004F3615"/>
    <w:rsid w:val="00B65A0C"/>
    <w:rsid w:val="00BD6850"/>
    <w:rsid w:val="00BF07FF"/>
    <w:rsid w:val="00D8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1F668-061B-47C8-8A3E-9A05D851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Taborn</dc:creator>
  <cp:lastModifiedBy>Thomas Waterman</cp:lastModifiedBy>
  <cp:revision>1</cp:revision>
  <dcterms:created xsi:type="dcterms:W3CDTF">2020-01-13T11:21:00Z</dcterms:created>
  <dcterms:modified xsi:type="dcterms:W3CDTF">2020-01-13T11:21:00Z</dcterms:modified>
</cp:coreProperties>
</file>