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6653" w14:textId="6BB57B2B" w:rsidR="00063F2F" w:rsidRPr="0048093C" w:rsidRDefault="00063F2F" w:rsidP="00063F2F">
      <w:pPr>
        <w:rPr>
          <w:rFonts w:ascii="Arial" w:hAnsi="Arial" w:cs="Arial"/>
        </w:rPr>
      </w:pPr>
      <w:bookmarkStart w:id="0" w:name="_Hlk47349092"/>
      <w:bookmarkStart w:id="1" w:name="_Hlk46489376"/>
      <w:r w:rsidRPr="0048093C">
        <w:rPr>
          <w:rFonts w:ascii="Arial" w:hAnsi="Arial" w:cs="Arial"/>
        </w:rPr>
        <w:t xml:space="preserve">This complementary guidance has been provided to support PCNs in the recruitment or engagement of </w:t>
      </w:r>
      <w:r w:rsidR="00791539" w:rsidRPr="0048093C">
        <w:rPr>
          <w:rFonts w:ascii="Arial" w:hAnsi="Arial" w:cs="Arial"/>
        </w:rPr>
        <w:t>p</w:t>
      </w:r>
      <w:r w:rsidR="005B70F7" w:rsidRPr="0048093C">
        <w:rPr>
          <w:rFonts w:ascii="Arial" w:hAnsi="Arial" w:cs="Arial"/>
        </w:rPr>
        <w:t>odiatrists</w:t>
      </w:r>
      <w:r w:rsidRPr="0048093C">
        <w:rPr>
          <w:rFonts w:ascii="Arial" w:hAnsi="Arial" w:cs="Arial"/>
        </w:rPr>
        <w:t xml:space="preserve">. </w:t>
      </w:r>
      <w:r w:rsidR="00131479" w:rsidRPr="0048093C">
        <w:rPr>
          <w:rFonts w:ascii="Arial" w:hAnsi="Arial" w:cs="Arial"/>
        </w:rPr>
        <w:t>It is based on the role outline included in section B of the Network Contract DES, which can be found</w:t>
      </w:r>
      <w:r w:rsidR="00015DFC">
        <w:rPr>
          <w:rFonts w:ascii="Arial" w:hAnsi="Arial" w:cs="Arial"/>
        </w:rPr>
        <w:t xml:space="preserve"> </w:t>
      </w:r>
      <w:hyperlink r:id="rId8" w:history="1">
        <w:r w:rsidR="00015DFC" w:rsidRPr="00015DFC">
          <w:rPr>
            <w:rStyle w:val="Hyperlink"/>
            <w:rFonts w:ascii="Arial" w:hAnsi="Arial" w:cs="Arial"/>
          </w:rPr>
          <w:t>here</w:t>
        </w:r>
      </w:hyperlink>
      <w:r w:rsidR="00D749A8">
        <w:rPr>
          <w:rFonts w:ascii="Arial" w:hAnsi="Arial" w:cs="Arial"/>
        </w:rPr>
        <w:t>.</w:t>
      </w:r>
      <w:r w:rsidR="00131479" w:rsidRPr="0048093C">
        <w:rPr>
          <w:rFonts w:ascii="Arial" w:hAnsi="Arial" w:cs="Arial"/>
        </w:rPr>
        <w:t xml:space="preserve"> </w:t>
      </w:r>
      <w:r w:rsidR="00D749A8">
        <w:rPr>
          <w:rFonts w:ascii="Arial" w:hAnsi="Arial" w:cs="Arial"/>
        </w:rPr>
        <w:t>A</w:t>
      </w:r>
      <w:r w:rsidR="00131479" w:rsidRPr="0048093C">
        <w:rPr>
          <w:rFonts w:ascii="Arial" w:hAnsi="Arial" w:cs="Arial"/>
        </w:rPr>
        <w:t xml:space="preserve">lso </w:t>
      </w:r>
      <w:r w:rsidR="004163A2" w:rsidRPr="0048093C">
        <w:rPr>
          <w:rFonts w:ascii="Arial" w:hAnsi="Arial" w:cs="Arial"/>
        </w:rPr>
        <w:t>incorporate</w:t>
      </w:r>
      <w:r w:rsidR="004163A2">
        <w:rPr>
          <w:rFonts w:ascii="Arial" w:hAnsi="Arial" w:cs="Arial"/>
        </w:rPr>
        <w:t>d</w:t>
      </w:r>
      <w:r w:rsidR="004163A2" w:rsidRPr="0048093C">
        <w:rPr>
          <w:rFonts w:ascii="Arial" w:hAnsi="Arial" w:cs="Arial"/>
        </w:rPr>
        <w:t xml:space="preserve"> </w:t>
      </w:r>
      <w:r w:rsidR="004163A2">
        <w:rPr>
          <w:rFonts w:ascii="Arial" w:hAnsi="Arial" w:cs="Arial"/>
        </w:rPr>
        <w:t>are</w:t>
      </w:r>
      <w:r w:rsidR="00D749A8">
        <w:rPr>
          <w:rFonts w:ascii="Arial" w:hAnsi="Arial" w:cs="Arial"/>
        </w:rPr>
        <w:t xml:space="preserve"> the </w:t>
      </w:r>
      <w:r w:rsidR="00131479" w:rsidRPr="0048093C">
        <w:rPr>
          <w:rFonts w:ascii="Arial" w:hAnsi="Arial" w:cs="Arial"/>
        </w:rPr>
        <w:t xml:space="preserve">wider responsibilities that </w:t>
      </w:r>
      <w:r w:rsidR="00791539" w:rsidRPr="0048093C">
        <w:rPr>
          <w:rFonts w:ascii="Arial" w:hAnsi="Arial" w:cs="Arial"/>
        </w:rPr>
        <w:t>podiatrists</w:t>
      </w:r>
      <w:r w:rsidR="00791539" w:rsidRPr="0048093C" w:rsidDel="00791539">
        <w:rPr>
          <w:rFonts w:ascii="Arial" w:hAnsi="Arial" w:cs="Arial"/>
        </w:rPr>
        <w:t xml:space="preserve"> </w:t>
      </w:r>
      <w:r w:rsidR="00131479" w:rsidRPr="0048093C">
        <w:rPr>
          <w:rFonts w:ascii="Arial" w:hAnsi="Arial" w:cs="Arial"/>
        </w:rPr>
        <w:t xml:space="preserve">may undertake as </w:t>
      </w:r>
      <w:r w:rsidR="004163A2">
        <w:rPr>
          <w:rFonts w:ascii="Arial" w:hAnsi="Arial" w:cs="Arial"/>
        </w:rPr>
        <w:t xml:space="preserve">deemed </w:t>
      </w:r>
      <w:r w:rsidR="00131479" w:rsidRPr="0048093C">
        <w:rPr>
          <w:rFonts w:ascii="Arial" w:hAnsi="Arial" w:cs="Arial"/>
        </w:rPr>
        <w:t>appropriate.</w:t>
      </w:r>
    </w:p>
    <w:bookmarkEnd w:id="0"/>
    <w:p w14:paraId="19804496" w14:textId="77777777" w:rsidR="00063F2F" w:rsidRPr="0048093C" w:rsidRDefault="00063F2F" w:rsidP="00063F2F">
      <w:pPr>
        <w:rPr>
          <w:rFonts w:ascii="Arial" w:hAnsi="Arial" w:cs="Arial"/>
        </w:rPr>
      </w:pPr>
    </w:p>
    <w:p w14:paraId="68D3FE70" w14:textId="2C431CDB" w:rsidR="00063F2F" w:rsidRPr="0048093C" w:rsidRDefault="00063F2F" w:rsidP="00063F2F">
      <w:pPr>
        <w:rPr>
          <w:rFonts w:ascii="Arial" w:hAnsi="Arial" w:cs="Arial"/>
        </w:rPr>
      </w:pPr>
      <w:r w:rsidRPr="0048093C">
        <w:rPr>
          <w:rFonts w:ascii="Arial" w:hAnsi="Arial" w:cs="Arial"/>
        </w:rPr>
        <w:t xml:space="preserve">PCNs </w:t>
      </w:r>
      <w:r w:rsidR="00D749A8">
        <w:rPr>
          <w:rFonts w:ascii="Arial" w:hAnsi="Arial" w:cs="Arial"/>
        </w:rPr>
        <w:t>can</w:t>
      </w:r>
      <w:r w:rsidRPr="0048093C">
        <w:rPr>
          <w:rFonts w:ascii="Arial" w:hAnsi="Arial" w:cs="Arial"/>
        </w:rPr>
        <w:t xml:space="preserve"> design the job descriptions for the relevant roles over a broad range of responsibilities. However, PCNs must ensure that in order to be acceptable for reimbursement through the Network Contract DES Additional Roles Reimbursement Scheme, they contain as a minimum the role requirements outlined in section B, which can be found </w:t>
      </w:r>
      <w:hyperlink r:id="rId9" w:history="1">
        <w:r w:rsidRPr="0048093C">
          <w:rPr>
            <w:rStyle w:val="Hyperlink"/>
            <w:rFonts w:ascii="Arial" w:hAnsi="Arial" w:cs="Arial"/>
          </w:rPr>
          <w:t>here</w:t>
        </w:r>
      </w:hyperlink>
      <w:r w:rsidRPr="0048093C">
        <w:rPr>
          <w:rFonts w:ascii="Arial" w:hAnsi="Arial" w:cs="Arial"/>
        </w:rPr>
        <w:t>.</w:t>
      </w:r>
    </w:p>
    <w:p w14:paraId="27D507A0" w14:textId="77777777" w:rsidR="003D2D0E" w:rsidRPr="00201F6A" w:rsidRDefault="003D2D0E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923F0C" w14:textId="77777777" w:rsidR="003D2D0E" w:rsidRPr="00201F6A" w:rsidRDefault="003D2D0E" w:rsidP="003D2D0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89727F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Job Title:  </w:t>
      </w:r>
      <w:r w:rsidRPr="00201F6A">
        <w:rPr>
          <w:rFonts w:ascii="Arial" w:hAnsi="Arial" w:cs="Arial"/>
        </w:rPr>
        <w:t>Podiatrist</w:t>
      </w:r>
    </w:p>
    <w:p w14:paraId="46FA4263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D1980D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Responsible to:  </w:t>
      </w:r>
      <w:r w:rsidRPr="00201F6A">
        <w:rPr>
          <w:rFonts w:ascii="Arial" w:hAnsi="Arial" w:cs="Arial"/>
          <w:b/>
          <w:bCs/>
        </w:rPr>
        <w:tab/>
      </w:r>
      <w:r w:rsidRPr="00201F6A">
        <w:rPr>
          <w:rFonts w:ascii="Arial" w:hAnsi="Arial" w:cs="Arial"/>
        </w:rPr>
        <w:t>To be determined by the PCN</w:t>
      </w:r>
    </w:p>
    <w:p w14:paraId="48C2D428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</w:p>
    <w:p w14:paraId="7551ED87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  <w:r w:rsidRPr="00201F6A">
        <w:rPr>
          <w:rFonts w:ascii="Arial" w:hAnsi="Arial" w:cs="Arial"/>
          <w:b/>
          <w:bCs/>
        </w:rPr>
        <w:t xml:space="preserve">Accountable to: </w:t>
      </w:r>
      <w:r w:rsidRPr="00201F6A">
        <w:rPr>
          <w:rFonts w:ascii="Arial" w:hAnsi="Arial" w:cs="Arial"/>
        </w:rPr>
        <w:t xml:space="preserve"> </w:t>
      </w:r>
      <w:r w:rsidRPr="00201F6A">
        <w:rPr>
          <w:rFonts w:ascii="Arial" w:hAnsi="Arial" w:cs="Arial"/>
        </w:rPr>
        <w:tab/>
        <w:t>To be determined by the PCN</w:t>
      </w:r>
    </w:p>
    <w:p w14:paraId="63123C91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</w:p>
    <w:p w14:paraId="4DAA6F80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  <w:r w:rsidRPr="00201F6A">
        <w:rPr>
          <w:rFonts w:ascii="Arial" w:hAnsi="Arial" w:cs="Arial"/>
          <w:b/>
          <w:bCs/>
        </w:rPr>
        <w:t xml:space="preserve">Hours of work:   </w:t>
      </w:r>
      <w:r w:rsidRPr="00201F6A">
        <w:rPr>
          <w:rFonts w:ascii="Arial" w:hAnsi="Arial" w:cs="Arial"/>
          <w:b/>
          <w:bCs/>
        </w:rPr>
        <w:tab/>
      </w:r>
      <w:r w:rsidRPr="00201F6A">
        <w:rPr>
          <w:rFonts w:ascii="Arial" w:hAnsi="Arial" w:cs="Arial"/>
        </w:rPr>
        <w:t>To be determined by the PCN</w:t>
      </w:r>
    </w:p>
    <w:p w14:paraId="1E845FC3" w14:textId="77777777" w:rsidR="00063F2F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</w:rPr>
      </w:pPr>
    </w:p>
    <w:p w14:paraId="575A82A5" w14:textId="77777777" w:rsidR="00063F2F" w:rsidRPr="00201F6A" w:rsidRDefault="00063F2F" w:rsidP="00063F2F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 xml:space="preserve">Salary: </w:t>
      </w:r>
      <w:r w:rsidRPr="00201F6A">
        <w:rPr>
          <w:rFonts w:ascii="Arial" w:hAnsi="Arial" w:cs="Arial"/>
          <w:b/>
          <w:bCs/>
        </w:rPr>
        <w:tab/>
      </w:r>
      <w:r w:rsidRPr="00201F6A">
        <w:rPr>
          <w:rFonts w:ascii="Arial" w:hAnsi="Arial" w:cs="Arial"/>
          <w:bCs/>
        </w:rPr>
        <w:t>To be determine by the PCN [</w:t>
      </w:r>
      <w:r w:rsidRPr="00201F6A">
        <w:rPr>
          <w:rFonts w:ascii="Arial" w:hAnsi="Arial" w:cs="Arial"/>
          <w:bCs/>
          <w:i/>
          <w:iCs/>
        </w:rPr>
        <w:t>note</w:t>
      </w:r>
      <w:r w:rsidRPr="00201F6A">
        <w:rPr>
          <w:rFonts w:ascii="Arial" w:hAnsi="Arial" w:cs="Arial"/>
          <w:bCs/>
        </w:rPr>
        <w:t xml:space="preserve">: </w:t>
      </w:r>
      <w:r w:rsidRPr="00201F6A">
        <w:rPr>
          <w:rFonts w:ascii="Arial" w:hAnsi="Arial" w:cs="Arial"/>
          <w:bCs/>
          <w:i/>
          <w:iCs/>
        </w:rPr>
        <w:t>the role outline and reimbursement is based on indicative AfC Band 7</w:t>
      </w:r>
      <w:r w:rsidRPr="00201F6A">
        <w:rPr>
          <w:rFonts w:ascii="Arial" w:hAnsi="Arial" w:cs="Arial"/>
          <w:bCs/>
        </w:rPr>
        <w:t xml:space="preserve">] </w:t>
      </w:r>
    </w:p>
    <w:p w14:paraId="4652E6BB" w14:textId="77777777" w:rsidR="009D1382" w:rsidRPr="00201F6A" w:rsidRDefault="009D1382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6A7842" w14:textId="77777777" w:rsidR="003D2D0E" w:rsidRPr="00201F6A" w:rsidRDefault="00063F2F" w:rsidP="00063F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1F6A">
        <w:rPr>
          <w:rFonts w:ascii="Arial" w:hAnsi="Arial" w:cs="Arial"/>
          <w:b/>
          <w:bCs/>
        </w:rPr>
        <w:t>Job Scope</w:t>
      </w:r>
    </w:p>
    <w:bookmarkEnd w:id="1"/>
    <w:p w14:paraId="10948480" w14:textId="77777777" w:rsidR="00063F2F" w:rsidRPr="00201F6A" w:rsidRDefault="00063F2F" w:rsidP="003D2D0E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  <w:b/>
          <w:bCs/>
        </w:rPr>
      </w:pPr>
    </w:p>
    <w:p w14:paraId="2CABD42E" w14:textId="22E4D62F" w:rsidR="003D2D0E" w:rsidRPr="0048093C" w:rsidRDefault="003D2D0E" w:rsidP="004163A2">
      <w:pPr>
        <w:widowControl w:val="0"/>
        <w:overflowPunct w:val="0"/>
        <w:autoSpaceDE w:val="0"/>
        <w:autoSpaceDN w:val="0"/>
        <w:adjustRightInd w:val="0"/>
        <w:spacing w:line="276" w:lineRule="auto"/>
        <w:ind w:left="4" w:right="20"/>
        <w:rPr>
          <w:rFonts w:ascii="Arial" w:hAnsi="Arial" w:cs="Arial"/>
        </w:rPr>
      </w:pPr>
      <w:r w:rsidRPr="0048093C">
        <w:rPr>
          <w:rFonts w:ascii="Arial" w:hAnsi="Arial" w:cs="Arial"/>
        </w:rPr>
        <w:t xml:space="preserve">This post requires a </w:t>
      </w:r>
      <w:r w:rsidR="00791539" w:rsidRPr="0048093C">
        <w:rPr>
          <w:rFonts w:ascii="Arial" w:hAnsi="Arial" w:cs="Arial"/>
        </w:rPr>
        <w:t>podiatrist</w:t>
      </w:r>
      <w:r w:rsidR="00791539" w:rsidRPr="0048093C" w:rsidDel="00791539">
        <w:rPr>
          <w:rFonts w:ascii="Arial" w:hAnsi="Arial" w:cs="Arial"/>
        </w:rPr>
        <w:t xml:space="preserve"> </w:t>
      </w:r>
      <w:r w:rsidRPr="0048093C">
        <w:rPr>
          <w:rFonts w:ascii="Arial" w:hAnsi="Arial" w:cs="Arial"/>
        </w:rPr>
        <w:t xml:space="preserve">who is highly specialised and has considerable knowledge, clinical </w:t>
      </w:r>
      <w:r w:rsidR="004163A2" w:rsidRPr="0048093C">
        <w:rPr>
          <w:rFonts w:ascii="Arial" w:hAnsi="Arial" w:cs="Arial"/>
        </w:rPr>
        <w:t>skills,</w:t>
      </w:r>
      <w:r w:rsidRPr="0048093C">
        <w:rPr>
          <w:rFonts w:ascii="Arial" w:hAnsi="Arial" w:cs="Arial"/>
        </w:rPr>
        <w:t xml:space="preserve"> and experience at a senior level, in the management of patients with lower limb pathology</w:t>
      </w:r>
      <w:r w:rsidR="003D3825" w:rsidRPr="0048093C">
        <w:rPr>
          <w:rFonts w:ascii="Arial" w:hAnsi="Arial" w:cs="Arial"/>
        </w:rPr>
        <w:t xml:space="preserve"> </w:t>
      </w:r>
      <w:r w:rsidR="004163A2" w:rsidRPr="0048093C">
        <w:rPr>
          <w:rFonts w:ascii="Arial" w:hAnsi="Arial" w:cs="Arial"/>
        </w:rPr>
        <w:t>e.g.,</w:t>
      </w:r>
      <w:r w:rsidR="003D3825" w:rsidRPr="0048093C">
        <w:rPr>
          <w:rFonts w:ascii="Arial" w:hAnsi="Arial" w:cs="Arial"/>
        </w:rPr>
        <w:t xml:space="preserve"> musculoskeletal, dermatological, </w:t>
      </w:r>
      <w:proofErr w:type="gramStart"/>
      <w:r w:rsidR="003D3825" w:rsidRPr="0048093C">
        <w:rPr>
          <w:rFonts w:ascii="Arial" w:hAnsi="Arial" w:cs="Arial"/>
        </w:rPr>
        <w:t>neurological</w:t>
      </w:r>
      <w:proofErr w:type="gramEnd"/>
      <w:r w:rsidR="003D3825" w:rsidRPr="0048093C">
        <w:rPr>
          <w:rFonts w:ascii="Arial" w:hAnsi="Arial" w:cs="Arial"/>
        </w:rPr>
        <w:t xml:space="preserve"> and vascular</w:t>
      </w:r>
      <w:r w:rsidRPr="0048093C">
        <w:rPr>
          <w:rFonts w:ascii="Arial" w:hAnsi="Arial" w:cs="Arial"/>
        </w:rPr>
        <w:t>.</w:t>
      </w:r>
    </w:p>
    <w:p w14:paraId="56F7AC98" w14:textId="77777777" w:rsidR="003D2D0E" w:rsidRPr="0048093C" w:rsidRDefault="003D2D0E" w:rsidP="004163A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A9A349E" w14:textId="40C3915E" w:rsidR="003D2D0E" w:rsidRPr="0048093C" w:rsidRDefault="003D2D0E" w:rsidP="004163A2">
      <w:pPr>
        <w:widowControl w:val="0"/>
        <w:overflowPunct w:val="0"/>
        <w:autoSpaceDE w:val="0"/>
        <w:autoSpaceDN w:val="0"/>
        <w:adjustRightInd w:val="0"/>
        <w:spacing w:line="276" w:lineRule="auto"/>
        <w:ind w:left="4" w:right="20"/>
        <w:rPr>
          <w:rFonts w:ascii="Arial" w:hAnsi="Arial" w:cs="Arial"/>
        </w:rPr>
      </w:pPr>
      <w:r w:rsidRPr="0048093C">
        <w:rPr>
          <w:rFonts w:ascii="Arial" w:hAnsi="Arial" w:cs="Arial"/>
        </w:rPr>
        <w:t>The post holder will provide effective an</w:t>
      </w:r>
      <w:r w:rsidR="00D06799" w:rsidRPr="0048093C">
        <w:rPr>
          <w:rFonts w:ascii="Arial" w:hAnsi="Arial" w:cs="Arial"/>
        </w:rPr>
        <w:t>d</w:t>
      </w:r>
      <w:r w:rsidRPr="0048093C">
        <w:rPr>
          <w:rFonts w:ascii="Arial" w:hAnsi="Arial" w:cs="Arial"/>
        </w:rPr>
        <w:t xml:space="preserve"> efficient </w:t>
      </w:r>
      <w:r w:rsidR="00C24D7A" w:rsidRPr="0048093C">
        <w:rPr>
          <w:rFonts w:ascii="Arial" w:hAnsi="Arial" w:cs="Arial"/>
        </w:rPr>
        <w:t xml:space="preserve">assessment, diagnosis and care planning </w:t>
      </w:r>
      <w:r w:rsidR="00D749A8">
        <w:rPr>
          <w:rFonts w:ascii="Arial" w:hAnsi="Arial" w:cs="Arial"/>
        </w:rPr>
        <w:t xml:space="preserve">for </w:t>
      </w:r>
      <w:r w:rsidR="00FD5E2E" w:rsidRPr="0048093C">
        <w:rPr>
          <w:rFonts w:ascii="Arial" w:hAnsi="Arial" w:cs="Arial"/>
        </w:rPr>
        <w:t>undifferentiate</w:t>
      </w:r>
      <w:r w:rsidR="0048093C" w:rsidRPr="0048093C">
        <w:rPr>
          <w:rFonts w:ascii="Arial" w:hAnsi="Arial" w:cs="Arial"/>
        </w:rPr>
        <w:t>d</w:t>
      </w:r>
      <w:r w:rsidR="00FD5E2E" w:rsidRPr="0048093C">
        <w:rPr>
          <w:rFonts w:ascii="Arial" w:hAnsi="Arial" w:cs="Arial"/>
        </w:rPr>
        <w:t xml:space="preserve">, undiagnosed </w:t>
      </w:r>
      <w:r w:rsidRPr="0048093C">
        <w:rPr>
          <w:rFonts w:ascii="Arial" w:hAnsi="Arial" w:cs="Arial"/>
        </w:rPr>
        <w:t>foot and lower limb problems</w:t>
      </w:r>
      <w:r w:rsidR="00FD5E2E" w:rsidRPr="0048093C">
        <w:rPr>
          <w:rFonts w:ascii="Arial" w:hAnsi="Arial" w:cs="Arial"/>
        </w:rPr>
        <w:t>. The podiatrist will</w:t>
      </w:r>
      <w:r w:rsidRPr="0048093C">
        <w:rPr>
          <w:rFonts w:ascii="Arial" w:hAnsi="Arial" w:cs="Arial"/>
        </w:rPr>
        <w:t xml:space="preserve"> us</w:t>
      </w:r>
      <w:r w:rsidR="00FD5E2E" w:rsidRPr="0048093C">
        <w:rPr>
          <w:rFonts w:ascii="Arial" w:hAnsi="Arial" w:cs="Arial"/>
        </w:rPr>
        <w:t xml:space="preserve">e </w:t>
      </w:r>
      <w:r w:rsidRPr="0048093C">
        <w:rPr>
          <w:rFonts w:ascii="Arial" w:hAnsi="Arial" w:cs="Arial"/>
        </w:rPr>
        <w:t>precision clinical skills and provid</w:t>
      </w:r>
      <w:r w:rsidR="00FD5E2E" w:rsidRPr="0048093C">
        <w:rPr>
          <w:rFonts w:ascii="Arial" w:hAnsi="Arial" w:cs="Arial"/>
        </w:rPr>
        <w:t xml:space="preserve">e </w:t>
      </w:r>
      <w:r w:rsidRPr="0048093C">
        <w:rPr>
          <w:rFonts w:ascii="Arial" w:hAnsi="Arial" w:cs="Arial"/>
        </w:rPr>
        <w:t xml:space="preserve">highly developed diagnostic services. The podiatrist can work autonomously as part of a motivated </w:t>
      </w:r>
      <w:r w:rsidR="00FD5E2E" w:rsidRPr="0048093C">
        <w:rPr>
          <w:rFonts w:ascii="Arial" w:hAnsi="Arial" w:cs="Arial"/>
        </w:rPr>
        <w:t xml:space="preserve">multi-disciplinary </w:t>
      </w:r>
      <w:r w:rsidR="00D06799" w:rsidRPr="0048093C">
        <w:rPr>
          <w:rFonts w:ascii="Arial" w:hAnsi="Arial" w:cs="Arial"/>
        </w:rPr>
        <w:t xml:space="preserve">PCN </w:t>
      </w:r>
      <w:r w:rsidRPr="0048093C">
        <w:rPr>
          <w:rFonts w:ascii="Arial" w:hAnsi="Arial" w:cs="Arial"/>
        </w:rPr>
        <w:t>team providing a high standard of clinical care in a variety of settings.</w:t>
      </w:r>
    </w:p>
    <w:p w14:paraId="48E164F1" w14:textId="1CCC0D12" w:rsidR="003D2D0E" w:rsidRPr="0048093C" w:rsidRDefault="003D2D0E" w:rsidP="004163A2">
      <w:pPr>
        <w:widowControl w:val="0"/>
        <w:overflowPunct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</w:rPr>
      </w:pPr>
    </w:p>
    <w:p w14:paraId="09EA5FB3" w14:textId="77777777" w:rsidR="003D2D0E" w:rsidRPr="0048093C" w:rsidRDefault="003D2D0E" w:rsidP="004163A2">
      <w:pPr>
        <w:widowControl w:val="0"/>
        <w:overflowPunct w:val="0"/>
        <w:autoSpaceDE w:val="0"/>
        <w:autoSpaceDN w:val="0"/>
        <w:adjustRightInd w:val="0"/>
        <w:spacing w:line="276" w:lineRule="auto"/>
        <w:ind w:left="4"/>
        <w:rPr>
          <w:rFonts w:ascii="Arial" w:hAnsi="Arial" w:cs="Arial"/>
        </w:rPr>
      </w:pPr>
    </w:p>
    <w:p w14:paraId="7F6609F3" w14:textId="268FC8CC" w:rsidR="003D2D0E" w:rsidRDefault="003D2D0E" w:rsidP="004163A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48093C">
        <w:rPr>
          <w:rFonts w:ascii="Arial" w:hAnsi="Arial" w:cs="Arial"/>
          <w:b/>
          <w:bCs/>
        </w:rPr>
        <w:t xml:space="preserve">Key duties and responsibilities </w:t>
      </w:r>
    </w:p>
    <w:p w14:paraId="75171239" w14:textId="77777777" w:rsidR="004163A2" w:rsidRPr="0048093C" w:rsidRDefault="004163A2" w:rsidP="004163A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898AAC3" w14:textId="5CACAC86" w:rsidR="003D2D0E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3D2D0E" w:rsidRPr="0048093C">
        <w:rPr>
          <w:sz w:val="24"/>
          <w:szCs w:val="24"/>
        </w:rPr>
        <w:t xml:space="preserve">ct as an expert advisory resource in the </w:t>
      </w:r>
      <w:r w:rsidR="00FD5E2E" w:rsidRPr="0048093C">
        <w:rPr>
          <w:sz w:val="24"/>
          <w:szCs w:val="24"/>
        </w:rPr>
        <w:t xml:space="preserve">diagnosis, </w:t>
      </w:r>
      <w:proofErr w:type="gramStart"/>
      <w:r w:rsidR="003D2D0E" w:rsidRPr="0048093C">
        <w:rPr>
          <w:sz w:val="24"/>
          <w:szCs w:val="24"/>
        </w:rPr>
        <w:t>management</w:t>
      </w:r>
      <w:proofErr w:type="gramEnd"/>
      <w:r w:rsidR="00FD5E2E" w:rsidRPr="0048093C">
        <w:rPr>
          <w:sz w:val="24"/>
          <w:szCs w:val="24"/>
        </w:rPr>
        <w:t xml:space="preserve"> and care planning</w:t>
      </w:r>
      <w:r w:rsidR="003D2D0E" w:rsidRPr="0048093C">
        <w:rPr>
          <w:sz w:val="24"/>
          <w:szCs w:val="24"/>
        </w:rPr>
        <w:t xml:space="preserve"> of lower limb care </w:t>
      </w:r>
      <w:r w:rsidR="00D749A8">
        <w:rPr>
          <w:sz w:val="24"/>
          <w:szCs w:val="24"/>
        </w:rPr>
        <w:t>for</w:t>
      </w:r>
      <w:r w:rsidR="003D2D0E" w:rsidRPr="0048093C">
        <w:rPr>
          <w:sz w:val="24"/>
          <w:szCs w:val="24"/>
        </w:rPr>
        <w:t xml:space="preserve"> people with musculoskeletal</w:t>
      </w:r>
      <w:r w:rsidR="003D3825" w:rsidRPr="0048093C">
        <w:rPr>
          <w:sz w:val="24"/>
          <w:szCs w:val="24"/>
        </w:rPr>
        <w:t>, dermatological, neurological and vascular</w:t>
      </w:r>
      <w:r w:rsidR="003D2D0E" w:rsidRPr="0048093C">
        <w:rPr>
          <w:sz w:val="24"/>
          <w:szCs w:val="24"/>
        </w:rPr>
        <w:t xml:space="preserve"> pathologies and</w:t>
      </w:r>
      <w:r w:rsidR="003D3825" w:rsidRPr="0048093C">
        <w:rPr>
          <w:sz w:val="24"/>
          <w:szCs w:val="24"/>
        </w:rPr>
        <w:t xml:space="preserve"> those</w:t>
      </w:r>
      <w:r w:rsidR="003D2D0E" w:rsidRPr="0048093C">
        <w:rPr>
          <w:sz w:val="24"/>
          <w:szCs w:val="24"/>
        </w:rPr>
        <w:t xml:space="preserve"> at high risk </w:t>
      </w:r>
      <w:r w:rsidR="00D749A8">
        <w:rPr>
          <w:sz w:val="24"/>
          <w:szCs w:val="24"/>
        </w:rPr>
        <w:t xml:space="preserve">of poor health </w:t>
      </w:r>
      <w:r w:rsidR="003D2D0E" w:rsidRPr="0048093C">
        <w:rPr>
          <w:sz w:val="24"/>
          <w:szCs w:val="24"/>
        </w:rPr>
        <w:t>as a result of chronic disease</w:t>
      </w:r>
      <w:r w:rsidR="003D3825" w:rsidRPr="0048093C">
        <w:rPr>
          <w:sz w:val="24"/>
          <w:szCs w:val="24"/>
        </w:rPr>
        <w:t xml:space="preserve"> e.g.</w:t>
      </w:r>
      <w:r w:rsidR="004163A2">
        <w:rPr>
          <w:sz w:val="24"/>
          <w:szCs w:val="24"/>
        </w:rPr>
        <w:t>,</w:t>
      </w:r>
      <w:r w:rsidR="003D3825" w:rsidRPr="0048093C">
        <w:rPr>
          <w:sz w:val="24"/>
          <w:szCs w:val="24"/>
        </w:rPr>
        <w:t xml:space="preserve"> diabetes</w:t>
      </w:r>
      <w:r w:rsidR="002A4564" w:rsidRPr="0048093C">
        <w:rPr>
          <w:sz w:val="24"/>
          <w:szCs w:val="24"/>
        </w:rPr>
        <w:t>, rheumatology, peripheral arterial disease</w:t>
      </w:r>
    </w:p>
    <w:p w14:paraId="63DBBB80" w14:textId="646AB724" w:rsidR="00D06799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3D2D0E" w:rsidRPr="0048093C">
        <w:rPr>
          <w:sz w:val="24"/>
          <w:szCs w:val="24"/>
        </w:rPr>
        <w:t xml:space="preserve">rovide a high standard of assessment, diagnosis, </w:t>
      </w:r>
      <w:r w:rsidR="00FD5E2E" w:rsidRPr="0048093C">
        <w:rPr>
          <w:sz w:val="24"/>
          <w:szCs w:val="24"/>
        </w:rPr>
        <w:t xml:space="preserve">and implementation of care </w:t>
      </w:r>
      <w:r w:rsidR="004163A2" w:rsidRPr="0048093C">
        <w:rPr>
          <w:sz w:val="24"/>
          <w:szCs w:val="24"/>
        </w:rPr>
        <w:t>planning</w:t>
      </w:r>
      <w:r w:rsidR="004163A2">
        <w:rPr>
          <w:sz w:val="24"/>
          <w:szCs w:val="24"/>
        </w:rPr>
        <w:t>,</w:t>
      </w:r>
      <w:r w:rsidR="00D749A8">
        <w:rPr>
          <w:sz w:val="24"/>
          <w:szCs w:val="24"/>
        </w:rPr>
        <w:t xml:space="preserve"> utilising a range of </w:t>
      </w:r>
      <w:r w:rsidR="006A3D78">
        <w:rPr>
          <w:sz w:val="24"/>
          <w:szCs w:val="24"/>
        </w:rPr>
        <w:t xml:space="preserve">clinical </w:t>
      </w:r>
      <w:r w:rsidR="00D749A8">
        <w:rPr>
          <w:sz w:val="24"/>
          <w:szCs w:val="24"/>
        </w:rPr>
        <w:t>diagnostic techniques, e.g.</w:t>
      </w:r>
      <w:r w:rsidR="004163A2">
        <w:rPr>
          <w:sz w:val="24"/>
          <w:szCs w:val="24"/>
        </w:rPr>
        <w:t>,</w:t>
      </w:r>
      <w:r w:rsidR="00D749A8">
        <w:rPr>
          <w:sz w:val="24"/>
          <w:szCs w:val="24"/>
        </w:rPr>
        <w:t xml:space="preserve"> non-</w:t>
      </w:r>
      <w:r w:rsidR="00D749A8">
        <w:rPr>
          <w:sz w:val="24"/>
          <w:szCs w:val="24"/>
        </w:rPr>
        <w:lastRenderedPageBreak/>
        <w:t xml:space="preserve">invasive vascular assessment or ultrasound examination </w:t>
      </w:r>
    </w:p>
    <w:p w14:paraId="7FB51455" w14:textId="14A18954" w:rsidR="003D2D0E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3D2D0E" w:rsidRPr="0048093C">
        <w:rPr>
          <w:sz w:val="24"/>
          <w:szCs w:val="24"/>
        </w:rPr>
        <w:t xml:space="preserve">xamine and assess complex </w:t>
      </w:r>
      <w:r w:rsidR="00D749A8">
        <w:rPr>
          <w:sz w:val="24"/>
          <w:szCs w:val="24"/>
        </w:rPr>
        <w:t xml:space="preserve">cased-based presentations, </w:t>
      </w:r>
      <w:r w:rsidR="003D2D0E" w:rsidRPr="0048093C">
        <w:rPr>
          <w:sz w:val="24"/>
          <w:szCs w:val="24"/>
        </w:rPr>
        <w:t>using highly specialised clinical reasoning skills</w:t>
      </w:r>
      <w:r w:rsidR="006A3D78">
        <w:rPr>
          <w:sz w:val="24"/>
          <w:szCs w:val="24"/>
        </w:rPr>
        <w:t>, utilising additional test as required, e.g., blood tests,</w:t>
      </w:r>
      <w:r w:rsidR="003D2D0E" w:rsidRPr="0048093C">
        <w:rPr>
          <w:sz w:val="24"/>
          <w:szCs w:val="24"/>
        </w:rPr>
        <w:t xml:space="preserve"> to select and provide treatment from a wide range of options</w:t>
      </w:r>
    </w:p>
    <w:p w14:paraId="60DA043A" w14:textId="1BBD6CC1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DA067C" w:rsidRPr="0048093C">
        <w:rPr>
          <w:sz w:val="24"/>
          <w:szCs w:val="24"/>
        </w:rPr>
        <w:t xml:space="preserve">ork with clinicians, multi-disciplinary </w:t>
      </w:r>
      <w:r w:rsidR="00D06799" w:rsidRPr="0048093C">
        <w:rPr>
          <w:sz w:val="24"/>
          <w:szCs w:val="24"/>
        </w:rPr>
        <w:t xml:space="preserve">team (MDT) </w:t>
      </w:r>
      <w:r w:rsidR="00DA067C" w:rsidRPr="0048093C">
        <w:rPr>
          <w:sz w:val="24"/>
          <w:szCs w:val="24"/>
        </w:rPr>
        <w:t>colleagues and external agencies to ensure the smooth transition of patients discharged from hospital back into primary care</w:t>
      </w:r>
    </w:p>
    <w:p w14:paraId="26E10EF2" w14:textId="141E0AF3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DA067C" w:rsidRPr="0048093C">
        <w:rPr>
          <w:sz w:val="24"/>
          <w:szCs w:val="24"/>
        </w:rPr>
        <w:t>o arrange further investigations and onward referral</w:t>
      </w:r>
      <w:r w:rsidR="003D3825" w:rsidRPr="0048093C">
        <w:rPr>
          <w:sz w:val="24"/>
          <w:szCs w:val="24"/>
        </w:rPr>
        <w:t xml:space="preserve"> as appropriate </w:t>
      </w:r>
      <w:proofErr w:type="gramStart"/>
      <w:r w:rsidR="003D3825" w:rsidRPr="0048093C">
        <w:rPr>
          <w:sz w:val="24"/>
          <w:szCs w:val="24"/>
        </w:rPr>
        <w:t>e.g.</w:t>
      </w:r>
      <w:proofErr w:type="gramEnd"/>
      <w:r w:rsidR="003D3825" w:rsidRPr="0048093C">
        <w:rPr>
          <w:sz w:val="24"/>
          <w:szCs w:val="24"/>
        </w:rPr>
        <w:t xml:space="preserve"> radiological, vascular, surgical, </w:t>
      </w:r>
      <w:r w:rsidR="00FE5BE7" w:rsidRPr="0048093C">
        <w:rPr>
          <w:sz w:val="24"/>
          <w:szCs w:val="24"/>
        </w:rPr>
        <w:t xml:space="preserve">falls, </w:t>
      </w:r>
      <w:r w:rsidR="003D3825" w:rsidRPr="0048093C">
        <w:rPr>
          <w:sz w:val="24"/>
          <w:szCs w:val="24"/>
        </w:rPr>
        <w:t>dermatological</w:t>
      </w:r>
      <w:r w:rsidR="0048093C" w:rsidRPr="0048093C">
        <w:rPr>
          <w:sz w:val="24"/>
          <w:szCs w:val="24"/>
        </w:rPr>
        <w:t>;</w:t>
      </w:r>
      <w:r w:rsidR="003D3825" w:rsidRPr="0048093C">
        <w:rPr>
          <w:sz w:val="24"/>
          <w:szCs w:val="24"/>
        </w:rPr>
        <w:t xml:space="preserve"> in line with local and national protocols</w:t>
      </w:r>
    </w:p>
    <w:p w14:paraId="230726A5" w14:textId="2ABC6334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DA067C" w:rsidRPr="0048093C">
        <w:rPr>
          <w:sz w:val="24"/>
          <w:szCs w:val="24"/>
        </w:rPr>
        <w:t>ork with community and secondary care</w:t>
      </w:r>
      <w:r w:rsidR="00D749A8">
        <w:rPr>
          <w:sz w:val="24"/>
          <w:szCs w:val="24"/>
        </w:rPr>
        <w:t xml:space="preserve"> services</w:t>
      </w:r>
      <w:r w:rsidR="0048093C" w:rsidRPr="0048093C">
        <w:rPr>
          <w:sz w:val="24"/>
          <w:szCs w:val="24"/>
        </w:rPr>
        <w:t>,</w:t>
      </w:r>
      <w:r w:rsidR="00DA067C" w:rsidRPr="0048093C">
        <w:rPr>
          <w:sz w:val="24"/>
          <w:szCs w:val="24"/>
        </w:rPr>
        <w:t xml:space="preserve"> where </w:t>
      </w:r>
      <w:r w:rsidR="0048093C" w:rsidRPr="0048093C">
        <w:rPr>
          <w:sz w:val="24"/>
          <w:szCs w:val="24"/>
        </w:rPr>
        <w:t>appropriate, and</w:t>
      </w:r>
      <w:r w:rsidR="00DA067C" w:rsidRPr="0048093C">
        <w:rPr>
          <w:sz w:val="24"/>
          <w:szCs w:val="24"/>
        </w:rPr>
        <w:t xml:space="preserve"> aim</w:t>
      </w:r>
      <w:r w:rsidR="00D749A8">
        <w:rPr>
          <w:sz w:val="24"/>
          <w:szCs w:val="24"/>
        </w:rPr>
        <w:t xml:space="preserve"> to</w:t>
      </w:r>
      <w:r w:rsidR="00DA067C" w:rsidRPr="0048093C">
        <w:rPr>
          <w:sz w:val="24"/>
          <w:szCs w:val="24"/>
        </w:rPr>
        <w:t xml:space="preserve"> continuously improv</w:t>
      </w:r>
      <w:r w:rsidR="00D749A8">
        <w:rPr>
          <w:sz w:val="24"/>
          <w:szCs w:val="24"/>
        </w:rPr>
        <w:t>e</w:t>
      </w:r>
      <w:r w:rsidR="00DA067C" w:rsidRPr="0048093C">
        <w:rPr>
          <w:sz w:val="24"/>
          <w:szCs w:val="24"/>
        </w:rPr>
        <w:t xml:space="preserve"> standards of </w:t>
      </w:r>
      <w:r w:rsidR="00D749A8">
        <w:rPr>
          <w:sz w:val="24"/>
          <w:szCs w:val="24"/>
        </w:rPr>
        <w:t xml:space="preserve">integrated pathway and MDT </w:t>
      </w:r>
      <w:r w:rsidR="00DA067C" w:rsidRPr="0048093C">
        <w:rPr>
          <w:sz w:val="24"/>
          <w:szCs w:val="24"/>
        </w:rPr>
        <w:t xml:space="preserve">care </w:t>
      </w:r>
      <w:r w:rsidR="00D749A8">
        <w:rPr>
          <w:sz w:val="24"/>
          <w:szCs w:val="24"/>
        </w:rPr>
        <w:t>planning and provision</w:t>
      </w:r>
    </w:p>
    <w:p w14:paraId="64623B6A" w14:textId="6A11CE90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DA067C" w:rsidRPr="0048093C">
        <w:rPr>
          <w:sz w:val="24"/>
          <w:szCs w:val="24"/>
        </w:rPr>
        <w:t xml:space="preserve">ommunicate </w:t>
      </w:r>
      <w:r w:rsidR="00D749A8">
        <w:rPr>
          <w:sz w:val="24"/>
          <w:szCs w:val="24"/>
        </w:rPr>
        <w:t xml:space="preserve">relevant individual and service level </w:t>
      </w:r>
      <w:r w:rsidR="00DA067C" w:rsidRPr="0048093C">
        <w:rPr>
          <w:sz w:val="24"/>
          <w:szCs w:val="24"/>
        </w:rPr>
        <w:t xml:space="preserve">outcomes and integrate findings into their own and wider service </w:t>
      </w:r>
      <w:r w:rsidR="00D749A8">
        <w:rPr>
          <w:sz w:val="24"/>
          <w:szCs w:val="24"/>
        </w:rPr>
        <w:t xml:space="preserve">delivery </w:t>
      </w:r>
      <w:r w:rsidR="00DA067C" w:rsidRPr="0048093C">
        <w:rPr>
          <w:sz w:val="24"/>
          <w:szCs w:val="24"/>
        </w:rPr>
        <w:t>and pathway development</w:t>
      </w:r>
    </w:p>
    <w:p w14:paraId="278E498B" w14:textId="6F4E7F3B" w:rsidR="003D2D0E" w:rsidRPr="004163A2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 w:rsidRPr="004163A2">
        <w:rPr>
          <w:sz w:val="24"/>
          <w:szCs w:val="24"/>
        </w:rPr>
        <w:t>U</w:t>
      </w:r>
      <w:r w:rsidR="003D2D0E" w:rsidRPr="004163A2">
        <w:rPr>
          <w:sz w:val="24"/>
          <w:szCs w:val="24"/>
        </w:rPr>
        <w:t xml:space="preserve">tilise </w:t>
      </w:r>
      <w:r w:rsidR="00D749A8" w:rsidRPr="004163A2">
        <w:rPr>
          <w:sz w:val="24"/>
          <w:szCs w:val="24"/>
        </w:rPr>
        <w:t xml:space="preserve">or </w:t>
      </w:r>
      <w:r w:rsidR="003D2D0E" w:rsidRPr="004163A2">
        <w:rPr>
          <w:sz w:val="24"/>
          <w:szCs w:val="24"/>
        </w:rPr>
        <w:t xml:space="preserve">provide guidance to patients on </w:t>
      </w:r>
      <w:r w:rsidR="00D749A8" w:rsidRPr="004163A2">
        <w:rPr>
          <w:sz w:val="24"/>
          <w:szCs w:val="24"/>
        </w:rPr>
        <w:t xml:space="preserve">medical consumables </w:t>
      </w:r>
      <w:r w:rsidR="003D2D0E" w:rsidRPr="004163A2">
        <w:rPr>
          <w:sz w:val="24"/>
          <w:szCs w:val="24"/>
        </w:rPr>
        <w:t xml:space="preserve">such as dressings </w:t>
      </w:r>
      <w:r w:rsidR="00D749A8" w:rsidRPr="004163A2">
        <w:rPr>
          <w:sz w:val="24"/>
          <w:szCs w:val="24"/>
        </w:rPr>
        <w:t xml:space="preserve">or </w:t>
      </w:r>
      <w:r w:rsidR="003D2D0E" w:rsidRPr="004163A2">
        <w:rPr>
          <w:sz w:val="24"/>
          <w:szCs w:val="24"/>
        </w:rPr>
        <w:t>ortho</w:t>
      </w:r>
      <w:r w:rsidR="00D749A8" w:rsidRPr="004163A2">
        <w:rPr>
          <w:sz w:val="24"/>
          <w:szCs w:val="24"/>
        </w:rPr>
        <w:t>ses</w:t>
      </w:r>
    </w:p>
    <w:p w14:paraId="345EBF47" w14:textId="23D0779C" w:rsidR="009B0B0F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9B0B0F" w:rsidRPr="0048093C">
        <w:rPr>
          <w:sz w:val="24"/>
          <w:szCs w:val="24"/>
        </w:rPr>
        <w:t>tilise a range of prescribing and administration of medicines e.g., use of POM A, POM S, PGDs and Independent and supplementary prescribing</w:t>
      </w:r>
      <w:r w:rsidR="00D749A8">
        <w:rPr>
          <w:sz w:val="24"/>
          <w:szCs w:val="24"/>
        </w:rPr>
        <w:t xml:space="preserve"> as appropriate</w:t>
      </w:r>
    </w:p>
    <w:p w14:paraId="454EDE0E" w14:textId="7A74D2DF" w:rsidR="00205729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205729" w:rsidRPr="0048093C">
        <w:rPr>
          <w:sz w:val="24"/>
          <w:szCs w:val="24"/>
        </w:rPr>
        <w:t xml:space="preserve">rovide </w:t>
      </w:r>
      <w:r w:rsidR="002D3BEA">
        <w:rPr>
          <w:sz w:val="24"/>
          <w:szCs w:val="24"/>
        </w:rPr>
        <w:t>onward referral</w:t>
      </w:r>
      <w:r w:rsidR="002D3BEA" w:rsidRPr="0048093C">
        <w:rPr>
          <w:sz w:val="24"/>
          <w:szCs w:val="24"/>
        </w:rPr>
        <w:t xml:space="preserve"> </w:t>
      </w:r>
      <w:r w:rsidR="00205729" w:rsidRPr="0048093C">
        <w:rPr>
          <w:sz w:val="24"/>
          <w:szCs w:val="24"/>
        </w:rPr>
        <w:t xml:space="preserve">for patients who may require prescription footwear liaising with surgical appliances and where necessary </w:t>
      </w:r>
      <w:r w:rsidR="006A3D78">
        <w:rPr>
          <w:sz w:val="24"/>
          <w:szCs w:val="24"/>
        </w:rPr>
        <w:t>providing specialist guidance</w:t>
      </w:r>
    </w:p>
    <w:p w14:paraId="7DA98B0F" w14:textId="6D11072B" w:rsidR="00205729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12347" w:rsidRPr="0048093C">
        <w:rPr>
          <w:sz w:val="24"/>
          <w:szCs w:val="24"/>
        </w:rPr>
        <w:t>rovide</w:t>
      </w:r>
      <w:r w:rsidR="00205729" w:rsidRPr="0048093C">
        <w:rPr>
          <w:sz w:val="24"/>
          <w:szCs w:val="24"/>
        </w:rPr>
        <w:t xml:space="preserve"> </w:t>
      </w:r>
      <w:r w:rsidR="006A3D78">
        <w:rPr>
          <w:sz w:val="24"/>
          <w:szCs w:val="24"/>
        </w:rPr>
        <w:t xml:space="preserve">person centred education to patients to MDT colleagues as appropriate </w:t>
      </w:r>
    </w:p>
    <w:p w14:paraId="2423BE1E" w14:textId="77777777" w:rsidR="006A3D78" w:rsidRPr="0048093C" w:rsidRDefault="006A3D78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48093C">
        <w:rPr>
          <w:sz w:val="24"/>
          <w:szCs w:val="24"/>
        </w:rPr>
        <w:t>rovide education and specialist expertise to PCN staff, raising awareness of good practice in good foot health</w:t>
      </w:r>
    </w:p>
    <w:p w14:paraId="0F2A4AAB" w14:textId="293ED6D8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DA067C" w:rsidRPr="0048093C">
        <w:rPr>
          <w:sz w:val="24"/>
          <w:szCs w:val="24"/>
        </w:rPr>
        <w:t xml:space="preserve">e actively involved in the design and implementation of </w:t>
      </w:r>
      <w:r w:rsidR="006A3D78">
        <w:rPr>
          <w:sz w:val="24"/>
          <w:szCs w:val="24"/>
        </w:rPr>
        <w:t xml:space="preserve">improvement methods such as </w:t>
      </w:r>
      <w:r w:rsidR="00DA067C" w:rsidRPr="0048093C">
        <w:rPr>
          <w:sz w:val="24"/>
          <w:szCs w:val="24"/>
        </w:rPr>
        <w:t xml:space="preserve">research </w:t>
      </w:r>
      <w:r w:rsidR="006A3D78">
        <w:rPr>
          <w:sz w:val="24"/>
          <w:szCs w:val="24"/>
        </w:rPr>
        <w:t xml:space="preserve">or </w:t>
      </w:r>
      <w:r w:rsidR="00DA067C" w:rsidRPr="0048093C">
        <w:rPr>
          <w:sz w:val="24"/>
          <w:szCs w:val="24"/>
        </w:rPr>
        <w:t>audit</w:t>
      </w:r>
      <w:r w:rsidR="006A3D78">
        <w:rPr>
          <w:sz w:val="24"/>
          <w:szCs w:val="24"/>
        </w:rPr>
        <w:t>,</w:t>
      </w:r>
      <w:r w:rsidR="00DA067C" w:rsidRPr="0048093C">
        <w:rPr>
          <w:sz w:val="24"/>
          <w:szCs w:val="24"/>
        </w:rPr>
        <w:t xml:space="preserve"> to evaluate and identify opportunities </w:t>
      </w:r>
      <w:r w:rsidR="006A3D78">
        <w:rPr>
          <w:sz w:val="24"/>
          <w:szCs w:val="24"/>
        </w:rPr>
        <w:t>for service improvement</w:t>
      </w:r>
    </w:p>
    <w:p w14:paraId="647F29AE" w14:textId="56E88D2B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DA067C" w:rsidRPr="0048093C">
        <w:rPr>
          <w:sz w:val="24"/>
          <w:szCs w:val="24"/>
        </w:rPr>
        <w:t xml:space="preserve">e responsible for the </w:t>
      </w:r>
      <w:r w:rsidR="008B30A8">
        <w:rPr>
          <w:sz w:val="24"/>
          <w:szCs w:val="24"/>
        </w:rPr>
        <w:t xml:space="preserve">leading and </w:t>
      </w:r>
      <w:r w:rsidR="00DA067C" w:rsidRPr="0048093C">
        <w:rPr>
          <w:sz w:val="24"/>
          <w:szCs w:val="24"/>
        </w:rPr>
        <w:t>monitoring of podiatr</w:t>
      </w:r>
      <w:r w:rsidR="006A3D78">
        <w:rPr>
          <w:sz w:val="24"/>
          <w:szCs w:val="24"/>
        </w:rPr>
        <w:t>ic</w:t>
      </w:r>
      <w:r w:rsidR="00DA067C" w:rsidRPr="0048093C">
        <w:rPr>
          <w:sz w:val="24"/>
          <w:szCs w:val="24"/>
        </w:rPr>
        <w:t xml:space="preserve"> clinical activity and for producing reports as required </w:t>
      </w:r>
    </w:p>
    <w:p w14:paraId="7D6EF4D0" w14:textId="16DC3CA8" w:rsidR="00DA067C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DA067C" w:rsidRPr="0048093C">
        <w:rPr>
          <w:sz w:val="24"/>
          <w:szCs w:val="24"/>
        </w:rPr>
        <w:t xml:space="preserve">o follow uni-and multi-professional guidelines for evidence-based practice in the care of patients with </w:t>
      </w:r>
      <w:r w:rsidR="009B0B0F" w:rsidRPr="0048093C">
        <w:rPr>
          <w:sz w:val="24"/>
          <w:szCs w:val="24"/>
        </w:rPr>
        <w:t>lower limb</w:t>
      </w:r>
      <w:r w:rsidR="00DA067C" w:rsidRPr="0048093C">
        <w:rPr>
          <w:sz w:val="24"/>
          <w:szCs w:val="24"/>
        </w:rPr>
        <w:t xml:space="preserve"> pathologies and who are at risk </w:t>
      </w:r>
      <w:r w:rsidR="006A3D78">
        <w:rPr>
          <w:sz w:val="24"/>
          <w:szCs w:val="24"/>
        </w:rPr>
        <w:t xml:space="preserve">of ill health due to </w:t>
      </w:r>
      <w:r w:rsidR="00DA067C" w:rsidRPr="0048093C">
        <w:rPr>
          <w:sz w:val="24"/>
          <w:szCs w:val="24"/>
        </w:rPr>
        <w:t>chronic disease</w:t>
      </w:r>
    </w:p>
    <w:p w14:paraId="24B2D264" w14:textId="53A789F0" w:rsidR="003D2D0E" w:rsidRPr="0048093C" w:rsidRDefault="007E67AA" w:rsidP="004163A2">
      <w:pPr>
        <w:pStyle w:val="ListParagraph"/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3D2D0E" w:rsidRPr="0048093C">
        <w:rPr>
          <w:sz w:val="24"/>
          <w:szCs w:val="24"/>
        </w:rPr>
        <w:t>mplement all aspects of effective clinical governance for their own practice, including undertaking regular audit and evaluation, supervision, and training</w:t>
      </w:r>
    </w:p>
    <w:p w14:paraId="162DBDC1" w14:textId="77777777" w:rsidR="009D1382" w:rsidRPr="0048093C" w:rsidRDefault="009D1382" w:rsidP="004163A2">
      <w:pPr>
        <w:spacing w:line="276" w:lineRule="auto"/>
        <w:contextualSpacing/>
        <w:rPr>
          <w:rFonts w:ascii="Arial" w:hAnsi="Arial" w:cs="Arial"/>
        </w:rPr>
      </w:pPr>
    </w:p>
    <w:p w14:paraId="73D55BC5" w14:textId="77777777" w:rsidR="009D1382" w:rsidRPr="0048093C" w:rsidRDefault="009D1382" w:rsidP="004163A2">
      <w:pPr>
        <w:adjustRightInd w:val="0"/>
        <w:spacing w:line="276" w:lineRule="auto"/>
        <w:rPr>
          <w:rFonts w:ascii="Arial" w:hAnsi="Arial" w:cs="Arial"/>
          <w:b/>
          <w:bCs/>
        </w:rPr>
      </w:pPr>
      <w:r w:rsidRPr="0048093C">
        <w:rPr>
          <w:rFonts w:ascii="Arial" w:hAnsi="Arial" w:cs="Arial"/>
          <w:b/>
          <w:bCs/>
        </w:rPr>
        <w:t>Supervision</w:t>
      </w:r>
    </w:p>
    <w:p w14:paraId="5B2E796B" w14:textId="77777777" w:rsidR="007003F7" w:rsidRPr="0048093C" w:rsidRDefault="007003F7" w:rsidP="004163A2">
      <w:pPr>
        <w:adjustRightInd w:val="0"/>
        <w:spacing w:line="276" w:lineRule="auto"/>
        <w:rPr>
          <w:rFonts w:ascii="Arial" w:hAnsi="Arial" w:cs="Arial"/>
        </w:rPr>
      </w:pPr>
    </w:p>
    <w:p w14:paraId="056D8539" w14:textId="6A7FD727" w:rsidR="007003F7" w:rsidRDefault="009D1382" w:rsidP="004163A2">
      <w:pPr>
        <w:adjustRightInd w:val="0"/>
        <w:spacing w:line="276" w:lineRule="auto"/>
        <w:rPr>
          <w:rFonts w:ascii="Arial" w:hAnsi="Arial" w:cs="Arial"/>
        </w:rPr>
      </w:pPr>
      <w:r w:rsidRPr="0048093C">
        <w:rPr>
          <w:rFonts w:ascii="Arial" w:hAnsi="Arial" w:cs="Arial"/>
        </w:rPr>
        <w:t>The postholder will have access to appropriate clinical supervision and an appropriate named individual in the PCN to provide advice and support on a day to day basis.</w:t>
      </w:r>
    </w:p>
    <w:p w14:paraId="63BF86CC" w14:textId="77777777" w:rsidR="00015DFC" w:rsidRPr="00015DFC" w:rsidRDefault="00015DFC" w:rsidP="004163A2">
      <w:pPr>
        <w:adjustRightInd w:val="0"/>
        <w:spacing w:line="276" w:lineRule="auto"/>
        <w:rPr>
          <w:rFonts w:ascii="Arial" w:hAnsi="Arial" w:cs="Arial"/>
        </w:rPr>
      </w:pPr>
    </w:p>
    <w:p w14:paraId="559C9553" w14:textId="77777777" w:rsidR="003D2D0E" w:rsidRPr="0048093C" w:rsidRDefault="003D2D0E" w:rsidP="004163A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48093C">
        <w:rPr>
          <w:rFonts w:ascii="Arial" w:hAnsi="Arial" w:cs="Arial"/>
          <w:b/>
          <w:bCs/>
        </w:rPr>
        <w:lastRenderedPageBreak/>
        <w:t>Person Specification</w:t>
      </w:r>
    </w:p>
    <w:p w14:paraId="73198523" w14:textId="77777777" w:rsidR="003D2D0E" w:rsidRPr="0048093C" w:rsidRDefault="003D2D0E" w:rsidP="004163A2">
      <w:pPr>
        <w:tabs>
          <w:tab w:val="left" w:pos="545"/>
          <w:tab w:val="left" w:pos="546"/>
        </w:tabs>
        <w:spacing w:line="276" w:lineRule="auto"/>
        <w:ind w:right="1134"/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2030"/>
        <w:gridCol w:w="3635"/>
        <w:gridCol w:w="3351"/>
      </w:tblGrid>
      <w:tr w:rsidR="003D2D0E" w:rsidRPr="0048093C" w14:paraId="786CDFBB" w14:textId="77777777" w:rsidTr="00063F2F">
        <w:trPr>
          <w:cantSplit/>
        </w:trPr>
        <w:tc>
          <w:tcPr>
            <w:tcW w:w="2030" w:type="dxa"/>
            <w:shd w:val="clear" w:color="auto" w:fill="D9D9D9" w:themeFill="background1" w:themeFillShade="D9"/>
          </w:tcPr>
          <w:p w14:paraId="351596D0" w14:textId="77777777" w:rsidR="003D2D0E" w:rsidRPr="0048093C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18477039" w14:textId="77777777" w:rsidR="003D2D0E" w:rsidRPr="0048093C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07A8F933" w14:textId="77777777" w:rsidR="003D2D0E" w:rsidRPr="0048093C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3D2D0E" w:rsidRPr="0048093C" w14:paraId="37779061" w14:textId="77777777" w:rsidTr="00063F2F">
        <w:trPr>
          <w:cantSplit/>
        </w:trPr>
        <w:tc>
          <w:tcPr>
            <w:tcW w:w="2030" w:type="dxa"/>
          </w:tcPr>
          <w:p w14:paraId="03D010B5" w14:textId="77777777" w:rsidR="003D2D0E" w:rsidRPr="0048093C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t>Qualifications</w:t>
            </w:r>
          </w:p>
          <w:p w14:paraId="601DA853" w14:textId="77777777" w:rsidR="003D2D0E" w:rsidRPr="0048093C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6CCF574F" w14:textId="77777777" w:rsidR="003D2D0E" w:rsidRPr="0048093C" w:rsidRDefault="003D2D0E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5" w:type="dxa"/>
          </w:tcPr>
          <w:p w14:paraId="695565C3" w14:textId="3286402C" w:rsidR="003D2D0E" w:rsidRPr="0048093C" w:rsidRDefault="007E67AA" w:rsidP="00201F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D2D0E" w:rsidRPr="0048093C">
              <w:rPr>
                <w:sz w:val="24"/>
                <w:szCs w:val="24"/>
              </w:rPr>
              <w:t xml:space="preserve">as a BSc in podiatry under a training programme approved by the </w:t>
            </w:r>
            <w:r w:rsidR="00277487">
              <w:rPr>
                <w:sz w:val="24"/>
                <w:szCs w:val="24"/>
              </w:rPr>
              <w:t xml:space="preserve">Royal </w:t>
            </w:r>
            <w:r w:rsidR="003D2D0E" w:rsidRPr="0048093C">
              <w:rPr>
                <w:sz w:val="24"/>
                <w:szCs w:val="24"/>
              </w:rPr>
              <w:t>College of Podiatry</w:t>
            </w:r>
          </w:p>
          <w:p w14:paraId="0C2DD19E" w14:textId="39EDFC50" w:rsidR="003D2D0E" w:rsidRDefault="003D2D0E" w:rsidP="00063F2F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79F55FAE" w14:textId="425FF94F" w:rsidR="008B30A8" w:rsidRDefault="008B30A8" w:rsidP="00063F2F">
            <w:pPr>
              <w:pStyle w:val="ListParagraph"/>
              <w:ind w:left="360" w:firstLine="0"/>
              <w:rPr>
                <w:sz w:val="24"/>
                <w:szCs w:val="24"/>
              </w:rPr>
            </w:pPr>
            <w:r w:rsidRPr="0048093C">
              <w:rPr>
                <w:sz w:val="24"/>
                <w:szCs w:val="24"/>
              </w:rPr>
              <w:t>Minimum of 3 years post registration experience</w:t>
            </w:r>
          </w:p>
          <w:p w14:paraId="76EC28D5" w14:textId="77777777" w:rsidR="008B30A8" w:rsidRPr="0048093C" w:rsidRDefault="008B30A8" w:rsidP="00063F2F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54CF63D4" w14:textId="77777777" w:rsidR="00201F6A" w:rsidRPr="0048093C" w:rsidRDefault="00201F6A" w:rsidP="00201F6A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sz w:val="24"/>
                <w:szCs w:val="24"/>
              </w:rPr>
            </w:pPr>
            <w:r w:rsidRPr="0048093C">
              <w:rPr>
                <w:sz w:val="24"/>
                <w:szCs w:val="24"/>
              </w:rPr>
              <w:t xml:space="preserve">Health &amp; Care Professions Council (HCPC) registration </w:t>
            </w:r>
          </w:p>
          <w:p w14:paraId="33359628" w14:textId="3BDA6FCE" w:rsidR="006405E9" w:rsidRPr="0048093C" w:rsidRDefault="006405E9" w:rsidP="00201F6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48093C">
              <w:rPr>
                <w:sz w:val="24"/>
                <w:szCs w:val="24"/>
              </w:rPr>
              <w:t xml:space="preserve"> Demonstrate level 7 clinical competency either through MSc or equivalent</w:t>
            </w:r>
          </w:p>
        </w:tc>
        <w:tc>
          <w:tcPr>
            <w:tcW w:w="3351" w:type="dxa"/>
          </w:tcPr>
          <w:p w14:paraId="29CE43B7" w14:textId="52904B5C" w:rsidR="00063F2F" w:rsidRPr="0048093C" w:rsidRDefault="006405E9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8093C">
              <w:rPr>
                <w:sz w:val="24"/>
                <w:szCs w:val="24"/>
              </w:rPr>
              <w:t xml:space="preserve">Relevant </w:t>
            </w:r>
            <w:r w:rsidR="00063F2F" w:rsidRPr="0048093C">
              <w:rPr>
                <w:sz w:val="24"/>
                <w:szCs w:val="24"/>
              </w:rPr>
              <w:t xml:space="preserve">MSc </w:t>
            </w:r>
          </w:p>
          <w:p w14:paraId="07FE81B1" w14:textId="59D65DEA" w:rsidR="003D2401" w:rsidRPr="0048093C" w:rsidRDefault="007E67AA" w:rsidP="003D24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51497" w:rsidRPr="0048093C">
              <w:rPr>
                <w:sz w:val="24"/>
                <w:szCs w:val="24"/>
              </w:rPr>
              <w:t>on-medical prescribing qualification</w:t>
            </w:r>
            <w:r w:rsidR="003D2401" w:rsidRPr="0048093C">
              <w:rPr>
                <w:sz w:val="24"/>
                <w:szCs w:val="24"/>
              </w:rPr>
              <w:t xml:space="preserve"> </w:t>
            </w:r>
          </w:p>
          <w:p w14:paraId="49C220F7" w14:textId="479F99A0" w:rsidR="00C12347" w:rsidRPr="0048093C" w:rsidRDefault="007E67AA" w:rsidP="003D24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D2401" w:rsidRPr="0048093C">
              <w:rPr>
                <w:sz w:val="24"/>
                <w:szCs w:val="24"/>
              </w:rPr>
              <w:t>orking towards advanced clinical practitioner status</w:t>
            </w:r>
          </w:p>
        </w:tc>
      </w:tr>
      <w:tr w:rsidR="002F2804" w:rsidRPr="0048093C" w14:paraId="06D37FA9" w14:textId="77777777" w:rsidTr="00063F2F">
        <w:trPr>
          <w:cantSplit/>
        </w:trPr>
        <w:tc>
          <w:tcPr>
            <w:tcW w:w="2030" w:type="dxa"/>
          </w:tcPr>
          <w:p w14:paraId="00EA9B41" w14:textId="77777777" w:rsidR="002F2804" w:rsidRPr="0048093C" w:rsidRDefault="002F2804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3635" w:type="dxa"/>
          </w:tcPr>
          <w:p w14:paraId="4352C110" w14:textId="24CFACEC" w:rsidR="002F2804" w:rsidRPr="0048093C" w:rsidRDefault="007E67AA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F2804" w:rsidRPr="0048093C">
              <w:rPr>
                <w:rFonts w:ascii="Arial" w:hAnsi="Arial" w:cs="Arial"/>
              </w:rPr>
              <w:t xml:space="preserve">xperience in managing a designated caseload using theoretical and practical experience, completing assessments, </w:t>
            </w:r>
            <w:r w:rsidR="00230AAA" w:rsidRPr="0048093C">
              <w:rPr>
                <w:rFonts w:ascii="Arial" w:hAnsi="Arial" w:cs="Arial"/>
              </w:rPr>
              <w:t xml:space="preserve">care </w:t>
            </w:r>
            <w:r w:rsidR="002F2804" w:rsidRPr="0048093C">
              <w:rPr>
                <w:rFonts w:ascii="Arial" w:hAnsi="Arial" w:cs="Arial"/>
              </w:rPr>
              <w:t xml:space="preserve">planning, implementing interventions, and evaluating outcomes aligned to care plans </w:t>
            </w:r>
          </w:p>
          <w:p w14:paraId="58C56259" w14:textId="0C6FC5FB" w:rsidR="002F2804" w:rsidRPr="0048093C" w:rsidRDefault="007E67AA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F2804" w:rsidRPr="0048093C">
              <w:rPr>
                <w:rFonts w:ascii="Arial" w:hAnsi="Arial" w:cs="Arial"/>
              </w:rPr>
              <w:t>orking</w:t>
            </w:r>
            <w:r w:rsidR="002F2804" w:rsidRPr="0048093C">
              <w:rPr>
                <w:rFonts w:ascii="Arial" w:hAnsi="Arial" w:cs="Arial"/>
                <w:spacing w:val="-1"/>
              </w:rPr>
              <w:t xml:space="preserve"> knowledge</w:t>
            </w:r>
            <w:r w:rsidR="002F2804" w:rsidRPr="0048093C">
              <w:rPr>
                <w:rFonts w:ascii="Arial" w:hAnsi="Arial" w:cs="Arial"/>
              </w:rPr>
              <w:t xml:space="preserve"> </w:t>
            </w:r>
            <w:r w:rsidR="002F2804" w:rsidRPr="0048093C">
              <w:rPr>
                <w:rFonts w:ascii="Arial" w:hAnsi="Arial" w:cs="Arial"/>
                <w:spacing w:val="-1"/>
              </w:rPr>
              <w:t>of</w:t>
            </w:r>
            <w:r w:rsidR="002F2804" w:rsidRPr="0048093C">
              <w:rPr>
                <w:rFonts w:ascii="Arial" w:hAnsi="Arial" w:cs="Arial"/>
              </w:rPr>
              <w:t xml:space="preserve"> </w:t>
            </w:r>
            <w:r w:rsidR="002F2804" w:rsidRPr="0048093C">
              <w:rPr>
                <w:rFonts w:ascii="Arial" w:hAnsi="Arial" w:cs="Arial"/>
                <w:spacing w:val="-1"/>
              </w:rPr>
              <w:t>Microsoft</w:t>
            </w:r>
            <w:r w:rsidR="002F2804" w:rsidRPr="0048093C">
              <w:rPr>
                <w:rFonts w:ascii="Arial" w:hAnsi="Arial" w:cs="Arial"/>
                <w:spacing w:val="31"/>
              </w:rPr>
              <w:t xml:space="preserve"> </w:t>
            </w:r>
          </w:p>
          <w:p w14:paraId="275AC5FA" w14:textId="39294EED" w:rsidR="002F2804" w:rsidRPr="0048093C" w:rsidRDefault="007E67AA" w:rsidP="00063F2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F2804" w:rsidRPr="0048093C">
              <w:rPr>
                <w:sz w:val="24"/>
                <w:szCs w:val="24"/>
              </w:rPr>
              <w:t>bility to write comprehensive clinical notes, implement and evaluate care plans</w:t>
            </w:r>
          </w:p>
          <w:p w14:paraId="3AB5CBFE" w14:textId="3C1909E9" w:rsidR="002F2804" w:rsidRPr="0048093C" w:rsidRDefault="007E67AA" w:rsidP="003D24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>xperience of assessment and treatment delivery in long term conditions and active management</w:t>
            </w:r>
          </w:p>
          <w:p w14:paraId="19DA34E4" w14:textId="7523B413" w:rsidR="002A4564" w:rsidRPr="0048093C" w:rsidRDefault="007E67AA" w:rsidP="002A45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A4564" w:rsidRPr="0048093C">
              <w:rPr>
                <w:sz w:val="24"/>
                <w:szCs w:val="24"/>
              </w:rPr>
              <w:t xml:space="preserve">e aware of data protection (GDPR) </w:t>
            </w:r>
          </w:p>
          <w:p w14:paraId="6069D2E6" w14:textId="6C1D194F" w:rsidR="002A4564" w:rsidRPr="0048093C" w:rsidRDefault="007E67AA" w:rsidP="0048093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A4564" w:rsidRPr="0048093C">
              <w:rPr>
                <w:sz w:val="24"/>
                <w:szCs w:val="24"/>
              </w:rPr>
              <w:t>kills in injection therapy/ local anesthesia</w:t>
            </w:r>
          </w:p>
        </w:tc>
        <w:tc>
          <w:tcPr>
            <w:tcW w:w="3351" w:type="dxa"/>
          </w:tcPr>
          <w:p w14:paraId="56CC9B8B" w14:textId="3028A818" w:rsidR="002F2804" w:rsidRPr="0048093C" w:rsidRDefault="007E67AA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F2804" w:rsidRPr="0048093C">
              <w:rPr>
                <w:rFonts w:ascii="Arial" w:hAnsi="Arial" w:cs="Arial"/>
              </w:rPr>
              <w:t xml:space="preserve">entorship or supervisory skills training </w:t>
            </w:r>
          </w:p>
          <w:p w14:paraId="0278031C" w14:textId="0AF628E7" w:rsidR="005213CB" w:rsidRPr="0048093C" w:rsidRDefault="007E67AA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213CB" w:rsidRPr="0048093C">
              <w:rPr>
                <w:rFonts w:ascii="Arial" w:hAnsi="Arial" w:cs="Arial"/>
              </w:rPr>
              <w:t>ognitive behavioural and motivational interviewing approaches</w:t>
            </w:r>
            <w:r w:rsidR="00063F2F" w:rsidRPr="0048093C">
              <w:rPr>
                <w:rFonts w:ascii="Arial" w:hAnsi="Arial" w:cs="Arial"/>
              </w:rPr>
              <w:t xml:space="preserve">/ </w:t>
            </w:r>
            <w:r w:rsidR="005213CB" w:rsidRPr="0048093C">
              <w:rPr>
                <w:rFonts w:ascii="Arial" w:hAnsi="Arial" w:cs="Arial"/>
              </w:rPr>
              <w:t xml:space="preserve">skills </w:t>
            </w:r>
          </w:p>
          <w:p w14:paraId="744694E5" w14:textId="31FCF3E5" w:rsidR="002F2804" w:rsidRPr="0048093C" w:rsidRDefault="007E67AA" w:rsidP="00063F2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 xml:space="preserve">vidence of developing clinical </w:t>
            </w:r>
            <w:r w:rsidR="009F0D1E" w:rsidRPr="0048093C">
              <w:rPr>
                <w:sz w:val="24"/>
                <w:szCs w:val="24"/>
              </w:rPr>
              <w:t>governance requirements</w:t>
            </w:r>
          </w:p>
          <w:p w14:paraId="52CAFB9E" w14:textId="487A643B" w:rsidR="002F2804" w:rsidRPr="0048093C" w:rsidRDefault="007E67AA" w:rsidP="00063F2F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F0D1E" w:rsidRPr="0048093C">
              <w:rPr>
                <w:rFonts w:ascii="Arial" w:hAnsi="Arial" w:cs="Arial"/>
              </w:rPr>
              <w:t xml:space="preserve">xperience in staff </w:t>
            </w:r>
            <w:r w:rsidR="00063F2F" w:rsidRPr="0048093C">
              <w:rPr>
                <w:rFonts w:ascii="Arial" w:hAnsi="Arial" w:cs="Arial"/>
              </w:rPr>
              <w:t>development/</w:t>
            </w:r>
            <w:r w:rsidR="002F2804" w:rsidRPr="0048093C">
              <w:rPr>
                <w:rFonts w:ascii="Arial" w:hAnsi="Arial" w:cs="Arial"/>
              </w:rPr>
              <w:t xml:space="preserve"> supervision  </w:t>
            </w:r>
          </w:p>
          <w:p w14:paraId="5023C1ED" w14:textId="5925A094" w:rsidR="00063F2F" w:rsidRPr="0048093C" w:rsidRDefault="00063F2F" w:rsidP="007E67AA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</w:rPr>
            </w:pPr>
          </w:p>
        </w:tc>
      </w:tr>
      <w:tr w:rsidR="002F2804" w:rsidRPr="0048093C" w14:paraId="7512229F" w14:textId="77777777" w:rsidTr="00063F2F">
        <w:trPr>
          <w:cantSplit/>
        </w:trPr>
        <w:tc>
          <w:tcPr>
            <w:tcW w:w="2030" w:type="dxa"/>
          </w:tcPr>
          <w:p w14:paraId="7AD532B5" w14:textId="77777777" w:rsidR="002F2804" w:rsidRPr="0048093C" w:rsidRDefault="002F2804" w:rsidP="00063F2F">
            <w:pPr>
              <w:spacing w:after="160" w:line="259" w:lineRule="auto"/>
              <w:rPr>
                <w:rFonts w:ascii="Arial" w:hAnsi="Arial" w:cs="Arial"/>
              </w:rPr>
            </w:pPr>
            <w:r w:rsidRPr="0048093C">
              <w:rPr>
                <w:rFonts w:ascii="Arial" w:hAnsi="Arial" w:cs="Arial"/>
                <w:b/>
              </w:rPr>
              <w:t>Analytical skills</w:t>
            </w:r>
          </w:p>
        </w:tc>
        <w:tc>
          <w:tcPr>
            <w:tcW w:w="3635" w:type="dxa"/>
          </w:tcPr>
          <w:p w14:paraId="6007526C" w14:textId="24307DBE" w:rsidR="002F2804" w:rsidRPr="0048093C" w:rsidRDefault="007E67AA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F2804" w:rsidRPr="0048093C">
              <w:rPr>
                <w:sz w:val="24"/>
                <w:szCs w:val="24"/>
              </w:rPr>
              <w:t>bility to evidence a sound understanding of the NHS principles and values.</w:t>
            </w:r>
          </w:p>
          <w:p w14:paraId="13F1DF11" w14:textId="1087AF33" w:rsidR="002F2804" w:rsidRPr="0048093C" w:rsidRDefault="007E67AA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 w:rsidR="002F2804" w:rsidRPr="0048093C">
              <w:rPr>
                <w:spacing w:val="-1"/>
                <w:sz w:val="24"/>
                <w:szCs w:val="24"/>
              </w:rPr>
              <w:t>bility</w:t>
            </w:r>
            <w:r w:rsidR="002F2804" w:rsidRPr="0048093C">
              <w:rPr>
                <w:spacing w:val="-3"/>
                <w:sz w:val="24"/>
                <w:szCs w:val="24"/>
              </w:rPr>
              <w:t xml:space="preserve"> </w:t>
            </w:r>
            <w:r w:rsidR="002F2804" w:rsidRPr="0048093C">
              <w:rPr>
                <w:sz w:val="24"/>
                <w:szCs w:val="24"/>
              </w:rPr>
              <w:t xml:space="preserve">to </w:t>
            </w:r>
            <w:r w:rsidR="002F2804" w:rsidRPr="0048093C">
              <w:rPr>
                <w:spacing w:val="-1"/>
                <w:sz w:val="24"/>
                <w:szCs w:val="24"/>
              </w:rPr>
              <w:t>analyse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and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 xml:space="preserve">interpret complex/ often </w:t>
            </w:r>
            <w:r w:rsidR="002F2804" w:rsidRPr="0048093C">
              <w:rPr>
                <w:spacing w:val="-1"/>
                <w:sz w:val="24"/>
                <w:szCs w:val="24"/>
              </w:rPr>
              <w:lastRenderedPageBreak/>
              <w:t>incomplete information,</w:t>
            </w:r>
            <w:r w:rsidR="002F2804" w:rsidRPr="0048093C">
              <w:rPr>
                <w:spacing w:val="-2"/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preempt</w:t>
            </w:r>
            <w:r w:rsidR="00EF14B7">
              <w:rPr>
                <w:spacing w:val="-1"/>
                <w:sz w:val="24"/>
                <w:szCs w:val="24"/>
              </w:rPr>
              <w:t>,</w:t>
            </w:r>
            <w:r w:rsidR="002F2804" w:rsidRPr="0048093C">
              <w:rPr>
                <w:spacing w:val="-2"/>
                <w:sz w:val="24"/>
                <w:szCs w:val="24"/>
              </w:rPr>
              <w:t xml:space="preserve"> </w:t>
            </w:r>
            <w:r w:rsidR="002F2804" w:rsidRPr="0048093C">
              <w:rPr>
                <w:sz w:val="24"/>
                <w:szCs w:val="24"/>
              </w:rPr>
              <w:t xml:space="preserve">and </w:t>
            </w:r>
            <w:r w:rsidR="002F2804" w:rsidRPr="0048093C">
              <w:rPr>
                <w:spacing w:val="-1"/>
                <w:sz w:val="24"/>
                <w:szCs w:val="24"/>
              </w:rPr>
              <w:t>evaluate</w:t>
            </w:r>
            <w:r w:rsidR="002F2804" w:rsidRPr="0048093C">
              <w:rPr>
                <w:spacing w:val="1"/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issues,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and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 xml:space="preserve">recommend </w:t>
            </w:r>
            <w:r w:rsidR="002F2804" w:rsidRPr="0048093C">
              <w:rPr>
                <w:sz w:val="24"/>
                <w:szCs w:val="24"/>
              </w:rPr>
              <w:t>and</w:t>
            </w:r>
            <w:r w:rsidR="002F2804" w:rsidRPr="0048093C">
              <w:rPr>
                <w:spacing w:val="-2"/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appropriate course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of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 xml:space="preserve">action </w:t>
            </w:r>
            <w:r w:rsidR="002F2804" w:rsidRPr="0048093C">
              <w:rPr>
                <w:sz w:val="24"/>
                <w:szCs w:val="24"/>
              </w:rPr>
              <w:t>to</w:t>
            </w:r>
            <w:r w:rsidR="002F2804" w:rsidRPr="0048093C">
              <w:rPr>
                <w:spacing w:val="1"/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address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the</w:t>
            </w:r>
            <w:r w:rsidR="002F2804" w:rsidRPr="0048093C">
              <w:rPr>
                <w:sz w:val="24"/>
                <w:szCs w:val="24"/>
              </w:rPr>
              <w:t xml:space="preserve"> </w:t>
            </w:r>
            <w:r w:rsidR="002F2804" w:rsidRPr="0048093C">
              <w:rPr>
                <w:spacing w:val="-1"/>
                <w:sz w:val="24"/>
                <w:szCs w:val="24"/>
              </w:rPr>
              <w:t>issues</w:t>
            </w:r>
          </w:p>
          <w:p w14:paraId="7940D71F" w14:textId="33EC1820" w:rsidR="003D2401" w:rsidRPr="0048093C" w:rsidRDefault="007E67AA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D2401" w:rsidRPr="0048093C">
              <w:rPr>
                <w:sz w:val="24"/>
                <w:szCs w:val="24"/>
              </w:rPr>
              <w:t>isk assessment experience</w:t>
            </w:r>
          </w:p>
          <w:p w14:paraId="41073CE2" w14:textId="05BED504" w:rsidR="002A4564" w:rsidRPr="0048093C" w:rsidRDefault="007E67AA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</w:t>
            </w:r>
            <w:r w:rsidR="002A4564" w:rsidRPr="0048093C">
              <w:rPr>
                <w:spacing w:val="-1"/>
                <w:sz w:val="24"/>
                <w:szCs w:val="24"/>
              </w:rPr>
              <w:t>ndependent</w:t>
            </w:r>
            <w:r w:rsidR="002A4564" w:rsidRPr="0048093C">
              <w:rPr>
                <w:sz w:val="24"/>
                <w:szCs w:val="24"/>
              </w:rPr>
              <w:t xml:space="preserve"> </w:t>
            </w:r>
            <w:r w:rsidR="002A4564" w:rsidRPr="0048093C">
              <w:rPr>
                <w:spacing w:val="-1"/>
                <w:sz w:val="24"/>
                <w:szCs w:val="24"/>
              </w:rPr>
              <w:t>thinker</w:t>
            </w:r>
            <w:r w:rsidR="002A4564" w:rsidRPr="0048093C">
              <w:rPr>
                <w:sz w:val="24"/>
                <w:szCs w:val="24"/>
              </w:rPr>
              <w:t xml:space="preserve"> </w:t>
            </w:r>
            <w:r w:rsidR="002A4564" w:rsidRPr="0048093C">
              <w:rPr>
                <w:spacing w:val="-1"/>
                <w:sz w:val="24"/>
                <w:szCs w:val="24"/>
              </w:rPr>
              <w:t>with</w:t>
            </w:r>
            <w:r w:rsidR="002A4564" w:rsidRPr="0048093C">
              <w:rPr>
                <w:spacing w:val="25"/>
                <w:sz w:val="24"/>
                <w:szCs w:val="24"/>
              </w:rPr>
              <w:t xml:space="preserve"> </w:t>
            </w:r>
            <w:r w:rsidR="002A4564" w:rsidRPr="0048093C">
              <w:rPr>
                <w:spacing w:val="-1"/>
                <w:sz w:val="24"/>
                <w:szCs w:val="24"/>
              </w:rPr>
              <w:t>good</w:t>
            </w:r>
            <w:r w:rsidR="002A4564" w:rsidRPr="0048093C">
              <w:rPr>
                <w:spacing w:val="3"/>
                <w:sz w:val="24"/>
                <w:szCs w:val="24"/>
              </w:rPr>
              <w:t xml:space="preserve"> </w:t>
            </w:r>
            <w:r w:rsidR="002A4564" w:rsidRPr="0048093C">
              <w:rPr>
                <w:spacing w:val="-1"/>
                <w:sz w:val="24"/>
                <w:szCs w:val="24"/>
              </w:rPr>
              <w:t>judgement,</w:t>
            </w:r>
            <w:r w:rsidR="002A4564" w:rsidRPr="0048093C">
              <w:rPr>
                <w:spacing w:val="31"/>
                <w:sz w:val="24"/>
                <w:szCs w:val="24"/>
              </w:rPr>
              <w:t xml:space="preserve"> </w:t>
            </w:r>
            <w:r w:rsidR="002A4564" w:rsidRPr="0048093C">
              <w:rPr>
                <w:spacing w:val="-1"/>
                <w:sz w:val="24"/>
                <w:szCs w:val="24"/>
              </w:rPr>
              <w:t xml:space="preserve">problem-solving </w:t>
            </w:r>
            <w:r w:rsidR="002A4564" w:rsidRPr="0048093C">
              <w:rPr>
                <w:sz w:val="24"/>
                <w:szCs w:val="24"/>
              </w:rPr>
              <w:t xml:space="preserve">and </w:t>
            </w:r>
            <w:r w:rsidR="002A4564" w:rsidRPr="0048093C">
              <w:rPr>
                <w:spacing w:val="-1"/>
                <w:sz w:val="24"/>
                <w:szCs w:val="24"/>
              </w:rPr>
              <w:t>analytical</w:t>
            </w:r>
            <w:r w:rsidR="002A4564" w:rsidRPr="0048093C">
              <w:rPr>
                <w:spacing w:val="37"/>
                <w:sz w:val="24"/>
                <w:szCs w:val="24"/>
              </w:rPr>
              <w:t xml:space="preserve"> </w:t>
            </w:r>
            <w:r w:rsidR="002A4564" w:rsidRPr="0048093C">
              <w:rPr>
                <w:spacing w:val="-1"/>
                <w:sz w:val="24"/>
                <w:szCs w:val="24"/>
              </w:rPr>
              <w:t>skills</w:t>
            </w:r>
          </w:p>
        </w:tc>
        <w:tc>
          <w:tcPr>
            <w:tcW w:w="3351" w:type="dxa"/>
          </w:tcPr>
          <w:p w14:paraId="4DB77C4C" w14:textId="2E929328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="002F2804" w:rsidRPr="0048093C">
              <w:rPr>
                <w:sz w:val="24"/>
                <w:szCs w:val="24"/>
              </w:rPr>
              <w:t>xperience of working within a primary care setting</w:t>
            </w:r>
          </w:p>
          <w:p w14:paraId="1328536B" w14:textId="304700B4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 xml:space="preserve">vidence of working across organisational </w:t>
            </w:r>
            <w:r w:rsidR="002F2804" w:rsidRPr="0048093C">
              <w:rPr>
                <w:sz w:val="24"/>
                <w:szCs w:val="24"/>
              </w:rPr>
              <w:lastRenderedPageBreak/>
              <w:t>boundaries within health and social care</w:t>
            </w:r>
          </w:p>
          <w:p w14:paraId="0D14E141" w14:textId="32DFF806" w:rsidR="002F2804" w:rsidRPr="0048093C" w:rsidRDefault="002F2804" w:rsidP="007E67AA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</w:rPr>
            </w:pPr>
          </w:p>
        </w:tc>
      </w:tr>
      <w:tr w:rsidR="002F2804" w:rsidRPr="0048093C" w14:paraId="3A590050" w14:textId="77777777" w:rsidTr="00063F2F">
        <w:trPr>
          <w:cantSplit/>
        </w:trPr>
        <w:tc>
          <w:tcPr>
            <w:tcW w:w="2030" w:type="dxa"/>
          </w:tcPr>
          <w:p w14:paraId="53C72DD0" w14:textId="77777777" w:rsidR="002F2804" w:rsidRPr="0048093C" w:rsidRDefault="002F2804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lastRenderedPageBreak/>
              <w:t>Communication</w:t>
            </w:r>
          </w:p>
        </w:tc>
        <w:tc>
          <w:tcPr>
            <w:tcW w:w="3635" w:type="dxa"/>
          </w:tcPr>
          <w:p w14:paraId="6BE60AE5" w14:textId="3BADBAC0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>xcellent interpersonal and communication skills, able to influence and persuade others</w:t>
            </w:r>
            <w:r w:rsidR="00230AAA" w:rsidRPr="0048093C">
              <w:rPr>
                <w:sz w:val="24"/>
                <w:szCs w:val="24"/>
              </w:rPr>
              <w:t>,</w:t>
            </w:r>
            <w:r w:rsidR="002F2804" w:rsidRPr="0048093C">
              <w:rPr>
                <w:sz w:val="24"/>
                <w:szCs w:val="24"/>
              </w:rPr>
              <w:t xml:space="preserve"> articulating a balanced view and able to constructively question information.</w:t>
            </w:r>
          </w:p>
          <w:p w14:paraId="733CE2E8" w14:textId="5C1F1341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F2804" w:rsidRPr="0048093C">
              <w:rPr>
                <w:sz w:val="24"/>
                <w:szCs w:val="24"/>
              </w:rPr>
              <w:t>bility to negotiate effectively</w:t>
            </w:r>
          </w:p>
          <w:p w14:paraId="01D9D7E5" w14:textId="59382346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F2804" w:rsidRPr="0048093C">
              <w:rPr>
                <w:sz w:val="24"/>
                <w:szCs w:val="24"/>
              </w:rPr>
              <w:t>uild effective relationships with a range of stakeholders which are based on openness, honesty trust and confidence</w:t>
            </w:r>
          </w:p>
          <w:p w14:paraId="1D3C182D" w14:textId="1FB75A0C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  <w:r w:rsidR="002F2804" w:rsidRPr="0048093C">
              <w:rPr>
                <w:sz w:val="24"/>
                <w:szCs w:val="24"/>
                <w:lang w:val="en-GB"/>
              </w:rPr>
              <w:t xml:space="preserve">vidence of success in efficient </w:t>
            </w:r>
            <w:r w:rsidR="002F2804" w:rsidRPr="0048093C">
              <w:rPr>
                <w:sz w:val="24"/>
                <w:szCs w:val="24"/>
              </w:rPr>
              <w:t>and effective project and programme management</w:t>
            </w:r>
          </w:p>
          <w:p w14:paraId="3312E5EB" w14:textId="5A8872AB" w:rsidR="003D2401" w:rsidRPr="007E67AA" w:rsidRDefault="007E67AA" w:rsidP="007E67A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 xml:space="preserve">vidence of inspiring and motivating teams with the ability to communicate passionately, </w:t>
            </w:r>
            <w:proofErr w:type="gramStart"/>
            <w:r w:rsidR="002F2804" w:rsidRPr="0048093C">
              <w:rPr>
                <w:sz w:val="24"/>
                <w:szCs w:val="24"/>
              </w:rPr>
              <w:t>effectively</w:t>
            </w:r>
            <w:proofErr w:type="gramEnd"/>
            <w:r w:rsidR="002F2804" w:rsidRPr="0048093C">
              <w:rPr>
                <w:sz w:val="24"/>
                <w:szCs w:val="24"/>
              </w:rPr>
              <w:t xml:space="preserve"> and persuasively across a diverse set of stakeholders</w:t>
            </w:r>
          </w:p>
        </w:tc>
        <w:tc>
          <w:tcPr>
            <w:tcW w:w="3351" w:type="dxa"/>
          </w:tcPr>
          <w:p w14:paraId="770B46C7" w14:textId="0B027A9E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F2804" w:rsidRPr="0048093C">
              <w:rPr>
                <w:sz w:val="24"/>
                <w:szCs w:val="24"/>
              </w:rPr>
              <w:t>lear communicator with</w:t>
            </w:r>
          </w:p>
          <w:p w14:paraId="06A73B67" w14:textId="77777777" w:rsidR="002F2804" w:rsidRPr="0048093C" w:rsidRDefault="002F2804" w:rsidP="00063F2F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  <w:lang w:val="en-GB"/>
              </w:rPr>
            </w:pPr>
            <w:r w:rsidRPr="0048093C">
              <w:rPr>
                <w:sz w:val="24"/>
                <w:szCs w:val="24"/>
                <w:lang w:val="en-GB"/>
              </w:rPr>
              <w:t xml:space="preserve">excellent writing, report writing </w:t>
            </w:r>
            <w:r w:rsidRPr="0048093C">
              <w:rPr>
                <w:sz w:val="24"/>
                <w:szCs w:val="24"/>
              </w:rPr>
              <w:t>and presentation skills capable of constructing and delivering clear ideas and concepts concisely and accurately for diverse audiences</w:t>
            </w:r>
          </w:p>
          <w:p w14:paraId="589EA2AD" w14:textId="40046FFC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 xml:space="preserve">xperience of primary care setting / </w:t>
            </w:r>
            <w:proofErr w:type="gramStart"/>
            <w:r w:rsidR="00230AAA" w:rsidRPr="0048093C">
              <w:rPr>
                <w:sz w:val="24"/>
                <w:szCs w:val="24"/>
              </w:rPr>
              <w:t>Multi-disciplinary</w:t>
            </w:r>
            <w:proofErr w:type="gramEnd"/>
            <w:r w:rsidR="00230AAA" w:rsidRPr="0048093C">
              <w:rPr>
                <w:sz w:val="24"/>
                <w:szCs w:val="24"/>
              </w:rPr>
              <w:t xml:space="preserve"> teams</w:t>
            </w:r>
          </w:p>
          <w:p w14:paraId="58D3B2E5" w14:textId="092C134A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>xperience of offering mental health support.</w:t>
            </w:r>
          </w:p>
          <w:p w14:paraId="4C82D22F" w14:textId="64C1AF13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2804" w:rsidRPr="0048093C">
              <w:rPr>
                <w:sz w:val="24"/>
                <w:szCs w:val="24"/>
              </w:rPr>
              <w:t>xperience of offering vocational support</w:t>
            </w:r>
          </w:p>
          <w:p w14:paraId="51C62A7E" w14:textId="7417A772" w:rsidR="002F2804" w:rsidRPr="0048093C" w:rsidRDefault="007E67AA" w:rsidP="003D240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F2804" w:rsidRPr="0048093C">
              <w:rPr>
                <w:sz w:val="24"/>
                <w:szCs w:val="24"/>
              </w:rPr>
              <w:t>ignificant post</w:t>
            </w:r>
            <w:r w:rsidR="003D2401" w:rsidRPr="0048093C">
              <w:rPr>
                <w:sz w:val="24"/>
                <w:szCs w:val="24"/>
              </w:rPr>
              <w:t xml:space="preserve">- </w:t>
            </w:r>
            <w:r w:rsidR="002F2804" w:rsidRPr="0048093C">
              <w:rPr>
                <w:sz w:val="24"/>
                <w:szCs w:val="24"/>
              </w:rPr>
              <w:t xml:space="preserve">registration experience </w:t>
            </w:r>
          </w:p>
        </w:tc>
      </w:tr>
      <w:tr w:rsidR="002F2804" w:rsidRPr="0048093C" w14:paraId="1D8F2374" w14:textId="77777777" w:rsidTr="00063F2F">
        <w:trPr>
          <w:cantSplit/>
        </w:trPr>
        <w:tc>
          <w:tcPr>
            <w:tcW w:w="2030" w:type="dxa"/>
          </w:tcPr>
          <w:p w14:paraId="036DBD0E" w14:textId="77777777" w:rsidR="002F2804" w:rsidRPr="0048093C" w:rsidRDefault="002F2804" w:rsidP="00063F2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8093C">
              <w:rPr>
                <w:rFonts w:ascii="Arial" w:hAnsi="Arial" w:cs="Arial"/>
                <w:b/>
                <w:bCs/>
              </w:rPr>
              <w:t>Personal attributes &amp; abilities</w:t>
            </w:r>
          </w:p>
        </w:tc>
        <w:tc>
          <w:tcPr>
            <w:tcW w:w="3635" w:type="dxa"/>
          </w:tcPr>
          <w:p w14:paraId="23FA7A36" w14:textId="0FCE8AA0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F2804" w:rsidRPr="0048093C">
              <w:rPr>
                <w:sz w:val="24"/>
                <w:szCs w:val="24"/>
              </w:rPr>
              <w:t>trong and inspirational leadership</w:t>
            </w:r>
          </w:p>
          <w:p w14:paraId="39C3D028" w14:textId="7F621B5F" w:rsidR="002F2804" w:rsidRPr="0048093C" w:rsidRDefault="007E67AA" w:rsidP="004809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F2804" w:rsidRPr="0048093C">
              <w:rPr>
                <w:sz w:val="24"/>
                <w:szCs w:val="24"/>
              </w:rPr>
              <w:t xml:space="preserve">bility to co-ordinate and prioritise workloads – able to multi-task </w:t>
            </w:r>
          </w:p>
        </w:tc>
        <w:tc>
          <w:tcPr>
            <w:tcW w:w="3351" w:type="dxa"/>
          </w:tcPr>
          <w:p w14:paraId="281573FC" w14:textId="456D4A64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F2804" w:rsidRPr="0048093C">
              <w:rPr>
                <w:sz w:val="24"/>
                <w:szCs w:val="24"/>
              </w:rPr>
              <w:t xml:space="preserve">igh degree of personal credibility, emotional intelligence, </w:t>
            </w:r>
            <w:proofErr w:type="gramStart"/>
            <w:r w:rsidR="002F2804" w:rsidRPr="0048093C">
              <w:rPr>
                <w:sz w:val="24"/>
                <w:szCs w:val="24"/>
              </w:rPr>
              <w:t>patience</w:t>
            </w:r>
            <w:proofErr w:type="gramEnd"/>
            <w:r w:rsidR="002F2804" w:rsidRPr="0048093C">
              <w:rPr>
                <w:sz w:val="24"/>
                <w:szCs w:val="24"/>
              </w:rPr>
              <w:t xml:space="preserve"> and flexibility</w:t>
            </w:r>
          </w:p>
          <w:p w14:paraId="5A0F6223" w14:textId="17CB47B5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F2804" w:rsidRPr="0048093C">
              <w:rPr>
                <w:sz w:val="24"/>
                <w:szCs w:val="24"/>
              </w:rPr>
              <w:t>bility to cope with unpredictable situations</w:t>
            </w:r>
          </w:p>
          <w:p w14:paraId="1B34BF85" w14:textId="1F4673B1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F2804" w:rsidRPr="0048093C">
              <w:rPr>
                <w:sz w:val="24"/>
                <w:szCs w:val="24"/>
              </w:rPr>
              <w:t xml:space="preserve">onfident in facilitating </w:t>
            </w:r>
            <w:r w:rsidR="002F2804" w:rsidRPr="0048093C">
              <w:rPr>
                <w:sz w:val="24"/>
                <w:szCs w:val="24"/>
              </w:rPr>
              <w:lastRenderedPageBreak/>
              <w:t>and challenging others</w:t>
            </w:r>
          </w:p>
          <w:p w14:paraId="51A40CE2" w14:textId="2A59957B" w:rsidR="002F2804" w:rsidRPr="0048093C" w:rsidRDefault="007E67AA" w:rsidP="00063F2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F2804" w:rsidRPr="0048093C">
              <w:rPr>
                <w:sz w:val="24"/>
                <w:szCs w:val="24"/>
              </w:rPr>
              <w:t xml:space="preserve">emonstrates a flexible approach </w:t>
            </w:r>
            <w:proofErr w:type="gramStart"/>
            <w:r w:rsidR="002F2804" w:rsidRPr="0048093C">
              <w:rPr>
                <w:sz w:val="24"/>
                <w:szCs w:val="24"/>
              </w:rPr>
              <w:t>in order to</w:t>
            </w:r>
            <w:proofErr w:type="gramEnd"/>
            <w:r w:rsidR="002F2804" w:rsidRPr="0048093C">
              <w:rPr>
                <w:sz w:val="24"/>
                <w:szCs w:val="24"/>
              </w:rPr>
              <w:t xml:space="preserve"> ensure patient care is delivered</w:t>
            </w:r>
          </w:p>
        </w:tc>
      </w:tr>
    </w:tbl>
    <w:p w14:paraId="174FDB74" w14:textId="77777777" w:rsidR="002F2804" w:rsidRPr="0048093C" w:rsidRDefault="002F2804" w:rsidP="002F2804">
      <w:pPr>
        <w:rPr>
          <w:rFonts w:ascii="Arial" w:hAnsi="Arial" w:cs="Arial"/>
        </w:rPr>
      </w:pPr>
    </w:p>
    <w:p w14:paraId="6DA2C176" w14:textId="77777777" w:rsidR="002F2804" w:rsidRPr="0048093C" w:rsidRDefault="002F2804" w:rsidP="002F2804">
      <w:pPr>
        <w:rPr>
          <w:rFonts w:ascii="Arial" w:hAnsi="Arial" w:cs="Arial"/>
        </w:rPr>
      </w:pPr>
    </w:p>
    <w:p w14:paraId="17E4C148" w14:textId="77777777" w:rsidR="003F2803" w:rsidRPr="0048093C" w:rsidRDefault="003F2803">
      <w:pPr>
        <w:rPr>
          <w:rFonts w:ascii="Arial" w:hAnsi="Arial" w:cs="Arial"/>
        </w:rPr>
      </w:pPr>
    </w:p>
    <w:sectPr w:rsidR="003F2803" w:rsidRPr="0048093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4E83" w14:textId="77777777" w:rsidR="00A3473E" w:rsidRDefault="00A3473E" w:rsidP="003D2D0E">
      <w:r>
        <w:separator/>
      </w:r>
    </w:p>
  </w:endnote>
  <w:endnote w:type="continuationSeparator" w:id="0">
    <w:p w14:paraId="17F1F41D" w14:textId="77777777" w:rsidR="00A3473E" w:rsidRDefault="00A3473E" w:rsidP="003D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862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07EBA" w14:textId="77777777" w:rsidR="00201F6A" w:rsidRDefault="00201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A8CAB" w14:textId="77777777" w:rsidR="00201F6A" w:rsidRDefault="00201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B2E9" w14:textId="77777777" w:rsidR="00A3473E" w:rsidRDefault="00A3473E" w:rsidP="003D2D0E">
      <w:r>
        <w:separator/>
      </w:r>
    </w:p>
  </w:footnote>
  <w:footnote w:type="continuationSeparator" w:id="0">
    <w:p w14:paraId="2B4294A5" w14:textId="77777777" w:rsidR="00A3473E" w:rsidRDefault="00A3473E" w:rsidP="003D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8ACD" w14:textId="77777777" w:rsidR="00D06799" w:rsidRDefault="00D06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236D" w14:textId="77777777" w:rsidR="003D2D0E" w:rsidRDefault="003D2D0E" w:rsidP="003D2D0E">
    <w:pPr>
      <w:autoSpaceDE w:val="0"/>
      <w:autoSpaceDN w:val="0"/>
      <w:adjustRightInd w:val="0"/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Podiatrist</w:t>
    </w:r>
  </w:p>
  <w:p w14:paraId="0F89BD61" w14:textId="77777777" w:rsidR="003D2D0E" w:rsidRDefault="003D2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520A" w14:textId="77777777" w:rsidR="00D06799" w:rsidRDefault="00D06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91A3B"/>
    <w:multiLevelType w:val="hybridMultilevel"/>
    <w:tmpl w:val="485A31F0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B2B22"/>
    <w:multiLevelType w:val="hybridMultilevel"/>
    <w:tmpl w:val="F6B8A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1548">
    <w:abstractNumId w:val="4"/>
  </w:num>
  <w:num w:numId="2" w16cid:durableId="108008847">
    <w:abstractNumId w:val="2"/>
  </w:num>
  <w:num w:numId="3" w16cid:durableId="100731347">
    <w:abstractNumId w:val="3"/>
  </w:num>
  <w:num w:numId="4" w16cid:durableId="1854110064">
    <w:abstractNumId w:val="1"/>
  </w:num>
  <w:num w:numId="5" w16cid:durableId="1439909897">
    <w:abstractNumId w:val="0"/>
  </w:num>
  <w:num w:numId="6" w16cid:durableId="180170581">
    <w:abstractNumId w:val="5"/>
  </w:num>
  <w:num w:numId="7" w16cid:durableId="132955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E"/>
    <w:rsid w:val="00015DFC"/>
    <w:rsid w:val="00063F2F"/>
    <w:rsid w:val="000B39E5"/>
    <w:rsid w:val="000E3652"/>
    <w:rsid w:val="00100542"/>
    <w:rsid w:val="00107965"/>
    <w:rsid w:val="00131479"/>
    <w:rsid w:val="00156600"/>
    <w:rsid w:val="00193642"/>
    <w:rsid w:val="001C1948"/>
    <w:rsid w:val="00201F6A"/>
    <w:rsid w:val="00205729"/>
    <w:rsid w:val="00230AAA"/>
    <w:rsid w:val="00277487"/>
    <w:rsid w:val="002A4564"/>
    <w:rsid w:val="002B214E"/>
    <w:rsid w:val="002D3BEA"/>
    <w:rsid w:val="002F2804"/>
    <w:rsid w:val="003777C2"/>
    <w:rsid w:val="003D2401"/>
    <w:rsid w:val="003D2D0E"/>
    <w:rsid w:val="003D3825"/>
    <w:rsid w:val="003F2803"/>
    <w:rsid w:val="004163A2"/>
    <w:rsid w:val="0048093C"/>
    <w:rsid w:val="005213CB"/>
    <w:rsid w:val="00551497"/>
    <w:rsid w:val="005B70F7"/>
    <w:rsid w:val="006405E9"/>
    <w:rsid w:val="00657BA8"/>
    <w:rsid w:val="0066567B"/>
    <w:rsid w:val="00670D19"/>
    <w:rsid w:val="006A3D78"/>
    <w:rsid w:val="007003F7"/>
    <w:rsid w:val="00791539"/>
    <w:rsid w:val="007E0716"/>
    <w:rsid w:val="007E67AA"/>
    <w:rsid w:val="0082391C"/>
    <w:rsid w:val="00850217"/>
    <w:rsid w:val="008B30A8"/>
    <w:rsid w:val="009B0B0F"/>
    <w:rsid w:val="009D1382"/>
    <w:rsid w:val="009F0D1E"/>
    <w:rsid w:val="00A3473E"/>
    <w:rsid w:val="00B76FB9"/>
    <w:rsid w:val="00BD3574"/>
    <w:rsid w:val="00C12347"/>
    <w:rsid w:val="00C21ED8"/>
    <w:rsid w:val="00C24D7A"/>
    <w:rsid w:val="00D06799"/>
    <w:rsid w:val="00D06909"/>
    <w:rsid w:val="00D10C63"/>
    <w:rsid w:val="00D749A8"/>
    <w:rsid w:val="00D81926"/>
    <w:rsid w:val="00DA067C"/>
    <w:rsid w:val="00E3087A"/>
    <w:rsid w:val="00E609F2"/>
    <w:rsid w:val="00EF14B7"/>
    <w:rsid w:val="00F043EA"/>
    <w:rsid w:val="00FD5E2E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357C36"/>
  <w15:chartTrackingRefBased/>
  <w15:docId w15:val="{7EDB0A09-FF59-4AFC-9683-369D0B2F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D2D0E"/>
    <w:pPr>
      <w:widowControl w:val="0"/>
      <w:ind w:left="1518" w:hanging="720"/>
      <w:outlineLvl w:val="0"/>
    </w:pPr>
    <w:rPr>
      <w:rFonts w:ascii="Arial" w:eastAsia="Arial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D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D0E"/>
  </w:style>
  <w:style w:type="paragraph" w:styleId="Footer">
    <w:name w:val="footer"/>
    <w:basedOn w:val="Normal"/>
    <w:link w:val="FooterChar"/>
    <w:uiPriority w:val="99"/>
    <w:unhideWhenUsed/>
    <w:rsid w:val="003D2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D0E"/>
  </w:style>
  <w:style w:type="character" w:customStyle="1" w:styleId="Heading1Char">
    <w:name w:val="Heading 1 Char"/>
    <w:basedOn w:val="DefaultParagraphFont"/>
    <w:link w:val="Heading1"/>
    <w:uiPriority w:val="1"/>
    <w:rsid w:val="003D2D0E"/>
    <w:rPr>
      <w:rFonts w:ascii="Arial" w:eastAsia="Arial" w:hAnsi="Arial"/>
      <w:b/>
      <w:bCs/>
      <w:sz w:val="24"/>
      <w:szCs w:val="24"/>
      <w:u w:val="single"/>
      <w:lang w:val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3D2D0E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D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3D2D0E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D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2F280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3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C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30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wp-content/uploads/2020/03/network-contract-des-specification-pcn-requirements-entitlements-2020-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2FF3-4C75-4CE0-9777-2D13165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1166</Words>
  <Characters>6650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Chandni</dc:creator>
  <cp:keywords/>
  <dc:description/>
  <cp:lastModifiedBy>Lawrence Ambrose</cp:lastModifiedBy>
  <cp:revision>2</cp:revision>
  <dcterms:created xsi:type="dcterms:W3CDTF">2022-10-14T12:37:00Z</dcterms:created>
  <dcterms:modified xsi:type="dcterms:W3CDTF">2022-10-14T12:37:00Z</dcterms:modified>
</cp:coreProperties>
</file>