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F59B4" w14:textId="32873566" w:rsidR="00432E35" w:rsidRPr="00A01720" w:rsidRDefault="000942FF" w:rsidP="006E31E5">
      <w:pPr>
        <w:pStyle w:val="Heading1"/>
      </w:pPr>
      <w:r>
        <w:t>Using</w:t>
      </w:r>
      <w:r w:rsidR="004545A8">
        <w:t xml:space="preserve"> proxy access </w:t>
      </w:r>
      <w:r w:rsidR="00625F5C">
        <w:t>to information for authorised care home staff through GP online services</w:t>
      </w:r>
      <w:r w:rsidR="00385D55">
        <w:t xml:space="preserve"> |</w:t>
      </w:r>
      <w:r>
        <w:t xml:space="preserve"> </w:t>
      </w:r>
      <w:r w:rsidR="00385D55">
        <w:t>E</w:t>
      </w:r>
      <w:r>
        <w:t>xample of good practice</w:t>
      </w:r>
    </w:p>
    <w:p w14:paraId="1E5B97E8" w14:textId="11A8F53E" w:rsidR="000942FF" w:rsidRDefault="000942FF" w:rsidP="0095112D">
      <w:pPr>
        <w:spacing w:line="240" w:lineRule="auto"/>
      </w:pPr>
      <w:r>
        <w:t xml:space="preserve">This example of good practice comes from a care home that worked in partnership with </w:t>
      </w:r>
      <w:r w:rsidR="00A30A56">
        <w:t xml:space="preserve">their </w:t>
      </w:r>
      <w:r>
        <w:t>local GP</w:t>
      </w:r>
      <w:r w:rsidR="00150C36">
        <w:t xml:space="preserve"> practice</w:t>
      </w:r>
      <w:r w:rsidR="00A30A56">
        <w:t xml:space="preserve"> </w:t>
      </w:r>
      <w:r>
        <w:t xml:space="preserve">to implement proxy access by care staff </w:t>
      </w:r>
      <w:r w:rsidR="00A30A56">
        <w:t>to</w:t>
      </w:r>
      <w:r>
        <w:t>:</w:t>
      </w:r>
    </w:p>
    <w:p w14:paraId="7B23CE27" w14:textId="212D7837" w:rsidR="000942FF" w:rsidRDefault="00A30A56" w:rsidP="0095112D">
      <w:pPr>
        <w:pStyle w:val="ListParagraph"/>
        <w:numPr>
          <w:ilvl w:val="0"/>
          <w:numId w:val="45"/>
        </w:numPr>
        <w:spacing w:line="240" w:lineRule="auto"/>
      </w:pPr>
      <w:r>
        <w:t xml:space="preserve">order </w:t>
      </w:r>
      <w:r w:rsidR="000942FF">
        <w:t>medication</w:t>
      </w:r>
      <w:r>
        <w:t xml:space="preserve"> </w:t>
      </w:r>
      <w:r w:rsidR="000942FF">
        <w:t>online</w:t>
      </w:r>
    </w:p>
    <w:p w14:paraId="3D71FD47" w14:textId="550E2CEB" w:rsidR="000942FF" w:rsidRDefault="00A30A56" w:rsidP="0095112D">
      <w:pPr>
        <w:pStyle w:val="ListParagraph"/>
        <w:numPr>
          <w:ilvl w:val="0"/>
          <w:numId w:val="45"/>
        </w:numPr>
        <w:spacing w:line="240" w:lineRule="auto"/>
      </w:pPr>
      <w:r>
        <w:t xml:space="preserve">see </w:t>
      </w:r>
      <w:r w:rsidR="000942FF">
        <w:t>resident</w:t>
      </w:r>
      <w:r w:rsidR="00150C36">
        <w:t>s’</w:t>
      </w:r>
      <w:r w:rsidR="000942FF">
        <w:t xml:space="preserve"> online records</w:t>
      </w:r>
    </w:p>
    <w:p w14:paraId="24D9FFE7" w14:textId="18D79693" w:rsidR="00ED2791" w:rsidRPr="009A7160" w:rsidRDefault="00150C36" w:rsidP="0095112D">
      <w:pPr>
        <w:pStyle w:val="Heading2"/>
      </w:pPr>
      <w:r>
        <w:t>Care home description</w:t>
      </w:r>
    </w:p>
    <w:tbl>
      <w:tblPr>
        <w:tblpPr w:leftFromText="180" w:rightFromText="180" w:vertAnchor="text" w:horzAnchor="margin" w:tblpXSpec="center" w:tblpY="231"/>
        <w:tblW w:w="101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1417"/>
        <w:gridCol w:w="3124"/>
        <w:gridCol w:w="1503"/>
        <w:gridCol w:w="2166"/>
      </w:tblGrid>
      <w:tr w:rsidR="009A346B" w:rsidRPr="00ED2791" w14:paraId="70F55E91" w14:textId="77777777" w:rsidTr="00A7434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9D73575" w14:textId="1F79753B" w:rsidR="009A346B" w:rsidRPr="00A7434F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FFFFFF" w:themeColor="background1"/>
                <w:szCs w:val="24"/>
              </w:rPr>
            </w:pPr>
            <w:r w:rsidRPr="00A7434F">
              <w:rPr>
                <w:rFonts w:eastAsia="Times New Roman" w:cs="Arial"/>
                <w:color w:val="FFFFFF" w:themeColor="background1"/>
                <w:szCs w:val="24"/>
              </w:rPr>
              <w:t>Care home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02A9FE5" w14:textId="42726EE1" w:rsidR="009A346B" w:rsidRPr="00A7434F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FFFFFF" w:themeColor="background1"/>
                <w:szCs w:val="24"/>
              </w:rPr>
            </w:pPr>
            <w:r w:rsidRPr="00A7434F">
              <w:rPr>
                <w:color w:val="FFFFFF" w:themeColor="background1"/>
              </w:rPr>
              <w:t>Bed occupancy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4FE97" w14:textId="535EE2BE" w:rsidR="009A346B" w:rsidRPr="00A7434F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FFFFFF" w:themeColor="background1"/>
                <w:szCs w:val="24"/>
              </w:rPr>
            </w:pPr>
            <w:r w:rsidRPr="00A7434F">
              <w:rPr>
                <w:rFonts w:eastAsia="Times New Roman" w:cs="Arial"/>
                <w:color w:val="FFFFFF" w:themeColor="background1"/>
                <w:szCs w:val="24"/>
              </w:rPr>
              <w:t>GP practice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578A52A8" w14:textId="3F0905AD" w:rsidR="009A346B" w:rsidRPr="00A7434F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FFFFFF" w:themeColor="background1"/>
                <w:szCs w:val="24"/>
              </w:rPr>
            </w:pPr>
            <w:r w:rsidRPr="00A7434F">
              <w:rPr>
                <w:rFonts w:eastAsia="Times New Roman" w:cs="Arial"/>
                <w:color w:val="FFFFFF" w:themeColor="background1"/>
                <w:szCs w:val="24"/>
              </w:rPr>
              <w:t>GP system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7BE00" w14:textId="1F7B9384" w:rsidR="009A346B" w:rsidRPr="00A7434F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FFFFFF" w:themeColor="background1"/>
                <w:szCs w:val="24"/>
              </w:rPr>
            </w:pPr>
            <w:r w:rsidRPr="00A7434F">
              <w:rPr>
                <w:rFonts w:eastAsia="Times New Roman" w:cs="Arial"/>
                <w:color w:val="FFFFFF" w:themeColor="background1"/>
                <w:szCs w:val="24"/>
              </w:rPr>
              <w:t>CCG/region</w:t>
            </w:r>
          </w:p>
        </w:tc>
      </w:tr>
      <w:tr w:rsidR="009A346B" w:rsidRPr="00ED2791" w14:paraId="2032D3A6" w14:textId="77777777" w:rsidTr="00A7434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C7C8" w14:textId="77777777" w:rsidR="009A346B" w:rsidRPr="009A7160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000000"/>
                <w:szCs w:val="24"/>
              </w:rPr>
            </w:pPr>
            <w:r w:rsidRPr="009A7160">
              <w:rPr>
                <w:rFonts w:eastAsia="Times New Roman" w:cs="Arial"/>
                <w:color w:val="000000"/>
                <w:szCs w:val="24"/>
              </w:rPr>
              <w:t>The Lodge Romford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F4BD" w14:textId="77777777" w:rsidR="009A346B" w:rsidRPr="009A7160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000000"/>
                <w:szCs w:val="24"/>
              </w:rPr>
            </w:pPr>
            <w:r w:rsidRPr="00A90B5C">
              <w:t>94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6A92A" w14:textId="77777777" w:rsidR="009A346B" w:rsidRPr="009A7160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szCs w:val="24"/>
              </w:rPr>
            </w:pPr>
            <w:r w:rsidRPr="009A7160">
              <w:rPr>
                <w:rFonts w:eastAsia="Times New Roman" w:cs="Arial"/>
                <w:color w:val="000000"/>
                <w:szCs w:val="24"/>
              </w:rPr>
              <w:t>North Street Medical Care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6443" w14:textId="4C812D49" w:rsidR="009A346B" w:rsidRPr="009A7160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color w:val="000000"/>
                <w:szCs w:val="24"/>
              </w:rPr>
            </w:pPr>
            <w:r w:rsidRPr="009A7160">
              <w:rPr>
                <w:rFonts w:eastAsia="Times New Roman" w:cs="Arial"/>
                <w:color w:val="000000"/>
                <w:szCs w:val="24"/>
              </w:rPr>
              <w:t>EMIS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47411" w14:textId="7B611DFB" w:rsidR="009A346B" w:rsidRPr="009A7160" w:rsidRDefault="009A346B" w:rsidP="0095112D">
            <w:pPr>
              <w:spacing w:after="0" w:line="240" w:lineRule="auto"/>
              <w:ind w:left="121"/>
              <w:rPr>
                <w:rFonts w:eastAsia="Times New Roman" w:cs="Arial"/>
                <w:szCs w:val="24"/>
              </w:rPr>
            </w:pPr>
            <w:r w:rsidRPr="009A7160">
              <w:rPr>
                <w:rFonts w:eastAsia="Times New Roman" w:cs="Arial"/>
                <w:color w:val="000000"/>
                <w:szCs w:val="24"/>
              </w:rPr>
              <w:t>Havering/London</w:t>
            </w:r>
          </w:p>
        </w:tc>
      </w:tr>
    </w:tbl>
    <w:p w14:paraId="1C26ABF8" w14:textId="21B8386E" w:rsidR="006170D0" w:rsidRDefault="00125A69">
      <w:pPr>
        <w:pStyle w:val="Heading2"/>
      </w:pPr>
      <w:r>
        <w:t xml:space="preserve">What </w:t>
      </w:r>
      <w:r w:rsidR="00150C36">
        <w:t xml:space="preserve">was </w:t>
      </w:r>
      <w:r>
        <w:t>the problem?</w:t>
      </w:r>
    </w:p>
    <w:p w14:paraId="038F19D0" w14:textId="30C804DE" w:rsidR="00C13A24" w:rsidRPr="00C13A24" w:rsidRDefault="00AC30CF" w:rsidP="0095112D">
      <w:pPr>
        <w:pStyle w:val="NoSpacing"/>
      </w:pPr>
      <w:r>
        <w:t xml:space="preserve">Sharing information </w:t>
      </w:r>
      <w:r w:rsidR="00150C36">
        <w:t xml:space="preserve">between </w:t>
      </w:r>
      <w:r w:rsidR="006E31E5">
        <w:t>general practice</w:t>
      </w:r>
      <w:r w:rsidR="00150C36">
        <w:t xml:space="preserve"> and social</w:t>
      </w:r>
      <w:r w:rsidR="006E31E5">
        <w:t xml:space="preserve"> </w:t>
      </w:r>
      <w:r w:rsidR="00150C36">
        <w:t xml:space="preserve">care providers </w:t>
      </w:r>
      <w:r>
        <w:t>ha</w:t>
      </w:r>
      <w:r w:rsidR="006E31E5">
        <w:t>s</w:t>
      </w:r>
      <w:r>
        <w:t xml:space="preserve"> always been</w:t>
      </w:r>
      <w:r w:rsidR="00150C36">
        <w:t>,</w:t>
      </w:r>
      <w:r>
        <w:t xml:space="preserve"> and remains</w:t>
      </w:r>
      <w:r w:rsidR="00150C36">
        <w:t>,</w:t>
      </w:r>
      <w:r>
        <w:t xml:space="preserve"> a challenge.</w:t>
      </w:r>
      <w:r w:rsidR="00150C36">
        <w:t xml:space="preserve">  </w:t>
      </w:r>
      <w:r w:rsidR="006E31E5">
        <w:t xml:space="preserve">Here in Romford, </w:t>
      </w:r>
      <w:r w:rsidR="00150C36">
        <w:t xml:space="preserve">GPs and the care home agreed that working differently by sharing information would reduce risks and issues; and bring benefits to them and their patients/residents.  </w:t>
      </w:r>
      <w:r w:rsidR="00C13A24" w:rsidRPr="00C13A24">
        <w:t xml:space="preserve">There </w:t>
      </w:r>
      <w:r w:rsidR="00150C36">
        <w:t>had been</w:t>
      </w:r>
      <w:r w:rsidR="00C13A24" w:rsidRPr="00C13A24">
        <w:t xml:space="preserve"> many occasions when</w:t>
      </w:r>
      <w:r>
        <w:t xml:space="preserve"> information </w:t>
      </w:r>
      <w:r w:rsidR="006E31E5">
        <w:t>had</w:t>
      </w:r>
      <w:r>
        <w:t xml:space="preserve"> not </w:t>
      </w:r>
      <w:r w:rsidR="006E31E5">
        <w:t xml:space="preserve">got </w:t>
      </w:r>
      <w:r>
        <w:t xml:space="preserve">to the right </w:t>
      </w:r>
      <w:r w:rsidR="006E31E5">
        <w:t xml:space="preserve">care giver </w:t>
      </w:r>
      <w:r>
        <w:t>at the right time</w:t>
      </w:r>
      <w:r w:rsidR="00150C36">
        <w:t xml:space="preserve">.  The absence </w:t>
      </w:r>
      <w:r>
        <w:t xml:space="preserve">of information </w:t>
      </w:r>
      <w:r w:rsidR="00150C36">
        <w:t xml:space="preserve">sharing between </w:t>
      </w:r>
      <w:r>
        <w:t xml:space="preserve">health and social care staff </w:t>
      </w:r>
      <w:r w:rsidR="00150C36">
        <w:t xml:space="preserve">caused confusion; and staff were not able to always </w:t>
      </w:r>
      <w:r>
        <w:t xml:space="preserve">to give the best care </w:t>
      </w:r>
      <w:r w:rsidR="00150C36">
        <w:t xml:space="preserve">to </w:t>
      </w:r>
      <w:r w:rsidR="00A30A56">
        <w:t>residents/patients.</w:t>
      </w:r>
      <w:r w:rsidR="00125A69">
        <w:t xml:space="preserve"> </w:t>
      </w:r>
    </w:p>
    <w:p w14:paraId="08F23FA2" w14:textId="046F7DBC" w:rsidR="00125A69" w:rsidRDefault="00125A69">
      <w:pPr>
        <w:pStyle w:val="Heading2"/>
      </w:pPr>
      <w:r>
        <w:t xml:space="preserve">What </w:t>
      </w:r>
      <w:r w:rsidR="006E31E5">
        <w:t>was</w:t>
      </w:r>
      <w:r>
        <w:t xml:space="preserve"> the solution?</w:t>
      </w:r>
    </w:p>
    <w:p w14:paraId="6EF85F5A" w14:textId="5F89F9A4" w:rsidR="006E31E5" w:rsidRDefault="006E31E5" w:rsidP="006E31E5">
      <w:pPr>
        <w:spacing w:after="200" w:line="240" w:lineRule="auto"/>
      </w:pPr>
      <w:r>
        <w:t>The agreed solution was for</w:t>
      </w:r>
      <w:r w:rsidR="00535844">
        <w:t xml:space="preserve"> care home</w:t>
      </w:r>
      <w:r w:rsidR="00125A69">
        <w:t xml:space="preserve"> staff to </w:t>
      </w:r>
      <w:r w:rsidR="00A30A56">
        <w:t xml:space="preserve">be given </w:t>
      </w:r>
      <w:r w:rsidR="00AC30CF">
        <w:t>access to information on behalf of their residents (</w:t>
      </w:r>
      <w:r>
        <w:t xml:space="preserve">by </w:t>
      </w:r>
      <w:r w:rsidR="00AC30CF">
        <w:t xml:space="preserve">proxy) to improve </w:t>
      </w:r>
      <w:r w:rsidR="00A30A56">
        <w:t xml:space="preserve">the quality of </w:t>
      </w:r>
      <w:r w:rsidR="00AC30CF">
        <w:t>direct ca</w:t>
      </w:r>
      <w:r w:rsidR="00A30A56">
        <w:t>re</w:t>
      </w:r>
      <w:r w:rsidR="00AC30CF">
        <w:t>.</w:t>
      </w:r>
      <w:r w:rsidR="00125A69">
        <w:t xml:space="preserve"> </w:t>
      </w:r>
    </w:p>
    <w:p w14:paraId="7A7CDBA0" w14:textId="0D86758E" w:rsidR="006E31E5" w:rsidRDefault="006E31E5" w:rsidP="006E31E5">
      <w:pPr>
        <w:spacing w:after="200" w:line="240" w:lineRule="auto"/>
      </w:pPr>
      <w:r>
        <w:t xml:space="preserve">The effect of this </w:t>
      </w:r>
      <w:r w:rsidR="00A30A56">
        <w:t xml:space="preserve">has been </w:t>
      </w:r>
      <w:r>
        <w:t>to</w:t>
      </w:r>
      <w:r w:rsidR="00125A69">
        <w:t xml:space="preserve"> ensure that </w:t>
      </w:r>
      <w:r w:rsidR="00AC30CF">
        <w:t xml:space="preserve">relevant </w:t>
      </w:r>
      <w:r w:rsidR="0095112D">
        <w:t>information is</w:t>
      </w:r>
      <w:r w:rsidR="00A30A56">
        <w:t xml:space="preserve"> </w:t>
      </w:r>
      <w:r w:rsidR="00AC30CF">
        <w:t xml:space="preserve">shared between the practice and </w:t>
      </w:r>
      <w:r>
        <w:t xml:space="preserve">The Lodge. </w:t>
      </w:r>
      <w:r w:rsidR="00AC30CF">
        <w:t xml:space="preserve"> </w:t>
      </w:r>
      <w:r>
        <w:t xml:space="preserve">Information is shared securely and when needed, helping to improve the </w:t>
      </w:r>
      <w:r w:rsidR="00A30A56">
        <w:t xml:space="preserve">safety, </w:t>
      </w:r>
      <w:r>
        <w:t>quality</w:t>
      </w:r>
      <w:r w:rsidR="00A30A56">
        <w:t>,</w:t>
      </w:r>
      <w:r>
        <w:t xml:space="preserve"> and timeliness of care to residents.  </w:t>
      </w:r>
    </w:p>
    <w:p w14:paraId="32917388" w14:textId="362C2A52" w:rsidR="001C544D" w:rsidRDefault="00125A69">
      <w:pPr>
        <w:spacing w:after="200" w:line="240" w:lineRule="auto"/>
      </w:pPr>
      <w:r>
        <w:t>This in turn save</w:t>
      </w:r>
      <w:r w:rsidR="006E31E5">
        <w:t>s</w:t>
      </w:r>
      <w:r>
        <w:t xml:space="preserve"> both</w:t>
      </w:r>
      <w:r w:rsidR="006E31E5">
        <w:t xml:space="preserve"> </w:t>
      </w:r>
      <w:r>
        <w:t>care home and GP staff tim</w:t>
      </w:r>
      <w:r w:rsidR="006E31E5">
        <w:t>e</w:t>
      </w:r>
      <w:r>
        <w:t xml:space="preserve"> and efficiency savings.</w:t>
      </w:r>
    </w:p>
    <w:p w14:paraId="166B7CB6" w14:textId="645A93F4" w:rsidR="00540F35" w:rsidRDefault="00540F35" w:rsidP="0095112D">
      <w:pPr>
        <w:pStyle w:val="Heading2"/>
      </w:pPr>
      <w:r>
        <w:t>What information do care home staff need and why?</w:t>
      </w:r>
    </w:p>
    <w:tbl>
      <w:tblPr>
        <w:tblW w:w="1012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14"/>
        <w:gridCol w:w="7308"/>
      </w:tblGrid>
      <w:tr w:rsidR="00540F35" w:rsidRPr="00540F35" w14:paraId="0F8A4E39" w14:textId="77777777" w:rsidTr="0095112D">
        <w:trPr>
          <w:trHeight w:val="545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951DD5F" w14:textId="77777777" w:rsidR="00540F35" w:rsidRDefault="00540F35" w:rsidP="00540F35">
            <w:pPr>
              <w:spacing w:after="200" w:line="240" w:lineRule="auto"/>
              <w:rPr>
                <w:b/>
                <w:bCs/>
              </w:rPr>
            </w:pPr>
            <w:r w:rsidRPr="00540F35">
              <w:rPr>
                <w:b/>
                <w:bCs/>
              </w:rPr>
              <w:t>Item</w:t>
            </w:r>
          </w:p>
          <w:p w14:paraId="4F1A808E" w14:textId="77777777" w:rsidR="006B2C08" w:rsidRPr="006B2C08" w:rsidRDefault="006B2C08" w:rsidP="006B2C08"/>
          <w:p w14:paraId="33DA22B8" w14:textId="77777777" w:rsidR="006B2C08" w:rsidRDefault="006B2C08" w:rsidP="006B2C08">
            <w:pPr>
              <w:rPr>
                <w:b/>
                <w:bCs/>
              </w:rPr>
            </w:pPr>
          </w:p>
          <w:p w14:paraId="7DA44C5B" w14:textId="46C2A253" w:rsidR="006B2C08" w:rsidRPr="006B2C08" w:rsidRDefault="006B2C08" w:rsidP="006B2C08">
            <w:pPr>
              <w:jc w:val="center"/>
            </w:pP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3124914" w14:textId="77777777" w:rsidR="00540F35" w:rsidRPr="00540F35" w:rsidRDefault="00540F35" w:rsidP="00540F35">
            <w:pPr>
              <w:spacing w:after="200" w:line="240" w:lineRule="auto"/>
            </w:pPr>
            <w:r w:rsidRPr="00540F35">
              <w:rPr>
                <w:b/>
                <w:bCs/>
              </w:rPr>
              <w:lastRenderedPageBreak/>
              <w:t>Why</w:t>
            </w:r>
          </w:p>
        </w:tc>
      </w:tr>
      <w:tr w:rsidR="00540F35" w:rsidRPr="00540F35" w14:paraId="5674BF24" w14:textId="77777777" w:rsidTr="0095112D">
        <w:trPr>
          <w:trHeight w:val="830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E79EE6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Allergies and adverse reactions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BC7AE41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Resident safety</w:t>
            </w:r>
          </w:p>
        </w:tc>
      </w:tr>
      <w:tr w:rsidR="00540F35" w:rsidRPr="00540F35" w14:paraId="17A40824" w14:textId="77777777" w:rsidTr="0095112D">
        <w:trPr>
          <w:trHeight w:val="545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7D5A583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Immunisations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A3B7FD6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Current status and next due time</w:t>
            </w:r>
          </w:p>
        </w:tc>
      </w:tr>
      <w:tr w:rsidR="00540F35" w:rsidRPr="00540F35" w14:paraId="5CF1FB12" w14:textId="77777777" w:rsidTr="0095112D">
        <w:trPr>
          <w:trHeight w:val="830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AD906ED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Problems and diagnoses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2EB6E44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Meet direct care needs</w:t>
            </w:r>
          </w:p>
        </w:tc>
      </w:tr>
      <w:tr w:rsidR="00540F35" w:rsidRPr="00540F35" w14:paraId="5B21433E" w14:textId="77777777" w:rsidTr="0095112D">
        <w:trPr>
          <w:trHeight w:val="941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A39CF9C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Medications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6DE66FE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Ordering medications</w:t>
            </w:r>
          </w:p>
          <w:p w14:paraId="3D21F783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Meet direct care needs and medicines optimisation, structured medication review support</w:t>
            </w:r>
          </w:p>
        </w:tc>
      </w:tr>
      <w:tr w:rsidR="00540F35" w:rsidRPr="00540F35" w14:paraId="48FCCE6C" w14:textId="77777777" w:rsidTr="0095112D">
        <w:trPr>
          <w:trHeight w:val="830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61D7585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Test results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3323A8B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Meet direct care needs and provide appropriate response with treatment</w:t>
            </w:r>
          </w:p>
        </w:tc>
      </w:tr>
      <w:tr w:rsidR="00540F35" w:rsidRPr="00540F35" w14:paraId="0BEE1849" w14:textId="77777777" w:rsidTr="0095112D">
        <w:trPr>
          <w:trHeight w:val="1400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587DC9A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Clinical correspondence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826D1D7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Meet direct care needs and provide appropriate response with treatment</w:t>
            </w:r>
          </w:p>
          <w:p w14:paraId="344D1367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Long-term personalised care planning and support virtually</w:t>
            </w:r>
          </w:p>
        </w:tc>
      </w:tr>
      <w:tr w:rsidR="00540F35" w:rsidRPr="00540F35" w14:paraId="66897C00" w14:textId="77777777" w:rsidTr="0095112D">
        <w:trPr>
          <w:trHeight w:val="545"/>
        </w:trPr>
        <w:tc>
          <w:tcPr>
            <w:tcW w:w="281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8264F08" w14:textId="77777777" w:rsidR="00540F35" w:rsidRPr="00540F35" w:rsidRDefault="00540F35" w:rsidP="00540F35">
            <w:pPr>
              <w:spacing w:after="200" w:line="240" w:lineRule="auto"/>
            </w:pPr>
            <w:r w:rsidRPr="00540F35">
              <w:t>Appointments</w:t>
            </w:r>
          </w:p>
        </w:tc>
        <w:tc>
          <w:tcPr>
            <w:tcW w:w="7308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0B2CDB0" w14:textId="4592A31B" w:rsidR="00540F35" w:rsidRPr="00540F35" w:rsidRDefault="00540F35" w:rsidP="00540F35">
            <w:pPr>
              <w:spacing w:after="200" w:line="240" w:lineRule="auto"/>
            </w:pPr>
            <w:r w:rsidRPr="00540F35">
              <w:t xml:space="preserve">Management of direct </w:t>
            </w:r>
            <w:r w:rsidR="0095112D" w:rsidRPr="00540F35">
              <w:t>long-term</w:t>
            </w:r>
            <w:r w:rsidRPr="00540F35">
              <w:t xml:space="preserve"> care needs</w:t>
            </w:r>
          </w:p>
        </w:tc>
      </w:tr>
    </w:tbl>
    <w:p w14:paraId="635E098F" w14:textId="77777777" w:rsidR="00540F35" w:rsidRPr="00535844" w:rsidRDefault="00540F35" w:rsidP="0095112D">
      <w:pPr>
        <w:spacing w:after="200" w:line="240" w:lineRule="auto"/>
      </w:pPr>
    </w:p>
    <w:p w14:paraId="019DD55B" w14:textId="46EA47C0" w:rsidR="00125A69" w:rsidRDefault="00125A69">
      <w:pPr>
        <w:pStyle w:val="Heading2"/>
      </w:pPr>
      <w:r>
        <w:t xml:space="preserve">Benefits </w:t>
      </w:r>
      <w:r w:rsidR="006E31E5">
        <w:t>of</w:t>
      </w:r>
      <w:r w:rsidR="00625F5C">
        <w:t xml:space="preserve"> </w:t>
      </w:r>
      <w:r w:rsidR="005E5BD2">
        <w:t>proxy access to residents’ online records by care home staff</w:t>
      </w:r>
    </w:p>
    <w:p w14:paraId="72543596" w14:textId="3FCB0B8F" w:rsidR="00535844" w:rsidRPr="001004BF" w:rsidRDefault="005E5BD2">
      <w:r>
        <w:t>Care home staff and GP practices have reported the following benefits:</w:t>
      </w:r>
    </w:p>
    <w:p w14:paraId="7DB30FAE" w14:textId="6B8730E8" w:rsidR="00535844" w:rsidRDefault="005E5BD2" w:rsidP="0095112D">
      <w:pPr>
        <w:pStyle w:val="ListBullet"/>
      </w:pPr>
      <w:r>
        <w:t>a</w:t>
      </w:r>
      <w:r w:rsidR="00535844">
        <w:t xml:space="preserve"> closer working relationship between the GP practice and the care home</w:t>
      </w:r>
    </w:p>
    <w:p w14:paraId="738FFD5D" w14:textId="1AD525BD" w:rsidR="00535844" w:rsidRDefault="005E5BD2" w:rsidP="0095112D">
      <w:pPr>
        <w:pStyle w:val="ListBullet"/>
      </w:pPr>
      <w:r>
        <w:t>s</w:t>
      </w:r>
      <w:r w:rsidR="00535844">
        <w:t>taff ha</w:t>
      </w:r>
      <w:r w:rsidR="00A30A56">
        <w:t>ve</w:t>
      </w:r>
      <w:r w:rsidR="00535844">
        <w:t xml:space="preserve"> their own username and password</w:t>
      </w:r>
      <w:r>
        <w:t xml:space="preserve">, i.e. </w:t>
      </w:r>
      <w:r w:rsidR="00535844">
        <w:t xml:space="preserve">they do not have to log on and off for each patient, so </w:t>
      </w:r>
      <w:r>
        <w:t>saving</w:t>
      </w:r>
      <w:r w:rsidR="00535844">
        <w:t xml:space="preserve"> a lot of time</w:t>
      </w:r>
    </w:p>
    <w:p w14:paraId="3BAB4B5F" w14:textId="7E15939B" w:rsidR="00535844" w:rsidRDefault="005E5BD2" w:rsidP="0095112D">
      <w:pPr>
        <w:pStyle w:val="ListBullet"/>
      </w:pPr>
      <w:r>
        <w:t>c</w:t>
      </w:r>
      <w:r w:rsidR="00535844">
        <w:t xml:space="preserve">are home staff can </w:t>
      </w:r>
      <w:r w:rsidR="00AC30CF">
        <w:t xml:space="preserve">access information or order medications </w:t>
      </w:r>
      <w:r w:rsidR="00535844">
        <w:t xml:space="preserve">at any time of the day or night </w:t>
      </w:r>
    </w:p>
    <w:p w14:paraId="6A63174C" w14:textId="23F62B6C" w:rsidR="00535844" w:rsidRDefault="005E5BD2" w:rsidP="0095112D">
      <w:pPr>
        <w:pStyle w:val="ListBullet"/>
      </w:pPr>
      <w:r>
        <w:lastRenderedPageBreak/>
        <w:t>a</w:t>
      </w:r>
      <w:r w:rsidR="00506ED3">
        <w:t>ccess to information online</w:t>
      </w:r>
      <w:r w:rsidR="00535844">
        <w:t xml:space="preserve"> is easier for the GP practice</w:t>
      </w:r>
      <w:r w:rsidR="00506ED3">
        <w:t xml:space="preserve"> and the care home</w:t>
      </w:r>
      <w:r w:rsidR="00A30A56">
        <w:t>;</w:t>
      </w:r>
      <w:r>
        <w:t xml:space="preserve"> </w:t>
      </w:r>
      <w:r w:rsidR="00535844">
        <w:t>it saves time and reduces errors</w:t>
      </w:r>
      <w:r w:rsidR="00506ED3">
        <w:t xml:space="preserve"> </w:t>
      </w:r>
      <w:r>
        <w:t xml:space="preserve">due to a </w:t>
      </w:r>
      <w:r w:rsidR="00506ED3">
        <w:t xml:space="preserve">lack of information when needed </w:t>
      </w:r>
    </w:p>
    <w:p w14:paraId="7F7C87DD" w14:textId="35ECA501" w:rsidR="00535844" w:rsidRDefault="005E5BD2" w:rsidP="0095112D">
      <w:pPr>
        <w:pStyle w:val="ListBullet"/>
      </w:pPr>
      <w:r>
        <w:t>a</w:t>
      </w:r>
      <w:r w:rsidR="00535844">
        <w:t xml:space="preserve"> clear</w:t>
      </w:r>
      <w:r w:rsidR="00FB6AD9">
        <w:t xml:space="preserve">, easily accessible, </w:t>
      </w:r>
      <w:r w:rsidR="00535844">
        <w:t xml:space="preserve">audit </w:t>
      </w:r>
      <w:r w:rsidR="00506ED3">
        <w:t>trail of access to the GP record</w:t>
      </w:r>
      <w:r>
        <w:t xml:space="preserve"> is maintained</w:t>
      </w:r>
    </w:p>
    <w:p w14:paraId="70F811AF" w14:textId="0C6AD6EF" w:rsidR="00535844" w:rsidRPr="00506ED3" w:rsidRDefault="005E5BD2" w:rsidP="0095112D">
      <w:pPr>
        <w:pStyle w:val="ListBullet"/>
      </w:pPr>
      <w:r>
        <w:t>h</w:t>
      </w:r>
      <w:r w:rsidR="00535844">
        <w:t xml:space="preserve">aving </w:t>
      </w:r>
      <w:r w:rsidR="00FB6AD9">
        <w:t xml:space="preserve">secure email, commonly </w:t>
      </w:r>
      <w:r w:rsidR="00535844">
        <w:t>NHS mail</w:t>
      </w:r>
      <w:r>
        <w:t>,</w:t>
      </w:r>
      <w:r w:rsidR="00535844">
        <w:t xml:space="preserve"> allows </w:t>
      </w:r>
      <w:r w:rsidR="00FB6AD9">
        <w:t>care homes</w:t>
      </w:r>
      <w:r w:rsidR="00535844">
        <w:t xml:space="preserve"> </w:t>
      </w:r>
      <w:r>
        <w:t>to message</w:t>
      </w:r>
      <w:r w:rsidR="00535844">
        <w:t xml:space="preserve"> GP</w:t>
      </w:r>
      <w:r>
        <w:t>s</w:t>
      </w:r>
      <w:r w:rsidR="00535844">
        <w:t xml:space="preserve"> directly for queries or requests</w:t>
      </w:r>
      <w:r w:rsidR="008D21F4">
        <w:t>,</w:t>
      </w:r>
      <w:r w:rsidR="00535844">
        <w:t xml:space="preserve"> </w:t>
      </w:r>
      <w:r w:rsidR="00506ED3">
        <w:t xml:space="preserve">if </w:t>
      </w:r>
      <w:r>
        <w:t>necessary</w:t>
      </w:r>
    </w:p>
    <w:p w14:paraId="5D3413DB" w14:textId="15FD3196" w:rsidR="00535844" w:rsidRDefault="005E5BD2" w:rsidP="0095112D">
      <w:pPr>
        <w:pStyle w:val="ListBullet"/>
      </w:pPr>
      <w:r>
        <w:t xml:space="preserve">fewer queries and requests for information saves time in both practice and care home </w:t>
      </w:r>
    </w:p>
    <w:p w14:paraId="411A1F48" w14:textId="2D63FCC5" w:rsidR="00625F5C" w:rsidRDefault="00132F4B" w:rsidP="006E31E5">
      <w:pPr>
        <w:pStyle w:val="Heading2"/>
      </w:pPr>
      <w:r>
        <w:t>Other reported benefits of sharing information across organisations</w:t>
      </w:r>
    </w:p>
    <w:p w14:paraId="274A023D" w14:textId="1396279E" w:rsidR="00132F4B" w:rsidRPr="0095112D" w:rsidRDefault="00132F4B" w:rsidP="0095112D">
      <w:r>
        <w:t xml:space="preserve">More widely, the following benefits of sharing information between health and social care </w:t>
      </w:r>
      <w:r w:rsidR="00676499">
        <w:t xml:space="preserve">providers </w:t>
      </w:r>
      <w:r>
        <w:t>have been reported</w:t>
      </w:r>
      <w:r w:rsidR="00676499">
        <w:t>.  It:</w:t>
      </w:r>
    </w:p>
    <w:p w14:paraId="222EED4B" w14:textId="6FE4CAA9" w:rsidR="00625F5C" w:rsidRPr="00625F5C" w:rsidRDefault="00625F5C">
      <w:pPr>
        <w:pStyle w:val="ListBullet"/>
      </w:pPr>
      <w:r w:rsidRPr="00625F5C">
        <w:t>saves time and money by reducing phone calls across all settings</w:t>
      </w:r>
    </w:p>
    <w:p w14:paraId="7D520B71" w14:textId="77777777" w:rsidR="00625F5C" w:rsidRPr="00625F5C" w:rsidRDefault="00625F5C">
      <w:pPr>
        <w:pStyle w:val="ListBullet"/>
      </w:pPr>
      <w:r w:rsidRPr="00625F5C">
        <w:t>improves people’s experience by avoiding the need for them to provide the same information to different health and care professionals time and time again</w:t>
      </w:r>
    </w:p>
    <w:p w14:paraId="4F8DECE7" w14:textId="1CB8CC86" w:rsidR="00625F5C" w:rsidRPr="00625F5C" w:rsidRDefault="00625F5C">
      <w:pPr>
        <w:pStyle w:val="ListBullet"/>
      </w:pPr>
      <w:r w:rsidRPr="00625F5C">
        <w:t>improves health and care professionals</w:t>
      </w:r>
      <w:r w:rsidR="00676499">
        <w:t>’</w:t>
      </w:r>
      <w:r w:rsidRPr="00625F5C">
        <w:t xml:space="preserve"> understanding of an individual’s condition, which enables an individual to be provided with a personalised treatment plan</w:t>
      </w:r>
    </w:p>
    <w:p w14:paraId="12C647B1" w14:textId="6F4B649E" w:rsidR="00625F5C" w:rsidRPr="00625F5C" w:rsidRDefault="00625F5C">
      <w:pPr>
        <w:pStyle w:val="ListBullet"/>
      </w:pPr>
      <w:r w:rsidRPr="00625F5C">
        <w:t xml:space="preserve">improves safety </w:t>
      </w:r>
      <w:r w:rsidR="00676499">
        <w:t xml:space="preserve">and saves money </w:t>
      </w:r>
      <w:r w:rsidRPr="00625F5C">
        <w:t>by reducing the need for unnecessary repeated tests</w:t>
      </w:r>
      <w:r w:rsidR="00676499">
        <w:t xml:space="preserve"> or assessments</w:t>
      </w:r>
    </w:p>
    <w:p w14:paraId="5BB908BF" w14:textId="1645CE37" w:rsidR="00625F5C" w:rsidRPr="00625F5C" w:rsidRDefault="00625F5C">
      <w:pPr>
        <w:pStyle w:val="ListBullet"/>
      </w:pPr>
      <w:r w:rsidRPr="00625F5C">
        <w:t xml:space="preserve">improves safety and experience by making comprehensive and reliable allergy, medication, </w:t>
      </w:r>
      <w:r w:rsidR="0095112D" w:rsidRPr="00625F5C">
        <w:t>diagnosis,</w:t>
      </w:r>
      <w:r w:rsidRPr="00625F5C">
        <w:t xml:space="preserve"> and social circumstance information readily available across all health and care settings</w:t>
      </w:r>
    </w:p>
    <w:p w14:paraId="6491711C" w14:textId="77777777" w:rsidR="00625F5C" w:rsidRPr="00625F5C" w:rsidRDefault="00625F5C">
      <w:pPr>
        <w:pStyle w:val="ListBullet"/>
      </w:pPr>
      <w:r w:rsidRPr="00625F5C">
        <w:t>prevents unnecessary admissions to hospital by giving health and care professionals more information about the individual when making their professional decisions</w:t>
      </w:r>
    </w:p>
    <w:p w14:paraId="76F9DCB7" w14:textId="23050BE5" w:rsidR="00625F5C" w:rsidRPr="00625F5C" w:rsidRDefault="00625F5C">
      <w:pPr>
        <w:pStyle w:val="ListBullet"/>
      </w:pPr>
      <w:r w:rsidRPr="00625F5C">
        <w:t>improves people’s engagement in their own care and adherence with medications and care plans by providing individuals and their carers access to their shared records</w:t>
      </w:r>
    </w:p>
    <w:p w14:paraId="6A955F46" w14:textId="77777777" w:rsidR="00625F5C" w:rsidRPr="00625F5C" w:rsidRDefault="00625F5C">
      <w:pPr>
        <w:pStyle w:val="ListBullet"/>
      </w:pPr>
      <w:r w:rsidRPr="00625F5C">
        <w:t xml:space="preserve">supports safeguarding by sharing alerts across multiple care settings </w:t>
      </w:r>
    </w:p>
    <w:p w14:paraId="258826FD" w14:textId="7D6380DD" w:rsidR="0095112D" w:rsidRDefault="0095112D" w:rsidP="00951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cs="Arial"/>
          <w:b/>
          <w:bCs/>
          <w:color w:val="0070C0"/>
          <w:sz w:val="28"/>
          <w:szCs w:val="28"/>
        </w:rPr>
      </w:pPr>
      <w:r w:rsidRPr="0095112D">
        <w:rPr>
          <w:rFonts w:cs="Arial"/>
          <w:b/>
          <w:bCs/>
          <w:color w:val="0070C0"/>
          <w:sz w:val="28"/>
          <w:szCs w:val="28"/>
        </w:rPr>
        <w:t>Calculated benefits</w:t>
      </w:r>
      <w:r w:rsidR="00166F49">
        <w:rPr>
          <w:rFonts w:cs="Arial"/>
          <w:b/>
          <w:bCs/>
          <w:color w:val="0070C0"/>
          <w:sz w:val="28"/>
          <w:szCs w:val="28"/>
        </w:rPr>
        <w:t>| proxy medication ordering</w:t>
      </w:r>
    </w:p>
    <w:p w14:paraId="6D53A647" w14:textId="65E07C9D" w:rsidR="00166F49" w:rsidRPr="006B2C08" w:rsidRDefault="00166F49" w:rsidP="00951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cs="Arial"/>
          <w:szCs w:val="24"/>
        </w:rPr>
      </w:pPr>
      <w:r w:rsidRPr="006B2C08">
        <w:rPr>
          <w:rFonts w:cs="Arial"/>
          <w:szCs w:val="24"/>
        </w:rPr>
        <w:t>The t</w:t>
      </w:r>
      <w:r>
        <w:rPr>
          <w:rFonts w:cs="Arial"/>
          <w:szCs w:val="24"/>
        </w:rPr>
        <w:t xml:space="preserve">able below shows the approximate time spent on processing medication orders for 60 care home residents each month, based on </w:t>
      </w:r>
      <w:r w:rsidR="00523CAF">
        <w:rPr>
          <w:rFonts w:cs="Arial"/>
          <w:szCs w:val="24"/>
        </w:rPr>
        <w:t>findings from several projects</w:t>
      </w:r>
      <w:r>
        <w:rPr>
          <w:rFonts w:cs="Arial"/>
          <w:szCs w:val="24"/>
        </w:rPr>
        <w:t>.</w:t>
      </w:r>
      <w:r w:rsidR="008031C5">
        <w:rPr>
          <w:rFonts w:cs="Arial"/>
          <w:szCs w:val="24"/>
        </w:rPr>
        <w:t xml:space="preserve">  </w:t>
      </w:r>
      <w:r w:rsidR="000D39C0">
        <w:rPr>
          <w:rFonts w:cs="Arial"/>
          <w:szCs w:val="24"/>
        </w:rPr>
        <w:t>These f</w:t>
      </w:r>
      <w:r w:rsidR="008031C5">
        <w:rPr>
          <w:rFonts w:cs="Arial"/>
          <w:szCs w:val="24"/>
        </w:rPr>
        <w:t>igures will, of course, change according to the number of residents</w:t>
      </w:r>
      <w:r w:rsidR="000D39C0">
        <w:rPr>
          <w:rFonts w:cs="Arial"/>
          <w:szCs w:val="24"/>
        </w:rPr>
        <w:t xml:space="preserve"> in a home</w:t>
      </w:r>
      <w:r w:rsidR="008031C5">
        <w:rPr>
          <w:rFonts w:cs="Arial"/>
          <w:szCs w:val="24"/>
        </w:rPr>
        <w:t>.</w:t>
      </w:r>
    </w:p>
    <w:p w14:paraId="2686BAE1" w14:textId="33AEAECE" w:rsidR="00166F49" w:rsidRDefault="00166F49" w:rsidP="00166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6B2C08">
        <w:rPr>
          <w:rFonts w:cs="Arial"/>
          <w:b/>
          <w:bCs/>
          <w:sz w:val="28"/>
          <w:szCs w:val="28"/>
        </w:rPr>
        <w:t>Medication ordering for 60 residents</w:t>
      </w:r>
      <w:r>
        <w:rPr>
          <w:rFonts w:cs="Arial"/>
          <w:b/>
          <w:bCs/>
          <w:sz w:val="28"/>
          <w:szCs w:val="28"/>
        </w:rPr>
        <w:t>: time taken each month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2"/>
        <w:gridCol w:w="3522"/>
        <w:gridCol w:w="3522"/>
      </w:tblGrid>
      <w:tr w:rsidR="00166F49" w14:paraId="2EDECFA6" w14:textId="77777777" w:rsidTr="006B2C08">
        <w:tc>
          <w:tcPr>
            <w:tcW w:w="3152" w:type="dxa"/>
          </w:tcPr>
          <w:p w14:paraId="22EC2F42" w14:textId="77777777" w:rsidR="00166F49" w:rsidRDefault="00166F49" w:rsidP="0095112D">
            <w:pPr>
              <w:jc w:val="both"/>
              <w:rPr>
                <w:rFonts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522" w:type="dxa"/>
          </w:tcPr>
          <w:p w14:paraId="663DB56D" w14:textId="07A05884" w:rsidR="00166F49" w:rsidRPr="006B2C08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6B2C08">
              <w:rPr>
                <w:rFonts w:cs="Arial"/>
                <w:b/>
                <w:bCs/>
                <w:szCs w:val="24"/>
              </w:rPr>
              <w:t>Before proxy access for care staff</w:t>
            </w:r>
            <w:r>
              <w:rPr>
                <w:rFonts w:cs="Arial"/>
                <w:b/>
                <w:bCs/>
                <w:szCs w:val="24"/>
              </w:rPr>
              <w:t>: time in hours per month</w:t>
            </w:r>
          </w:p>
        </w:tc>
        <w:tc>
          <w:tcPr>
            <w:tcW w:w="3522" w:type="dxa"/>
          </w:tcPr>
          <w:p w14:paraId="68661274" w14:textId="0D4FB4E8" w:rsidR="00166F49" w:rsidRPr="006B2C08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6B2C08">
              <w:rPr>
                <w:rFonts w:cs="Arial"/>
                <w:b/>
                <w:bCs/>
                <w:szCs w:val="24"/>
              </w:rPr>
              <w:t>After proxy access for care staff</w:t>
            </w:r>
            <w:r>
              <w:rPr>
                <w:rFonts w:cs="Arial"/>
                <w:b/>
                <w:bCs/>
                <w:szCs w:val="24"/>
              </w:rPr>
              <w:t>: time in hours per month</w:t>
            </w:r>
          </w:p>
        </w:tc>
      </w:tr>
      <w:tr w:rsidR="00166F49" w14:paraId="66889BA8" w14:textId="77777777" w:rsidTr="006B2C08">
        <w:tc>
          <w:tcPr>
            <w:tcW w:w="3152" w:type="dxa"/>
          </w:tcPr>
          <w:p w14:paraId="4E5F4C43" w14:textId="77777777" w:rsidR="00166F49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</w:p>
          <w:p w14:paraId="5D103AA1" w14:textId="2053EAB1" w:rsidR="00166F49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6B2C08">
              <w:rPr>
                <w:rFonts w:cs="Arial"/>
                <w:b/>
                <w:bCs/>
                <w:szCs w:val="24"/>
              </w:rPr>
              <w:t>Care home</w:t>
            </w:r>
          </w:p>
          <w:p w14:paraId="28F7C945" w14:textId="3D616944" w:rsidR="00166F49" w:rsidRPr="006B2C08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522" w:type="dxa"/>
          </w:tcPr>
          <w:p w14:paraId="56BC11AE" w14:textId="77777777" w:rsidR="00166F49" w:rsidRDefault="00166F49" w:rsidP="0095112D">
            <w:pPr>
              <w:jc w:val="both"/>
              <w:rPr>
                <w:rFonts w:cs="Arial"/>
                <w:szCs w:val="24"/>
              </w:rPr>
            </w:pPr>
          </w:p>
          <w:p w14:paraId="34D0CF2C" w14:textId="04CD6583" w:rsidR="00166F49" w:rsidRPr="006B2C08" w:rsidRDefault="00166F49" w:rsidP="0095112D">
            <w:pPr>
              <w:jc w:val="both"/>
              <w:rPr>
                <w:rFonts w:cs="Arial"/>
                <w:szCs w:val="24"/>
              </w:rPr>
            </w:pPr>
            <w:r w:rsidRPr="006B2C08">
              <w:rPr>
                <w:rFonts w:cs="Arial"/>
                <w:szCs w:val="24"/>
              </w:rPr>
              <w:t>24</w:t>
            </w:r>
          </w:p>
        </w:tc>
        <w:tc>
          <w:tcPr>
            <w:tcW w:w="3522" w:type="dxa"/>
          </w:tcPr>
          <w:p w14:paraId="37CE315D" w14:textId="77777777" w:rsidR="00166F49" w:rsidRDefault="00166F49" w:rsidP="0095112D">
            <w:pPr>
              <w:jc w:val="both"/>
              <w:rPr>
                <w:rFonts w:cs="Arial"/>
                <w:szCs w:val="24"/>
              </w:rPr>
            </w:pPr>
          </w:p>
          <w:p w14:paraId="49A8A9D8" w14:textId="7C487FC5" w:rsidR="00166F49" w:rsidRPr="006B2C08" w:rsidRDefault="00166F49" w:rsidP="0095112D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</w:t>
            </w:r>
          </w:p>
        </w:tc>
      </w:tr>
      <w:tr w:rsidR="00166F49" w14:paraId="254C21AF" w14:textId="77777777" w:rsidTr="006B2C08">
        <w:tc>
          <w:tcPr>
            <w:tcW w:w="3152" w:type="dxa"/>
          </w:tcPr>
          <w:p w14:paraId="6EB86710" w14:textId="77777777" w:rsidR="00166F49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</w:p>
          <w:p w14:paraId="4B0DB7D4" w14:textId="38FD7684" w:rsidR="00166F49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6B2C08">
              <w:rPr>
                <w:rFonts w:cs="Arial"/>
                <w:b/>
                <w:bCs/>
                <w:szCs w:val="24"/>
              </w:rPr>
              <w:t>GP practice</w:t>
            </w:r>
          </w:p>
          <w:p w14:paraId="72329388" w14:textId="52A62607" w:rsidR="00166F49" w:rsidRPr="006B2C08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522" w:type="dxa"/>
          </w:tcPr>
          <w:p w14:paraId="2182C7EC" w14:textId="77777777" w:rsidR="00166F49" w:rsidRDefault="00166F49" w:rsidP="0095112D">
            <w:pPr>
              <w:jc w:val="both"/>
              <w:rPr>
                <w:rFonts w:cs="Arial"/>
                <w:szCs w:val="24"/>
              </w:rPr>
            </w:pPr>
          </w:p>
          <w:p w14:paraId="21C87438" w14:textId="045A913F" w:rsidR="00166F49" w:rsidRPr="006B2C08" w:rsidRDefault="00166F49" w:rsidP="0095112D">
            <w:pPr>
              <w:jc w:val="both"/>
              <w:rPr>
                <w:rFonts w:cs="Arial"/>
                <w:szCs w:val="24"/>
              </w:rPr>
            </w:pPr>
            <w:r w:rsidRPr="006B2C08">
              <w:rPr>
                <w:rFonts w:cs="Arial"/>
                <w:szCs w:val="24"/>
              </w:rPr>
              <w:t>24</w:t>
            </w:r>
          </w:p>
        </w:tc>
        <w:tc>
          <w:tcPr>
            <w:tcW w:w="3522" w:type="dxa"/>
          </w:tcPr>
          <w:p w14:paraId="78D779AB" w14:textId="77777777" w:rsidR="00166F49" w:rsidRDefault="00166F49" w:rsidP="0095112D">
            <w:pPr>
              <w:jc w:val="both"/>
              <w:rPr>
                <w:rFonts w:cs="Arial"/>
                <w:szCs w:val="24"/>
              </w:rPr>
            </w:pPr>
          </w:p>
          <w:p w14:paraId="221F494F" w14:textId="313C7EC1" w:rsidR="00166F49" w:rsidRPr="006B2C08" w:rsidRDefault="00166F49" w:rsidP="0095112D">
            <w:pPr>
              <w:jc w:val="both"/>
              <w:rPr>
                <w:rFonts w:cs="Arial"/>
                <w:szCs w:val="24"/>
              </w:rPr>
            </w:pPr>
            <w:r w:rsidRPr="006B2C08">
              <w:rPr>
                <w:rFonts w:cs="Arial"/>
                <w:szCs w:val="24"/>
              </w:rPr>
              <w:t>4</w:t>
            </w:r>
          </w:p>
        </w:tc>
      </w:tr>
      <w:tr w:rsidR="00166F49" w14:paraId="493D1190" w14:textId="77777777" w:rsidTr="006B2C08">
        <w:tc>
          <w:tcPr>
            <w:tcW w:w="3152" w:type="dxa"/>
          </w:tcPr>
          <w:p w14:paraId="23BA4258" w14:textId="77777777" w:rsidR="00166F49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</w:p>
          <w:p w14:paraId="31888ECA" w14:textId="3356CB19" w:rsidR="00166F49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6B2C08">
              <w:rPr>
                <w:rFonts w:cs="Arial"/>
                <w:b/>
                <w:bCs/>
                <w:szCs w:val="24"/>
              </w:rPr>
              <w:t>Pharmacy</w:t>
            </w:r>
          </w:p>
          <w:p w14:paraId="16574C53" w14:textId="68521F53" w:rsidR="00166F49" w:rsidRPr="006B2C08" w:rsidRDefault="00166F49" w:rsidP="0095112D">
            <w:pPr>
              <w:jc w:val="both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522" w:type="dxa"/>
          </w:tcPr>
          <w:p w14:paraId="1BE9B0AA" w14:textId="77777777" w:rsidR="00166F49" w:rsidRDefault="00166F49" w:rsidP="0095112D">
            <w:pPr>
              <w:jc w:val="both"/>
              <w:rPr>
                <w:rFonts w:cs="Arial"/>
                <w:szCs w:val="24"/>
              </w:rPr>
            </w:pPr>
          </w:p>
          <w:p w14:paraId="74B50313" w14:textId="3B8FEFA7" w:rsidR="00166F49" w:rsidRPr="006B2C08" w:rsidRDefault="00166F49" w:rsidP="0095112D">
            <w:pPr>
              <w:jc w:val="both"/>
              <w:rPr>
                <w:rFonts w:cs="Arial"/>
                <w:szCs w:val="24"/>
              </w:rPr>
            </w:pPr>
            <w:r w:rsidRPr="006B2C08">
              <w:rPr>
                <w:rFonts w:cs="Arial"/>
                <w:szCs w:val="24"/>
              </w:rPr>
              <w:t>24</w:t>
            </w:r>
          </w:p>
        </w:tc>
        <w:tc>
          <w:tcPr>
            <w:tcW w:w="3522" w:type="dxa"/>
          </w:tcPr>
          <w:p w14:paraId="6363C019" w14:textId="77777777" w:rsidR="00166F49" w:rsidRDefault="00166F49" w:rsidP="0095112D">
            <w:pPr>
              <w:jc w:val="both"/>
              <w:rPr>
                <w:rFonts w:cs="Arial"/>
                <w:szCs w:val="24"/>
              </w:rPr>
            </w:pPr>
          </w:p>
          <w:p w14:paraId="5F43DB33" w14:textId="6F2B18CF" w:rsidR="00166F49" w:rsidRPr="006B2C08" w:rsidRDefault="00166F49" w:rsidP="0095112D">
            <w:pPr>
              <w:jc w:val="both"/>
              <w:rPr>
                <w:rFonts w:cs="Arial"/>
                <w:szCs w:val="24"/>
              </w:rPr>
            </w:pPr>
            <w:r w:rsidRPr="006B2C08">
              <w:rPr>
                <w:rFonts w:cs="Arial"/>
                <w:szCs w:val="24"/>
              </w:rPr>
              <w:t>8</w:t>
            </w:r>
          </w:p>
        </w:tc>
      </w:tr>
    </w:tbl>
    <w:p w14:paraId="5CEDCD24" w14:textId="7479360A" w:rsidR="00166F49" w:rsidRDefault="00166F49" w:rsidP="00951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cs="Arial"/>
          <w:b/>
          <w:bCs/>
          <w:color w:val="0070C0"/>
          <w:sz w:val="28"/>
          <w:szCs w:val="28"/>
        </w:rPr>
      </w:pPr>
    </w:p>
    <w:p w14:paraId="691B0D46" w14:textId="7B71DA50" w:rsidR="008031C5" w:rsidRPr="006B2C08" w:rsidRDefault="008031C5" w:rsidP="00951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cs="Arial"/>
          <w:szCs w:val="24"/>
        </w:rPr>
      </w:pPr>
      <w:r w:rsidRPr="006B2C08">
        <w:rPr>
          <w:rFonts w:cs="Arial"/>
          <w:szCs w:val="24"/>
        </w:rPr>
        <w:t xml:space="preserve">The financial savings were calculated as shown below, using this </w:t>
      </w:r>
      <w:commentRangeStart w:id="0"/>
      <w:r w:rsidRPr="006B2C08">
        <w:rPr>
          <w:rFonts w:cs="Arial"/>
          <w:szCs w:val="24"/>
        </w:rPr>
        <w:t>benefits tool.</w:t>
      </w:r>
      <w:commentRangeEnd w:id="0"/>
      <w:r w:rsidRPr="006B2C08">
        <w:rPr>
          <w:rStyle w:val="CommentReference"/>
          <w:sz w:val="24"/>
          <w:szCs w:val="24"/>
        </w:rPr>
        <w:commentReference w:id="0"/>
      </w:r>
    </w:p>
    <w:p w14:paraId="34E89109" w14:textId="5B06CC1E" w:rsidR="00823222" w:rsidRDefault="00823222">
      <w:pPr>
        <w:rPr>
          <w:rFonts w:cs="Arial"/>
        </w:rPr>
      </w:pPr>
      <w:r>
        <w:rPr>
          <w:noProof/>
        </w:rPr>
        <w:drawing>
          <wp:inline distT="114300" distB="114300" distL="114300" distR="114300" wp14:anchorId="765E7042" wp14:editId="5B0436B8">
            <wp:extent cx="6796772" cy="2538095"/>
            <wp:effectExtent l="0" t="0" r="444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4069" cy="2548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F2EC7" w14:textId="79CB24C7" w:rsidR="002A5E55" w:rsidRDefault="008031C5" w:rsidP="008031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eastAsia="Roboto" w:cs="Arial"/>
          <w:b/>
          <w:color w:val="4472C4" w:themeColor="accent1"/>
          <w:sz w:val="28"/>
          <w:szCs w:val="28"/>
        </w:rPr>
      </w:pPr>
      <w:r w:rsidRPr="006B2C08">
        <w:rPr>
          <w:rFonts w:eastAsia="Roboto" w:cs="Arial"/>
          <w:b/>
          <w:color w:val="4472C4" w:themeColor="accent1"/>
          <w:sz w:val="28"/>
          <w:szCs w:val="28"/>
        </w:rPr>
        <w:t>Calculated benefits| access to online patient records</w:t>
      </w:r>
    </w:p>
    <w:p w14:paraId="5B191BEC" w14:textId="6973A6BD" w:rsidR="008031C5" w:rsidRPr="006B2C08" w:rsidRDefault="008031C5" w:rsidP="006B2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eastAsia="Roboto" w:cs="Arial"/>
          <w:bCs/>
          <w:szCs w:val="24"/>
        </w:rPr>
      </w:pPr>
      <w:r w:rsidRPr="006B2C08">
        <w:rPr>
          <w:rFonts w:eastAsia="Roboto" w:cs="Arial"/>
          <w:bCs/>
          <w:szCs w:val="24"/>
        </w:rPr>
        <w:t>Based on the roll out of access to online patient records by care staff</w:t>
      </w:r>
      <w:r w:rsidR="00523CAF">
        <w:rPr>
          <w:rFonts w:eastAsia="Roboto" w:cs="Arial"/>
          <w:bCs/>
          <w:szCs w:val="24"/>
        </w:rPr>
        <w:t xml:space="preserve"> in several projects</w:t>
      </w:r>
      <w:r w:rsidRPr="006B2C08">
        <w:rPr>
          <w:rFonts w:eastAsia="Roboto" w:cs="Arial"/>
          <w:bCs/>
          <w:szCs w:val="24"/>
        </w:rPr>
        <w:t>, the following savings in time have been calculated.</w:t>
      </w:r>
      <w:r>
        <w:rPr>
          <w:rFonts w:eastAsia="Roboto" w:cs="Arial"/>
          <w:bCs/>
          <w:szCs w:val="24"/>
        </w:rPr>
        <w:t xml:space="preserve">  The </w:t>
      </w:r>
      <w:r w:rsidR="000D39C0">
        <w:rPr>
          <w:rFonts w:eastAsia="Roboto" w:cs="Arial"/>
          <w:bCs/>
          <w:szCs w:val="24"/>
        </w:rPr>
        <w:t xml:space="preserve">figures will, of course, change according to the number of residents in a home. </w:t>
      </w:r>
    </w:p>
    <w:p w14:paraId="452A215F" w14:textId="3AD1367D" w:rsidR="008031C5" w:rsidRDefault="008031C5" w:rsidP="008031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Online record access</w:t>
      </w:r>
      <w:r w:rsidRPr="003A4E6C">
        <w:rPr>
          <w:rFonts w:cs="Arial"/>
          <w:b/>
          <w:bCs/>
          <w:sz w:val="28"/>
          <w:szCs w:val="28"/>
        </w:rPr>
        <w:t xml:space="preserve"> for 60 </w:t>
      </w:r>
      <w:r>
        <w:rPr>
          <w:rFonts w:cs="Arial"/>
          <w:b/>
          <w:bCs/>
          <w:sz w:val="28"/>
          <w:szCs w:val="28"/>
        </w:rPr>
        <w:t xml:space="preserve">care home </w:t>
      </w:r>
      <w:r w:rsidRPr="003A4E6C">
        <w:rPr>
          <w:rFonts w:cs="Arial"/>
          <w:b/>
          <w:bCs/>
          <w:sz w:val="28"/>
          <w:szCs w:val="28"/>
        </w:rPr>
        <w:t>residents</w:t>
      </w:r>
      <w:r w:rsidR="000D39C0">
        <w:rPr>
          <w:rFonts w:cs="Arial"/>
          <w:b/>
          <w:bCs/>
          <w:sz w:val="28"/>
          <w:szCs w:val="28"/>
        </w:rPr>
        <w:t>:</w:t>
      </w:r>
      <w:r>
        <w:rPr>
          <w:rFonts w:cs="Arial"/>
          <w:b/>
          <w:bCs/>
          <w:sz w:val="28"/>
          <w:szCs w:val="28"/>
        </w:rPr>
        <w:t xml:space="preserve"> time taken each month to find/share patient information needed to support direct care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2"/>
        <w:gridCol w:w="3522"/>
        <w:gridCol w:w="3522"/>
      </w:tblGrid>
      <w:tr w:rsidR="008031C5" w14:paraId="76EBB913" w14:textId="77777777" w:rsidTr="003A4E6C">
        <w:tc>
          <w:tcPr>
            <w:tcW w:w="3152" w:type="dxa"/>
          </w:tcPr>
          <w:p w14:paraId="7C4F0077" w14:textId="77777777" w:rsidR="008031C5" w:rsidRDefault="008031C5" w:rsidP="003A4E6C">
            <w:pPr>
              <w:jc w:val="both"/>
              <w:rPr>
                <w:rFonts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522" w:type="dxa"/>
          </w:tcPr>
          <w:p w14:paraId="7DD1D5F4" w14:textId="77777777" w:rsidR="008031C5" w:rsidRPr="003A4E6C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3A4E6C">
              <w:rPr>
                <w:rFonts w:cs="Arial"/>
                <w:b/>
                <w:bCs/>
                <w:szCs w:val="24"/>
              </w:rPr>
              <w:t>Before proxy access for care staff</w:t>
            </w:r>
            <w:r>
              <w:rPr>
                <w:rFonts w:cs="Arial"/>
                <w:b/>
                <w:bCs/>
                <w:szCs w:val="24"/>
              </w:rPr>
              <w:t>: time in hours per month</w:t>
            </w:r>
          </w:p>
        </w:tc>
        <w:tc>
          <w:tcPr>
            <w:tcW w:w="3522" w:type="dxa"/>
          </w:tcPr>
          <w:p w14:paraId="7609F43D" w14:textId="77777777" w:rsidR="008031C5" w:rsidRPr="003A4E6C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3A4E6C">
              <w:rPr>
                <w:rFonts w:cs="Arial"/>
                <w:b/>
                <w:bCs/>
                <w:szCs w:val="24"/>
              </w:rPr>
              <w:t>After proxy access for care staff</w:t>
            </w:r>
            <w:r>
              <w:rPr>
                <w:rFonts w:cs="Arial"/>
                <w:b/>
                <w:bCs/>
                <w:szCs w:val="24"/>
              </w:rPr>
              <w:t>: time in hours per month</w:t>
            </w:r>
          </w:p>
        </w:tc>
      </w:tr>
      <w:tr w:rsidR="008031C5" w14:paraId="70D48D3B" w14:textId="77777777" w:rsidTr="003A4E6C">
        <w:tc>
          <w:tcPr>
            <w:tcW w:w="3152" w:type="dxa"/>
          </w:tcPr>
          <w:p w14:paraId="4C2803EA" w14:textId="77777777" w:rsidR="008031C5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</w:p>
          <w:p w14:paraId="362B0525" w14:textId="77777777" w:rsidR="008031C5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3A4E6C">
              <w:rPr>
                <w:rFonts w:cs="Arial"/>
                <w:b/>
                <w:bCs/>
                <w:szCs w:val="24"/>
              </w:rPr>
              <w:t>Care home</w:t>
            </w:r>
          </w:p>
          <w:p w14:paraId="2B712DD1" w14:textId="77777777" w:rsidR="008031C5" w:rsidRPr="003A4E6C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522" w:type="dxa"/>
          </w:tcPr>
          <w:p w14:paraId="2FF76871" w14:textId="77777777" w:rsidR="008031C5" w:rsidRDefault="008031C5" w:rsidP="003A4E6C">
            <w:pPr>
              <w:jc w:val="both"/>
              <w:rPr>
                <w:rFonts w:cs="Arial"/>
                <w:szCs w:val="24"/>
              </w:rPr>
            </w:pPr>
          </w:p>
          <w:p w14:paraId="416E95C3" w14:textId="22CC9B3F" w:rsidR="008031C5" w:rsidRPr="003A4E6C" w:rsidRDefault="008031C5" w:rsidP="003A4E6C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28</w:t>
            </w:r>
          </w:p>
        </w:tc>
        <w:tc>
          <w:tcPr>
            <w:tcW w:w="3522" w:type="dxa"/>
          </w:tcPr>
          <w:p w14:paraId="4A742418" w14:textId="77777777" w:rsidR="008031C5" w:rsidRDefault="008031C5" w:rsidP="003A4E6C">
            <w:pPr>
              <w:jc w:val="both"/>
              <w:rPr>
                <w:rFonts w:cs="Arial"/>
                <w:szCs w:val="24"/>
              </w:rPr>
            </w:pPr>
          </w:p>
          <w:p w14:paraId="649986C8" w14:textId="4256797D" w:rsidR="008031C5" w:rsidRPr="003A4E6C" w:rsidRDefault="008031C5" w:rsidP="003A4E6C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14</w:t>
            </w:r>
          </w:p>
        </w:tc>
      </w:tr>
      <w:tr w:rsidR="008031C5" w14:paraId="6AF255ED" w14:textId="77777777" w:rsidTr="003A4E6C">
        <w:tc>
          <w:tcPr>
            <w:tcW w:w="3152" w:type="dxa"/>
          </w:tcPr>
          <w:p w14:paraId="253B03D3" w14:textId="77777777" w:rsidR="008031C5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</w:p>
          <w:p w14:paraId="640E8500" w14:textId="77777777" w:rsidR="008031C5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3A4E6C">
              <w:rPr>
                <w:rFonts w:cs="Arial"/>
                <w:b/>
                <w:bCs/>
                <w:szCs w:val="24"/>
              </w:rPr>
              <w:lastRenderedPageBreak/>
              <w:t>GP practice</w:t>
            </w:r>
          </w:p>
          <w:p w14:paraId="1C11388E" w14:textId="77777777" w:rsidR="008031C5" w:rsidRPr="003A4E6C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522" w:type="dxa"/>
          </w:tcPr>
          <w:p w14:paraId="5BB3541C" w14:textId="77777777" w:rsidR="008031C5" w:rsidRDefault="008031C5" w:rsidP="003A4E6C">
            <w:pPr>
              <w:jc w:val="both"/>
              <w:rPr>
                <w:rFonts w:cs="Arial"/>
                <w:szCs w:val="24"/>
              </w:rPr>
            </w:pPr>
          </w:p>
          <w:p w14:paraId="09AE9CAD" w14:textId="12D789F9" w:rsidR="008031C5" w:rsidRPr="003A4E6C" w:rsidRDefault="008031C5" w:rsidP="003A4E6C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20</w:t>
            </w:r>
          </w:p>
        </w:tc>
        <w:tc>
          <w:tcPr>
            <w:tcW w:w="3522" w:type="dxa"/>
          </w:tcPr>
          <w:p w14:paraId="0ABD5EE9" w14:textId="77777777" w:rsidR="008031C5" w:rsidRDefault="008031C5" w:rsidP="003A4E6C">
            <w:pPr>
              <w:jc w:val="both"/>
              <w:rPr>
                <w:rFonts w:cs="Arial"/>
                <w:szCs w:val="24"/>
              </w:rPr>
            </w:pPr>
          </w:p>
          <w:p w14:paraId="1DEEBDC1" w14:textId="4F349AC9" w:rsidR="008031C5" w:rsidRPr="003A4E6C" w:rsidRDefault="008031C5" w:rsidP="003A4E6C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10</w:t>
            </w:r>
          </w:p>
        </w:tc>
      </w:tr>
      <w:tr w:rsidR="008031C5" w14:paraId="62C7B5AD" w14:textId="77777777" w:rsidTr="003A4E6C">
        <w:tc>
          <w:tcPr>
            <w:tcW w:w="3152" w:type="dxa"/>
          </w:tcPr>
          <w:p w14:paraId="6DD74381" w14:textId="77777777" w:rsidR="008031C5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</w:p>
          <w:p w14:paraId="7645A6F8" w14:textId="77777777" w:rsidR="008031C5" w:rsidRDefault="008031C5" w:rsidP="003A4E6C">
            <w:pPr>
              <w:jc w:val="both"/>
              <w:rPr>
                <w:rFonts w:cs="Arial"/>
                <w:b/>
                <w:bCs/>
                <w:szCs w:val="24"/>
              </w:rPr>
            </w:pPr>
            <w:r w:rsidRPr="003A4E6C">
              <w:rPr>
                <w:rFonts w:cs="Arial"/>
                <w:b/>
                <w:bCs/>
                <w:szCs w:val="24"/>
              </w:rPr>
              <w:t>Pharmacy</w:t>
            </w:r>
          </w:p>
          <w:p w14:paraId="692362B7" w14:textId="77777777" w:rsidR="008031C5" w:rsidRPr="003A4E6C" w:rsidRDefault="008031C5" w:rsidP="006B2C08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522" w:type="dxa"/>
          </w:tcPr>
          <w:p w14:paraId="0D8EF29B" w14:textId="77777777" w:rsidR="008031C5" w:rsidRDefault="008031C5" w:rsidP="003A4E6C">
            <w:pPr>
              <w:jc w:val="both"/>
              <w:rPr>
                <w:rFonts w:cs="Arial"/>
                <w:szCs w:val="24"/>
              </w:rPr>
            </w:pPr>
          </w:p>
          <w:p w14:paraId="3FFDDBE8" w14:textId="0202424E" w:rsidR="008031C5" w:rsidRPr="003A4E6C" w:rsidRDefault="008031C5" w:rsidP="003A4E6C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</w:p>
        </w:tc>
        <w:tc>
          <w:tcPr>
            <w:tcW w:w="3522" w:type="dxa"/>
          </w:tcPr>
          <w:p w14:paraId="08EA2495" w14:textId="77777777" w:rsidR="008031C5" w:rsidRDefault="008031C5" w:rsidP="003A4E6C">
            <w:pPr>
              <w:jc w:val="both"/>
              <w:rPr>
                <w:rFonts w:cs="Arial"/>
                <w:szCs w:val="24"/>
              </w:rPr>
            </w:pPr>
          </w:p>
          <w:p w14:paraId="198A1EAE" w14:textId="0EE35E9C" w:rsidR="008031C5" w:rsidRPr="003A4E6C" w:rsidRDefault="008031C5" w:rsidP="003A4E6C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</w:tr>
    </w:tbl>
    <w:p w14:paraId="0081D827" w14:textId="77777777" w:rsidR="00DC24FD" w:rsidRDefault="00DC24FD" w:rsidP="000D39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eastAsia="Roboto" w:cs="Arial"/>
          <w:bCs/>
          <w:szCs w:val="24"/>
        </w:rPr>
      </w:pPr>
    </w:p>
    <w:p w14:paraId="193CC1A8" w14:textId="014EF14A" w:rsidR="00DC24FD" w:rsidRPr="006B2C08" w:rsidRDefault="000D39C0" w:rsidP="006B2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eastAsia="Roboto" w:cs="Arial"/>
          <w:bCs/>
          <w:szCs w:val="24"/>
        </w:rPr>
      </w:pPr>
      <w:r w:rsidRPr="006B2C08">
        <w:rPr>
          <w:rFonts w:eastAsia="Roboto" w:cs="Arial"/>
          <w:bCs/>
          <w:szCs w:val="24"/>
        </w:rPr>
        <w:t xml:space="preserve">Using the </w:t>
      </w:r>
      <w:commentRangeStart w:id="1"/>
      <w:r w:rsidRPr="006B2C08">
        <w:rPr>
          <w:rFonts w:eastAsia="Roboto" w:cs="Arial"/>
          <w:bCs/>
          <w:szCs w:val="24"/>
        </w:rPr>
        <w:t xml:space="preserve">benefits tool </w:t>
      </w:r>
      <w:commentRangeEnd w:id="1"/>
      <w:r w:rsidRPr="006B2C08">
        <w:rPr>
          <w:rStyle w:val="CommentReference"/>
          <w:rFonts w:cs="Arial"/>
          <w:bCs/>
          <w:sz w:val="24"/>
          <w:szCs w:val="24"/>
        </w:rPr>
        <w:commentReference w:id="1"/>
      </w:r>
      <w:r w:rsidRPr="006B2C08">
        <w:rPr>
          <w:rFonts w:eastAsia="Roboto" w:cs="Arial"/>
          <w:bCs/>
          <w:szCs w:val="24"/>
        </w:rPr>
        <w:t>again, the financial savings have been calculated.</w:t>
      </w:r>
    </w:p>
    <w:p w14:paraId="2DCF39B7" w14:textId="53FA01BD" w:rsidR="00E65C27" w:rsidRPr="006B2C08" w:rsidRDefault="00E65C27" w:rsidP="006B2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eastAsia="Roboto" w:cs="Arial"/>
          <w:bCs/>
          <w:szCs w:val="24"/>
        </w:rPr>
      </w:pPr>
    </w:p>
    <w:p w14:paraId="2ED17470" w14:textId="0B6C23D0" w:rsidR="00E65C27" w:rsidRPr="006170D0" w:rsidRDefault="00BC6C0C">
      <w:pPr>
        <w:rPr>
          <w:rFonts w:cs="Arial"/>
        </w:rPr>
      </w:pPr>
      <w:r>
        <w:rPr>
          <w:noProof/>
        </w:rPr>
        <w:drawing>
          <wp:inline distT="0" distB="0" distL="0" distR="0" wp14:anchorId="4EA6A58C" wp14:editId="635B23D3">
            <wp:extent cx="6974305" cy="3348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76" t="9538" b="60935"/>
                    <a:stretch/>
                  </pic:blipFill>
                  <pic:spPr bwMode="auto">
                    <a:xfrm>
                      <a:off x="0" y="0"/>
                      <a:ext cx="6983552" cy="335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5C27" w:rsidRPr="006170D0" w:rsidSect="00073080">
      <w:headerReference w:type="default" r:id="rId15"/>
      <w:footerReference w:type="default" r:id="rId16"/>
      <w:pgSz w:w="12240" w:h="15840"/>
      <w:pgMar w:top="1236" w:right="900" w:bottom="1134" w:left="1134" w:header="720" w:footer="85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Di Millen" w:date="2020-11-24T10:05:00Z" w:initials="DM">
    <w:p w14:paraId="4AA18358" w14:textId="2C998A49" w:rsidR="008031C5" w:rsidRDefault="008031C5">
      <w:pPr>
        <w:pStyle w:val="CommentText"/>
      </w:pPr>
      <w:r>
        <w:rPr>
          <w:rStyle w:val="CommentReference"/>
        </w:rPr>
        <w:annotationRef/>
      </w:r>
      <w:r>
        <w:t>Add link to D14</w:t>
      </w:r>
    </w:p>
  </w:comment>
  <w:comment w:id="1" w:author="Di Millen" w:date="2020-11-24T10:15:00Z" w:initials="DM">
    <w:p w14:paraId="6144A764" w14:textId="735D35AA" w:rsidR="000D39C0" w:rsidRDefault="000D39C0">
      <w:pPr>
        <w:pStyle w:val="CommentText"/>
      </w:pPr>
      <w:r>
        <w:rPr>
          <w:rStyle w:val="CommentReference"/>
        </w:rPr>
        <w:annotationRef/>
      </w:r>
      <w:r>
        <w:t>Add link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AA18358" w15:done="0"/>
  <w15:commentEx w15:paraId="6144A7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75980" w16cex:dateUtc="2020-11-24T10:05:00Z"/>
  <w16cex:commentExtensible w16cex:durableId="23675BCE" w16cex:dateUtc="2020-11-24T10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AA18358" w16cid:durableId="23675980"/>
  <w16cid:commentId w16cid:paraId="6144A764" w16cid:durableId="23675B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C15B3" w14:textId="77777777" w:rsidR="00137A28" w:rsidRDefault="00137A28">
      <w:pPr>
        <w:spacing w:after="0" w:line="240" w:lineRule="auto"/>
      </w:pPr>
      <w:r>
        <w:separator/>
      </w:r>
    </w:p>
  </w:endnote>
  <w:endnote w:type="continuationSeparator" w:id="0">
    <w:p w14:paraId="4086A997" w14:textId="77777777" w:rsidR="00137A28" w:rsidRDefault="00137A28">
      <w:pPr>
        <w:spacing w:after="0" w:line="240" w:lineRule="auto"/>
      </w:pPr>
      <w:r>
        <w:continuationSeparator/>
      </w:r>
    </w:p>
  </w:endnote>
  <w:endnote w:type="continuationNotice" w:id="1">
    <w:p w14:paraId="66788367" w14:textId="77777777" w:rsidR="00137A28" w:rsidRDefault="00137A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559909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096931918"/>
          <w:docPartObj>
            <w:docPartGallery w:val="Page Numbers (Bottom of Page)"/>
            <w:docPartUnique/>
          </w:docPartObj>
        </w:sdtPr>
        <w:sdtEndPr/>
        <w:sdtContent>
          <w:p w14:paraId="00000146" w14:textId="19672A0B" w:rsidR="004131E8" w:rsidRDefault="00A7434F" w:rsidP="00A7434F">
            <w:pPr>
              <w:pStyle w:val="Footer"/>
              <w:pBdr>
                <w:top w:val="single" w:sz="4" w:space="1" w:color="auto"/>
              </w:pBdr>
              <w:tabs>
                <w:tab w:val="clear" w:pos="9026"/>
                <w:tab w:val="right" w:pos="10065"/>
              </w:tabs>
              <w:rPr>
                <w:noProof/>
              </w:rPr>
            </w:pPr>
            <w:r>
              <w:t>Version</w:t>
            </w:r>
            <w:r w:rsidR="00506ED3">
              <w:t xml:space="preserve"> </w:t>
            </w:r>
            <w:r w:rsidR="00540F35">
              <w:t>1.</w:t>
            </w:r>
            <w:r w:rsidR="006B2C08">
              <w:t>0</w:t>
            </w:r>
            <w:r>
              <w:t xml:space="preserve"> | </w:t>
            </w:r>
            <w:r w:rsidR="00351DDC">
              <w:t>Decem</w:t>
            </w:r>
            <w:r w:rsidR="000D39C0">
              <w:t xml:space="preserve">ber </w:t>
            </w:r>
            <w:r>
              <w:t xml:space="preserve">2020 | publications </w:t>
            </w:r>
            <w:r w:rsidR="00625F5C">
              <w:t>reference???</w:t>
            </w:r>
            <w:r>
              <w:tab/>
              <w:t xml:space="preserve"> </w:t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1</w:t>
            </w:r>
            <w:r>
              <w:rPr>
                <w:noProof/>
              </w:rPr>
              <w:fldChar w:fldCharType="end"/>
            </w:r>
          </w:p>
        </w:sdtContent>
      </w:sdt>
    </w:sdtContent>
  </w:sdt>
  <w:p w14:paraId="00000147" w14:textId="77777777" w:rsidR="004131E8" w:rsidRDefault="004131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CF5F0" w14:textId="77777777" w:rsidR="00137A28" w:rsidRDefault="00137A28">
      <w:pPr>
        <w:spacing w:after="0" w:line="240" w:lineRule="auto"/>
      </w:pPr>
      <w:r>
        <w:separator/>
      </w:r>
    </w:p>
  </w:footnote>
  <w:footnote w:type="continuationSeparator" w:id="0">
    <w:p w14:paraId="15E04427" w14:textId="77777777" w:rsidR="00137A28" w:rsidRDefault="00137A28">
      <w:pPr>
        <w:spacing w:after="0" w:line="240" w:lineRule="auto"/>
      </w:pPr>
      <w:r>
        <w:continuationSeparator/>
      </w:r>
    </w:p>
  </w:footnote>
  <w:footnote w:type="continuationNotice" w:id="1">
    <w:p w14:paraId="2DE721F1" w14:textId="77777777" w:rsidR="00137A28" w:rsidRDefault="00137A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42" w14:textId="63B58E2D" w:rsidR="004131E8" w:rsidRDefault="00C92389" w:rsidP="00FF1761">
    <w:r w:rsidRPr="00ED766E">
      <w:rPr>
        <w:rFonts w:cs="Arial"/>
        <w:noProof/>
        <w:color w:val="0070C0"/>
        <w:sz w:val="36"/>
        <w:szCs w:val="44"/>
        <w:highlight w:val="yellow"/>
        <w:u w:val="single"/>
      </w:rPr>
      <w:drawing>
        <wp:anchor distT="0" distB="0" distL="0" distR="0" simplePos="0" relativeHeight="251659264" behindDoc="1" locked="0" layoutInCell="1" hidden="0" allowOverlap="1" wp14:anchorId="1BB439E2" wp14:editId="471C3F1F">
          <wp:simplePos x="0" y="0"/>
          <wp:positionH relativeFrom="margin">
            <wp:posOffset>5586035</wp:posOffset>
          </wp:positionH>
          <wp:positionV relativeFrom="paragraph">
            <wp:posOffset>-241037</wp:posOffset>
          </wp:positionV>
          <wp:extent cx="1214120" cy="477520"/>
          <wp:effectExtent l="0" t="0" r="5080" b="0"/>
          <wp:wrapTight wrapText="bothSides">
            <wp:wrapPolygon edited="0">
              <wp:start x="0" y="0"/>
              <wp:lineTo x="0" y="20681"/>
              <wp:lineTo x="21351" y="20681"/>
              <wp:lineTo x="21351" y="0"/>
              <wp:lineTo x="0" y="0"/>
            </wp:wrapPolygon>
          </wp:wrapTight>
          <wp:docPr id="19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12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CA55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A2C24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F0C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FC4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BA05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42D2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F0FF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6814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C8DF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587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44221E32"/>
    <w:lvl w:ilvl="0">
      <w:numFmt w:val="bullet"/>
      <w:lvlText w:val="*"/>
      <w:lvlJc w:val="left"/>
    </w:lvl>
  </w:abstractNum>
  <w:abstractNum w:abstractNumId="11" w15:restartNumberingAfterBreak="0">
    <w:nsid w:val="05FC4EDE"/>
    <w:multiLevelType w:val="multilevel"/>
    <w:tmpl w:val="9E523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38D4C15"/>
    <w:multiLevelType w:val="hybridMultilevel"/>
    <w:tmpl w:val="8DA0DDE2"/>
    <w:lvl w:ilvl="0" w:tplc="2B9C630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5A13B0"/>
    <w:multiLevelType w:val="hybridMultilevel"/>
    <w:tmpl w:val="EBC21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7E6ABF"/>
    <w:multiLevelType w:val="multilevel"/>
    <w:tmpl w:val="F08CE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8F22D3F"/>
    <w:multiLevelType w:val="hybridMultilevel"/>
    <w:tmpl w:val="13A62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16977"/>
    <w:multiLevelType w:val="hybridMultilevel"/>
    <w:tmpl w:val="6AEA2C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BB473BF"/>
    <w:multiLevelType w:val="hybridMultilevel"/>
    <w:tmpl w:val="9446B3F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21BB2E84"/>
    <w:multiLevelType w:val="multilevel"/>
    <w:tmpl w:val="8B4A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4F7C35"/>
    <w:multiLevelType w:val="hybridMultilevel"/>
    <w:tmpl w:val="B15A72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2D74DB6"/>
    <w:multiLevelType w:val="multilevel"/>
    <w:tmpl w:val="EE561E46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27A809B5"/>
    <w:multiLevelType w:val="hybridMultilevel"/>
    <w:tmpl w:val="2028F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E35CA5"/>
    <w:multiLevelType w:val="hybridMultilevel"/>
    <w:tmpl w:val="06F4419C"/>
    <w:lvl w:ilvl="0" w:tplc="622A709A">
      <w:start w:val="1"/>
      <w:numFmt w:val="bullet"/>
      <w:pStyle w:val="List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1EE0C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E370B"/>
    <w:multiLevelType w:val="multilevel"/>
    <w:tmpl w:val="C788311C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4" w15:restartNumberingAfterBreak="0">
    <w:nsid w:val="2F90625A"/>
    <w:multiLevelType w:val="hybridMultilevel"/>
    <w:tmpl w:val="E0D29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EF7214"/>
    <w:multiLevelType w:val="hybridMultilevel"/>
    <w:tmpl w:val="235CD6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F44F5C"/>
    <w:multiLevelType w:val="multilevel"/>
    <w:tmpl w:val="813A3176"/>
    <w:lvl w:ilvl="0">
      <w:start w:val="1"/>
      <w:numFmt w:val="bullet"/>
      <w:lvlText w:val="●"/>
      <w:lvlJc w:val="left"/>
      <w:pPr>
        <w:ind w:left="77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3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7013430"/>
    <w:multiLevelType w:val="hybridMultilevel"/>
    <w:tmpl w:val="85C68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22F06"/>
    <w:multiLevelType w:val="hybridMultilevel"/>
    <w:tmpl w:val="4D063514"/>
    <w:lvl w:ilvl="0" w:tplc="9252F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08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AB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D6E8D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5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67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A7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903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04B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E76424B"/>
    <w:multiLevelType w:val="hybridMultilevel"/>
    <w:tmpl w:val="08060D48"/>
    <w:lvl w:ilvl="0" w:tplc="F6163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4B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ACCF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46C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42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65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1A1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08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A4B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E845D53"/>
    <w:multiLevelType w:val="hybridMultilevel"/>
    <w:tmpl w:val="EA44BB90"/>
    <w:lvl w:ilvl="0" w:tplc="08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60AFF"/>
    <w:multiLevelType w:val="hybridMultilevel"/>
    <w:tmpl w:val="317E1CF8"/>
    <w:lvl w:ilvl="0" w:tplc="D5B6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FA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C0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43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E8F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A3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25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F8A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E7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3285A8A"/>
    <w:multiLevelType w:val="hybridMultilevel"/>
    <w:tmpl w:val="5ABC43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B70A24"/>
    <w:multiLevelType w:val="multilevel"/>
    <w:tmpl w:val="4B94E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9B654A2"/>
    <w:multiLevelType w:val="hybridMultilevel"/>
    <w:tmpl w:val="23CCC01A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5" w15:restartNumberingAfterBreak="0">
    <w:nsid w:val="62732C82"/>
    <w:multiLevelType w:val="multilevel"/>
    <w:tmpl w:val="71903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4FF66EC"/>
    <w:multiLevelType w:val="hybridMultilevel"/>
    <w:tmpl w:val="D16233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1F42A3"/>
    <w:multiLevelType w:val="hybridMultilevel"/>
    <w:tmpl w:val="41129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B5EB4"/>
    <w:multiLevelType w:val="hybridMultilevel"/>
    <w:tmpl w:val="73AC1436"/>
    <w:lvl w:ilvl="0" w:tplc="622A7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4B838">
      <w:start w:val="1"/>
      <w:numFmt w:val="bullet"/>
      <w:pStyle w:val="ListBullet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E5E3C"/>
    <w:multiLevelType w:val="multilevel"/>
    <w:tmpl w:val="BE08C6F6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0" w15:restartNumberingAfterBreak="0">
    <w:nsid w:val="6FDE67D0"/>
    <w:multiLevelType w:val="multilevel"/>
    <w:tmpl w:val="E6FC1108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1" w15:restartNumberingAfterBreak="0">
    <w:nsid w:val="76641EB7"/>
    <w:multiLevelType w:val="hybridMultilevel"/>
    <w:tmpl w:val="1B0E5334"/>
    <w:lvl w:ilvl="0" w:tplc="162027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C6270"/>
    <w:multiLevelType w:val="hybridMultilevel"/>
    <w:tmpl w:val="ECBA1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34F64"/>
    <w:multiLevelType w:val="hybridMultilevel"/>
    <w:tmpl w:val="06B23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6"/>
  </w:num>
  <w:num w:numId="4">
    <w:abstractNumId w:val="40"/>
  </w:num>
  <w:num w:numId="5">
    <w:abstractNumId w:val="35"/>
  </w:num>
  <w:num w:numId="6">
    <w:abstractNumId w:val="23"/>
  </w:num>
  <w:num w:numId="7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8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9">
    <w:abstractNumId w:val="25"/>
  </w:num>
  <w:num w:numId="10">
    <w:abstractNumId w:val="36"/>
  </w:num>
  <w:num w:numId="11">
    <w:abstractNumId w:val="30"/>
  </w:num>
  <w:num w:numId="12">
    <w:abstractNumId w:val="12"/>
  </w:num>
  <w:num w:numId="13">
    <w:abstractNumId w:val="31"/>
  </w:num>
  <w:num w:numId="14">
    <w:abstractNumId w:val="13"/>
  </w:num>
  <w:num w:numId="15">
    <w:abstractNumId w:val="28"/>
  </w:num>
  <w:num w:numId="16">
    <w:abstractNumId w:val="37"/>
  </w:num>
  <w:num w:numId="17">
    <w:abstractNumId w:val="29"/>
  </w:num>
  <w:num w:numId="18">
    <w:abstractNumId w:val="34"/>
  </w:num>
  <w:num w:numId="19">
    <w:abstractNumId w:val="18"/>
  </w:num>
  <w:num w:numId="20">
    <w:abstractNumId w:val="22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0"/>
  </w:num>
  <w:num w:numId="32">
    <w:abstractNumId w:val="33"/>
  </w:num>
  <w:num w:numId="33">
    <w:abstractNumId w:val="39"/>
  </w:num>
  <w:num w:numId="34">
    <w:abstractNumId w:val="38"/>
  </w:num>
  <w:num w:numId="35">
    <w:abstractNumId w:val="19"/>
  </w:num>
  <w:num w:numId="36">
    <w:abstractNumId w:val="41"/>
  </w:num>
  <w:num w:numId="37">
    <w:abstractNumId w:val="17"/>
  </w:num>
  <w:num w:numId="38">
    <w:abstractNumId w:val="32"/>
  </w:num>
  <w:num w:numId="39">
    <w:abstractNumId w:val="16"/>
  </w:num>
  <w:num w:numId="40">
    <w:abstractNumId w:val="42"/>
  </w:num>
  <w:num w:numId="41">
    <w:abstractNumId w:val="43"/>
  </w:num>
  <w:num w:numId="42">
    <w:abstractNumId w:val="24"/>
  </w:num>
  <w:num w:numId="43">
    <w:abstractNumId w:val="27"/>
  </w:num>
  <w:num w:numId="44">
    <w:abstractNumId w:val="15"/>
  </w:num>
  <w:num w:numId="45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i Millen">
    <w15:presenceInfo w15:providerId="Windows Live" w15:userId="056cf016e28ea5b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400"/>
    <w:rsid w:val="00021189"/>
    <w:rsid w:val="000605B7"/>
    <w:rsid w:val="00063178"/>
    <w:rsid w:val="00065E14"/>
    <w:rsid w:val="00066FEF"/>
    <w:rsid w:val="00073080"/>
    <w:rsid w:val="000942FF"/>
    <w:rsid w:val="000A02AB"/>
    <w:rsid w:val="000D39C0"/>
    <w:rsid w:val="000E19C7"/>
    <w:rsid w:val="000E5704"/>
    <w:rsid w:val="000F7DF3"/>
    <w:rsid w:val="001004BF"/>
    <w:rsid w:val="001123D0"/>
    <w:rsid w:val="001168AB"/>
    <w:rsid w:val="00125A69"/>
    <w:rsid w:val="00132F4B"/>
    <w:rsid w:val="00137A28"/>
    <w:rsid w:val="00137BD6"/>
    <w:rsid w:val="00144B1C"/>
    <w:rsid w:val="00150C36"/>
    <w:rsid w:val="001637AC"/>
    <w:rsid w:val="00166F49"/>
    <w:rsid w:val="0017478F"/>
    <w:rsid w:val="0017720A"/>
    <w:rsid w:val="00181617"/>
    <w:rsid w:val="00181A44"/>
    <w:rsid w:val="00184027"/>
    <w:rsid w:val="0019016F"/>
    <w:rsid w:val="00194796"/>
    <w:rsid w:val="001A1F23"/>
    <w:rsid w:val="001B2BA3"/>
    <w:rsid w:val="001C544D"/>
    <w:rsid w:val="002005AF"/>
    <w:rsid w:val="00207970"/>
    <w:rsid w:val="00210502"/>
    <w:rsid w:val="00220C8F"/>
    <w:rsid w:val="00224595"/>
    <w:rsid w:val="00241ADF"/>
    <w:rsid w:val="002579C9"/>
    <w:rsid w:val="00262479"/>
    <w:rsid w:val="00266C60"/>
    <w:rsid w:val="00267D54"/>
    <w:rsid w:val="0027445B"/>
    <w:rsid w:val="00274AC6"/>
    <w:rsid w:val="00292109"/>
    <w:rsid w:val="0029279A"/>
    <w:rsid w:val="002A309D"/>
    <w:rsid w:val="002A4986"/>
    <w:rsid w:val="002A5E55"/>
    <w:rsid w:val="002B58BE"/>
    <w:rsid w:val="002B6F37"/>
    <w:rsid w:val="002C3132"/>
    <w:rsid w:val="002D0D1C"/>
    <w:rsid w:val="002D1FFF"/>
    <w:rsid w:val="002D72AA"/>
    <w:rsid w:val="002F0E04"/>
    <w:rsid w:val="002F1DAA"/>
    <w:rsid w:val="00322C0E"/>
    <w:rsid w:val="00326F80"/>
    <w:rsid w:val="00335F8C"/>
    <w:rsid w:val="003439C6"/>
    <w:rsid w:val="00351DDC"/>
    <w:rsid w:val="00375397"/>
    <w:rsid w:val="003808A3"/>
    <w:rsid w:val="00385D55"/>
    <w:rsid w:val="0039489D"/>
    <w:rsid w:val="003A2F3F"/>
    <w:rsid w:val="003B1432"/>
    <w:rsid w:val="003B2CA4"/>
    <w:rsid w:val="003B534A"/>
    <w:rsid w:val="003B6C1C"/>
    <w:rsid w:val="003D25E9"/>
    <w:rsid w:val="003D63C3"/>
    <w:rsid w:val="003D6C28"/>
    <w:rsid w:val="003F78F3"/>
    <w:rsid w:val="004070A2"/>
    <w:rsid w:val="00407CF8"/>
    <w:rsid w:val="004131E8"/>
    <w:rsid w:val="00420598"/>
    <w:rsid w:val="00420A57"/>
    <w:rsid w:val="00432E35"/>
    <w:rsid w:val="00434EDE"/>
    <w:rsid w:val="00440E52"/>
    <w:rsid w:val="00453BCF"/>
    <w:rsid w:val="004545A8"/>
    <w:rsid w:val="004705ED"/>
    <w:rsid w:val="004933E3"/>
    <w:rsid w:val="0049758A"/>
    <w:rsid w:val="004A6A92"/>
    <w:rsid w:val="004C1FF1"/>
    <w:rsid w:val="004C2376"/>
    <w:rsid w:val="004D1161"/>
    <w:rsid w:val="004D688C"/>
    <w:rsid w:val="004F459C"/>
    <w:rsid w:val="00506ED3"/>
    <w:rsid w:val="0051290F"/>
    <w:rsid w:val="0052192C"/>
    <w:rsid w:val="00523CAF"/>
    <w:rsid w:val="00524314"/>
    <w:rsid w:val="0052617F"/>
    <w:rsid w:val="00527FAE"/>
    <w:rsid w:val="005302DC"/>
    <w:rsid w:val="00530A15"/>
    <w:rsid w:val="00535844"/>
    <w:rsid w:val="00540F35"/>
    <w:rsid w:val="00542F6B"/>
    <w:rsid w:val="005532BA"/>
    <w:rsid w:val="00554268"/>
    <w:rsid w:val="00564910"/>
    <w:rsid w:val="00566985"/>
    <w:rsid w:val="00596F42"/>
    <w:rsid w:val="005A18B5"/>
    <w:rsid w:val="005B4B29"/>
    <w:rsid w:val="005C100B"/>
    <w:rsid w:val="005C486B"/>
    <w:rsid w:val="005C7046"/>
    <w:rsid w:val="005D5D20"/>
    <w:rsid w:val="005E5BD2"/>
    <w:rsid w:val="006039C8"/>
    <w:rsid w:val="00603B9B"/>
    <w:rsid w:val="00605E99"/>
    <w:rsid w:val="006170D0"/>
    <w:rsid w:val="00622E05"/>
    <w:rsid w:val="00625F5C"/>
    <w:rsid w:val="0062750C"/>
    <w:rsid w:val="0063134E"/>
    <w:rsid w:val="00633549"/>
    <w:rsid w:val="006447C4"/>
    <w:rsid w:val="0065494E"/>
    <w:rsid w:val="00657A97"/>
    <w:rsid w:val="0066154B"/>
    <w:rsid w:val="00664E54"/>
    <w:rsid w:val="00667610"/>
    <w:rsid w:val="00673A2B"/>
    <w:rsid w:val="00673C44"/>
    <w:rsid w:val="00676499"/>
    <w:rsid w:val="00677A0E"/>
    <w:rsid w:val="006B2C08"/>
    <w:rsid w:val="006B4EF7"/>
    <w:rsid w:val="006B5A59"/>
    <w:rsid w:val="006C71A3"/>
    <w:rsid w:val="006E31E5"/>
    <w:rsid w:val="006E5639"/>
    <w:rsid w:val="006F4778"/>
    <w:rsid w:val="006F4D0D"/>
    <w:rsid w:val="00723A1B"/>
    <w:rsid w:val="00734155"/>
    <w:rsid w:val="00765471"/>
    <w:rsid w:val="0076580D"/>
    <w:rsid w:val="0077216E"/>
    <w:rsid w:val="00772A7C"/>
    <w:rsid w:val="0078062F"/>
    <w:rsid w:val="0079234F"/>
    <w:rsid w:val="00792383"/>
    <w:rsid w:val="00795AE2"/>
    <w:rsid w:val="007A0BC6"/>
    <w:rsid w:val="007A2C38"/>
    <w:rsid w:val="007A67DA"/>
    <w:rsid w:val="007B3C10"/>
    <w:rsid w:val="007D1243"/>
    <w:rsid w:val="007D606D"/>
    <w:rsid w:val="007E2316"/>
    <w:rsid w:val="008031C5"/>
    <w:rsid w:val="00804400"/>
    <w:rsid w:val="00816161"/>
    <w:rsid w:val="00821A55"/>
    <w:rsid w:val="00823222"/>
    <w:rsid w:val="008421F6"/>
    <w:rsid w:val="008502B4"/>
    <w:rsid w:val="00852B30"/>
    <w:rsid w:val="0085673D"/>
    <w:rsid w:val="00862204"/>
    <w:rsid w:val="00867627"/>
    <w:rsid w:val="00897071"/>
    <w:rsid w:val="008A6FA7"/>
    <w:rsid w:val="008A7E16"/>
    <w:rsid w:val="008C05E1"/>
    <w:rsid w:val="008C582E"/>
    <w:rsid w:val="008D21F4"/>
    <w:rsid w:val="008D628D"/>
    <w:rsid w:val="008E1A09"/>
    <w:rsid w:val="00930E15"/>
    <w:rsid w:val="009330BD"/>
    <w:rsid w:val="009452E7"/>
    <w:rsid w:val="009467F5"/>
    <w:rsid w:val="009506D7"/>
    <w:rsid w:val="0095112D"/>
    <w:rsid w:val="00954531"/>
    <w:rsid w:val="009633A2"/>
    <w:rsid w:val="00963906"/>
    <w:rsid w:val="00972DB0"/>
    <w:rsid w:val="00977360"/>
    <w:rsid w:val="00980A8B"/>
    <w:rsid w:val="009A346B"/>
    <w:rsid w:val="009A5CBA"/>
    <w:rsid w:val="009A7160"/>
    <w:rsid w:val="009C15EF"/>
    <w:rsid w:val="009C2A5B"/>
    <w:rsid w:val="009C3AE6"/>
    <w:rsid w:val="009C6F3D"/>
    <w:rsid w:val="00A0524E"/>
    <w:rsid w:val="00A06EFB"/>
    <w:rsid w:val="00A30A56"/>
    <w:rsid w:val="00A33920"/>
    <w:rsid w:val="00A42916"/>
    <w:rsid w:val="00A47169"/>
    <w:rsid w:val="00A55CF2"/>
    <w:rsid w:val="00A62A9C"/>
    <w:rsid w:val="00A7434F"/>
    <w:rsid w:val="00A841CA"/>
    <w:rsid w:val="00A84786"/>
    <w:rsid w:val="00A9166C"/>
    <w:rsid w:val="00A96664"/>
    <w:rsid w:val="00AA7D4A"/>
    <w:rsid w:val="00AB2448"/>
    <w:rsid w:val="00AB6E7D"/>
    <w:rsid w:val="00AC1674"/>
    <w:rsid w:val="00AC30CF"/>
    <w:rsid w:val="00B24427"/>
    <w:rsid w:val="00B2728E"/>
    <w:rsid w:val="00B33A56"/>
    <w:rsid w:val="00B35F93"/>
    <w:rsid w:val="00B35FC8"/>
    <w:rsid w:val="00B41B10"/>
    <w:rsid w:val="00B7025C"/>
    <w:rsid w:val="00B70A92"/>
    <w:rsid w:val="00B81135"/>
    <w:rsid w:val="00B8772C"/>
    <w:rsid w:val="00B93F00"/>
    <w:rsid w:val="00BA5142"/>
    <w:rsid w:val="00BB6933"/>
    <w:rsid w:val="00BC4C79"/>
    <w:rsid w:val="00BC6C0C"/>
    <w:rsid w:val="00BE587B"/>
    <w:rsid w:val="00BF6C2D"/>
    <w:rsid w:val="00C03A83"/>
    <w:rsid w:val="00C0514C"/>
    <w:rsid w:val="00C13A24"/>
    <w:rsid w:val="00C141C6"/>
    <w:rsid w:val="00C2538F"/>
    <w:rsid w:val="00C32B22"/>
    <w:rsid w:val="00C33174"/>
    <w:rsid w:val="00C33D1F"/>
    <w:rsid w:val="00C41D22"/>
    <w:rsid w:val="00C4507C"/>
    <w:rsid w:val="00C61967"/>
    <w:rsid w:val="00C667E0"/>
    <w:rsid w:val="00C7090F"/>
    <w:rsid w:val="00C70EC0"/>
    <w:rsid w:val="00C8591F"/>
    <w:rsid w:val="00C92389"/>
    <w:rsid w:val="00C9265A"/>
    <w:rsid w:val="00CB7D35"/>
    <w:rsid w:val="00CC7D97"/>
    <w:rsid w:val="00CD2399"/>
    <w:rsid w:val="00CD31AF"/>
    <w:rsid w:val="00CD57FA"/>
    <w:rsid w:val="00CE34C3"/>
    <w:rsid w:val="00CF61B9"/>
    <w:rsid w:val="00D12378"/>
    <w:rsid w:val="00D2348A"/>
    <w:rsid w:val="00D35245"/>
    <w:rsid w:val="00D35DE6"/>
    <w:rsid w:val="00D408AA"/>
    <w:rsid w:val="00D51C50"/>
    <w:rsid w:val="00D523D7"/>
    <w:rsid w:val="00D624D9"/>
    <w:rsid w:val="00D64BEE"/>
    <w:rsid w:val="00D72A18"/>
    <w:rsid w:val="00D73D3B"/>
    <w:rsid w:val="00D818D6"/>
    <w:rsid w:val="00D93B0F"/>
    <w:rsid w:val="00DB094E"/>
    <w:rsid w:val="00DB24C7"/>
    <w:rsid w:val="00DB3FB9"/>
    <w:rsid w:val="00DB45EA"/>
    <w:rsid w:val="00DC1EEB"/>
    <w:rsid w:val="00DC24FD"/>
    <w:rsid w:val="00DD1293"/>
    <w:rsid w:val="00DD7062"/>
    <w:rsid w:val="00DE6056"/>
    <w:rsid w:val="00DE6229"/>
    <w:rsid w:val="00DE6AEE"/>
    <w:rsid w:val="00DF0610"/>
    <w:rsid w:val="00DF332E"/>
    <w:rsid w:val="00E02B84"/>
    <w:rsid w:val="00E07CDE"/>
    <w:rsid w:val="00E24FDE"/>
    <w:rsid w:val="00E25A4C"/>
    <w:rsid w:val="00E30920"/>
    <w:rsid w:val="00E32CAE"/>
    <w:rsid w:val="00E4483A"/>
    <w:rsid w:val="00E51456"/>
    <w:rsid w:val="00E5720B"/>
    <w:rsid w:val="00E577D4"/>
    <w:rsid w:val="00E63327"/>
    <w:rsid w:val="00E65C27"/>
    <w:rsid w:val="00E751BF"/>
    <w:rsid w:val="00E752EA"/>
    <w:rsid w:val="00E767FF"/>
    <w:rsid w:val="00E81E0C"/>
    <w:rsid w:val="00E844B8"/>
    <w:rsid w:val="00EA28DA"/>
    <w:rsid w:val="00EA3B5E"/>
    <w:rsid w:val="00EA7E7F"/>
    <w:rsid w:val="00EB7369"/>
    <w:rsid w:val="00EC3B62"/>
    <w:rsid w:val="00EC4C70"/>
    <w:rsid w:val="00ED2791"/>
    <w:rsid w:val="00EE6396"/>
    <w:rsid w:val="00EF2151"/>
    <w:rsid w:val="00F02C1F"/>
    <w:rsid w:val="00F07E42"/>
    <w:rsid w:val="00F229EA"/>
    <w:rsid w:val="00F25DFE"/>
    <w:rsid w:val="00F27A70"/>
    <w:rsid w:val="00F34803"/>
    <w:rsid w:val="00F53F0B"/>
    <w:rsid w:val="00F544FF"/>
    <w:rsid w:val="00F56264"/>
    <w:rsid w:val="00F82EDE"/>
    <w:rsid w:val="00F875F0"/>
    <w:rsid w:val="00F90A4D"/>
    <w:rsid w:val="00F97468"/>
    <w:rsid w:val="00FA5C89"/>
    <w:rsid w:val="00FA5D0A"/>
    <w:rsid w:val="00FB0739"/>
    <w:rsid w:val="00FB552F"/>
    <w:rsid w:val="00FB6AD9"/>
    <w:rsid w:val="00FC1EAE"/>
    <w:rsid w:val="00FC2C0A"/>
    <w:rsid w:val="00FD2213"/>
    <w:rsid w:val="00FD56A9"/>
    <w:rsid w:val="00FF1761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B10021"/>
  <w15:docId w15:val="{1355960E-34C1-471B-83D5-CA6862A6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1C5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45B"/>
    <w:pPr>
      <w:keepNext/>
      <w:keepLines/>
      <w:spacing w:before="48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094E"/>
    <w:pPr>
      <w:autoSpaceDE w:val="0"/>
      <w:autoSpaceDN w:val="0"/>
      <w:adjustRightInd w:val="0"/>
      <w:spacing w:before="360" w:after="120" w:line="240" w:lineRule="auto"/>
      <w:outlineLvl w:val="1"/>
    </w:pPr>
    <w:rPr>
      <w:rFonts w:cs="Arial"/>
      <w:b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181A44"/>
    <w:pPr>
      <w:autoSpaceDE w:val="0"/>
      <w:autoSpaceDN w:val="0"/>
      <w:adjustRightInd w:val="0"/>
      <w:spacing w:before="240" w:after="120" w:line="240" w:lineRule="auto"/>
      <w:outlineLvl w:val="2"/>
    </w:pPr>
    <w:rPr>
      <w:rFonts w:cs="Arial"/>
      <w:b/>
      <w:bCs/>
      <w:color w:val="00206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63906"/>
    <w:pPr>
      <w:keepNext/>
      <w:keepLines/>
      <w:spacing w:before="480" w:after="120"/>
    </w:pPr>
    <w:rPr>
      <w:rFonts w:cs="Arial"/>
      <w:b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1761"/>
    <w:pPr>
      <w:spacing w:after="0"/>
      <w:jc w:val="center"/>
    </w:pPr>
    <w:rPr>
      <w:b/>
      <w:bCs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FF1761"/>
    <w:rPr>
      <w:rFonts w:ascii="Arial" w:hAnsi="Arial"/>
      <w:b/>
      <w:bCs/>
      <w:color w:val="FFFFFF" w:themeColor="background1"/>
      <w:sz w:val="24"/>
    </w:rPr>
  </w:style>
  <w:style w:type="paragraph" w:styleId="Footer">
    <w:name w:val="footer"/>
    <w:basedOn w:val="Normal"/>
    <w:link w:val="FooterChar"/>
    <w:uiPriority w:val="99"/>
    <w:unhideWhenUsed/>
    <w:rsid w:val="004A6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A92"/>
  </w:style>
  <w:style w:type="paragraph" w:styleId="ListParagraph">
    <w:name w:val="List Paragraph"/>
    <w:basedOn w:val="Normal"/>
    <w:uiPriority w:val="34"/>
    <w:qFormat/>
    <w:rsid w:val="009545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0A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A4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7445B"/>
    <w:rPr>
      <w:rFonts w:ascii="Arial" w:eastAsiaTheme="majorEastAsia" w:hAnsi="Arial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35F8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094E"/>
    <w:pPr>
      <w:tabs>
        <w:tab w:val="right" w:leader="dot" w:pos="10196"/>
      </w:tabs>
      <w:spacing w:after="100"/>
    </w:pPr>
  </w:style>
  <w:style w:type="paragraph" w:styleId="NormalWeb">
    <w:name w:val="Normal (Web)"/>
    <w:basedOn w:val="Normal"/>
    <w:uiPriority w:val="99"/>
    <w:semiHidden/>
    <w:unhideWhenUsed/>
    <w:rsid w:val="00E51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E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9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906"/>
    <w:rPr>
      <w:b/>
      <w:bCs/>
      <w:sz w:val="20"/>
      <w:szCs w:val="20"/>
    </w:rPr>
  </w:style>
  <w:style w:type="paragraph" w:styleId="ListBullet">
    <w:name w:val="List Bullet"/>
    <w:basedOn w:val="ListParagraph"/>
    <w:uiPriority w:val="99"/>
    <w:unhideWhenUsed/>
    <w:rsid w:val="00F56264"/>
    <w:pPr>
      <w:numPr>
        <w:numId w:val="20"/>
      </w:numPr>
      <w:ind w:left="720"/>
      <w:contextualSpacing w:val="0"/>
    </w:pPr>
    <w:rPr>
      <w:rFonts w:eastAsia="Arial"/>
    </w:rPr>
  </w:style>
  <w:style w:type="paragraph" w:styleId="TOC2">
    <w:name w:val="toc 2"/>
    <w:basedOn w:val="Normal"/>
    <w:next w:val="Normal"/>
    <w:autoRedefine/>
    <w:uiPriority w:val="39"/>
    <w:unhideWhenUsed/>
    <w:rsid w:val="00420A5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20A57"/>
    <w:pPr>
      <w:spacing w:after="100"/>
      <w:ind w:left="480"/>
    </w:pPr>
  </w:style>
  <w:style w:type="paragraph" w:styleId="ListBullet2">
    <w:name w:val="List Bullet 2"/>
    <w:basedOn w:val="ListBullet"/>
    <w:uiPriority w:val="99"/>
    <w:unhideWhenUsed/>
    <w:rsid w:val="00F56264"/>
    <w:pPr>
      <w:numPr>
        <w:ilvl w:val="1"/>
        <w:numId w:val="34"/>
      </w:numPr>
      <w:spacing w:after="120"/>
      <w:ind w:left="1434" w:hanging="357"/>
    </w:pPr>
  </w:style>
  <w:style w:type="paragraph" w:styleId="Revision">
    <w:name w:val="Revision"/>
    <w:hidden/>
    <w:uiPriority w:val="99"/>
    <w:semiHidden/>
    <w:rsid w:val="00FC2C0A"/>
    <w:pPr>
      <w:spacing w:after="0" w:line="240" w:lineRule="auto"/>
    </w:pPr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2F3F"/>
    <w:rPr>
      <w:rFonts w:ascii="Arial" w:hAnsi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73D3B"/>
    <w:rPr>
      <w:rFonts w:ascii="Arial" w:hAnsi="Arial" w:cs="Arial"/>
      <w:b/>
      <w:bCs/>
      <w:color w:val="0070C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35FC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0524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C667E0"/>
    <w:rPr>
      <w:rFonts w:ascii="Arial" w:hAnsi="Arial" w:cs="Arial"/>
      <w:b/>
      <w:sz w:val="36"/>
      <w:szCs w:val="36"/>
    </w:rPr>
  </w:style>
  <w:style w:type="paragraph" w:styleId="ListNumber">
    <w:name w:val="List Number"/>
    <w:basedOn w:val="Normal"/>
    <w:uiPriority w:val="99"/>
    <w:unhideWhenUsed/>
    <w:rsid w:val="00C667E0"/>
    <w:pPr>
      <w:numPr>
        <w:numId w:val="26"/>
      </w:numPr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125A69"/>
    <w:pPr>
      <w:spacing w:after="200"/>
    </w:pPr>
    <w:rPr>
      <w:rFonts w:eastAsiaTheme="minorHAnsi" w:cs="Arial"/>
      <w:color w:val="8496B0" w:themeColor="text2" w:themeTint="99"/>
      <w:sz w:val="22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5A69"/>
    <w:rPr>
      <w:rFonts w:ascii="Arial" w:eastAsiaTheme="minorHAnsi" w:hAnsi="Arial" w:cs="Arial"/>
      <w:color w:val="8496B0" w:themeColor="text2" w:themeTint="99"/>
      <w:lang w:eastAsia="en-US"/>
    </w:rPr>
  </w:style>
  <w:style w:type="paragraph" w:styleId="NoSpacing">
    <w:name w:val="No Spacing"/>
    <w:uiPriority w:val="1"/>
    <w:qFormat/>
    <w:rsid w:val="00734155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66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775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786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03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9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9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291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ctvQbBMZBrPJ7eF5Zt2+BaP9Ww==">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</go:docsCustomData>
</go:gDocsCustomXmlDataStorage>
</file>

<file path=customXml/itemProps1.xml><?xml version="1.0" encoding="utf-8"?>
<ds:datastoreItem xmlns:ds="http://schemas.openxmlformats.org/officeDocument/2006/customXml" ds:itemID="{188EE42F-14CD-4DA1-8355-3AAF112E3B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NHSX Digital Primary Care</dc:creator>
  <cp:lastModifiedBy>Alison Taylor</cp:lastModifiedBy>
  <cp:revision>4</cp:revision>
  <dcterms:created xsi:type="dcterms:W3CDTF">2020-11-27T11:42:00Z</dcterms:created>
  <dcterms:modified xsi:type="dcterms:W3CDTF">2020-12-27T15:06:00Z</dcterms:modified>
</cp:coreProperties>
</file>