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98D6" w14:textId="77777777" w:rsidR="00DA203B" w:rsidRPr="006E09F9" w:rsidRDefault="00DA203B" w:rsidP="00DA203B">
      <w:pPr>
        <w:spacing w:before="0" w:line="240" w:lineRule="auto"/>
        <w:rPr>
          <w:rFonts w:cs="Arial"/>
          <w:sz w:val="24"/>
          <w:szCs w:val="24"/>
          <w:highlight w:val="yellow"/>
        </w:rPr>
      </w:pPr>
      <w:r w:rsidRPr="006E09F9">
        <w:rPr>
          <w:rFonts w:cs="Arial"/>
          <w:noProof/>
          <w:sz w:val="24"/>
          <w:szCs w:val="24"/>
          <w:highlight w:val="yellow"/>
        </w:rPr>
        <w:drawing>
          <wp:anchor distT="0" distB="0" distL="114300" distR="114300" simplePos="0" relativeHeight="251659264" behindDoc="1" locked="0" layoutInCell="1" allowOverlap="1" wp14:anchorId="20D27351" wp14:editId="449EB56E">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80444" w14:textId="77777777" w:rsidR="00DA203B" w:rsidRPr="006E09F9" w:rsidRDefault="00DA203B" w:rsidP="00DA203B">
      <w:pPr>
        <w:spacing w:before="0" w:line="240" w:lineRule="auto"/>
        <w:rPr>
          <w:rFonts w:cs="Arial"/>
          <w:sz w:val="24"/>
          <w:szCs w:val="24"/>
          <w:highlight w:val="yellow"/>
        </w:rPr>
      </w:pPr>
    </w:p>
    <w:p w14:paraId="355852DC" w14:textId="77777777" w:rsidR="00DA203B" w:rsidRDefault="00DA203B" w:rsidP="00DA203B">
      <w:pPr>
        <w:spacing w:before="0" w:line="240" w:lineRule="auto"/>
        <w:rPr>
          <w:rFonts w:cs="Arial"/>
          <w:sz w:val="24"/>
          <w:szCs w:val="24"/>
          <w:highlight w:val="yellow"/>
        </w:rPr>
      </w:pPr>
    </w:p>
    <w:p w14:paraId="186F9791" w14:textId="4897B4EE" w:rsidR="00DA203B" w:rsidRDefault="00DA203B" w:rsidP="00DA203B">
      <w:pPr>
        <w:spacing w:before="0" w:line="240" w:lineRule="auto"/>
        <w:rPr>
          <w:rFonts w:cs="Arial"/>
          <w:sz w:val="24"/>
          <w:szCs w:val="24"/>
          <w:highlight w:val="yellow"/>
        </w:rPr>
      </w:pPr>
    </w:p>
    <w:p w14:paraId="7F04E5E6" w14:textId="77777777" w:rsidR="006B0CDA" w:rsidRPr="006E09F9" w:rsidRDefault="006B0CDA" w:rsidP="00DA203B">
      <w:pPr>
        <w:spacing w:before="0" w:line="240" w:lineRule="auto"/>
        <w:rPr>
          <w:rFonts w:cs="Arial"/>
          <w:sz w:val="24"/>
          <w:szCs w:val="24"/>
          <w:highlight w:val="yellow"/>
        </w:rPr>
      </w:pPr>
    </w:p>
    <w:p w14:paraId="0C1660C2" w14:textId="77777777" w:rsidR="00DA203B" w:rsidRPr="006E09F9" w:rsidRDefault="00DA203B" w:rsidP="00DA203B">
      <w:pPr>
        <w:spacing w:before="0" w:line="240" w:lineRule="auto"/>
        <w:rPr>
          <w:rFonts w:cs="Arial"/>
          <w:sz w:val="24"/>
          <w:szCs w:val="24"/>
          <w:highlight w:val="yellow"/>
        </w:rPr>
      </w:pPr>
    </w:p>
    <w:p w14:paraId="518AA61A" w14:textId="1DE74A85" w:rsidR="00DA203B" w:rsidRPr="00075AF1" w:rsidRDefault="00DA203B"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w:t>
      </w:r>
      <w:r w:rsidR="00243FDD">
        <w:rPr>
          <w:rFonts w:cs="Arial"/>
          <w:b/>
          <w:color w:val="0072C6"/>
          <w:sz w:val="56"/>
          <w:szCs w:val="56"/>
          <w:lang w:val="en-US" w:eastAsia="ja-JP"/>
        </w:rPr>
        <w:t xml:space="preserve"> 2021/22</w:t>
      </w:r>
      <w:r>
        <w:rPr>
          <w:rFonts w:cs="Arial"/>
          <w:b/>
          <w:color w:val="0072C6"/>
          <w:sz w:val="56"/>
          <w:szCs w:val="56"/>
          <w:lang w:val="en-US" w:eastAsia="ja-JP"/>
        </w:rPr>
        <w:t xml:space="preserve"> (Full Length)</w:t>
      </w:r>
    </w:p>
    <w:p w14:paraId="4F13130E" w14:textId="77777777" w:rsidR="00DA203B" w:rsidRPr="006E09F9" w:rsidRDefault="00DA203B" w:rsidP="00DA203B">
      <w:pPr>
        <w:spacing w:before="0" w:line="240" w:lineRule="auto"/>
        <w:jc w:val="left"/>
        <w:rPr>
          <w:rFonts w:eastAsia="MS Mincho" w:cs="Arial"/>
          <w:b/>
          <w:sz w:val="24"/>
          <w:szCs w:val="24"/>
          <w:highlight w:val="yellow"/>
          <w:lang w:val="en-US" w:eastAsia="ja-JP"/>
        </w:rPr>
      </w:pPr>
    </w:p>
    <w:p w14:paraId="29CED13C" w14:textId="77777777" w:rsidR="00DA203B" w:rsidRDefault="00DA203B" w:rsidP="00DA203B">
      <w:pPr>
        <w:spacing w:before="0" w:line="240" w:lineRule="auto"/>
        <w:jc w:val="left"/>
        <w:rPr>
          <w:rFonts w:eastAsia="MS Mincho" w:cs="Arial"/>
          <w:b/>
          <w:sz w:val="24"/>
          <w:szCs w:val="24"/>
          <w:highlight w:val="yellow"/>
          <w:lang w:val="en-US" w:eastAsia="ja-JP"/>
        </w:rPr>
      </w:pPr>
    </w:p>
    <w:p w14:paraId="7E3DB9C5" w14:textId="77777777" w:rsidR="00DA203B" w:rsidRDefault="00DA203B" w:rsidP="00DA203B">
      <w:pPr>
        <w:spacing w:before="0" w:line="240" w:lineRule="auto"/>
        <w:jc w:val="left"/>
        <w:rPr>
          <w:rFonts w:eastAsia="MS Mincho" w:cs="Arial"/>
          <w:b/>
          <w:sz w:val="24"/>
          <w:szCs w:val="24"/>
          <w:highlight w:val="yellow"/>
          <w:lang w:val="en-US" w:eastAsia="ja-JP"/>
        </w:rPr>
      </w:pPr>
    </w:p>
    <w:p w14:paraId="210CA5A4" w14:textId="77777777" w:rsidR="00DA203B" w:rsidRDefault="00DA203B" w:rsidP="00DA203B">
      <w:pPr>
        <w:spacing w:before="0" w:line="240" w:lineRule="auto"/>
        <w:jc w:val="left"/>
        <w:rPr>
          <w:rFonts w:eastAsia="MS Mincho" w:cs="Arial"/>
          <w:b/>
          <w:sz w:val="24"/>
          <w:szCs w:val="24"/>
          <w:highlight w:val="yellow"/>
          <w:lang w:val="en-US" w:eastAsia="ja-JP"/>
        </w:rPr>
      </w:pPr>
    </w:p>
    <w:p w14:paraId="7D3B4DC8" w14:textId="77777777" w:rsidR="00DA203B" w:rsidRDefault="00DA203B" w:rsidP="00DA203B">
      <w:pPr>
        <w:spacing w:before="0" w:line="240" w:lineRule="auto"/>
        <w:jc w:val="left"/>
        <w:rPr>
          <w:rFonts w:eastAsia="MS Mincho" w:cs="Arial"/>
          <w:b/>
          <w:sz w:val="24"/>
          <w:szCs w:val="24"/>
          <w:highlight w:val="yellow"/>
          <w:lang w:val="en-US" w:eastAsia="ja-JP"/>
        </w:rPr>
      </w:pPr>
    </w:p>
    <w:p w14:paraId="6723DD40" w14:textId="77777777" w:rsidR="00DA203B" w:rsidRDefault="00DA203B" w:rsidP="00DA203B">
      <w:pPr>
        <w:spacing w:before="0" w:line="240" w:lineRule="auto"/>
        <w:jc w:val="left"/>
        <w:rPr>
          <w:rFonts w:eastAsia="MS Mincho" w:cs="Arial"/>
          <w:b/>
          <w:sz w:val="24"/>
          <w:szCs w:val="24"/>
          <w:highlight w:val="yellow"/>
          <w:lang w:val="en-US" w:eastAsia="ja-JP"/>
        </w:rPr>
      </w:pPr>
    </w:p>
    <w:p w14:paraId="65EBDA28" w14:textId="77777777" w:rsidR="00DA203B" w:rsidRDefault="00DA203B" w:rsidP="00DA203B">
      <w:pPr>
        <w:spacing w:before="0" w:line="240" w:lineRule="auto"/>
        <w:jc w:val="left"/>
        <w:rPr>
          <w:rFonts w:eastAsia="MS Mincho" w:cs="Arial"/>
          <w:b/>
          <w:sz w:val="24"/>
          <w:szCs w:val="24"/>
          <w:highlight w:val="yellow"/>
          <w:lang w:val="en-US" w:eastAsia="ja-JP"/>
        </w:rPr>
      </w:pPr>
    </w:p>
    <w:p w14:paraId="241D1EAE" w14:textId="77777777" w:rsidR="00DA203B" w:rsidRDefault="00DA203B" w:rsidP="00DA203B">
      <w:pPr>
        <w:spacing w:before="0" w:line="240" w:lineRule="auto"/>
        <w:jc w:val="left"/>
        <w:rPr>
          <w:rFonts w:eastAsia="MS Mincho" w:cs="Arial"/>
          <w:b/>
          <w:sz w:val="24"/>
          <w:szCs w:val="24"/>
          <w:highlight w:val="yellow"/>
          <w:lang w:val="en-US" w:eastAsia="ja-JP"/>
        </w:rPr>
      </w:pPr>
    </w:p>
    <w:p w14:paraId="0C2EAD24" w14:textId="77777777" w:rsidR="00DA203B" w:rsidRDefault="00DA203B" w:rsidP="00DA203B">
      <w:pPr>
        <w:spacing w:before="0" w:line="240" w:lineRule="auto"/>
        <w:jc w:val="left"/>
        <w:rPr>
          <w:rFonts w:eastAsia="MS Mincho" w:cs="Arial"/>
          <w:b/>
          <w:sz w:val="24"/>
          <w:szCs w:val="24"/>
          <w:highlight w:val="yellow"/>
          <w:lang w:val="en-US" w:eastAsia="ja-JP"/>
        </w:rPr>
      </w:pPr>
    </w:p>
    <w:p w14:paraId="75B4ECD5" w14:textId="77777777" w:rsidR="00DA203B" w:rsidRDefault="00DA203B" w:rsidP="00DA203B">
      <w:pPr>
        <w:spacing w:before="0" w:line="240" w:lineRule="auto"/>
        <w:jc w:val="left"/>
        <w:rPr>
          <w:rFonts w:eastAsia="MS Mincho" w:cs="Arial"/>
          <w:b/>
          <w:sz w:val="24"/>
          <w:szCs w:val="24"/>
          <w:highlight w:val="yellow"/>
          <w:lang w:val="en-US" w:eastAsia="ja-JP"/>
        </w:rPr>
      </w:pPr>
    </w:p>
    <w:p w14:paraId="38EE8E68" w14:textId="77777777" w:rsidR="00DA203B" w:rsidRDefault="00DA203B" w:rsidP="00DA203B">
      <w:pPr>
        <w:spacing w:before="0" w:line="240" w:lineRule="auto"/>
        <w:jc w:val="left"/>
        <w:rPr>
          <w:rFonts w:eastAsia="MS Mincho" w:cs="Arial"/>
          <w:b/>
          <w:sz w:val="24"/>
          <w:szCs w:val="24"/>
          <w:highlight w:val="yellow"/>
          <w:lang w:val="en-US" w:eastAsia="ja-JP"/>
        </w:rPr>
      </w:pPr>
    </w:p>
    <w:p w14:paraId="32D9FC55" w14:textId="77777777" w:rsidR="00DA203B" w:rsidRDefault="00DA203B" w:rsidP="00DA203B">
      <w:pPr>
        <w:spacing w:before="0" w:line="240" w:lineRule="auto"/>
        <w:jc w:val="left"/>
        <w:rPr>
          <w:rFonts w:eastAsia="MS Mincho" w:cs="Arial"/>
          <w:b/>
          <w:sz w:val="24"/>
          <w:szCs w:val="24"/>
          <w:highlight w:val="yellow"/>
          <w:lang w:val="en-US" w:eastAsia="ja-JP"/>
        </w:rPr>
      </w:pPr>
    </w:p>
    <w:p w14:paraId="6FB20678" w14:textId="77777777" w:rsidR="00DA203B" w:rsidRDefault="00DA203B" w:rsidP="00DA203B">
      <w:pPr>
        <w:spacing w:before="0" w:line="240" w:lineRule="auto"/>
        <w:jc w:val="left"/>
        <w:rPr>
          <w:rFonts w:eastAsia="MS Mincho" w:cs="Arial"/>
          <w:b/>
          <w:sz w:val="24"/>
          <w:szCs w:val="24"/>
          <w:highlight w:val="yellow"/>
          <w:lang w:val="en-US" w:eastAsia="ja-JP"/>
        </w:rPr>
      </w:pPr>
    </w:p>
    <w:p w14:paraId="1BAF0F46" w14:textId="77777777" w:rsidR="00DA203B" w:rsidRDefault="00DA203B" w:rsidP="00DA203B">
      <w:pPr>
        <w:spacing w:before="0" w:line="240" w:lineRule="auto"/>
        <w:jc w:val="left"/>
        <w:rPr>
          <w:rFonts w:eastAsia="MS Mincho" w:cs="Arial"/>
          <w:b/>
          <w:sz w:val="24"/>
          <w:szCs w:val="24"/>
          <w:highlight w:val="yellow"/>
          <w:lang w:val="en-US" w:eastAsia="ja-JP"/>
        </w:rPr>
      </w:pPr>
    </w:p>
    <w:p w14:paraId="25E9B6A4" w14:textId="77777777" w:rsidR="00DA203B" w:rsidRDefault="00DA203B" w:rsidP="00DA203B">
      <w:pPr>
        <w:spacing w:before="0" w:line="240" w:lineRule="auto"/>
        <w:jc w:val="left"/>
        <w:rPr>
          <w:rFonts w:eastAsia="MS Mincho" w:cs="Arial"/>
          <w:b/>
          <w:sz w:val="24"/>
          <w:szCs w:val="24"/>
          <w:highlight w:val="yellow"/>
          <w:lang w:val="en-US" w:eastAsia="ja-JP"/>
        </w:rPr>
      </w:pPr>
    </w:p>
    <w:p w14:paraId="12106CA0" w14:textId="77777777" w:rsidR="00DA203B" w:rsidRDefault="00DA203B" w:rsidP="00DA203B">
      <w:pPr>
        <w:spacing w:before="0" w:line="240" w:lineRule="auto"/>
        <w:jc w:val="left"/>
        <w:rPr>
          <w:rFonts w:eastAsia="MS Mincho" w:cs="Arial"/>
          <w:b/>
          <w:sz w:val="24"/>
          <w:szCs w:val="24"/>
          <w:highlight w:val="yellow"/>
          <w:lang w:val="en-US" w:eastAsia="ja-JP"/>
        </w:rPr>
      </w:pPr>
    </w:p>
    <w:p w14:paraId="1B23EEB3" w14:textId="77777777" w:rsidR="00DA203B" w:rsidRDefault="00DA203B" w:rsidP="00DA203B">
      <w:pPr>
        <w:spacing w:before="0" w:line="240" w:lineRule="auto"/>
        <w:jc w:val="left"/>
        <w:rPr>
          <w:rFonts w:eastAsia="MS Mincho" w:cs="Arial"/>
          <w:b/>
          <w:sz w:val="24"/>
          <w:szCs w:val="24"/>
          <w:highlight w:val="yellow"/>
          <w:lang w:val="en-US" w:eastAsia="ja-JP"/>
        </w:rPr>
      </w:pPr>
    </w:p>
    <w:p w14:paraId="4C8901D3" w14:textId="77777777" w:rsidR="00DA203B" w:rsidRDefault="00DA203B" w:rsidP="00DA203B">
      <w:pPr>
        <w:spacing w:before="0" w:line="240" w:lineRule="auto"/>
        <w:jc w:val="left"/>
        <w:rPr>
          <w:rFonts w:eastAsia="MS Mincho" w:cs="Arial"/>
          <w:b/>
          <w:sz w:val="24"/>
          <w:szCs w:val="24"/>
          <w:highlight w:val="yellow"/>
          <w:lang w:val="en-US" w:eastAsia="ja-JP"/>
        </w:rPr>
      </w:pPr>
    </w:p>
    <w:p w14:paraId="3F17C95A" w14:textId="77777777" w:rsidR="00DA203B" w:rsidRDefault="00DA203B" w:rsidP="00DA203B">
      <w:pPr>
        <w:spacing w:before="0" w:line="240" w:lineRule="auto"/>
        <w:jc w:val="left"/>
        <w:rPr>
          <w:rFonts w:eastAsia="MS Mincho" w:cs="Arial"/>
          <w:b/>
          <w:sz w:val="24"/>
          <w:szCs w:val="24"/>
          <w:highlight w:val="yellow"/>
          <w:lang w:val="en-US" w:eastAsia="ja-JP"/>
        </w:rPr>
      </w:pPr>
    </w:p>
    <w:p w14:paraId="0E946966" w14:textId="77777777" w:rsidR="00DA203B" w:rsidRDefault="00DA203B" w:rsidP="00DA203B">
      <w:pPr>
        <w:spacing w:before="0" w:line="240" w:lineRule="auto"/>
        <w:jc w:val="left"/>
        <w:rPr>
          <w:rFonts w:eastAsia="MS Mincho" w:cs="Arial"/>
          <w:b/>
          <w:sz w:val="24"/>
          <w:szCs w:val="24"/>
          <w:highlight w:val="yellow"/>
          <w:lang w:val="en-US" w:eastAsia="ja-JP"/>
        </w:rPr>
      </w:pPr>
    </w:p>
    <w:p w14:paraId="6E9C3083" w14:textId="77777777" w:rsidR="00DA203B" w:rsidRDefault="00DA203B" w:rsidP="00DA203B">
      <w:pPr>
        <w:spacing w:before="0" w:line="240" w:lineRule="auto"/>
        <w:jc w:val="left"/>
        <w:rPr>
          <w:rFonts w:eastAsia="MS Mincho" w:cs="Arial"/>
          <w:b/>
          <w:sz w:val="24"/>
          <w:szCs w:val="24"/>
          <w:highlight w:val="yellow"/>
          <w:lang w:val="en-US" w:eastAsia="ja-JP"/>
        </w:rPr>
      </w:pPr>
    </w:p>
    <w:p w14:paraId="78FE1636" w14:textId="77777777" w:rsidR="00DA203B" w:rsidRDefault="00DA203B" w:rsidP="00DA203B">
      <w:pPr>
        <w:spacing w:before="0" w:line="240" w:lineRule="auto"/>
        <w:jc w:val="left"/>
        <w:rPr>
          <w:rFonts w:eastAsia="MS Mincho" w:cs="Arial"/>
          <w:b/>
          <w:sz w:val="24"/>
          <w:szCs w:val="24"/>
          <w:highlight w:val="yellow"/>
          <w:lang w:val="en-US" w:eastAsia="ja-JP"/>
        </w:rPr>
      </w:pPr>
    </w:p>
    <w:p w14:paraId="46A702F0" w14:textId="4D2286F0" w:rsidR="00DA203B" w:rsidRDefault="00DA203B" w:rsidP="00DA203B">
      <w:pPr>
        <w:spacing w:before="0" w:line="240" w:lineRule="auto"/>
        <w:jc w:val="left"/>
        <w:rPr>
          <w:rFonts w:eastAsia="MS Mincho" w:cs="Arial"/>
          <w:b/>
          <w:sz w:val="24"/>
          <w:szCs w:val="24"/>
          <w:highlight w:val="yellow"/>
          <w:lang w:val="en-US" w:eastAsia="ja-JP"/>
        </w:rPr>
      </w:pPr>
    </w:p>
    <w:p w14:paraId="409F8EFD" w14:textId="443D45AB" w:rsidR="00722D5C" w:rsidRDefault="00722D5C" w:rsidP="00DA203B">
      <w:pPr>
        <w:spacing w:before="0" w:line="240" w:lineRule="auto"/>
        <w:jc w:val="left"/>
        <w:rPr>
          <w:rFonts w:eastAsia="MS Mincho" w:cs="Arial"/>
          <w:b/>
          <w:sz w:val="24"/>
          <w:szCs w:val="24"/>
          <w:highlight w:val="yellow"/>
          <w:lang w:val="en-US" w:eastAsia="ja-JP"/>
        </w:rPr>
      </w:pPr>
    </w:p>
    <w:p w14:paraId="7DA68F14" w14:textId="79CBE9EC" w:rsidR="00722D5C" w:rsidRDefault="00722D5C" w:rsidP="00DA203B">
      <w:pPr>
        <w:spacing w:before="0" w:line="240" w:lineRule="auto"/>
        <w:jc w:val="left"/>
        <w:rPr>
          <w:rFonts w:eastAsia="MS Mincho" w:cs="Arial"/>
          <w:b/>
          <w:sz w:val="24"/>
          <w:szCs w:val="24"/>
          <w:highlight w:val="yellow"/>
          <w:lang w:val="en-US" w:eastAsia="ja-JP"/>
        </w:rPr>
      </w:pPr>
    </w:p>
    <w:p w14:paraId="7BCC4A96" w14:textId="77777777" w:rsidR="00722D5C" w:rsidRDefault="00722D5C" w:rsidP="00DA203B">
      <w:pPr>
        <w:spacing w:before="0" w:line="240" w:lineRule="auto"/>
        <w:jc w:val="left"/>
        <w:rPr>
          <w:rFonts w:eastAsia="MS Mincho" w:cs="Arial"/>
          <w:b/>
          <w:sz w:val="24"/>
          <w:szCs w:val="24"/>
          <w:highlight w:val="yellow"/>
          <w:lang w:val="en-US" w:eastAsia="ja-JP"/>
        </w:rPr>
      </w:pPr>
    </w:p>
    <w:p w14:paraId="12E05261" w14:textId="77777777" w:rsidR="00DA203B" w:rsidRDefault="00DA203B" w:rsidP="00DA203B">
      <w:pPr>
        <w:spacing w:before="0" w:line="240" w:lineRule="auto"/>
        <w:rPr>
          <w:rFonts w:cs="Arial"/>
          <w:sz w:val="24"/>
          <w:szCs w:val="24"/>
        </w:rPr>
      </w:pPr>
    </w:p>
    <w:p w14:paraId="0C834DF1" w14:textId="77777777" w:rsidR="0025306C" w:rsidRDefault="0025306C" w:rsidP="00DA203B">
      <w:pPr>
        <w:spacing w:before="0" w:line="240" w:lineRule="auto"/>
        <w:rPr>
          <w:rFonts w:cs="Arial"/>
          <w:sz w:val="24"/>
          <w:szCs w:val="24"/>
        </w:rPr>
      </w:pPr>
    </w:p>
    <w:p w14:paraId="7E815C2D" w14:textId="2B919EBC" w:rsidR="00DA203B" w:rsidRPr="006E09F9" w:rsidRDefault="00DA203B" w:rsidP="00DA203B">
      <w:pPr>
        <w:spacing w:before="0" w:line="240" w:lineRule="auto"/>
        <w:rPr>
          <w:rFonts w:cs="Arial"/>
          <w:sz w:val="24"/>
          <w:szCs w:val="24"/>
          <w:lang w:eastAsia="en-US"/>
        </w:rPr>
      </w:pPr>
      <w:r w:rsidRPr="006E09F9">
        <w:rPr>
          <w:rFonts w:cs="Arial"/>
          <w:sz w:val="24"/>
          <w:szCs w:val="24"/>
        </w:rPr>
        <w:t xml:space="preserve">Prepared </w:t>
      </w:r>
      <w:proofErr w:type="gramStart"/>
      <w:r w:rsidRPr="006E09F9">
        <w:rPr>
          <w:rFonts w:cs="Arial"/>
          <w:sz w:val="24"/>
          <w:szCs w:val="24"/>
        </w:rPr>
        <w:t>by:</w:t>
      </w:r>
      <w:proofErr w:type="gramEnd"/>
      <w:r w:rsidRPr="006E09F9">
        <w:rPr>
          <w:rFonts w:cs="Arial"/>
          <w:sz w:val="24"/>
          <w:szCs w:val="24"/>
        </w:rPr>
        <w:tab/>
      </w:r>
      <w:r w:rsidRPr="006E09F9">
        <w:rPr>
          <w:rFonts w:cs="Arial"/>
          <w:sz w:val="24"/>
          <w:szCs w:val="24"/>
        </w:rPr>
        <w:tab/>
        <w:t>NHS Standard Contract Team, NHS England</w:t>
      </w:r>
    </w:p>
    <w:p w14:paraId="43BA2F7F" w14:textId="77777777" w:rsidR="00DA203B" w:rsidRPr="006E09F9" w:rsidRDefault="00DA203B"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9" w:history="1">
        <w:r w:rsidRPr="006E09F9">
          <w:rPr>
            <w:rStyle w:val="Hyperlink"/>
            <w:rFonts w:cs="Arial"/>
            <w:sz w:val="24"/>
            <w:szCs w:val="24"/>
          </w:rPr>
          <w:t>nhscb.contractshelp@nhs.net</w:t>
        </w:r>
      </w:hyperlink>
    </w:p>
    <w:p w14:paraId="58BCEC6F" w14:textId="77777777" w:rsidR="00DA203B" w:rsidRPr="006E09F9" w:rsidRDefault="00DA203B" w:rsidP="00DA203B">
      <w:pPr>
        <w:spacing w:before="0" w:line="240" w:lineRule="auto"/>
        <w:ind w:left="1700" w:firstLine="340"/>
        <w:rPr>
          <w:sz w:val="24"/>
          <w:szCs w:val="24"/>
        </w:rPr>
      </w:pPr>
      <w:r w:rsidRPr="006E09F9">
        <w:rPr>
          <w:rFonts w:cs="Arial"/>
          <w:sz w:val="24"/>
          <w:szCs w:val="24"/>
        </w:rPr>
        <w:t xml:space="preserve">(please do not send </w:t>
      </w:r>
      <w:r>
        <w:rPr>
          <w:rFonts w:cs="Arial"/>
          <w:sz w:val="24"/>
          <w:szCs w:val="24"/>
        </w:rPr>
        <w:t>sub-contracts</w:t>
      </w:r>
      <w:r w:rsidRPr="006E09F9">
        <w:rPr>
          <w:rFonts w:cs="Arial"/>
          <w:sz w:val="24"/>
          <w:szCs w:val="24"/>
        </w:rPr>
        <w:t xml:space="preserve"> to this email address)</w:t>
      </w:r>
    </w:p>
    <w:p w14:paraId="23EBB26C" w14:textId="77777777" w:rsidR="00DA203B" w:rsidRDefault="00DA203B" w:rsidP="00DA203B">
      <w:pPr>
        <w:spacing w:before="0" w:line="240" w:lineRule="auto"/>
        <w:rPr>
          <w:rFonts w:cs="Arial"/>
          <w:sz w:val="24"/>
          <w:szCs w:val="24"/>
        </w:rPr>
      </w:pPr>
    </w:p>
    <w:p w14:paraId="31C8FCBC" w14:textId="6F55A47B" w:rsidR="00DA203B" w:rsidRPr="006E09F9" w:rsidRDefault="00DA203B" w:rsidP="00DA203B">
      <w:pPr>
        <w:spacing w:before="0" w:line="240" w:lineRule="auto"/>
        <w:rPr>
          <w:rFonts w:cs="Arial"/>
          <w:sz w:val="24"/>
          <w:szCs w:val="24"/>
        </w:rPr>
      </w:pPr>
      <w:r w:rsidRPr="006E09F9">
        <w:rPr>
          <w:rFonts w:cs="Arial"/>
          <w:sz w:val="24"/>
          <w:szCs w:val="24"/>
        </w:rPr>
        <w:t>First published</w:t>
      </w:r>
      <w:r w:rsidR="00356115">
        <w:rPr>
          <w:rFonts w:cs="Arial"/>
          <w:sz w:val="24"/>
          <w:szCs w:val="24"/>
        </w:rPr>
        <w:t>:</w:t>
      </w:r>
      <w:r>
        <w:rPr>
          <w:rFonts w:cs="Arial"/>
          <w:sz w:val="24"/>
          <w:szCs w:val="24"/>
        </w:rPr>
        <w:tab/>
      </w:r>
      <w:r w:rsidRPr="006E09F9">
        <w:rPr>
          <w:rFonts w:cs="Arial"/>
          <w:sz w:val="24"/>
          <w:szCs w:val="24"/>
        </w:rPr>
        <w:tab/>
      </w:r>
      <w:r w:rsidR="0097455B">
        <w:rPr>
          <w:rFonts w:cs="Arial"/>
          <w:sz w:val="24"/>
          <w:szCs w:val="24"/>
        </w:rPr>
        <w:t>March</w:t>
      </w:r>
      <w:r w:rsidR="00916CDA">
        <w:rPr>
          <w:rFonts w:cs="Arial"/>
          <w:sz w:val="24"/>
          <w:szCs w:val="24"/>
        </w:rPr>
        <w:t xml:space="preserve"> 2021</w:t>
      </w:r>
    </w:p>
    <w:p w14:paraId="0A8A7DC4" w14:textId="77777777" w:rsidR="00DA203B" w:rsidRDefault="00DA203B" w:rsidP="00DA203B">
      <w:pPr>
        <w:spacing w:before="0" w:line="240" w:lineRule="auto"/>
        <w:jc w:val="left"/>
        <w:rPr>
          <w:rFonts w:cs="Arial"/>
          <w:sz w:val="24"/>
          <w:szCs w:val="24"/>
        </w:rPr>
      </w:pPr>
    </w:p>
    <w:p w14:paraId="0BF6830E" w14:textId="4DCA33FC" w:rsidR="00DA203B" w:rsidRPr="001A5F84" w:rsidRDefault="00DA203B"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bookmarkStart w:id="0" w:name="_Hlk66827717"/>
      <w:r w:rsidR="00B13B02">
        <w:rPr>
          <w:rFonts w:cs="Arial"/>
          <w:sz w:val="24"/>
          <w:szCs w:val="24"/>
        </w:rPr>
        <w:t>PAR</w:t>
      </w:r>
      <w:r w:rsidR="0097455B">
        <w:t>478</w:t>
      </w:r>
      <w:bookmarkEnd w:id="0"/>
      <w:r w:rsidRPr="009A0E16">
        <w:rPr>
          <w:rFonts w:eastAsia="MS Mincho" w:cs="Arial"/>
          <w:b/>
          <w:sz w:val="20"/>
          <w:highlight w:val="yellow"/>
          <w:lang w:val="en-US" w:eastAsia="ja-JP"/>
        </w:rPr>
        <w:br w:type="page"/>
      </w:r>
    </w:p>
    <w:p w14:paraId="2833548D" w14:textId="6E2DBC84" w:rsidR="00DA203B" w:rsidRPr="001A5F84" w:rsidRDefault="00DA203B" w:rsidP="00916CDA">
      <w:pPr>
        <w:spacing w:before="0" w:line="240" w:lineRule="auto"/>
        <w:rPr>
          <w:rFonts w:cs="Arial"/>
          <w:b/>
          <w:bCs/>
          <w:i/>
          <w:sz w:val="24"/>
          <w:szCs w:val="24"/>
          <w:highlight w:val="yellow"/>
        </w:rPr>
      </w:pPr>
      <w:r w:rsidRPr="001A5F84">
        <w:rPr>
          <w:rFonts w:cs="Arial"/>
          <w:bCs/>
          <w:sz w:val="24"/>
          <w:szCs w:val="24"/>
        </w:rPr>
        <w:lastRenderedPageBreak/>
        <w:t xml:space="preserve">This template sub-contract should be read in conjunction with the guidance on the NHS standard sub-contract for the provision of clinical services </w:t>
      </w:r>
      <w:r w:rsidR="00916CDA">
        <w:rPr>
          <w:rFonts w:cs="Arial"/>
          <w:bCs/>
          <w:sz w:val="24"/>
          <w:szCs w:val="24"/>
        </w:rPr>
        <w:t xml:space="preserve">2021/22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sidR="00916CDA">
        <w:rPr>
          <w:rFonts w:cs="Arial"/>
          <w:bCs/>
          <w:sz w:val="24"/>
          <w:szCs w:val="24"/>
        </w:rPr>
        <w:t xml:space="preserve"> </w:t>
      </w:r>
      <w:hyperlink r:id="rId10" w:history="1">
        <w:r w:rsidR="00916CDA" w:rsidRPr="00916CDA">
          <w:rPr>
            <w:rStyle w:val="Hyperlink"/>
            <w:rFonts w:cs="Arial"/>
            <w:bCs/>
            <w:sz w:val="24"/>
            <w:szCs w:val="24"/>
          </w:rPr>
          <w:t>NHS Standard Contract 2021/22 web page</w:t>
        </w:r>
      </w:hyperlink>
      <w:r w:rsidR="00916CDA">
        <w:rPr>
          <w:rFonts w:cs="Arial"/>
          <w:bCs/>
          <w:sz w:val="24"/>
          <w:szCs w:val="24"/>
        </w:rPr>
        <w:t>.</w:t>
      </w:r>
    </w:p>
    <w:p w14:paraId="4CA40D3F" w14:textId="543F70AD" w:rsidR="00E7687E" w:rsidRPr="00AF38DE" w:rsidRDefault="00DA203B" w:rsidP="00DA203B">
      <w:pPr>
        <w:spacing w:line="240" w:lineRule="auto"/>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Pr>
          <w:rFonts w:cs="Arial"/>
          <w:i/>
          <w:color w:val="7F7F7F"/>
          <w:szCs w:val="24"/>
        </w:rPr>
        <w:t xml:space="preserve">Head Provider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4D47CB" w:rsidRDefault="00553DB1" w:rsidP="008A2D34">
      <w:pPr>
        <w:spacing w:line="240" w:lineRule="auto"/>
        <w:jc w:val="center"/>
        <w:rPr>
          <w:rFonts w:cs="Arial"/>
          <w:b/>
          <w:szCs w:val="22"/>
        </w:rPr>
      </w:pPr>
      <w:r w:rsidRPr="001008DF">
        <w:rPr>
          <w:rFonts w:cs="Arial"/>
          <w:b/>
          <w:sz w:val="32"/>
          <w:szCs w:val="22"/>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7777777"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 Documents</w:t>
      </w:r>
    </w:p>
    <w:p w14:paraId="08960223" w14:textId="037A7AB3"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Extension of Contract Term</w:t>
      </w:r>
      <w:r w:rsidRPr="00437C02">
        <w:rPr>
          <w:sz w:val="28"/>
        </w:rPr>
        <w:t xml:space="preserve"> </w:t>
      </w:r>
    </w:p>
    <w:p w14:paraId="1DEE8B97" w14:textId="40090285" w:rsidR="00553DB1" w:rsidRDefault="00583F6E" w:rsidP="008A2D34">
      <w:pPr>
        <w:pStyle w:val="TOC1"/>
      </w:pPr>
      <w:r>
        <w:t xml:space="preserve">Schedule 2 </w:t>
      </w:r>
      <w:r w:rsidR="007535B5">
        <w:t xml:space="preserve">– </w:t>
      </w:r>
      <w:r>
        <w:t>The Sub-Contract Services</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1516431D"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121965B6" w14:textId="7D735D9C" w:rsidR="00722D5C" w:rsidRDefault="00722D5C" w:rsidP="00AF38DE">
      <w:pPr>
        <w:pStyle w:val="ListParagraph"/>
        <w:numPr>
          <w:ilvl w:val="0"/>
          <w:numId w:val="42"/>
        </w:numPr>
        <w:ind w:left="993" w:hanging="426"/>
        <w:rPr>
          <w:rFonts w:ascii="Arial" w:hAnsi="Arial" w:cs="Arial"/>
          <w:sz w:val="22"/>
        </w:rPr>
      </w:pPr>
      <w:bookmarkStart w:id="1" w:name="_Hlk66827849"/>
      <w:r>
        <w:rPr>
          <w:rFonts w:ascii="Arial" w:hAnsi="Arial" w:cs="Arial"/>
          <w:sz w:val="22"/>
        </w:rPr>
        <w:t>Development Plan for Personalised Care</w:t>
      </w:r>
    </w:p>
    <w:p w14:paraId="2FB06A27" w14:textId="7D735D9C" w:rsidR="00722D5C" w:rsidRPr="00722D5C" w:rsidRDefault="00722D5C" w:rsidP="00722D5C">
      <w:pPr>
        <w:pStyle w:val="ListParagraph"/>
        <w:numPr>
          <w:ilvl w:val="0"/>
          <w:numId w:val="42"/>
        </w:numPr>
        <w:ind w:left="993" w:hanging="426"/>
        <w:rPr>
          <w:rFonts w:ascii="Arial" w:hAnsi="Arial" w:cs="Arial"/>
          <w:sz w:val="22"/>
        </w:rPr>
      </w:pPr>
      <w:r w:rsidRPr="00722D5C">
        <w:rPr>
          <w:rFonts w:ascii="Arial" w:hAnsi="Arial" w:cs="Arial"/>
          <w:sz w:val="22"/>
        </w:rPr>
        <w:t>Health Inequalities Action Plan</w:t>
      </w:r>
    </w:p>
    <w:bookmarkEnd w:id="1"/>
    <w:p w14:paraId="0BDD5B03" w14:textId="6BA61055" w:rsidR="00553DB1" w:rsidRPr="004D47CB" w:rsidRDefault="00407094" w:rsidP="008A2D34">
      <w:pPr>
        <w:pStyle w:val="TOC1"/>
      </w:pPr>
      <w:r>
        <w:t>Schedule 3 – Price and Payment</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DCAFBC6"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Operational Standards</w:t>
      </w: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3433C291" w14:textId="09736803" w:rsidR="00A87A10"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 xml:space="preserve">Local Incentive Scheme </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7B33554" w:rsidR="00553DB1" w:rsidRPr="004D47CB" w:rsidRDefault="00D83AEC" w:rsidP="00AF38DE">
      <w:pPr>
        <w:pStyle w:val="TOC2"/>
        <w:ind w:left="993" w:hanging="426"/>
        <w:rPr>
          <w:sz w:val="22"/>
          <w:szCs w:val="22"/>
        </w:rPr>
      </w:pPr>
      <w:r>
        <w:rPr>
          <w:sz w:val="22"/>
          <w:szCs w:val="22"/>
        </w:rPr>
        <w:t>Data Quality Improvement Plan</w:t>
      </w:r>
    </w:p>
    <w:p w14:paraId="5F91429C" w14:textId="2A488587" w:rsidR="00553DB1" w:rsidRPr="004D47CB" w:rsidRDefault="00D83AEC" w:rsidP="00AF38DE">
      <w:pPr>
        <w:pStyle w:val="TOC2"/>
        <w:ind w:left="993" w:hanging="426"/>
        <w:rPr>
          <w:sz w:val="22"/>
          <w:szCs w:val="22"/>
        </w:rPr>
      </w:pPr>
      <w:r>
        <w:rPr>
          <w:sz w:val="22"/>
          <w:szCs w:val="22"/>
        </w:rPr>
        <w:t>Incidents Requiring Reporting Procedure</w:t>
      </w:r>
    </w:p>
    <w:p w14:paraId="62B55747" w14:textId="08992B33"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37084CC1" w:rsidR="007D17CA" w:rsidRDefault="007E5C5A" w:rsidP="00AF38DE">
      <w:pPr>
        <w:pStyle w:val="TOC2"/>
        <w:numPr>
          <w:ilvl w:val="0"/>
          <w:numId w:val="45"/>
        </w:numPr>
        <w:ind w:left="993" w:hanging="426"/>
        <w:rPr>
          <w:sz w:val="22"/>
          <w:szCs w:val="22"/>
        </w:rPr>
      </w:pPr>
      <w:r w:rsidRPr="004D47CB">
        <w:rPr>
          <w:sz w:val="22"/>
          <w:szCs w:val="22"/>
        </w:rPr>
        <w:t>Head Provider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2D25EF60" w14:textId="6C78008C" w:rsidR="00B51181" w:rsidRPr="00B51181" w:rsidRDefault="00B51181"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sidR="00831FAD" w:rsidRPr="00831FAD">
        <w:rPr>
          <w:rFonts w:ascii="Arial" w:hAnsi="Arial" w:cs="Arial"/>
          <w:sz w:val="24"/>
        </w:rPr>
        <w:t>Local System Plan Obligations</w:t>
      </w:r>
    </w:p>
    <w:p w14:paraId="69E018AC" w14:textId="0D5F86D5" w:rsidR="00AF38DE" w:rsidRDefault="007E5C5A" w:rsidP="00484808">
      <w:pPr>
        <w:spacing w:line="240" w:lineRule="auto"/>
        <w:rPr>
          <w:rFonts w:cs="Arial"/>
          <w:i/>
          <w:color w:val="808080" w:themeColor="background1" w:themeShade="80"/>
          <w:szCs w:val="22"/>
        </w:rPr>
      </w:pPr>
      <w:r w:rsidRPr="004D47CB">
        <w:rPr>
          <w:rFonts w:cs="Arial"/>
          <w:i/>
          <w:color w:val="808080" w:themeColor="background1" w:themeShade="80"/>
          <w:szCs w:val="22"/>
        </w:rPr>
        <w:t>Note: some schedules or parts are intentionally omitted in order to maintain the same numbering between this Sub-Contract and the Head Contract</w:t>
      </w:r>
      <w:r w:rsidR="00AF38DE">
        <w:rPr>
          <w:rFonts w:cs="Arial"/>
          <w:i/>
          <w:color w:val="808080" w:themeColor="background1" w:themeShade="80"/>
          <w:szCs w:val="22"/>
        </w:rPr>
        <w:br w:type="page"/>
      </w: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51ECCFEE" w:rsidR="00D278FF" w:rsidRDefault="007E5C5A" w:rsidP="005F53DC">
      <w:pPr>
        <w:spacing w:line="240" w:lineRule="auto"/>
        <w:rPr>
          <w:rFonts w:cs="Arial"/>
          <w:b/>
          <w:sz w:val="20"/>
        </w:rPr>
      </w:pPr>
      <w:r w:rsidRPr="004D47CB">
        <w:rPr>
          <w:rFonts w:cs="Arial"/>
          <w:i/>
          <w:color w:val="808080" w:themeColor="background1" w:themeShade="80"/>
          <w:szCs w:val="22"/>
        </w:rPr>
        <w:t xml:space="preserve">Note: the Service Conditions and General Conditions are those of the NHS Standard Contract </w:t>
      </w:r>
      <w:r w:rsidR="001E6026">
        <w:rPr>
          <w:rFonts w:cs="Arial"/>
          <w:i/>
          <w:color w:val="808080" w:themeColor="background1" w:themeShade="80"/>
          <w:szCs w:val="22"/>
        </w:rPr>
        <w:t xml:space="preserve">2021/22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w:t>
      </w:r>
      <w:hyperlink r:id="rId11" w:history="1">
        <w:r w:rsidR="004D0DDF" w:rsidRPr="0046317B">
          <w:rPr>
            <w:rStyle w:val="Hyperlink"/>
            <w:rFonts w:cs="Arial"/>
            <w:i/>
            <w:szCs w:val="22"/>
          </w:rPr>
          <w:t>https://www.england.nhs.uk/nhs-standard-contract/</w:t>
        </w:r>
      </w:hyperlink>
      <w:r w:rsidRPr="004D47CB">
        <w:rPr>
          <w:rFonts w:cs="Arial"/>
          <w:i/>
          <w:color w:val="808080" w:themeColor="background1" w:themeShade="80"/>
          <w:szCs w:val="22"/>
        </w:rPr>
        <w:t>). They are not replicated in this template Sub-</w:t>
      </w:r>
      <w:proofErr w:type="gramStart"/>
      <w:r w:rsidRPr="004D47CB">
        <w:rPr>
          <w:rFonts w:cs="Arial"/>
          <w:i/>
          <w:color w:val="808080" w:themeColor="background1" w:themeShade="80"/>
          <w:szCs w:val="22"/>
        </w:rPr>
        <w:t>Contract</w:t>
      </w:r>
      <w:proofErr w:type="gramEnd"/>
      <w:r w:rsidRPr="004D47CB">
        <w:rPr>
          <w:rFonts w:cs="Arial"/>
          <w:i/>
          <w:color w:val="808080" w:themeColor="background1" w:themeShade="80"/>
          <w:szCs w:val="22"/>
        </w:rPr>
        <w:t xml:space="preserve"> but it is recommended that the parties print out or retain a copy of these for reference since they form part of this Sub-Contract.</w:t>
      </w:r>
      <w:r w:rsidR="00697171" w:rsidRPr="009A0E16">
        <w:rPr>
          <w:rFonts w:cs="Arial"/>
          <w:b/>
          <w:sz w:val="20"/>
        </w:rPr>
        <w:br w:type="page"/>
      </w:r>
    </w:p>
    <w:p w14:paraId="42B7EE3D" w14:textId="77777777" w:rsidR="00D278FF" w:rsidRPr="00C10CC9" w:rsidRDefault="00D278FF" w:rsidP="008A2D34">
      <w:pPr>
        <w:spacing w:after="240" w:line="240" w:lineRule="auto"/>
        <w:rPr>
          <w:rFonts w:cs="Arial"/>
          <w:b/>
          <w:bCs/>
          <w:sz w:val="20"/>
          <w:lang w:eastAsia="en-US"/>
        </w:rPr>
      </w:pPr>
      <w:r w:rsidRPr="00C35B54">
        <w:rPr>
          <w:rFonts w:cs="Arial"/>
          <w:b/>
          <w:bCs/>
          <w:sz w:val="20"/>
          <w:lang w:eastAsia="en-US"/>
        </w:rPr>
        <w:lastRenderedPageBreak/>
        <w:t>SUB-CONTRACT PARTICULARS and SCHEDULES</w:t>
      </w:r>
    </w:p>
    <w:p w14:paraId="17A4AA0A" w14:textId="0AC57773" w:rsidR="00F66152" w:rsidRPr="00FF0601" w:rsidRDefault="009B7AA6" w:rsidP="00F66152">
      <w:pPr>
        <w:spacing w:after="240" w:line="240" w:lineRule="auto"/>
        <w:rPr>
          <w:rFonts w:cs="Arial"/>
          <w:b/>
          <w:sz w:val="20"/>
        </w:rPr>
      </w:pPr>
      <w:r>
        <w:rPr>
          <w:rFonts w:cs="Arial"/>
          <w:b/>
          <w:sz w:val="20"/>
        </w:rPr>
        <w:t>Sub-</w:t>
      </w:r>
      <w:r w:rsidR="00F66152" w:rsidRPr="00FF0601">
        <w:rPr>
          <w:rFonts w:cs="Arial"/>
          <w:b/>
          <w:sz w:val="20"/>
        </w:rPr>
        <w:t>Contract title:</w:t>
      </w:r>
      <w:r w:rsidR="00F66152" w:rsidRPr="00FF0601">
        <w:rPr>
          <w:rFonts w:cs="Arial"/>
          <w:bCs/>
          <w:sz w:val="20"/>
        </w:rPr>
        <w:t xml:space="preserve"> ……………………………………………………….</w:t>
      </w:r>
    </w:p>
    <w:p w14:paraId="0271A687" w14:textId="143E56E9" w:rsidR="00F66152" w:rsidRPr="00FF0601" w:rsidRDefault="009B7AA6" w:rsidP="00F66152">
      <w:pPr>
        <w:spacing w:after="240" w:line="240" w:lineRule="auto"/>
        <w:rPr>
          <w:rFonts w:cs="Arial"/>
          <w:sz w:val="20"/>
        </w:rPr>
      </w:pPr>
      <w:r>
        <w:rPr>
          <w:rFonts w:cs="Arial"/>
          <w:b/>
          <w:bCs/>
          <w:sz w:val="20"/>
        </w:rPr>
        <w:t>Sub-</w:t>
      </w:r>
      <w:r w:rsidR="00F66152" w:rsidRPr="00FF0601">
        <w:rPr>
          <w:rFonts w:cs="Arial"/>
          <w:b/>
          <w:bCs/>
          <w:sz w:val="20"/>
        </w:rPr>
        <w:t>Contract ref:</w:t>
      </w:r>
      <w:r w:rsidR="00F66152" w:rsidRPr="00FF0601">
        <w:rPr>
          <w:rFonts w:cs="Arial"/>
          <w:sz w:val="20"/>
        </w:rPr>
        <w:t xml:space="preserve"> </w:t>
      </w:r>
      <w:r w:rsidR="00F66152" w:rsidRPr="00FF0601">
        <w:rPr>
          <w:rFonts w:cs="Arial"/>
          <w:bCs/>
          <w:sz w:val="20"/>
        </w:rPr>
        <w:t>…………………………………………………</w:t>
      </w:r>
      <w:proofErr w:type="gramStart"/>
      <w:r w:rsidR="00F66152" w:rsidRPr="00FF0601">
        <w:rPr>
          <w:rFonts w:cs="Arial"/>
          <w:bCs/>
          <w:sz w:val="20"/>
        </w:rPr>
        <w:t>…..</w:t>
      </w:r>
      <w:proofErr w:type="gramEnd"/>
      <w:r w:rsidR="00F66152" w:rsidRPr="00FF0601">
        <w:rPr>
          <w:rFonts w:cs="Arial"/>
          <w:bCs/>
          <w:sz w:val="20"/>
        </w:rPr>
        <w:t>….</w:t>
      </w:r>
    </w:p>
    <w:p w14:paraId="72C769C6" w14:textId="27DAE787"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 and the Sub-Contractor and comprises:</w:t>
      </w:r>
    </w:p>
    <w:p w14:paraId="6731BFBF" w14:textId="77777777"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p>
    <w:p w14:paraId="7A95F519" w14:textId="77777777" w:rsidR="00553DB1" w:rsidRPr="009A0E16" w:rsidRDefault="00553DB1"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p>
    <w:p w14:paraId="65E8C3CE" w14:textId="7777777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253B64DE" w14:textId="77777777" w:rsidR="00D278FF" w:rsidRDefault="00D278FF" w:rsidP="008A2D34">
      <w:pPr>
        <w:spacing w:after="240" w:line="240" w:lineRule="auto"/>
        <w:rPr>
          <w:rFonts w:cs="Arial"/>
          <w:sz w:val="20"/>
          <w:lang w:eastAsia="en-US"/>
        </w:rPr>
      </w:pPr>
    </w:p>
    <w:p w14:paraId="72994FCB" w14:textId="77777777" w:rsidR="00D278FF" w:rsidRDefault="00D278FF" w:rsidP="008A2D34">
      <w:pPr>
        <w:spacing w:after="240" w:line="240" w:lineRule="auto"/>
        <w:rPr>
          <w:rFonts w:cs="Arial"/>
          <w:sz w:val="20"/>
          <w:lang w:eastAsia="en-US"/>
        </w:rPr>
      </w:pPr>
    </w:p>
    <w:p w14:paraId="7E9712F5" w14:textId="77777777" w:rsidR="00D278FF" w:rsidRPr="009A0E16" w:rsidRDefault="00D278FF" w:rsidP="008A2D34">
      <w:pPr>
        <w:spacing w:after="240" w:line="240" w:lineRule="auto"/>
        <w:rPr>
          <w:rFonts w:cs="Arial"/>
          <w:sz w:val="20"/>
          <w:lang w:eastAsia="en-US"/>
        </w:rPr>
      </w:pPr>
    </w:p>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p w14:paraId="04BF36B8" w14:textId="77777777" w:rsidR="00D278FF" w:rsidRPr="009A0E16" w:rsidRDefault="00D278FF" w:rsidP="008A2D34">
      <w:pPr>
        <w:spacing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785FB931" w14:textId="77777777" w:rsidR="00553DB1" w:rsidRPr="009A0E16" w:rsidRDefault="00553DB1"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4A2BE2EE" w14:textId="77777777" w:rsidR="00553DB1" w:rsidRPr="009A0E16" w:rsidRDefault="00553DB1" w:rsidP="008A2D34">
      <w:pPr>
        <w:spacing w:before="0" w:line="240" w:lineRule="auto"/>
        <w:jc w:val="left"/>
        <w:rPr>
          <w:rFonts w:cs="Arial"/>
          <w:b/>
          <w:sz w:val="20"/>
          <w:highlight w:val="yellow"/>
        </w:rPr>
      </w:pPr>
      <w:r w:rsidRPr="009A0E16">
        <w:rPr>
          <w:rFonts w:cs="Arial"/>
          <w:b/>
          <w:sz w:val="20"/>
          <w:highlight w:val="yellow"/>
        </w:rPr>
        <w:br w:type="page"/>
      </w:r>
    </w:p>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PART A: SUB-CONTRACT PARTICULARS and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3F81360" w14:textId="77777777" w:rsidTr="00072A41">
        <w:tc>
          <w:tcPr>
            <w:tcW w:w="4253" w:type="dxa"/>
          </w:tcPr>
          <w:p w14:paraId="714CDBEC"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1B398239" w14:textId="3820413C" w:rsidR="00072A41" w:rsidRPr="009A0E16"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8E72D54" w14:textId="77777777" w:rsidTr="00072A41">
        <w:tc>
          <w:tcPr>
            <w:tcW w:w="4253" w:type="dxa"/>
          </w:tcPr>
          <w:p w14:paraId="1370EF8B" w14:textId="35667EEE"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Service Commencement Date</w:t>
            </w:r>
          </w:p>
        </w:tc>
        <w:tc>
          <w:tcPr>
            <w:tcW w:w="4161" w:type="dxa"/>
          </w:tcPr>
          <w:p w14:paraId="6EA27173"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w:t>
            </w:r>
            <w:r w:rsidRPr="009A0E16">
              <w:rPr>
                <w:rFonts w:ascii="Arial" w:hAnsi="Arial" w:cs="Arial"/>
                <w:i/>
                <w:sz w:val="20"/>
                <w:szCs w:val="20"/>
              </w:rPr>
              <w:t xml:space="preserve">complete once </w:t>
            </w:r>
            <w:r w:rsidR="00F10D5E">
              <w:rPr>
                <w:rFonts w:ascii="Arial" w:hAnsi="Arial" w:cs="Arial"/>
                <w:i/>
                <w:sz w:val="20"/>
                <w:szCs w:val="20"/>
              </w:rPr>
              <w:t xml:space="preserve">the sub-contract </w:t>
            </w:r>
            <w:r w:rsidRPr="009A0E16">
              <w:rPr>
                <w:rFonts w:ascii="Arial" w:hAnsi="Arial" w:cs="Arial"/>
                <w:i/>
                <w:sz w:val="20"/>
                <w:szCs w:val="20"/>
              </w:rPr>
              <w:t>services commence, if different from the Expected Service Commencement Date</w:t>
            </w:r>
            <w:r w:rsidRPr="009A0E16">
              <w:rPr>
                <w:rFonts w:ascii="Arial" w:hAnsi="Arial" w:cs="Arial"/>
                <w:sz w:val="20"/>
                <w:szCs w:val="20"/>
              </w:rPr>
              <w:t>]</w:t>
            </w: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BE573E">
            <w:pPr>
              <w:spacing w:before="0"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(subject to extension under Schedule 1C where applicable)</w:t>
            </w:r>
            <w:r w:rsidRPr="009A0E16">
              <w:rPr>
                <w:rFonts w:cs="Arial"/>
                <w:i/>
                <w:color w:val="7F7F7F"/>
                <w:sz w:val="20"/>
              </w:rPr>
              <w:t xml:space="preserve"> </w:t>
            </w:r>
          </w:p>
          <w:p w14:paraId="6BFFA5A6" w14:textId="7DE07C39" w:rsidR="00DD4A4E" w:rsidRPr="009A0E16" w:rsidRDefault="00072A41" w:rsidP="008A2D34">
            <w:pPr>
              <w:spacing w:line="240" w:lineRule="auto"/>
              <w:rPr>
                <w:rFonts w:cs="Arial"/>
                <w:sz w:val="20"/>
              </w:rPr>
            </w:pPr>
            <w:r w:rsidRPr="009A0E16">
              <w:rPr>
                <w:rFonts w:cs="Arial"/>
                <w:i/>
                <w:color w:val="7F7F7F"/>
                <w:sz w:val="20"/>
              </w:rPr>
              <w:t xml:space="preserve">Guidance: it is really important to ensure consistency of the Sub-Contract Term with the </w:t>
            </w:r>
            <w:r w:rsidR="00DD4A4E">
              <w:rPr>
                <w:rFonts w:cs="Arial"/>
                <w:i/>
                <w:color w:val="7F7F7F"/>
                <w:sz w:val="20"/>
              </w:rPr>
              <w:t xml:space="preserve">term of the </w:t>
            </w:r>
            <w:r w:rsidRPr="009A0E16">
              <w:rPr>
                <w:rFonts w:cs="Arial"/>
                <w:i/>
                <w:color w:val="7F7F7F"/>
                <w:sz w:val="20"/>
              </w:rPr>
              <w:t xml:space="preserve">Head Contract so check from when the Head Contract term runs.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BC3CFD" w:rsidRPr="009A0E16" w14:paraId="59B0739F" w14:textId="77777777" w:rsidTr="00072A41">
        <w:tc>
          <w:tcPr>
            <w:tcW w:w="4253" w:type="dxa"/>
          </w:tcPr>
          <w:p w14:paraId="37D4FAC5" w14:textId="77777777" w:rsidR="00BC3CFD" w:rsidRPr="009A0E16" w:rsidRDefault="00BC3CFD" w:rsidP="008A2D34">
            <w:pPr>
              <w:pStyle w:val="ListParagraph"/>
              <w:ind w:left="0"/>
              <w:jc w:val="both"/>
              <w:rPr>
                <w:rFonts w:ascii="Arial" w:hAnsi="Arial" w:cs="Arial"/>
                <w:sz w:val="20"/>
                <w:szCs w:val="20"/>
              </w:rPr>
            </w:pPr>
            <w:r>
              <w:rPr>
                <w:rFonts w:ascii="Arial" w:hAnsi="Arial" w:cs="Arial"/>
                <w:sz w:val="20"/>
                <w:szCs w:val="20"/>
              </w:rPr>
              <w:t>Expiry Date</w:t>
            </w:r>
          </w:p>
        </w:tc>
        <w:tc>
          <w:tcPr>
            <w:tcW w:w="4161" w:type="dxa"/>
          </w:tcPr>
          <w:p w14:paraId="00A51F5A" w14:textId="77777777" w:rsidR="00BC3CFD" w:rsidRPr="001B571C" w:rsidRDefault="001B571C" w:rsidP="008A2D34">
            <w:pPr>
              <w:pStyle w:val="ListParagraph"/>
              <w:ind w:left="0"/>
              <w:jc w:val="both"/>
              <w:rPr>
                <w:rFonts w:cs="Arial"/>
                <w:i/>
                <w:color w:val="7F7F7F"/>
                <w:sz w:val="20"/>
              </w:rPr>
            </w:pPr>
            <w:r>
              <w:rPr>
                <w:rFonts w:ascii="Arial" w:hAnsi="Arial" w:cs="Arial"/>
                <w:i/>
                <w:color w:val="7F7F7F"/>
                <w:sz w:val="20"/>
                <w:szCs w:val="20"/>
              </w:rPr>
              <w:t xml:space="preserve">Guidance: </w:t>
            </w:r>
            <w:r w:rsidR="00BC3CFD" w:rsidRPr="001B571C">
              <w:rPr>
                <w:rFonts w:ascii="Arial" w:hAnsi="Arial" w:cs="Arial"/>
                <w:i/>
                <w:color w:val="7F7F7F"/>
                <w:sz w:val="20"/>
                <w:szCs w:val="20"/>
              </w:rPr>
              <w:t>The Expiry Date is the date on which this Sub-Contract will terminate, if it is not extended in accordance with Schedule 1C.</w:t>
            </w:r>
          </w:p>
        </w:tc>
      </w:tr>
      <w:tr w:rsidR="00072A41" w:rsidRPr="009A0E16" w14:paraId="03135F1C" w14:textId="77777777" w:rsidTr="00072A41">
        <w:tc>
          <w:tcPr>
            <w:tcW w:w="4253" w:type="dxa"/>
          </w:tcPr>
          <w:p w14:paraId="61506FE1"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 xml:space="preserve">Option to extend Sub-Contract </w:t>
            </w:r>
            <w:proofErr w:type="gramStart"/>
            <w:r w:rsidRPr="009A0E16">
              <w:rPr>
                <w:rFonts w:ascii="Arial" w:hAnsi="Arial" w:cs="Arial"/>
                <w:sz w:val="20"/>
                <w:szCs w:val="20"/>
              </w:rPr>
              <w:t>Term?</w:t>
            </w:r>
            <w:proofErr w:type="gramEnd"/>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72A41" w:rsidRPr="009A0E16" w14:paraId="5270553E" w14:textId="77777777" w:rsidTr="00072A41">
        <w:tc>
          <w:tcPr>
            <w:tcW w:w="4253" w:type="dxa"/>
          </w:tcPr>
          <w:p w14:paraId="19346534" w14:textId="492B00AE"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 notice period (for termination under GC</w:t>
            </w:r>
            <w:r w:rsidR="009117A3">
              <w:rPr>
                <w:rFonts w:ascii="Arial" w:hAnsi="Arial" w:cs="Arial"/>
                <w:sz w:val="20"/>
                <w:szCs w:val="20"/>
              </w:rPr>
              <w:t>17.2</w:t>
            </w:r>
            <w:r w:rsidRPr="009A0E16">
              <w:rPr>
                <w:rFonts w:ascii="Arial" w:hAnsi="Arial" w:cs="Arial"/>
                <w:sz w:val="20"/>
                <w:szCs w:val="20"/>
              </w:rPr>
              <w:t>)</w:t>
            </w:r>
          </w:p>
        </w:tc>
        <w:tc>
          <w:tcPr>
            <w:tcW w:w="4161" w:type="dxa"/>
          </w:tcPr>
          <w:p w14:paraId="55155FAD" w14:textId="2C619C3A" w:rsidR="0097455B" w:rsidRDefault="00072A41" w:rsidP="00BE573E">
            <w:pPr>
              <w:spacing w:before="0" w:line="240" w:lineRule="auto"/>
              <w:rPr>
                <w:rFonts w:cs="Arial"/>
                <w:sz w:val="20"/>
              </w:rPr>
            </w:pPr>
            <w:r w:rsidRPr="009A0E16">
              <w:rPr>
                <w:rFonts w:cs="Arial"/>
                <w:sz w:val="20"/>
              </w:rPr>
              <w:t>[    ]  months</w:t>
            </w:r>
          </w:p>
          <w:p w14:paraId="0A1B3FEE" w14:textId="3B7D6841" w:rsidR="00072A41" w:rsidRPr="009A0E16" w:rsidDel="00423DD3" w:rsidRDefault="00072A41" w:rsidP="00BE573E">
            <w:pPr>
              <w:spacing w:before="0" w:line="240" w:lineRule="auto"/>
              <w:rPr>
                <w:rFonts w:cs="Arial"/>
                <w:i/>
                <w:color w:val="7F7F7F"/>
                <w:sz w:val="20"/>
              </w:rPr>
            </w:pPr>
            <w:r w:rsidRPr="009A0E16">
              <w:rPr>
                <w:rFonts w:cs="Arial"/>
                <w:i/>
                <w:color w:val="7F7F7F"/>
                <w:sz w:val="20"/>
              </w:rPr>
              <w:t xml:space="preserve">Guidance: when inserting the notice </w:t>
            </w:r>
            <w:proofErr w:type="gramStart"/>
            <w:r w:rsidRPr="009A0E16">
              <w:rPr>
                <w:rFonts w:cs="Arial"/>
                <w:i/>
                <w:color w:val="7F7F7F"/>
                <w:sz w:val="20"/>
              </w:rPr>
              <w:t>period</w:t>
            </w:r>
            <w:proofErr w:type="gramEnd"/>
            <w:r w:rsidRPr="009A0E16">
              <w:rPr>
                <w:rFonts w:cs="Arial"/>
                <w:i/>
                <w:color w:val="7F7F7F"/>
                <w:sz w:val="20"/>
              </w:rPr>
              <w:t xml:space="preserve"> the Head Provider should ensure it has time to review and act on any notice given by the Commissioner under the Head Contract. This notice period should therefore be shorter than </w:t>
            </w:r>
            <w:r w:rsidR="002217A7">
              <w:rPr>
                <w:rFonts w:cs="Arial"/>
                <w:i/>
                <w:color w:val="7F7F7F"/>
                <w:sz w:val="20"/>
              </w:rPr>
              <w:t>the Commissioner notice period</w:t>
            </w:r>
            <w:r w:rsidR="002217A7" w:rsidRPr="009A0E16">
              <w:rPr>
                <w:rFonts w:cs="Arial"/>
                <w:i/>
                <w:color w:val="7F7F7F"/>
                <w:sz w:val="20"/>
              </w:rPr>
              <w:t xml:space="preserve"> </w:t>
            </w:r>
            <w:r w:rsidRPr="009A0E16">
              <w:rPr>
                <w:rFonts w:cs="Arial"/>
                <w:i/>
                <w:color w:val="7F7F7F"/>
                <w:sz w:val="20"/>
              </w:rPr>
              <w:t xml:space="preserve">specified in the Head Contract. </w:t>
            </w:r>
          </w:p>
        </w:tc>
      </w:tr>
      <w:tr w:rsidR="003B39CB" w:rsidRPr="009A0E16" w14:paraId="325DDFA2" w14:textId="77777777" w:rsidTr="00072A41">
        <w:tc>
          <w:tcPr>
            <w:tcW w:w="4253" w:type="dxa"/>
          </w:tcPr>
          <w:p w14:paraId="3A8305D0" w14:textId="77777777" w:rsidR="003B39CB" w:rsidRPr="003B39CB" w:rsidRDefault="003B39CB" w:rsidP="00BE573E">
            <w:pPr>
              <w:spacing w:before="0"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p>
        </w:tc>
        <w:tc>
          <w:tcPr>
            <w:tcW w:w="4161" w:type="dxa"/>
          </w:tcPr>
          <w:p w14:paraId="4F82D1AE" w14:textId="11C5E39D" w:rsidR="00F12E3C" w:rsidRDefault="003B39CB" w:rsidP="00BE573E">
            <w:pPr>
              <w:spacing w:before="0" w:line="240" w:lineRule="auto"/>
              <w:jc w:val="left"/>
              <w:rPr>
                <w:sz w:val="20"/>
              </w:rPr>
            </w:pPr>
            <w:r w:rsidRPr="003B39CB">
              <w:rPr>
                <w:sz w:val="20"/>
              </w:rPr>
              <w:t>[    ]  months after Service Commencement Date</w:t>
            </w:r>
          </w:p>
          <w:p w14:paraId="68B2E73C" w14:textId="77777777"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r w:rsidR="00F12E3C" w:rsidRPr="00F12E3C">
              <w:rPr>
                <w:i/>
                <w:color w:val="7F7F7F"/>
                <w:sz w:val="20"/>
              </w:rPr>
              <w:t>Contract as a whole</w:t>
            </w:r>
            <w:r w:rsidR="00F12E3C">
              <w:rPr>
                <w:i/>
                <w:color w:val="7F7F7F"/>
                <w:sz w:val="20"/>
              </w:rPr>
              <w:t>,</w:t>
            </w:r>
            <w:r w:rsidR="00F12E3C" w:rsidRPr="00F12E3C">
              <w:rPr>
                <w:i/>
                <w:color w:val="7F7F7F"/>
                <w:sz w:val="20"/>
              </w:rPr>
              <w:t xml:space="preserve"> and/or specific Services</w:t>
            </w:r>
            <w:r w:rsidR="002217A7">
              <w:rPr>
                <w:i/>
                <w:color w:val="7F7F7F"/>
                <w:sz w:val="20"/>
              </w:rPr>
              <w:t>.  P</w:t>
            </w:r>
            <w:r w:rsidR="00F12E3C">
              <w:rPr>
                <w:i/>
                <w:color w:val="7F7F7F"/>
                <w:sz w:val="20"/>
              </w:rPr>
              <w:t>lease</w:t>
            </w:r>
            <w:r w:rsidR="002217A7">
              <w:rPr>
                <w:i/>
                <w:color w:val="7F7F7F"/>
                <w:sz w:val="20"/>
              </w:rPr>
              <w:t xml:space="preserve"> </w:t>
            </w:r>
            <w:proofErr w:type="gramStart"/>
            <w:r w:rsidR="002217A7">
              <w:rPr>
                <w:i/>
                <w:color w:val="7F7F7F"/>
                <w:sz w:val="20"/>
              </w:rPr>
              <w:t>note:</w:t>
            </w:r>
            <w:proofErr w:type="gramEnd"/>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 should ensure the date is no later </w:t>
            </w:r>
            <w:r w:rsidRPr="003B39CB">
              <w:rPr>
                <w:i/>
                <w:color w:val="7F7F7F"/>
                <w:sz w:val="20"/>
              </w:rPr>
              <w:lastRenderedPageBreak/>
              <w:t xml:space="preserve">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p>
        </w:tc>
      </w:tr>
      <w:tr w:rsidR="00072A41" w:rsidRPr="009A0E16" w14:paraId="1EC79F42" w14:textId="77777777" w:rsidTr="00072A41">
        <w:tc>
          <w:tcPr>
            <w:tcW w:w="4253" w:type="dxa"/>
          </w:tcPr>
          <w:p w14:paraId="565926D6" w14:textId="77777777"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lastRenderedPageBreak/>
              <w:t>Sub-Contractor notice period (for termination under GC</w:t>
            </w:r>
            <w:r w:rsidR="009117A3">
              <w:rPr>
                <w:rFonts w:ascii="Arial" w:hAnsi="Arial" w:cs="Arial"/>
                <w:sz w:val="20"/>
                <w:szCs w:val="20"/>
              </w:rPr>
              <w:t>17</w:t>
            </w:r>
            <w:r w:rsidRPr="009A0E16">
              <w:rPr>
                <w:rFonts w:ascii="Arial" w:hAnsi="Arial" w:cs="Arial"/>
                <w:sz w:val="20"/>
                <w:szCs w:val="20"/>
              </w:rPr>
              <w:t>.3)</w:t>
            </w:r>
          </w:p>
        </w:tc>
        <w:tc>
          <w:tcPr>
            <w:tcW w:w="4161" w:type="dxa"/>
          </w:tcPr>
          <w:p w14:paraId="58ABA979" w14:textId="77777777" w:rsidR="0097455B" w:rsidRDefault="00072A41" w:rsidP="0056439B">
            <w:pPr>
              <w:spacing w:before="0" w:line="240" w:lineRule="auto"/>
              <w:rPr>
                <w:rFonts w:cs="Arial"/>
                <w:sz w:val="20"/>
              </w:rPr>
            </w:pPr>
            <w:r w:rsidRPr="009A0E16">
              <w:rPr>
                <w:rFonts w:cs="Arial"/>
                <w:sz w:val="20"/>
              </w:rPr>
              <w:t>[    ]  months</w:t>
            </w:r>
          </w:p>
          <w:p w14:paraId="3533C98B" w14:textId="317460A0" w:rsidR="00072A41" w:rsidRPr="009A0E16" w:rsidDel="00423DD3" w:rsidRDefault="00072A41" w:rsidP="0056439B">
            <w:pPr>
              <w:spacing w:before="0" w:line="240" w:lineRule="auto"/>
              <w:rPr>
                <w:rFonts w:cs="Arial"/>
                <w:i/>
                <w:color w:val="7F7F7F"/>
                <w:sz w:val="20"/>
              </w:rPr>
            </w:pPr>
            <w:r w:rsidRPr="009A0E16">
              <w:rPr>
                <w:rFonts w:cs="Arial"/>
                <w:i/>
                <w:color w:val="7F7F7F"/>
                <w:sz w:val="20"/>
              </w:rPr>
              <w:t xml:space="preserve">Guidance: when inserting the notice </w:t>
            </w:r>
            <w:proofErr w:type="gramStart"/>
            <w:r w:rsidRPr="009A0E16">
              <w:rPr>
                <w:rFonts w:cs="Arial"/>
                <w:i/>
                <w:color w:val="7F7F7F"/>
                <w:sz w:val="20"/>
              </w:rPr>
              <w:t>period</w:t>
            </w:r>
            <w:proofErr w:type="gramEnd"/>
            <w:r w:rsidRPr="009A0E16">
              <w:rPr>
                <w:rFonts w:cs="Arial"/>
                <w:i/>
                <w:color w:val="7F7F7F"/>
                <w:sz w:val="20"/>
              </w:rPr>
              <w:t xml:space="preserve"> the Head Provider should ensure it has time to review and act on any notice given by the Sub-Contractor. This notice period should therefore be longer than </w:t>
            </w:r>
            <w:r w:rsidR="002217A7">
              <w:rPr>
                <w:rFonts w:cs="Arial"/>
                <w:i/>
                <w:color w:val="7F7F7F"/>
                <w:sz w:val="20"/>
              </w:rPr>
              <w:t>the Provider notice period</w:t>
            </w:r>
            <w:r w:rsidRPr="009A0E16">
              <w:rPr>
                <w:rFonts w:cs="Arial"/>
                <w:i/>
                <w:color w:val="7F7F7F"/>
                <w:sz w:val="20"/>
              </w:rPr>
              <w:t xml:space="preserve"> specified in the Head Contract.</w:t>
            </w:r>
          </w:p>
        </w:tc>
      </w:tr>
      <w:tr w:rsidR="009117A3" w:rsidRPr="009A0E16" w14:paraId="4FE6BAF6" w14:textId="77777777" w:rsidTr="00072A41">
        <w:tc>
          <w:tcPr>
            <w:tcW w:w="4253" w:type="dxa"/>
          </w:tcPr>
          <w:p w14:paraId="6B355E92" w14:textId="6FB9ADB0" w:rsidR="009117A3" w:rsidRPr="009117A3" w:rsidRDefault="009117A3" w:rsidP="0056439B">
            <w:pPr>
              <w:spacing w:before="0" w:line="240" w:lineRule="auto"/>
              <w:jc w:val="left"/>
              <w:rPr>
                <w:sz w:val="20"/>
              </w:rPr>
            </w:pPr>
            <w:r w:rsidRPr="009117A3">
              <w:rPr>
                <w:sz w:val="20"/>
              </w:rPr>
              <w:t>Sub-Contractor Earliest Termination Date</w:t>
            </w:r>
          </w:p>
        </w:tc>
        <w:tc>
          <w:tcPr>
            <w:tcW w:w="4161" w:type="dxa"/>
          </w:tcPr>
          <w:p w14:paraId="7979FEB2" w14:textId="77777777" w:rsidR="00F12E3C" w:rsidRDefault="009117A3" w:rsidP="0056439B">
            <w:pPr>
              <w:spacing w:before="0"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7777777" w:rsidR="009117A3" w:rsidRPr="009117A3" w:rsidRDefault="009117A3" w:rsidP="0056439B">
            <w:pPr>
              <w:spacing w:before="0"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r w:rsidR="00AF1A25" w:rsidRPr="00AF1A25">
              <w:rPr>
                <w:i/>
                <w:color w:val="7F7F7F"/>
                <w:sz w:val="20"/>
              </w:rPr>
              <w:t>Contract as a whole, and/or specific Services.  Please note</w:t>
            </w:r>
            <w:r w:rsidR="00AF1A25">
              <w:rPr>
                <w:i/>
                <w:color w:val="7F7F7F"/>
                <w:sz w:val="20"/>
              </w:rPr>
              <w:t xml:space="preserve"> that </w:t>
            </w:r>
            <w:r w:rsidRPr="009117A3">
              <w:rPr>
                <w:i/>
                <w:color w:val="7F7F7F"/>
                <w:sz w:val="20"/>
              </w:rPr>
              <w:t xml:space="preserve">when inserting the </w:t>
            </w:r>
            <w:proofErr w:type="gramStart"/>
            <w:r w:rsidRPr="009117A3">
              <w:rPr>
                <w:i/>
                <w:color w:val="7F7F7F"/>
                <w:sz w:val="20"/>
              </w:rPr>
              <w:t>date</w:t>
            </w:r>
            <w:proofErr w:type="gramEnd"/>
            <w:r w:rsidRPr="009117A3">
              <w:rPr>
                <w:i/>
                <w:color w:val="7F7F7F"/>
                <w:sz w:val="20"/>
              </w:rPr>
              <w:t xml:space="preserve"> the Head Provider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p>
        </w:tc>
      </w:tr>
      <w:tr w:rsidR="009117A3" w:rsidRPr="009A0E16" w14:paraId="0E85CBA6" w14:textId="77777777" w:rsidTr="00072A41">
        <w:trPr>
          <w:trHeight w:val="70"/>
        </w:trPr>
        <w:tc>
          <w:tcPr>
            <w:tcW w:w="4253" w:type="dxa"/>
          </w:tcPr>
          <w:p w14:paraId="619F6275" w14:textId="414926D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7ABBB7C4"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686A9E64" w14:textId="77777777" w:rsidR="00072A41" w:rsidRPr="009A0E16" w:rsidRDefault="00072A41" w:rsidP="008A2D34">
            <w:pPr>
              <w:pStyle w:val="ListParagraph"/>
              <w:ind w:left="0"/>
              <w:jc w:val="both"/>
              <w:rPr>
                <w:rFonts w:ascii="Arial" w:hAnsi="Arial" w:cs="Arial"/>
                <w:b/>
                <w:sz w:val="20"/>
                <w:szCs w:val="20"/>
              </w:rPr>
            </w:pPr>
            <w:r w:rsidRPr="009A0E16">
              <w:rPr>
                <w:rFonts w:ascii="Arial" w:hAnsi="Arial" w:cs="Arial"/>
                <w:b/>
                <w:sz w:val="20"/>
                <w:szCs w:val="20"/>
              </w:rPr>
              <w:t xml:space="preserve">Indicate </w:t>
            </w:r>
            <w:r w:rsidRPr="009A0E16">
              <w:rPr>
                <w:rFonts w:ascii="Arial" w:hAnsi="Arial" w:cs="Arial"/>
                <w:b/>
                <w:sz w:val="20"/>
                <w:szCs w:val="20"/>
                <w:u w:val="single"/>
              </w:rPr>
              <w:t>all</w:t>
            </w:r>
            <w:r w:rsidRPr="009A0E16">
              <w:rPr>
                <w:rFonts w:ascii="Arial" w:hAnsi="Arial" w:cs="Arial"/>
                <w:b/>
                <w:sz w:val="20"/>
                <w:szCs w:val="20"/>
              </w:rPr>
              <w:t xml:space="preserve"> that apply</w:t>
            </w:r>
          </w:p>
        </w:tc>
      </w:tr>
      <w:tr w:rsidR="00072A41" w:rsidRPr="009A0E16" w14:paraId="4E987AE4" w14:textId="77777777" w:rsidTr="00072A41">
        <w:trPr>
          <w:tblHeader/>
        </w:trPr>
        <w:tc>
          <w:tcPr>
            <w:tcW w:w="4253" w:type="dxa"/>
          </w:tcPr>
          <w:p w14:paraId="30352B66" w14:textId="081382F1" w:rsidR="00072A41" w:rsidRPr="009A0E16" w:rsidRDefault="00072A41" w:rsidP="008A2D34">
            <w:pPr>
              <w:spacing w:line="240" w:lineRule="auto"/>
              <w:contextualSpacing/>
              <w:jc w:val="left"/>
              <w:rPr>
                <w:rFonts w:cs="Arial"/>
                <w:sz w:val="20"/>
              </w:rPr>
            </w:pPr>
            <w:r w:rsidRPr="009A0E16">
              <w:rPr>
                <w:rFonts w:cs="Arial"/>
                <w:sz w:val="20"/>
              </w:rPr>
              <w:t xml:space="preserve">Accident and Emergency Services </w:t>
            </w:r>
            <w:r w:rsidR="00B81E5B">
              <w:rPr>
                <w:rFonts w:cs="Arial"/>
                <w:sz w:val="20"/>
              </w:rPr>
              <w:t xml:space="preserve">(Type 1 and Type 2 only) </w:t>
            </w:r>
            <w:r w:rsidRPr="009A0E16">
              <w:rPr>
                <w:rFonts w:cs="Arial"/>
                <w:sz w:val="20"/>
              </w:rPr>
              <w:t>(A+E)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288D709E" w:rsidR="00072A41" w:rsidRPr="009A0E16" w:rsidRDefault="00072A41" w:rsidP="008A2D34">
            <w:pPr>
              <w:spacing w:line="240" w:lineRule="auto"/>
              <w:contextualSpacing/>
              <w:jc w:val="left"/>
              <w:rPr>
                <w:rFonts w:cs="Arial"/>
                <w:sz w:val="20"/>
              </w:rPr>
            </w:pPr>
            <w:r w:rsidRPr="009A0E16">
              <w:rPr>
                <w:rFonts w:cs="Arial"/>
                <w:sz w:val="20"/>
              </w:rPr>
              <w:t>Continuing Healthcare Services</w:t>
            </w:r>
            <w:r w:rsidR="00B81E5B">
              <w:rPr>
                <w:rFonts w:cs="Arial"/>
                <w:sz w:val="20"/>
              </w:rPr>
              <w:t xml:space="preserve"> (including continuing care for children)</w:t>
            </w:r>
            <w:r w:rsidRPr="009A0E16">
              <w:rPr>
                <w:rFonts w:cs="Arial"/>
                <w:sz w:val="20"/>
              </w:rPr>
              <w:t xml:space="preserve">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77777777" w:rsidR="00287689" w:rsidRPr="00287689" w:rsidRDefault="00287689" w:rsidP="008A2D34">
            <w:pPr>
              <w:spacing w:line="240" w:lineRule="auto"/>
              <w:contextualSpacing/>
              <w:rPr>
                <w:rFonts w:cs="Arial"/>
                <w:sz w:val="20"/>
              </w:rPr>
            </w:pPr>
            <w:r w:rsidRPr="00287689">
              <w:rPr>
                <w:rFonts w:cs="Arial"/>
                <w:sz w:val="20"/>
              </w:rPr>
              <w:t>Patient Transport Services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628E6EEE" w:rsidR="00072A41" w:rsidRPr="009A0E16" w:rsidRDefault="00072A41" w:rsidP="008A2D34">
            <w:pPr>
              <w:spacing w:line="240" w:lineRule="auto"/>
              <w:contextualSpacing/>
              <w:jc w:val="left"/>
              <w:rPr>
                <w:rFonts w:cs="Arial"/>
                <w:sz w:val="20"/>
              </w:rPr>
            </w:pPr>
            <w:r w:rsidRPr="009A0E16">
              <w:rPr>
                <w:rFonts w:cs="Arial"/>
                <w:sz w:val="20"/>
              </w:rPr>
              <w:t xml:space="preserve">Urgent </w:t>
            </w:r>
            <w:r w:rsidR="00B81E5B">
              <w:rPr>
                <w:rFonts w:cs="Arial"/>
                <w:sz w:val="20"/>
              </w:rPr>
              <w:t xml:space="preserve">Treatment Centre Services (including </w:t>
            </w:r>
            <w:r w:rsidRPr="009A0E16">
              <w:rPr>
                <w:rFonts w:cs="Arial"/>
                <w:sz w:val="20"/>
              </w:rPr>
              <w:t>Walk-in Centre Services/Minor Injuries Unit</w:t>
            </w:r>
            <w:r w:rsidR="00B81E5B">
              <w:rPr>
                <w:rFonts w:cs="Arial"/>
                <w:sz w:val="20"/>
              </w:rPr>
              <w:t>s)</w:t>
            </w:r>
            <w:r w:rsidRPr="009A0E16">
              <w:rPr>
                <w:rFonts w:cs="Arial"/>
                <w:sz w:val="20"/>
              </w:rPr>
              <w:t xml:space="preserve">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6722DC2B" w14:textId="1D49B183" w:rsidR="00AF38DE" w:rsidRDefault="00AF38DE"/>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7107F3" w:rsidRPr="009A0E16" w14:paraId="3563F229" w14:textId="77777777" w:rsidTr="00072A41">
        <w:tc>
          <w:tcPr>
            <w:tcW w:w="4253" w:type="dxa"/>
          </w:tcPr>
          <w:p w14:paraId="0B1D5E9E" w14:textId="00C3806F" w:rsidR="007107F3" w:rsidRDefault="007107F3" w:rsidP="008A2D34">
            <w:pPr>
              <w:spacing w:before="0" w:line="240" w:lineRule="auto"/>
              <w:jc w:val="left"/>
              <w:rPr>
                <w:rFonts w:cs="Arial"/>
                <w:b/>
                <w:sz w:val="20"/>
              </w:rPr>
            </w:pPr>
            <w:r w:rsidRPr="009A0E16">
              <w:rPr>
                <w:rFonts w:cs="Arial"/>
                <w:b/>
                <w:sz w:val="20"/>
              </w:rPr>
              <w:t>Services</w:t>
            </w:r>
            <w:r w:rsidR="00F55E34">
              <w:rPr>
                <w:rFonts w:cs="Arial"/>
                <w:b/>
                <w:sz w:val="20"/>
              </w:rPr>
              <w:t xml:space="preserve"> commissioned by NHS England</w:t>
            </w:r>
          </w:p>
          <w:p w14:paraId="72ABE545" w14:textId="551F6BBB" w:rsidR="00AF38DE" w:rsidRPr="009A0E16" w:rsidRDefault="00AF38DE" w:rsidP="008A2D34">
            <w:pPr>
              <w:spacing w:before="0" w:line="240" w:lineRule="auto"/>
              <w:jc w:val="left"/>
              <w:rPr>
                <w:rFonts w:cs="Arial"/>
                <w:b/>
                <w:sz w:val="20"/>
              </w:rPr>
            </w:pPr>
          </w:p>
        </w:tc>
        <w:tc>
          <w:tcPr>
            <w:tcW w:w="4161" w:type="dxa"/>
          </w:tcPr>
          <w:p w14:paraId="47878772" w14:textId="77777777" w:rsidR="007107F3" w:rsidRPr="009A0E16" w:rsidRDefault="007107F3" w:rsidP="008A2D34">
            <w:pPr>
              <w:pStyle w:val="ListParagraph"/>
              <w:ind w:left="0"/>
              <w:jc w:val="both"/>
              <w:rPr>
                <w:rFonts w:ascii="Arial" w:hAnsi="Arial" w:cs="Arial"/>
                <w:b/>
                <w:sz w:val="20"/>
                <w:szCs w:val="20"/>
              </w:rPr>
            </w:pPr>
          </w:p>
        </w:tc>
      </w:tr>
      <w:tr w:rsidR="007107F3" w:rsidRPr="009A0E16" w14:paraId="680510F8" w14:textId="77777777" w:rsidTr="00072A41">
        <w:tc>
          <w:tcPr>
            <w:tcW w:w="4253" w:type="dxa"/>
          </w:tcPr>
          <w:p w14:paraId="564DEF40" w14:textId="061AD5CA" w:rsidR="007107F3" w:rsidRPr="009A0E16" w:rsidRDefault="007107F3" w:rsidP="008A2D34">
            <w:pPr>
              <w:spacing w:line="240" w:lineRule="auto"/>
              <w:contextualSpacing/>
              <w:jc w:val="left"/>
              <w:rPr>
                <w:rFonts w:cs="Arial"/>
                <w:sz w:val="20"/>
              </w:rPr>
            </w:pPr>
            <w:r w:rsidRPr="009A0E16">
              <w:rPr>
                <w:rFonts w:cs="Arial"/>
                <w:sz w:val="20"/>
              </w:rPr>
              <w:t xml:space="preserve">Services comprise or include Specialised Services </w:t>
            </w:r>
            <w:r w:rsidR="00F55E34">
              <w:rPr>
                <w:rFonts w:cs="Arial"/>
                <w:sz w:val="20"/>
              </w:rPr>
              <w:t>and/</w:t>
            </w:r>
            <w:r w:rsidRPr="009A0E16">
              <w:rPr>
                <w:rFonts w:cs="Arial"/>
                <w:sz w:val="20"/>
              </w:rPr>
              <w:t xml:space="preserve">or other services directly </w:t>
            </w:r>
            <w:r w:rsidRPr="009A0E16">
              <w:rPr>
                <w:rFonts w:cs="Arial"/>
                <w:sz w:val="20"/>
              </w:rPr>
              <w:lastRenderedPageBreak/>
              <w:t>commissioned by NHS England</w:t>
            </w:r>
          </w:p>
        </w:tc>
        <w:tc>
          <w:tcPr>
            <w:tcW w:w="4161" w:type="dxa"/>
          </w:tcPr>
          <w:p w14:paraId="06E05AB9" w14:textId="77777777" w:rsidR="007107F3" w:rsidRPr="009A0E16" w:rsidRDefault="007107F3" w:rsidP="0056439B">
            <w:pPr>
              <w:pStyle w:val="ListParagraph"/>
              <w:ind w:left="0"/>
              <w:contextualSpacing/>
              <w:jc w:val="both"/>
              <w:rPr>
                <w:rFonts w:ascii="Arial" w:hAnsi="Arial" w:cs="Arial"/>
                <w:sz w:val="20"/>
                <w:szCs w:val="20"/>
              </w:rPr>
            </w:pPr>
            <w:r w:rsidRPr="009A0E16">
              <w:rPr>
                <w:rFonts w:ascii="Arial" w:hAnsi="Arial" w:cs="Arial"/>
                <w:sz w:val="20"/>
                <w:szCs w:val="20"/>
              </w:rPr>
              <w:lastRenderedPageBreak/>
              <w:t>YES/NO</w:t>
            </w:r>
          </w:p>
        </w:tc>
      </w:tr>
      <w:tr w:rsidR="007107F3" w:rsidRPr="009A0E16" w14:paraId="00EF37EB" w14:textId="77777777" w:rsidTr="00072A41">
        <w:tc>
          <w:tcPr>
            <w:tcW w:w="4253" w:type="dxa"/>
          </w:tcPr>
          <w:p w14:paraId="4CFF704B" w14:textId="77777777" w:rsidR="007107F3" w:rsidRDefault="007107F3" w:rsidP="008A2D34">
            <w:pPr>
              <w:spacing w:before="0" w:line="240" w:lineRule="auto"/>
              <w:jc w:val="left"/>
              <w:rPr>
                <w:rFonts w:cs="Arial"/>
                <w:b/>
                <w:sz w:val="20"/>
              </w:rPr>
            </w:pPr>
            <w:r w:rsidRPr="009A0E16">
              <w:rPr>
                <w:rFonts w:cs="Arial"/>
                <w:b/>
                <w:sz w:val="20"/>
              </w:rPr>
              <w:t>Service Requirements</w:t>
            </w:r>
          </w:p>
          <w:p w14:paraId="2568E8EA" w14:textId="77777777" w:rsidR="00491D78" w:rsidRPr="009A0E16" w:rsidRDefault="00491D78" w:rsidP="008A2D34">
            <w:pPr>
              <w:spacing w:before="0" w:line="240" w:lineRule="auto"/>
              <w:jc w:val="left"/>
              <w:rPr>
                <w:rFonts w:cs="Arial"/>
                <w:sz w:val="20"/>
              </w:rPr>
            </w:pPr>
          </w:p>
        </w:tc>
        <w:tc>
          <w:tcPr>
            <w:tcW w:w="4161" w:type="dxa"/>
          </w:tcPr>
          <w:p w14:paraId="44BC2549" w14:textId="77777777" w:rsidR="007107F3" w:rsidRPr="009A0E16" w:rsidRDefault="007107F3" w:rsidP="008A2D34">
            <w:pPr>
              <w:pStyle w:val="ListParagraph"/>
              <w:ind w:left="0"/>
              <w:jc w:val="both"/>
              <w:rPr>
                <w:rFonts w:ascii="Arial" w:hAnsi="Arial" w:cs="Arial"/>
                <w:sz w:val="20"/>
                <w:szCs w:val="20"/>
              </w:rPr>
            </w:pPr>
          </w:p>
        </w:tc>
      </w:tr>
      <w:tr w:rsidR="007107F3" w:rsidRPr="009A0E16" w14:paraId="6656E6AE" w14:textId="77777777" w:rsidTr="00072A41">
        <w:tc>
          <w:tcPr>
            <w:tcW w:w="4253" w:type="dxa"/>
          </w:tcPr>
          <w:p w14:paraId="7440D00A" w14:textId="77777777" w:rsidR="007107F3" w:rsidRPr="009A0E16" w:rsidRDefault="007107F3" w:rsidP="008A2D34">
            <w:pPr>
              <w:spacing w:line="240" w:lineRule="auto"/>
              <w:contextualSpacing/>
              <w:jc w:val="left"/>
              <w:rPr>
                <w:rFonts w:cs="Arial"/>
                <w:sz w:val="20"/>
              </w:rPr>
            </w:pPr>
            <w:r w:rsidRPr="009A0E16">
              <w:rPr>
                <w:rFonts w:cs="Arial"/>
                <w:sz w:val="20"/>
              </w:rPr>
              <w:t>Indicative Activity Plan</w:t>
            </w:r>
          </w:p>
        </w:tc>
        <w:tc>
          <w:tcPr>
            <w:tcW w:w="4161" w:type="dxa"/>
          </w:tcPr>
          <w:p w14:paraId="757A0D23"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9F70672" w14:textId="77777777" w:rsidTr="00072A41">
        <w:tc>
          <w:tcPr>
            <w:tcW w:w="4253" w:type="dxa"/>
          </w:tcPr>
          <w:p w14:paraId="2EDCA1DD" w14:textId="77777777" w:rsidR="007107F3" w:rsidRPr="009A0E16" w:rsidRDefault="007107F3" w:rsidP="008A2D34">
            <w:pPr>
              <w:spacing w:line="240" w:lineRule="auto"/>
              <w:contextualSpacing/>
              <w:jc w:val="left"/>
              <w:rPr>
                <w:rFonts w:cs="Arial"/>
                <w:sz w:val="20"/>
              </w:rPr>
            </w:pPr>
            <w:r w:rsidRPr="009A0E16">
              <w:rPr>
                <w:rFonts w:cs="Arial"/>
                <w:sz w:val="20"/>
              </w:rPr>
              <w:t>Activity Planning Assumptions</w:t>
            </w:r>
          </w:p>
        </w:tc>
        <w:tc>
          <w:tcPr>
            <w:tcW w:w="4161" w:type="dxa"/>
          </w:tcPr>
          <w:p w14:paraId="613A7067"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898CD94" w14:textId="77777777" w:rsidTr="00072A41">
        <w:tc>
          <w:tcPr>
            <w:tcW w:w="4253" w:type="dxa"/>
          </w:tcPr>
          <w:p w14:paraId="34BF13E3" w14:textId="77777777" w:rsidR="007107F3" w:rsidRPr="009A0E16" w:rsidRDefault="007107F3" w:rsidP="008A2D34">
            <w:pPr>
              <w:spacing w:line="240" w:lineRule="auto"/>
              <w:contextualSpacing/>
              <w:jc w:val="left"/>
              <w:rPr>
                <w:rFonts w:cs="Arial"/>
                <w:sz w:val="20"/>
              </w:rPr>
            </w:pPr>
            <w:r w:rsidRPr="009A0E16">
              <w:rPr>
                <w:rFonts w:cs="Arial"/>
                <w:sz w:val="20"/>
              </w:rPr>
              <w:t>Essential Services</w:t>
            </w:r>
          </w:p>
        </w:tc>
        <w:tc>
          <w:tcPr>
            <w:tcW w:w="4161" w:type="dxa"/>
          </w:tcPr>
          <w:p w14:paraId="216AC874" w14:textId="77777777" w:rsidR="007107F3" w:rsidRPr="009A0E16" w:rsidRDefault="007107F3" w:rsidP="008A2D34">
            <w:pPr>
              <w:spacing w:line="240" w:lineRule="auto"/>
              <w:contextualSpacing/>
              <w:jc w:val="left"/>
              <w:rPr>
                <w:rFonts w:cs="Arial"/>
                <w:sz w:val="20"/>
              </w:rPr>
            </w:pPr>
            <w:r w:rsidRPr="009A0E16">
              <w:rPr>
                <w:rFonts w:cs="Arial"/>
                <w:sz w:val="20"/>
              </w:rPr>
              <w:t xml:space="preserve">YES/NO </w:t>
            </w:r>
          </w:p>
        </w:tc>
      </w:tr>
      <w:tr w:rsidR="007107F3" w:rsidRPr="009A0E16" w14:paraId="15051AE1" w14:textId="77777777" w:rsidTr="00072A41">
        <w:tc>
          <w:tcPr>
            <w:tcW w:w="4253" w:type="dxa"/>
          </w:tcPr>
          <w:p w14:paraId="39136C86" w14:textId="769C1929" w:rsidR="007107F3" w:rsidRPr="009A0E16" w:rsidRDefault="00491D78" w:rsidP="008A2D34">
            <w:pPr>
              <w:spacing w:line="240" w:lineRule="auto"/>
              <w:contextualSpacing/>
              <w:jc w:val="left"/>
              <w:rPr>
                <w:rFonts w:cs="Arial"/>
                <w:sz w:val="20"/>
              </w:rPr>
            </w:pPr>
            <w:r>
              <w:rPr>
                <w:rFonts w:cs="Arial"/>
                <w:sz w:val="20"/>
              </w:rPr>
              <w:t>Sub-Contract</w:t>
            </w:r>
            <w:r w:rsidR="007107F3" w:rsidRPr="009A0E16">
              <w:rPr>
                <w:rFonts w:cs="Arial"/>
                <w:sz w:val="20"/>
              </w:rPr>
              <w:t xml:space="preserve"> Services to which 18 Weeks applies</w:t>
            </w:r>
          </w:p>
        </w:tc>
        <w:tc>
          <w:tcPr>
            <w:tcW w:w="4161" w:type="dxa"/>
          </w:tcPr>
          <w:p w14:paraId="39372EA4"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287689" w:rsidRPr="009A0E16" w14:paraId="0027CDA7" w14:textId="77777777" w:rsidTr="00072A41">
        <w:tc>
          <w:tcPr>
            <w:tcW w:w="4253" w:type="dxa"/>
          </w:tcPr>
          <w:p w14:paraId="7FE4E048" w14:textId="4F079731" w:rsidR="00287689" w:rsidRPr="00064830" w:rsidRDefault="00287689" w:rsidP="00F55E34">
            <w:pPr>
              <w:spacing w:line="240" w:lineRule="auto"/>
              <w:contextualSpacing/>
              <w:jc w:val="left"/>
              <w:rPr>
                <w:rFonts w:cs="Arial"/>
                <w:b/>
                <w:sz w:val="20"/>
              </w:rPr>
            </w:pPr>
            <w:r>
              <w:rPr>
                <w:rFonts w:cs="Arial"/>
                <w:sz w:val="20"/>
              </w:rPr>
              <w:t xml:space="preserve">Is the Sub-Contractor acting </w:t>
            </w:r>
            <w:r w:rsidRPr="00287689">
              <w:rPr>
                <w:rFonts w:cs="Arial"/>
                <w:sz w:val="20"/>
              </w:rPr>
              <w:t xml:space="preserve">as a Data Processor </w:t>
            </w:r>
            <w:r w:rsidR="00E958CB">
              <w:rPr>
                <w:rFonts w:cs="Arial"/>
                <w:sz w:val="20"/>
              </w:rPr>
              <w:t xml:space="preserve">or Sub-processor </w:t>
            </w:r>
            <w:r w:rsidRPr="00287689">
              <w:rPr>
                <w:rFonts w:cs="Arial"/>
                <w:sz w:val="20"/>
              </w:rPr>
              <w:t xml:space="preserve">on behalf of </w:t>
            </w:r>
            <w:r>
              <w:rPr>
                <w:rFonts w:cs="Arial"/>
                <w:sz w:val="20"/>
              </w:rPr>
              <w:t>the Head Provider</w:t>
            </w:r>
            <w:r w:rsidR="00102169">
              <w:rPr>
                <w:rFonts w:cs="Arial"/>
                <w:sz w:val="20"/>
              </w:rPr>
              <w:t xml:space="preserve"> for the purposes of this Sub-Contract</w:t>
            </w:r>
            <w:r>
              <w:rPr>
                <w:rFonts w:cs="Arial"/>
                <w:sz w:val="20"/>
              </w:rPr>
              <w:t>?</w:t>
            </w:r>
          </w:p>
        </w:tc>
        <w:tc>
          <w:tcPr>
            <w:tcW w:w="4161" w:type="dxa"/>
          </w:tcPr>
          <w:p w14:paraId="0A7D335B" w14:textId="77777777" w:rsidR="00287689" w:rsidRPr="00287689" w:rsidRDefault="00287689" w:rsidP="008A2D34">
            <w:pPr>
              <w:spacing w:after="200" w:line="240" w:lineRule="auto"/>
              <w:contextualSpacing/>
              <w:rPr>
                <w:rFonts w:cs="Arial"/>
                <w:sz w:val="20"/>
              </w:rPr>
            </w:pPr>
            <w:r w:rsidRPr="00287689">
              <w:rPr>
                <w:rFonts w:cs="Arial"/>
                <w:sz w:val="20"/>
              </w:rPr>
              <w:t>YES/NO</w:t>
            </w: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612936B7" w:rsidR="00072A41" w:rsidRPr="009A0E16" w:rsidRDefault="00072A41" w:rsidP="008A2D34">
            <w:pPr>
              <w:spacing w:line="240" w:lineRule="auto"/>
              <w:contextualSpacing/>
              <w:rPr>
                <w:rFonts w:cs="Arial"/>
                <w:sz w:val="20"/>
              </w:rPr>
            </w:pPr>
            <w:r w:rsidRPr="009A0E16">
              <w:rPr>
                <w:rFonts w:cs="Arial"/>
                <w:sz w:val="20"/>
              </w:rPr>
              <w:t>Nominated Mediation Body</w:t>
            </w:r>
          </w:p>
        </w:tc>
        <w:tc>
          <w:tcPr>
            <w:tcW w:w="4161" w:type="dxa"/>
          </w:tcPr>
          <w:p w14:paraId="44C03AA8" w14:textId="0524F076" w:rsidR="00072A41" w:rsidRPr="009A0E16" w:rsidRDefault="00072A41" w:rsidP="008A2D34">
            <w:pPr>
              <w:spacing w:line="240" w:lineRule="auto"/>
              <w:contextualSpacing/>
              <w:rPr>
                <w:rFonts w:cs="Arial"/>
                <w:sz w:val="20"/>
              </w:rPr>
            </w:pPr>
            <w:r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7850579E" w14:textId="4C916E82" w:rsidR="00072A41" w:rsidRPr="009A0E16" w:rsidRDefault="00072A41" w:rsidP="0097455B">
            <w:pPr>
              <w:spacing w:line="240" w:lineRule="auto"/>
              <w:contextualSpacing/>
              <w:jc w:val="left"/>
              <w:rPr>
                <w:rFonts w:cs="Arial"/>
                <w:sz w:val="20"/>
              </w:rPr>
            </w:pPr>
            <w:r w:rsidRPr="009A0E16">
              <w:rPr>
                <w:rFonts w:cs="Arial"/>
                <w:sz w:val="20"/>
              </w:rPr>
              <w:t>Sub-Contractor’s Caldicott Guardian</w:t>
            </w: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20CF1880" w14:textId="02494C1E" w:rsidR="00072A41" w:rsidRPr="009A0E16" w:rsidRDefault="00072A41" w:rsidP="0097455B">
            <w:pPr>
              <w:spacing w:line="240" w:lineRule="auto"/>
              <w:contextualSpacing/>
              <w:jc w:val="left"/>
              <w:rPr>
                <w:rFonts w:cs="Arial"/>
                <w:sz w:val="20"/>
              </w:rPr>
            </w:pPr>
            <w:r w:rsidRPr="009A0E16">
              <w:rPr>
                <w:rFonts w:cs="Arial"/>
                <w:sz w:val="20"/>
              </w:rPr>
              <w:t>Sub-Contractor’s Senior Information Risk Owner</w:t>
            </w: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3D4F8162" w14:textId="50F9DB09" w:rsidR="00072A41" w:rsidRPr="009A0E16" w:rsidRDefault="00072A41" w:rsidP="0097455B">
            <w:pPr>
              <w:spacing w:line="240" w:lineRule="auto"/>
              <w:contextualSpacing/>
              <w:jc w:val="left"/>
              <w:rPr>
                <w:rFonts w:cs="Arial"/>
                <w:sz w:val="20"/>
              </w:rPr>
            </w:pPr>
            <w:r w:rsidRPr="009A0E16">
              <w:rPr>
                <w:rFonts w:cs="Arial"/>
                <w:sz w:val="20"/>
              </w:rPr>
              <w:t>Sub-Contractor’s Accountable Emergency Officer</w:t>
            </w: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12D04DAB" w14:textId="11068FCE" w:rsidR="00015F80" w:rsidRPr="009A0E16" w:rsidRDefault="00072A41" w:rsidP="00015F80">
            <w:pPr>
              <w:spacing w:after="240" w:line="240" w:lineRule="auto"/>
              <w:contextualSpacing/>
              <w:jc w:val="left"/>
              <w:rPr>
                <w:rFonts w:cs="Arial"/>
                <w:sz w:val="20"/>
              </w:rPr>
            </w:pPr>
            <w:r w:rsidRPr="009A0E16">
              <w:rPr>
                <w:rFonts w:cs="Arial"/>
                <w:sz w:val="20"/>
              </w:rPr>
              <w:t>Sub-Contractor’s Safeguarding Lead</w:t>
            </w:r>
            <w:r w:rsidR="00484808">
              <w:rPr>
                <w:rFonts w:cs="Arial"/>
                <w:sz w:val="20"/>
              </w:rPr>
              <w:t xml:space="preserve"> (children)</w:t>
            </w:r>
            <w:r w:rsidR="00015F80">
              <w:rPr>
                <w:rFonts w:cs="Arial"/>
                <w:sz w:val="20"/>
              </w:rPr>
              <w:t xml:space="preserve"> </w:t>
            </w:r>
            <w:r w:rsidR="00015F80" w:rsidRPr="001225EB">
              <w:rPr>
                <w:rFonts w:cs="Arial"/>
                <w:sz w:val="20"/>
              </w:rPr>
              <w:t>/ named professional for safeguarding children</w:t>
            </w: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484808" w:rsidRPr="009A0E16" w14:paraId="4E527716" w14:textId="77777777" w:rsidTr="00072A41">
        <w:tc>
          <w:tcPr>
            <w:tcW w:w="4253" w:type="dxa"/>
            <w:shd w:val="clear" w:color="auto" w:fill="auto"/>
          </w:tcPr>
          <w:p w14:paraId="6C5A2642" w14:textId="1C575BDF" w:rsidR="00484808" w:rsidRPr="009A0E16" w:rsidRDefault="00484808" w:rsidP="00484808">
            <w:pPr>
              <w:spacing w:line="240" w:lineRule="auto"/>
              <w:contextualSpacing/>
              <w:jc w:val="left"/>
              <w:rPr>
                <w:rFonts w:cs="Arial"/>
                <w:sz w:val="20"/>
              </w:rPr>
            </w:pPr>
            <w:bookmarkStart w:id="2" w:name="_GoBack" w:colFirst="0" w:colLast="2"/>
            <w:r w:rsidRPr="009A0E16">
              <w:rPr>
                <w:rFonts w:cs="Arial"/>
                <w:sz w:val="20"/>
              </w:rPr>
              <w:t>Sub-Contractor’s Safeguarding Lead</w:t>
            </w:r>
            <w:r>
              <w:rPr>
                <w:rFonts w:cs="Arial"/>
                <w:sz w:val="20"/>
              </w:rPr>
              <w:t xml:space="preserve"> (adults)</w:t>
            </w:r>
            <w:r w:rsidR="00015F80">
              <w:rPr>
                <w:rFonts w:cs="Arial"/>
                <w:sz w:val="20"/>
              </w:rPr>
              <w:t xml:space="preserve"> </w:t>
            </w:r>
            <w:r w:rsidR="00015F80" w:rsidRPr="001225EB">
              <w:rPr>
                <w:rFonts w:cs="Arial"/>
                <w:sz w:val="20"/>
              </w:rPr>
              <w:t xml:space="preserve">/ named professional for safeguarding </w:t>
            </w:r>
            <w:r w:rsidR="00015F80">
              <w:rPr>
                <w:rFonts w:cs="Arial"/>
                <w:sz w:val="20"/>
              </w:rPr>
              <w:t>adults</w:t>
            </w:r>
          </w:p>
        </w:tc>
        <w:tc>
          <w:tcPr>
            <w:tcW w:w="4161" w:type="dxa"/>
            <w:shd w:val="clear" w:color="auto" w:fill="auto"/>
          </w:tcPr>
          <w:p w14:paraId="6D15D548" w14:textId="77777777" w:rsidR="00484808" w:rsidRPr="009A0E16" w:rsidRDefault="00484808" w:rsidP="00484808">
            <w:pPr>
              <w:spacing w:line="240" w:lineRule="auto"/>
              <w:contextualSpacing/>
              <w:rPr>
                <w:rFonts w:cs="Arial"/>
                <w:sz w:val="20"/>
              </w:rPr>
            </w:pPr>
            <w:r w:rsidRPr="009A0E16">
              <w:rPr>
                <w:rFonts w:cs="Arial"/>
                <w:sz w:val="20"/>
              </w:rPr>
              <w:t>[                ]</w:t>
            </w:r>
          </w:p>
          <w:p w14:paraId="79A40F7B" w14:textId="77777777" w:rsidR="00484808" w:rsidRPr="009A0E16" w:rsidRDefault="00484808" w:rsidP="00484808">
            <w:pPr>
              <w:spacing w:line="240" w:lineRule="auto"/>
              <w:contextualSpacing/>
              <w:rPr>
                <w:rFonts w:cs="Arial"/>
                <w:sz w:val="20"/>
              </w:rPr>
            </w:pPr>
            <w:r w:rsidRPr="009A0E16">
              <w:rPr>
                <w:rFonts w:cs="Arial"/>
                <w:sz w:val="20"/>
              </w:rPr>
              <w:t>Email:  [                    ]</w:t>
            </w:r>
          </w:p>
          <w:p w14:paraId="597A927C" w14:textId="25F2EA48" w:rsidR="00484808" w:rsidRPr="009A0E16" w:rsidRDefault="00484808" w:rsidP="00484808">
            <w:pPr>
              <w:spacing w:line="240" w:lineRule="auto"/>
              <w:contextualSpacing/>
              <w:rPr>
                <w:rFonts w:cs="Arial"/>
                <w:sz w:val="20"/>
              </w:rPr>
            </w:pPr>
            <w:r w:rsidRPr="009A0E16">
              <w:rPr>
                <w:rFonts w:cs="Arial"/>
                <w:sz w:val="20"/>
              </w:rPr>
              <w:t>Tel:      [                     ]</w:t>
            </w:r>
          </w:p>
        </w:tc>
      </w:tr>
      <w:bookmarkEnd w:id="2"/>
      <w:tr w:rsidR="00484808" w:rsidRPr="009A0E16" w14:paraId="16732F95" w14:textId="77777777" w:rsidTr="00072A41">
        <w:tc>
          <w:tcPr>
            <w:tcW w:w="4253" w:type="dxa"/>
            <w:shd w:val="clear" w:color="auto" w:fill="auto"/>
          </w:tcPr>
          <w:p w14:paraId="22EF2366" w14:textId="7D7074C5" w:rsidR="00484808" w:rsidRPr="009A0E16" w:rsidRDefault="00484808" w:rsidP="00484808">
            <w:pPr>
              <w:spacing w:line="240" w:lineRule="auto"/>
              <w:contextualSpacing/>
              <w:jc w:val="left"/>
              <w:rPr>
                <w:rFonts w:cs="Arial"/>
                <w:sz w:val="20"/>
              </w:rPr>
            </w:pPr>
            <w:r w:rsidRPr="009A0E16">
              <w:rPr>
                <w:rFonts w:cs="Arial"/>
                <w:sz w:val="20"/>
              </w:rPr>
              <w:t>Sub-Contractor’s Child Sexual Abuse and Exploitation Lead</w:t>
            </w:r>
          </w:p>
        </w:tc>
        <w:tc>
          <w:tcPr>
            <w:tcW w:w="4161" w:type="dxa"/>
            <w:shd w:val="clear" w:color="auto" w:fill="auto"/>
          </w:tcPr>
          <w:p w14:paraId="4B2DD1F3" w14:textId="77777777" w:rsidR="00484808" w:rsidRPr="009A0E16" w:rsidRDefault="00484808" w:rsidP="00484808">
            <w:pPr>
              <w:spacing w:line="240" w:lineRule="auto"/>
              <w:contextualSpacing/>
              <w:rPr>
                <w:rFonts w:cs="Arial"/>
                <w:sz w:val="20"/>
              </w:rPr>
            </w:pPr>
            <w:r w:rsidRPr="009A0E16">
              <w:rPr>
                <w:rFonts w:cs="Arial"/>
                <w:sz w:val="20"/>
              </w:rPr>
              <w:t>[                ]</w:t>
            </w:r>
          </w:p>
          <w:p w14:paraId="37DC4593" w14:textId="77777777" w:rsidR="00484808" w:rsidRPr="009A0E16" w:rsidRDefault="00484808" w:rsidP="00484808">
            <w:pPr>
              <w:spacing w:line="240" w:lineRule="auto"/>
              <w:contextualSpacing/>
              <w:rPr>
                <w:rFonts w:cs="Arial"/>
                <w:sz w:val="20"/>
              </w:rPr>
            </w:pPr>
            <w:r w:rsidRPr="009A0E16">
              <w:rPr>
                <w:rFonts w:cs="Arial"/>
                <w:sz w:val="20"/>
              </w:rPr>
              <w:t>Email:  [                    ]</w:t>
            </w:r>
          </w:p>
          <w:p w14:paraId="1865DA44" w14:textId="77777777" w:rsidR="00484808" w:rsidRPr="009A0E16" w:rsidRDefault="00484808" w:rsidP="00484808">
            <w:pPr>
              <w:spacing w:line="240" w:lineRule="auto"/>
              <w:contextualSpacing/>
              <w:rPr>
                <w:rFonts w:cs="Arial"/>
                <w:sz w:val="20"/>
              </w:rPr>
            </w:pPr>
            <w:r w:rsidRPr="009A0E16">
              <w:rPr>
                <w:rFonts w:cs="Arial"/>
                <w:sz w:val="20"/>
              </w:rPr>
              <w:t>Tel:      [                     ]</w:t>
            </w:r>
          </w:p>
        </w:tc>
      </w:tr>
      <w:tr w:rsidR="00484808" w:rsidRPr="009A0E16" w14:paraId="097BC6D8" w14:textId="77777777" w:rsidTr="00072A41">
        <w:tc>
          <w:tcPr>
            <w:tcW w:w="4253" w:type="dxa"/>
            <w:shd w:val="clear" w:color="auto" w:fill="auto"/>
          </w:tcPr>
          <w:p w14:paraId="672125EC" w14:textId="5E3CAE0A" w:rsidR="00484808" w:rsidRPr="009A0E16" w:rsidRDefault="00484808" w:rsidP="00484808">
            <w:pPr>
              <w:spacing w:line="240" w:lineRule="auto"/>
              <w:contextualSpacing/>
              <w:jc w:val="left"/>
              <w:rPr>
                <w:rFonts w:cs="Arial"/>
                <w:sz w:val="20"/>
              </w:rPr>
            </w:pPr>
            <w:r w:rsidRPr="009A0E16">
              <w:rPr>
                <w:rFonts w:cs="Arial"/>
                <w:sz w:val="20"/>
              </w:rPr>
              <w:t>Sub-Contractor’s Mental Capacity and Liberty</w:t>
            </w:r>
            <w:r>
              <w:rPr>
                <w:rFonts w:cs="Arial"/>
                <w:sz w:val="20"/>
              </w:rPr>
              <w:t xml:space="preserve"> Protection Safeguards</w:t>
            </w:r>
            <w:r w:rsidRPr="009A0E16">
              <w:rPr>
                <w:rFonts w:cs="Arial"/>
                <w:sz w:val="20"/>
              </w:rPr>
              <w:t xml:space="preserve"> Lead</w:t>
            </w:r>
          </w:p>
        </w:tc>
        <w:tc>
          <w:tcPr>
            <w:tcW w:w="4161" w:type="dxa"/>
            <w:shd w:val="clear" w:color="auto" w:fill="auto"/>
          </w:tcPr>
          <w:p w14:paraId="7DB8CF3C" w14:textId="77777777" w:rsidR="00484808" w:rsidRPr="009A0E16" w:rsidRDefault="00484808" w:rsidP="00484808">
            <w:pPr>
              <w:spacing w:line="240" w:lineRule="auto"/>
              <w:contextualSpacing/>
              <w:rPr>
                <w:rFonts w:cs="Arial"/>
                <w:sz w:val="20"/>
              </w:rPr>
            </w:pPr>
            <w:r w:rsidRPr="009A0E16">
              <w:rPr>
                <w:rFonts w:cs="Arial"/>
                <w:sz w:val="20"/>
              </w:rPr>
              <w:t>[                ]</w:t>
            </w:r>
          </w:p>
          <w:p w14:paraId="35F31E58" w14:textId="77777777" w:rsidR="00484808" w:rsidRPr="009A0E16" w:rsidRDefault="00484808" w:rsidP="00484808">
            <w:pPr>
              <w:spacing w:line="240" w:lineRule="auto"/>
              <w:contextualSpacing/>
              <w:rPr>
                <w:rFonts w:cs="Arial"/>
                <w:sz w:val="20"/>
              </w:rPr>
            </w:pPr>
            <w:r w:rsidRPr="009A0E16">
              <w:rPr>
                <w:rFonts w:cs="Arial"/>
                <w:sz w:val="20"/>
              </w:rPr>
              <w:t>Email:  [                    ]</w:t>
            </w:r>
          </w:p>
          <w:p w14:paraId="4ADFDF06" w14:textId="77777777" w:rsidR="00484808" w:rsidRPr="009A0E16" w:rsidRDefault="00484808" w:rsidP="00484808">
            <w:pPr>
              <w:spacing w:line="240" w:lineRule="auto"/>
              <w:contextualSpacing/>
              <w:rPr>
                <w:rFonts w:cs="Arial"/>
                <w:sz w:val="20"/>
              </w:rPr>
            </w:pPr>
            <w:r w:rsidRPr="009A0E16">
              <w:rPr>
                <w:rFonts w:cs="Arial"/>
                <w:sz w:val="20"/>
              </w:rPr>
              <w:t>Tel:      [                     ]</w:t>
            </w:r>
          </w:p>
        </w:tc>
      </w:tr>
      <w:tr w:rsidR="00484808" w:rsidRPr="009A0E16" w14:paraId="7A186B9C" w14:textId="77777777" w:rsidTr="00072A41">
        <w:tc>
          <w:tcPr>
            <w:tcW w:w="4253" w:type="dxa"/>
            <w:shd w:val="clear" w:color="auto" w:fill="auto"/>
          </w:tcPr>
          <w:p w14:paraId="38BD7539" w14:textId="2D74DD52" w:rsidR="00484808" w:rsidRPr="009A0E16" w:rsidRDefault="00484808" w:rsidP="00484808">
            <w:pPr>
              <w:spacing w:line="240" w:lineRule="auto"/>
              <w:contextualSpacing/>
              <w:jc w:val="left"/>
              <w:rPr>
                <w:rFonts w:cs="Arial"/>
                <w:sz w:val="20"/>
              </w:rPr>
            </w:pPr>
            <w:r w:rsidRPr="009A0E16">
              <w:rPr>
                <w:rFonts w:cs="Arial"/>
                <w:sz w:val="20"/>
              </w:rPr>
              <w:t>Sub-Contractor's Prevent Lead</w:t>
            </w:r>
          </w:p>
        </w:tc>
        <w:tc>
          <w:tcPr>
            <w:tcW w:w="4161" w:type="dxa"/>
            <w:shd w:val="clear" w:color="auto" w:fill="auto"/>
          </w:tcPr>
          <w:p w14:paraId="5746ED0A" w14:textId="77777777" w:rsidR="00484808" w:rsidRPr="009A0E16" w:rsidRDefault="00484808" w:rsidP="00484808">
            <w:pPr>
              <w:spacing w:line="240" w:lineRule="auto"/>
              <w:contextualSpacing/>
              <w:rPr>
                <w:rFonts w:cs="Arial"/>
                <w:sz w:val="20"/>
              </w:rPr>
            </w:pPr>
            <w:r w:rsidRPr="009A0E16">
              <w:rPr>
                <w:rFonts w:cs="Arial"/>
                <w:sz w:val="20"/>
              </w:rPr>
              <w:t>[                ]</w:t>
            </w:r>
          </w:p>
          <w:p w14:paraId="57007099" w14:textId="77777777" w:rsidR="00484808" w:rsidRPr="009A0E16" w:rsidRDefault="00484808" w:rsidP="00484808">
            <w:pPr>
              <w:spacing w:line="240" w:lineRule="auto"/>
              <w:contextualSpacing/>
              <w:rPr>
                <w:rFonts w:cs="Arial"/>
                <w:sz w:val="20"/>
              </w:rPr>
            </w:pPr>
            <w:r w:rsidRPr="009A0E16">
              <w:rPr>
                <w:rFonts w:cs="Arial"/>
                <w:sz w:val="20"/>
              </w:rPr>
              <w:t>Email:  [                    ]</w:t>
            </w:r>
          </w:p>
          <w:p w14:paraId="46EC80DD" w14:textId="77777777" w:rsidR="00484808" w:rsidRPr="009A0E16" w:rsidRDefault="00484808" w:rsidP="00484808">
            <w:pPr>
              <w:spacing w:line="240" w:lineRule="auto"/>
              <w:contextualSpacing/>
              <w:rPr>
                <w:rFonts w:cs="Arial"/>
                <w:sz w:val="20"/>
              </w:rPr>
            </w:pPr>
            <w:r w:rsidRPr="009A0E16">
              <w:rPr>
                <w:rFonts w:cs="Arial"/>
                <w:sz w:val="20"/>
              </w:rPr>
              <w:t>Tel:      [                     ]</w:t>
            </w:r>
          </w:p>
        </w:tc>
      </w:tr>
      <w:tr w:rsidR="00484808" w:rsidRPr="009A0E16" w14:paraId="6C915574" w14:textId="77777777" w:rsidTr="00072A41">
        <w:tc>
          <w:tcPr>
            <w:tcW w:w="4253" w:type="dxa"/>
            <w:shd w:val="clear" w:color="auto" w:fill="auto"/>
          </w:tcPr>
          <w:p w14:paraId="15E52AE6" w14:textId="77777777" w:rsidR="00484808" w:rsidRPr="009A0E16" w:rsidRDefault="00484808" w:rsidP="00484808">
            <w:pPr>
              <w:spacing w:line="240" w:lineRule="auto"/>
              <w:contextualSpacing/>
              <w:jc w:val="left"/>
              <w:rPr>
                <w:rFonts w:cs="Arial"/>
                <w:sz w:val="20"/>
              </w:rPr>
            </w:pPr>
            <w:r w:rsidRPr="009A0E16">
              <w:rPr>
                <w:rFonts w:cs="Arial"/>
                <w:sz w:val="20"/>
              </w:rPr>
              <w:t xml:space="preserve">Sub-Contractor’s Freedom </w:t>
            </w:r>
            <w:proofErr w:type="gramStart"/>
            <w:r w:rsidRPr="009A0E16">
              <w:rPr>
                <w:rFonts w:cs="Arial"/>
                <w:sz w:val="20"/>
              </w:rPr>
              <w:t>To</w:t>
            </w:r>
            <w:proofErr w:type="gramEnd"/>
            <w:r w:rsidRPr="009A0E16">
              <w:rPr>
                <w:rFonts w:cs="Arial"/>
                <w:sz w:val="20"/>
              </w:rPr>
              <w:t xml:space="preserve"> Speak Up Guardian(s)</w:t>
            </w:r>
          </w:p>
        </w:tc>
        <w:tc>
          <w:tcPr>
            <w:tcW w:w="4161" w:type="dxa"/>
            <w:shd w:val="clear" w:color="auto" w:fill="auto"/>
          </w:tcPr>
          <w:p w14:paraId="13AB6A56" w14:textId="77777777" w:rsidR="00484808" w:rsidRPr="009A0E16" w:rsidRDefault="00484808" w:rsidP="00484808">
            <w:pPr>
              <w:spacing w:line="240" w:lineRule="auto"/>
              <w:contextualSpacing/>
              <w:rPr>
                <w:rFonts w:cs="Arial"/>
                <w:sz w:val="20"/>
              </w:rPr>
            </w:pPr>
            <w:r w:rsidRPr="009A0E16">
              <w:rPr>
                <w:rFonts w:cs="Arial"/>
                <w:sz w:val="20"/>
              </w:rPr>
              <w:t>[                ]</w:t>
            </w:r>
          </w:p>
          <w:p w14:paraId="321B223C" w14:textId="77777777" w:rsidR="00484808" w:rsidRPr="009A0E16" w:rsidRDefault="00484808" w:rsidP="00484808">
            <w:pPr>
              <w:spacing w:line="240" w:lineRule="auto"/>
              <w:contextualSpacing/>
              <w:rPr>
                <w:rFonts w:cs="Arial"/>
                <w:sz w:val="20"/>
              </w:rPr>
            </w:pPr>
            <w:r w:rsidRPr="009A0E16">
              <w:rPr>
                <w:rFonts w:cs="Arial"/>
                <w:sz w:val="20"/>
              </w:rPr>
              <w:t>Email:  [                    ]</w:t>
            </w:r>
          </w:p>
          <w:p w14:paraId="55FD2C17" w14:textId="77777777" w:rsidR="00484808" w:rsidRPr="009A0E16" w:rsidRDefault="00484808" w:rsidP="00484808">
            <w:pPr>
              <w:spacing w:line="240" w:lineRule="auto"/>
              <w:contextualSpacing/>
              <w:rPr>
                <w:rFonts w:cs="Arial"/>
                <w:sz w:val="20"/>
              </w:rPr>
            </w:pPr>
            <w:r w:rsidRPr="009A0E16">
              <w:rPr>
                <w:rFonts w:cs="Arial"/>
                <w:sz w:val="20"/>
              </w:rPr>
              <w:t>Tel:      [                     ]</w:t>
            </w:r>
          </w:p>
        </w:tc>
      </w:tr>
      <w:tr w:rsidR="00484808" w:rsidRPr="009A0E16" w14:paraId="0B19307D" w14:textId="77777777" w:rsidTr="00072A41">
        <w:tc>
          <w:tcPr>
            <w:tcW w:w="4253" w:type="dxa"/>
            <w:shd w:val="clear" w:color="auto" w:fill="auto"/>
          </w:tcPr>
          <w:p w14:paraId="221C1301" w14:textId="7D13888C" w:rsidR="00484808" w:rsidRPr="00B75C83" w:rsidRDefault="00484808" w:rsidP="00484808">
            <w:pPr>
              <w:spacing w:line="240" w:lineRule="auto"/>
              <w:contextualSpacing/>
              <w:jc w:val="left"/>
              <w:rPr>
                <w:rFonts w:cs="Arial"/>
                <w:sz w:val="20"/>
              </w:rPr>
            </w:pPr>
            <w:r w:rsidRPr="009A0E16">
              <w:rPr>
                <w:rFonts w:cs="Arial"/>
                <w:sz w:val="20"/>
              </w:rPr>
              <w:t>Sub-Contractor’s</w:t>
            </w:r>
            <w:r w:rsidRPr="00B75C83">
              <w:rPr>
                <w:rFonts w:eastAsia="Calibri" w:cs="Arial"/>
                <w:sz w:val="20"/>
              </w:rPr>
              <w:t xml:space="preserve"> Infection Prevention Lead</w:t>
            </w:r>
          </w:p>
        </w:tc>
        <w:tc>
          <w:tcPr>
            <w:tcW w:w="4161" w:type="dxa"/>
            <w:shd w:val="clear" w:color="auto" w:fill="auto"/>
          </w:tcPr>
          <w:p w14:paraId="5ADB5391" w14:textId="77777777" w:rsidR="00484808" w:rsidRPr="00B75C83" w:rsidRDefault="00484808" w:rsidP="00484808">
            <w:pPr>
              <w:spacing w:line="276" w:lineRule="auto"/>
              <w:contextualSpacing/>
              <w:rPr>
                <w:rFonts w:cs="Arial"/>
                <w:sz w:val="20"/>
              </w:rPr>
            </w:pPr>
            <w:r w:rsidRPr="00B75C83">
              <w:rPr>
                <w:rFonts w:cs="Arial"/>
                <w:sz w:val="20"/>
              </w:rPr>
              <w:t>[            ]</w:t>
            </w:r>
          </w:p>
          <w:p w14:paraId="2B21BB4B" w14:textId="77777777" w:rsidR="00484808" w:rsidRPr="00B75C83" w:rsidRDefault="00484808" w:rsidP="00484808">
            <w:pPr>
              <w:spacing w:line="276" w:lineRule="auto"/>
              <w:contextualSpacing/>
              <w:rPr>
                <w:rFonts w:cs="Arial"/>
                <w:sz w:val="20"/>
              </w:rPr>
            </w:pPr>
            <w:r w:rsidRPr="00B75C83">
              <w:rPr>
                <w:rFonts w:cs="Arial"/>
                <w:sz w:val="20"/>
              </w:rPr>
              <w:t>Email:  [                    ]</w:t>
            </w:r>
          </w:p>
          <w:p w14:paraId="2A11E209" w14:textId="481AE903" w:rsidR="00484808" w:rsidRPr="00B75C83" w:rsidRDefault="00484808" w:rsidP="00484808">
            <w:pPr>
              <w:spacing w:line="240" w:lineRule="auto"/>
              <w:contextualSpacing/>
              <w:rPr>
                <w:rFonts w:cs="Arial"/>
                <w:sz w:val="20"/>
              </w:rPr>
            </w:pPr>
            <w:r w:rsidRPr="00B75C83">
              <w:rPr>
                <w:rFonts w:cs="Arial"/>
                <w:sz w:val="20"/>
              </w:rPr>
              <w:t>Tel:      [                     ]</w:t>
            </w:r>
          </w:p>
        </w:tc>
      </w:tr>
      <w:tr w:rsidR="00484808" w:rsidRPr="009A0E16" w14:paraId="163E8C76" w14:textId="77777777" w:rsidTr="00072A41">
        <w:tc>
          <w:tcPr>
            <w:tcW w:w="4253" w:type="dxa"/>
            <w:shd w:val="clear" w:color="auto" w:fill="auto"/>
          </w:tcPr>
          <w:p w14:paraId="7B10E165" w14:textId="45E2ACF0" w:rsidR="00484808" w:rsidRPr="00B75C83" w:rsidRDefault="00484808" w:rsidP="00484808">
            <w:pPr>
              <w:spacing w:line="240" w:lineRule="auto"/>
              <w:contextualSpacing/>
              <w:jc w:val="left"/>
              <w:rPr>
                <w:rFonts w:cs="Arial"/>
                <w:sz w:val="20"/>
              </w:rPr>
            </w:pPr>
            <w:r w:rsidRPr="009A0E16">
              <w:rPr>
                <w:rFonts w:cs="Arial"/>
                <w:sz w:val="20"/>
              </w:rPr>
              <w:t>Sub-Contractor’s</w:t>
            </w:r>
            <w:r w:rsidRPr="00B75C83">
              <w:rPr>
                <w:rFonts w:eastAsia="Calibri" w:cs="Arial"/>
                <w:sz w:val="20"/>
              </w:rPr>
              <w:t xml:space="preserve"> Health Inequalities Lead</w:t>
            </w:r>
          </w:p>
        </w:tc>
        <w:tc>
          <w:tcPr>
            <w:tcW w:w="4161" w:type="dxa"/>
            <w:shd w:val="clear" w:color="auto" w:fill="auto"/>
          </w:tcPr>
          <w:p w14:paraId="3C3C1492" w14:textId="77777777" w:rsidR="00484808" w:rsidRPr="00B75C83" w:rsidRDefault="00484808" w:rsidP="00484808">
            <w:pPr>
              <w:spacing w:line="276" w:lineRule="auto"/>
              <w:contextualSpacing/>
              <w:rPr>
                <w:rFonts w:cs="Arial"/>
                <w:sz w:val="20"/>
              </w:rPr>
            </w:pPr>
            <w:r w:rsidRPr="00B75C83">
              <w:rPr>
                <w:rFonts w:cs="Arial"/>
                <w:sz w:val="20"/>
              </w:rPr>
              <w:t>[            ]</w:t>
            </w:r>
          </w:p>
          <w:p w14:paraId="67EDFB5B" w14:textId="77777777" w:rsidR="00484808" w:rsidRPr="00B75C83" w:rsidRDefault="00484808" w:rsidP="00484808">
            <w:pPr>
              <w:spacing w:line="276" w:lineRule="auto"/>
              <w:contextualSpacing/>
              <w:rPr>
                <w:rFonts w:cs="Arial"/>
                <w:sz w:val="20"/>
              </w:rPr>
            </w:pPr>
            <w:r w:rsidRPr="00B75C83">
              <w:rPr>
                <w:rFonts w:cs="Arial"/>
                <w:sz w:val="20"/>
              </w:rPr>
              <w:t>Email:  [                    ]</w:t>
            </w:r>
          </w:p>
          <w:p w14:paraId="51A3DC12" w14:textId="2FD0B57D" w:rsidR="00484808" w:rsidRPr="00B75C83" w:rsidRDefault="00484808" w:rsidP="00484808">
            <w:pPr>
              <w:spacing w:line="240" w:lineRule="auto"/>
              <w:contextualSpacing/>
              <w:rPr>
                <w:rFonts w:cs="Arial"/>
                <w:sz w:val="20"/>
              </w:rPr>
            </w:pPr>
            <w:r w:rsidRPr="00B75C83">
              <w:rPr>
                <w:rFonts w:cs="Arial"/>
                <w:sz w:val="20"/>
              </w:rPr>
              <w:t>Tel:      [                     ]</w:t>
            </w:r>
          </w:p>
        </w:tc>
      </w:tr>
      <w:tr w:rsidR="00484808" w:rsidRPr="009A0E16" w14:paraId="47DBE752" w14:textId="77777777" w:rsidTr="00072A41">
        <w:tc>
          <w:tcPr>
            <w:tcW w:w="4253" w:type="dxa"/>
            <w:shd w:val="clear" w:color="auto" w:fill="auto"/>
          </w:tcPr>
          <w:p w14:paraId="3F0AB3DE" w14:textId="296548C2" w:rsidR="00484808" w:rsidRPr="00B75C83" w:rsidRDefault="00484808" w:rsidP="00484808">
            <w:pPr>
              <w:spacing w:line="240" w:lineRule="auto"/>
              <w:contextualSpacing/>
              <w:jc w:val="left"/>
              <w:rPr>
                <w:rFonts w:cs="Arial"/>
                <w:sz w:val="20"/>
              </w:rPr>
            </w:pPr>
            <w:r w:rsidRPr="009A0E16">
              <w:rPr>
                <w:rFonts w:cs="Arial"/>
                <w:sz w:val="20"/>
              </w:rPr>
              <w:lastRenderedPageBreak/>
              <w:t>Sub-Contractor’s</w:t>
            </w:r>
            <w:r w:rsidRPr="00B75C83">
              <w:rPr>
                <w:rFonts w:cs="Arial"/>
                <w:bCs/>
                <w:sz w:val="20"/>
              </w:rPr>
              <w:t xml:space="preserve"> Net Zero Lead</w:t>
            </w:r>
          </w:p>
        </w:tc>
        <w:tc>
          <w:tcPr>
            <w:tcW w:w="4161" w:type="dxa"/>
            <w:shd w:val="clear" w:color="auto" w:fill="auto"/>
          </w:tcPr>
          <w:p w14:paraId="51634477" w14:textId="77777777" w:rsidR="00484808" w:rsidRPr="00B75C83" w:rsidRDefault="00484808" w:rsidP="00484808">
            <w:pPr>
              <w:spacing w:line="276" w:lineRule="auto"/>
              <w:contextualSpacing/>
              <w:rPr>
                <w:rFonts w:cs="Arial"/>
                <w:sz w:val="20"/>
              </w:rPr>
            </w:pPr>
            <w:r w:rsidRPr="00B75C83">
              <w:rPr>
                <w:rFonts w:cs="Arial"/>
                <w:sz w:val="20"/>
              </w:rPr>
              <w:t>[            ]</w:t>
            </w:r>
          </w:p>
          <w:p w14:paraId="6846611F" w14:textId="77777777" w:rsidR="00484808" w:rsidRPr="00B75C83" w:rsidRDefault="00484808" w:rsidP="00484808">
            <w:pPr>
              <w:spacing w:line="276" w:lineRule="auto"/>
              <w:contextualSpacing/>
              <w:rPr>
                <w:rFonts w:cs="Arial"/>
                <w:sz w:val="20"/>
              </w:rPr>
            </w:pPr>
            <w:r w:rsidRPr="00B75C83">
              <w:rPr>
                <w:rFonts w:cs="Arial"/>
                <w:sz w:val="20"/>
              </w:rPr>
              <w:t>Email:  [                    ]</w:t>
            </w:r>
          </w:p>
          <w:p w14:paraId="18A332AD" w14:textId="6F08BE92" w:rsidR="00484808" w:rsidRPr="00B75C83" w:rsidRDefault="00484808" w:rsidP="00484808">
            <w:pPr>
              <w:spacing w:line="240" w:lineRule="auto"/>
              <w:contextualSpacing/>
              <w:rPr>
                <w:rFonts w:cs="Arial"/>
                <w:sz w:val="20"/>
              </w:rPr>
            </w:pPr>
            <w:r w:rsidRPr="00B75C83">
              <w:rPr>
                <w:rFonts w:cs="Arial"/>
                <w:sz w:val="20"/>
              </w:rPr>
              <w:t>Tel:      [                     ]</w:t>
            </w:r>
          </w:p>
        </w:tc>
      </w:tr>
    </w:tbl>
    <w:p w14:paraId="4B6721B2" w14:textId="77777777" w:rsidR="00AF38DE" w:rsidRDefault="00AF38DE">
      <w:pPr>
        <w:spacing w:before="0" w:line="240" w:lineRule="auto"/>
        <w:jc w:val="left"/>
        <w:rPr>
          <w:rFonts w:cs="Arial"/>
          <w:b/>
          <w:sz w:val="20"/>
          <w:lang w:eastAsia="en-US"/>
        </w:rPr>
      </w:pPr>
      <w:r>
        <w:rPr>
          <w:rFonts w:cs="Arial"/>
          <w:b/>
          <w:sz w:val="20"/>
          <w:lang w:eastAsia="en-US"/>
        </w:rPr>
        <w:br w:type="page"/>
      </w:r>
    </w:p>
    <w:p w14:paraId="1E8840F3" w14:textId="7EE8FE0C" w:rsidR="00072A41" w:rsidRPr="009A0E16" w:rsidRDefault="00072A41" w:rsidP="008A2D34">
      <w:pPr>
        <w:keepNext/>
        <w:spacing w:after="120" w:line="240" w:lineRule="auto"/>
        <w:rPr>
          <w:rFonts w:cs="Arial"/>
          <w:b/>
          <w:sz w:val="20"/>
          <w:lang w:eastAsia="en-US"/>
        </w:rPr>
      </w:pPr>
      <w:r w:rsidRPr="009A0E16">
        <w:rPr>
          <w:rFonts w:cs="Arial"/>
          <w:b/>
          <w:sz w:val="20"/>
          <w:lang w:eastAsia="en-US"/>
        </w:rPr>
        <w:lastRenderedPageBreak/>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6C305CDA" w14:textId="77777777" w:rsidR="00072A41" w:rsidRPr="009A0E16" w:rsidRDefault="00072A41" w:rsidP="008A2D34">
            <w:pPr>
              <w:spacing w:after="200" w:line="240" w:lineRule="auto"/>
              <w:contextualSpacing/>
              <w:rPr>
                <w:rFonts w:cs="Arial"/>
                <w:sz w:val="20"/>
              </w:rPr>
            </w:pPr>
            <w:r w:rsidRPr="009A0E16">
              <w:rPr>
                <w:rFonts w:cs="Arial"/>
                <w:sz w:val="20"/>
              </w:rPr>
              <w:t>Addresses for service of Notices</w:t>
            </w:r>
          </w:p>
        </w:tc>
        <w:tc>
          <w:tcPr>
            <w:tcW w:w="4161" w:type="dxa"/>
          </w:tcPr>
          <w:p w14:paraId="16670857" w14:textId="77777777"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72437821" w14:textId="77777777" w:rsidR="00072A41" w:rsidRPr="009A0E16" w:rsidRDefault="00072A41" w:rsidP="008A2D34">
            <w:pPr>
              <w:spacing w:line="240" w:lineRule="auto"/>
              <w:contextualSpacing/>
              <w:rPr>
                <w:rFonts w:cs="Arial"/>
                <w:sz w:val="20"/>
              </w:rPr>
            </w:pPr>
            <w:r w:rsidRPr="009A0E16">
              <w:rPr>
                <w:rFonts w:cs="Arial"/>
                <w:sz w:val="20"/>
              </w:rPr>
              <w:t xml:space="preserve">Frequency of Review Meetings </w:t>
            </w: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D18370" w14:textId="77777777" w:rsidR="00072A41" w:rsidRPr="009A0E16" w:rsidRDefault="00072A41" w:rsidP="008A2D34">
            <w:pPr>
              <w:spacing w:after="200" w:line="240" w:lineRule="auto"/>
              <w:contextualSpacing/>
              <w:rPr>
                <w:rFonts w:cs="Arial"/>
                <w:sz w:val="20"/>
              </w:rPr>
            </w:pPr>
            <w:r w:rsidRPr="009A0E16">
              <w:rPr>
                <w:rFonts w:cs="Arial"/>
                <w:sz w:val="20"/>
              </w:rPr>
              <w:t>Head Provider Representative(s)</w:t>
            </w:r>
          </w:p>
        </w:tc>
        <w:tc>
          <w:tcPr>
            <w:tcW w:w="4161" w:type="dxa"/>
          </w:tcPr>
          <w:p w14:paraId="3BAC6091" w14:textId="77777777" w:rsidR="00072A41" w:rsidRPr="009A0E16" w:rsidRDefault="00072A41" w:rsidP="008A2D34">
            <w:pPr>
              <w:spacing w:after="200" w:line="240" w:lineRule="auto"/>
              <w:contextualSpacing/>
              <w:rPr>
                <w:rFonts w:cs="Arial"/>
                <w:sz w:val="20"/>
              </w:rPr>
            </w:pPr>
            <w:r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02100CE2"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r w:rsidR="00072A41" w:rsidRPr="009A0E16" w14:paraId="346C72D7" w14:textId="77777777" w:rsidTr="00072A41">
        <w:trPr>
          <w:trHeight w:val="1205"/>
        </w:trPr>
        <w:tc>
          <w:tcPr>
            <w:tcW w:w="4253" w:type="dxa"/>
          </w:tcPr>
          <w:p w14:paraId="4EEC853E" w14:textId="77777777" w:rsidR="00072A41" w:rsidRPr="009A0E16" w:rsidRDefault="00072A41" w:rsidP="008A2D34">
            <w:pPr>
              <w:spacing w:after="200" w:line="240" w:lineRule="auto"/>
              <w:contextualSpacing/>
              <w:rPr>
                <w:rFonts w:cs="Arial"/>
                <w:sz w:val="20"/>
              </w:rPr>
            </w:pPr>
            <w:r w:rsidRPr="009A0E16">
              <w:rPr>
                <w:rFonts w:cs="Arial"/>
                <w:sz w:val="20"/>
              </w:rPr>
              <w:t>Sub-Contractor Representative(s)</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5F0522AC" w14:textId="77777777" w:rsidR="0081533D" w:rsidRPr="009A0E16" w:rsidRDefault="0081533D" w:rsidP="008A2D34">
      <w:pPr>
        <w:spacing w:line="240" w:lineRule="auto"/>
        <w:jc w:val="left"/>
        <w:rPr>
          <w:rFonts w:cs="Arial"/>
          <w:sz w:val="20"/>
        </w:rPr>
        <w:sectPr w:rsidR="0081533D" w:rsidRPr="009A0E16" w:rsidSect="00D278FF">
          <w:footerReference w:type="default" r:id="rId12"/>
          <w:footerReference w:type="first" r:id="rId13"/>
          <w:type w:val="continuous"/>
          <w:pgSz w:w="11909" w:h="16834" w:code="9"/>
          <w:pgMar w:top="1440" w:right="1440" w:bottom="1440" w:left="1440" w:header="706" w:footer="706" w:gutter="0"/>
          <w:paperSrc w:first="262" w:other="262"/>
          <w:cols w:space="720"/>
          <w:titlePg/>
          <w:docGrid w:linePitch="299"/>
        </w:sectPr>
      </w:pPr>
      <w:bookmarkStart w:id="3" w:name="MRTableofContents"/>
      <w:bookmarkEnd w:id="3"/>
    </w:p>
    <w:p w14:paraId="7A336F18" w14:textId="3462E6AE" w:rsidR="0081533D" w:rsidRPr="009A0E16" w:rsidRDefault="0081533D" w:rsidP="008A2D34">
      <w:pPr>
        <w:spacing w:before="0" w:line="240" w:lineRule="auto"/>
        <w:ind w:left="357"/>
        <w:rPr>
          <w:rFonts w:cs="Arial"/>
          <w:i/>
          <w:color w:val="7F7F7F"/>
          <w:sz w:val="20"/>
        </w:rPr>
      </w:pPr>
      <w:r w:rsidRPr="009A0E16">
        <w:rPr>
          <w:rFonts w:cs="Arial"/>
          <w:i/>
          <w:color w:val="7F7F7F"/>
          <w:sz w:val="20"/>
        </w:rPr>
        <w:lastRenderedPageBreak/>
        <w:t xml:space="preserve">Guidance:  Each of the following Schedules must be completed in full (unless stated “Not Used”).  When completing the </w:t>
      </w:r>
      <w:proofErr w:type="gramStart"/>
      <w:r w:rsidRPr="009A0E16">
        <w:rPr>
          <w:rFonts w:cs="Arial"/>
          <w:i/>
          <w:color w:val="7F7F7F"/>
          <w:sz w:val="20"/>
        </w:rPr>
        <w:t>Schedules</w:t>
      </w:r>
      <w:proofErr w:type="gramEnd"/>
      <w:r w:rsidRPr="009A0E16">
        <w:rPr>
          <w:rFonts w:cs="Arial"/>
          <w:i/>
          <w:color w:val="7F7F7F"/>
          <w:sz w:val="20"/>
        </w:rPr>
        <w:t xml:space="preserve"> the Head Provider should ensure that they fully reflect the Head Contract to the exten</w:t>
      </w:r>
      <w:r w:rsidR="00491D78">
        <w:rPr>
          <w:rFonts w:cs="Arial"/>
          <w:i/>
          <w:color w:val="7F7F7F"/>
          <w:sz w:val="20"/>
        </w:rPr>
        <w:t>t relevant to the Sub-Contract</w:t>
      </w:r>
      <w:r w:rsidRPr="009A0E16">
        <w:rPr>
          <w:rFonts w:cs="Arial"/>
          <w:i/>
          <w:color w:val="7F7F7F"/>
          <w:sz w:val="20"/>
        </w:rPr>
        <w:t xml:space="preserve"> Services.  Schedules in the </w:t>
      </w:r>
      <w:r w:rsidR="003E27C4" w:rsidRPr="009A0E16">
        <w:rPr>
          <w:rFonts w:cs="Arial"/>
          <w:i/>
          <w:color w:val="7F7F7F"/>
          <w:sz w:val="20"/>
        </w:rPr>
        <w:t>Head Contract</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699DF77F" w:rsidR="006A3131" w:rsidRPr="009A0E16" w:rsidRDefault="0081533D" w:rsidP="008A2D34">
      <w:pPr>
        <w:spacing w:line="240" w:lineRule="auto"/>
        <w:ind w:left="360"/>
        <w:rPr>
          <w:rFonts w:cs="Arial"/>
          <w:sz w:val="20"/>
        </w:rPr>
      </w:pPr>
      <w:r w:rsidRPr="009A0E16">
        <w:rPr>
          <w:rFonts w:cs="Arial"/>
          <w:sz w:val="20"/>
        </w:rPr>
        <w:t>The Sub-Contractor must provide the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8885"/>
      </w:tblGrid>
      <w:tr w:rsidR="0081533D" w:rsidRPr="009A0E16" w14:paraId="11F7637A" w14:textId="77777777" w:rsidTr="00FA29F7">
        <w:tc>
          <w:tcPr>
            <w:tcW w:w="9245" w:type="dxa"/>
            <w:shd w:val="clear" w:color="auto" w:fill="auto"/>
          </w:tcPr>
          <w:p w14:paraId="1336666C" w14:textId="3E8A998A" w:rsidR="0081533D" w:rsidRPr="009A0E16" w:rsidRDefault="0081533D" w:rsidP="008A2D34">
            <w:pPr>
              <w:numPr>
                <w:ilvl w:val="0"/>
                <w:numId w:val="16"/>
              </w:numPr>
              <w:spacing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Monitor’s Licence in respect of the Sub-Contractor (where required)]</w:t>
            </w:r>
          </w:p>
          <w:p w14:paraId="47496E60" w14:textId="77777777" w:rsidR="0081533D" w:rsidRPr="009A0E16" w:rsidRDefault="0081533D" w:rsidP="008A2D34">
            <w:pPr>
              <w:numPr>
                <w:ilvl w:val="0"/>
                <w:numId w:val="16"/>
              </w:numPr>
              <w:spacing w:line="240" w:lineRule="auto"/>
              <w:rPr>
                <w:rFonts w:cs="Arial"/>
                <w:sz w:val="20"/>
              </w:rPr>
            </w:pPr>
            <w:r w:rsidRPr="009A0E16">
              <w:rPr>
                <w:rFonts w:cs="Arial"/>
                <w:sz w:val="20"/>
              </w:rPr>
              <w:t>[Insert any additional requirements]</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7777777"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8885"/>
      </w:tblGrid>
      <w:tr w:rsidR="0081533D" w:rsidRPr="009A0E16" w14:paraId="7CA2399F" w14:textId="77777777" w:rsidTr="00FA29F7">
        <w:tc>
          <w:tcPr>
            <w:tcW w:w="9245" w:type="dxa"/>
            <w:shd w:val="clear" w:color="auto" w:fill="auto"/>
          </w:tcPr>
          <w:p w14:paraId="238CCF9F" w14:textId="75133E9D" w:rsidR="0081533D" w:rsidRPr="009A0E16" w:rsidRDefault="0081533D" w:rsidP="008A2D34">
            <w:pPr>
              <w:spacing w:line="240" w:lineRule="auto"/>
              <w:rPr>
                <w:rFonts w:cs="Arial"/>
                <w:b/>
                <w:sz w:val="20"/>
              </w:rPr>
            </w:pPr>
            <w:r w:rsidRPr="009A0E16">
              <w:rPr>
                <w:rFonts w:cs="Arial"/>
                <w:b/>
                <w:sz w:val="20"/>
              </w:rPr>
              <w:t>[Insert any requirements]</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77777777"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2963"/>
        <w:gridCol w:w="2958"/>
        <w:gridCol w:w="2964"/>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5B5001" w:rsidR="0081533D" w:rsidRPr="009A0E16" w:rsidRDefault="0081533D" w:rsidP="008A2D34">
      <w:pPr>
        <w:pStyle w:val="MRSchedule2"/>
        <w:rPr>
          <w:rFonts w:ascii="Arial" w:hAnsi="Arial" w:cs="Arial"/>
          <w:sz w:val="20"/>
        </w:rPr>
      </w:pPr>
      <w:r w:rsidRPr="009A0E16">
        <w:rPr>
          <w:rFonts w:ascii="Arial" w:hAnsi="Arial" w:cs="Arial"/>
          <w:sz w:val="20"/>
        </w:rPr>
        <w:lastRenderedPageBreak/>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p>
    <w:p w14:paraId="128FA8FA" w14:textId="77777777" w:rsidR="0081533D" w:rsidRPr="009A0E16" w:rsidRDefault="0081533D" w:rsidP="008A2D34">
      <w:pPr>
        <w:pStyle w:val="Level1"/>
        <w:numPr>
          <w:ilvl w:val="0"/>
          <w:numId w:val="20"/>
        </w:numPr>
        <w:spacing w:line="240" w:lineRule="auto"/>
        <w:rPr>
          <w:rFonts w:cs="Arial"/>
          <w:sz w:val="20"/>
        </w:rPr>
      </w:pPr>
      <w:bookmarkStart w:id="4" w:name="_Ref406165064"/>
      <w:r w:rsidRPr="009A0E16">
        <w:rPr>
          <w:rFonts w:cs="Arial"/>
          <w:sz w:val="20"/>
        </w:rPr>
        <w:t xml:space="preserve">If the Head Provider wishes to exercise the option to extend the </w:t>
      </w:r>
      <w:r w:rsidR="006A3131" w:rsidRPr="009A0E16">
        <w:rPr>
          <w:rFonts w:cs="Arial"/>
          <w:sz w:val="20"/>
        </w:rPr>
        <w:t>Sub-</w:t>
      </w:r>
      <w:r w:rsidRPr="009A0E16">
        <w:rPr>
          <w:rFonts w:cs="Arial"/>
          <w:sz w:val="20"/>
        </w:rPr>
        <w:t>Contract Term, the Head Provider must give written notice to that effect to the Sub-Contractor no later than [   ] weeks before the original Expiry Date.</w:t>
      </w:r>
      <w:bookmarkEnd w:id="4"/>
    </w:p>
    <w:p w14:paraId="2C522A81" w14:textId="77777777" w:rsidR="0081533D" w:rsidRPr="009A0E16" w:rsidRDefault="0081533D" w:rsidP="008A2D34">
      <w:pPr>
        <w:pStyle w:val="Level1"/>
        <w:numPr>
          <w:ilvl w:val="0"/>
          <w:numId w:val="0"/>
        </w:numPr>
        <w:spacing w:line="240" w:lineRule="auto"/>
        <w:ind w:left="850"/>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 as</w:t>
      </w:r>
      <w:r w:rsidRPr="009A0E16">
        <w:rPr>
          <w:rFonts w:cs="Arial"/>
          <w:i/>
          <w:color w:val="7F7F7F"/>
          <w:sz w:val="20"/>
        </w:rPr>
        <w:t xml:space="preserve"> set out in the Head Contract.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77777777" w:rsidR="0081533D" w:rsidRPr="009A0E16" w:rsidRDefault="0081533D" w:rsidP="008A2D34">
      <w:pPr>
        <w:pStyle w:val="Level1"/>
        <w:spacing w:line="240" w:lineRule="auto"/>
        <w:rPr>
          <w:rFonts w:cs="Arial"/>
          <w:sz w:val="20"/>
        </w:rPr>
      </w:pPr>
      <w:r w:rsidRPr="009A0E16">
        <w:rPr>
          <w:rFonts w:cs="Arial"/>
          <w:sz w:val="20"/>
        </w:rPr>
        <w:t xml:space="preserve">If the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9E65001"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Service Specifications</w:t>
      </w:r>
    </w:p>
    <w:p w14:paraId="5D16F257" w14:textId="232DE194"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You should consider including:</w:t>
      </w:r>
    </w:p>
    <w:p w14:paraId="545BE78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the service description/care pathway</w:t>
      </w:r>
    </w:p>
    <w:p w14:paraId="64CDB314"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population covered</w:t>
      </w:r>
    </w:p>
    <w:p w14:paraId="425BF75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acceptance and exclusion criteria and thresholds</w:t>
      </w:r>
    </w:p>
    <w:p w14:paraId="5D2C5563"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interdependencies </w:t>
      </w:r>
      <w:r w:rsidR="00810E89" w:rsidRPr="009A0E16">
        <w:rPr>
          <w:rFonts w:cs="Arial"/>
          <w:i/>
          <w:color w:val="7F7F7F"/>
          <w:sz w:val="20"/>
        </w:rPr>
        <w:t>e</w:t>
      </w:r>
      <w:r w:rsidR="00810E89">
        <w:rPr>
          <w:rFonts w:cs="Arial"/>
          <w:i/>
          <w:color w:val="7F7F7F"/>
          <w:sz w:val="20"/>
        </w:rPr>
        <w:t>.</w:t>
      </w:r>
      <w:r w:rsidR="00810E89" w:rsidRPr="009A0E16">
        <w:rPr>
          <w:rFonts w:cs="Arial"/>
          <w:i/>
          <w:color w:val="7F7F7F"/>
          <w:sz w:val="20"/>
        </w:rPr>
        <w:t>g</w:t>
      </w:r>
      <w:r w:rsidR="00810E89">
        <w:rPr>
          <w:rFonts w:cs="Arial"/>
          <w:i/>
          <w:color w:val="7F7F7F"/>
          <w:sz w:val="20"/>
        </w:rPr>
        <w:t>.</w:t>
      </w:r>
      <w:r w:rsidRPr="009A0E16">
        <w:rPr>
          <w:rFonts w:cs="Arial"/>
          <w:i/>
          <w:color w:val="7F7F7F"/>
          <w:sz w:val="20"/>
        </w:rPr>
        <w:t>, with other providers/sub-contractors of Head Provider</w:t>
      </w:r>
    </w:p>
    <w:p w14:paraId="08D4AB2F"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applicability of national standards or Guidance</w:t>
      </w:r>
    </w:p>
    <w:p w14:paraId="61B7D2FC"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location of Sub-Contractor premises</w:t>
      </w:r>
    </w:p>
    <w:p w14:paraId="6425EE21"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service limitations</w:t>
      </w:r>
    </w:p>
    <w:p w14:paraId="1E2D4700"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requirement regarding caseloads, availability of clinics, </w:t>
      </w:r>
      <w:r w:rsidR="00810E89" w:rsidRPr="009A0E16">
        <w:rPr>
          <w:rFonts w:cs="Arial"/>
          <w:i/>
          <w:color w:val="7F7F7F"/>
          <w:sz w:val="20"/>
        </w:rPr>
        <w:t>etc</w:t>
      </w:r>
      <w:r w:rsidR="00810E89">
        <w:rPr>
          <w:rFonts w:cs="Arial"/>
          <w:i/>
          <w:color w:val="7F7F7F"/>
          <w:sz w:val="20"/>
        </w:rPr>
        <w:t>.</w:t>
      </w:r>
    </w:p>
    <w:p w14:paraId="4A098AC4" w14:textId="0388F9BD" w:rsidR="006D5B04" w:rsidRDefault="006D5B04"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 service specification</w:t>
      </w:r>
      <w:r w:rsidRPr="009A0E16">
        <w:rPr>
          <w:rFonts w:cs="Arial"/>
          <w:i/>
          <w:color w:val="7F7F7F"/>
          <w:sz w:val="20"/>
        </w:rPr>
        <w:t>.</w:t>
      </w:r>
      <w:r w:rsidR="004A6AF6">
        <w:rPr>
          <w:rFonts w:cs="Arial"/>
          <w:i/>
          <w:color w:val="7F7F7F"/>
          <w:sz w:val="20"/>
        </w:rPr>
        <w:t xml:space="preserve"> </w:t>
      </w:r>
      <w:r w:rsidR="004A6AF6" w:rsidRPr="000A15D6">
        <w:rPr>
          <w:rFonts w:cs="Arial"/>
          <w:i/>
          <w:color w:val="7F7F7F"/>
          <w:sz w:val="20"/>
        </w:rPr>
        <w:t xml:space="preserve">If the Head Contract includes </w:t>
      </w:r>
      <w:r w:rsidR="00AC7FFB" w:rsidRPr="000A15D6">
        <w:rPr>
          <w:rFonts w:cs="Arial"/>
          <w:i/>
          <w:color w:val="7F7F7F"/>
          <w:sz w:val="20"/>
        </w:rPr>
        <w:t xml:space="preserve">a </w:t>
      </w:r>
      <w:r w:rsidR="004A6AF6" w:rsidRPr="000A15D6">
        <w:rPr>
          <w:rFonts w:cs="Arial"/>
          <w:i/>
          <w:color w:val="7F7F7F"/>
          <w:sz w:val="20"/>
        </w:rPr>
        <w:t xml:space="preserve">Service Specification for </w:t>
      </w:r>
      <w:r w:rsidR="009B7AA6">
        <w:rPr>
          <w:rFonts w:cs="Arial"/>
          <w:i/>
          <w:color w:val="7F7F7F"/>
          <w:sz w:val="20"/>
        </w:rPr>
        <w:t xml:space="preserve">(for example) </w:t>
      </w:r>
      <w:r w:rsidR="004A6AF6" w:rsidRPr="000A15D6">
        <w:rPr>
          <w:rFonts w:cs="Arial"/>
          <w:i/>
          <w:color w:val="7F7F7F"/>
          <w:sz w:val="20"/>
        </w:rPr>
        <w:t xml:space="preserve">Enhanced Health in Care Homes, </w:t>
      </w:r>
      <w:r w:rsidR="00AA2EE7" w:rsidRPr="00AA2EE7">
        <w:rPr>
          <w:rFonts w:cs="Arial"/>
          <w:i/>
          <w:color w:val="7F7F7F"/>
          <w:sz w:val="20"/>
        </w:rPr>
        <w:t xml:space="preserve"> </w:t>
      </w:r>
      <w:r w:rsidR="00AA2EE7">
        <w:rPr>
          <w:rFonts w:cs="Arial"/>
          <w:i/>
          <w:color w:val="7F7F7F"/>
          <w:sz w:val="20"/>
        </w:rPr>
        <w:t xml:space="preserve">and/or </w:t>
      </w:r>
      <w:r w:rsidR="00AA2EE7" w:rsidRPr="00AA2EE7">
        <w:rPr>
          <w:rFonts w:cs="Arial"/>
          <w:i/>
          <w:color w:val="7F7F7F"/>
          <w:sz w:val="20"/>
        </w:rPr>
        <w:t>Primary and Community Mental Health Services</w:t>
      </w:r>
      <w:r w:rsidR="00AA2EE7">
        <w:rPr>
          <w:rFonts w:cs="Arial"/>
          <w:i/>
          <w:color w:val="7F7F7F"/>
          <w:sz w:val="20"/>
        </w:rPr>
        <w:t xml:space="preserve">, </w:t>
      </w:r>
      <w:r w:rsidR="004A6AF6" w:rsidRPr="000A15D6">
        <w:rPr>
          <w:rFonts w:cs="Arial"/>
          <w:i/>
          <w:color w:val="7F7F7F"/>
          <w:sz w:val="20"/>
        </w:rPr>
        <w:t>any obligations on the Sub-Contractor (such as providing reasonable assistance to the Head Provider) should be clearly set out here.</w:t>
      </w:r>
      <w:r w:rsidR="004A6AF6" w:rsidRPr="00AF5F78">
        <w:rPr>
          <w:rFonts w:cs="Arial"/>
          <w:i/>
          <w:color w:val="7F7F7F"/>
          <w:sz w:val="20"/>
          <w:highlight w:val="green"/>
        </w:rPr>
        <w:t xml:space="preserve"> </w:t>
      </w:r>
    </w:p>
    <w:p w14:paraId="6B1D4AC8" w14:textId="77777777" w:rsidR="0081533D" w:rsidRPr="004B3882" w:rsidRDefault="0081533D" w:rsidP="008A2D34">
      <w:pPr>
        <w:pStyle w:val="MRSchedule2"/>
        <w:rPr>
          <w:rFonts w:ascii="Arial" w:hAnsi="Arial" w:cs="Arial"/>
          <w:b/>
          <w:sz w:val="20"/>
        </w:rPr>
      </w:pPr>
      <w:bookmarkStart w:id="5"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8888"/>
      </w:tblGrid>
      <w:tr w:rsidR="0081533D" w:rsidRPr="009A0E16" w14:paraId="3E6AD22C" w14:textId="77777777" w:rsidTr="00EA698B">
        <w:tc>
          <w:tcPr>
            <w:tcW w:w="9249"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8888"/>
      </w:tblGrid>
      <w:tr w:rsidR="0081533D" w:rsidRPr="009A0E16" w14:paraId="2784D3AA" w14:textId="77777777" w:rsidTr="00EA698B">
        <w:tc>
          <w:tcPr>
            <w:tcW w:w="9249"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BDA79F1" w14:textId="77777777" w:rsidR="0081533D" w:rsidRPr="009A0E16" w:rsidRDefault="0081533D" w:rsidP="008A2D34">
            <w:pPr>
              <w:spacing w:before="0" w:line="240" w:lineRule="auto"/>
              <w:jc w:val="left"/>
              <w:rPr>
                <w:rFonts w:cs="Arial"/>
                <w:sz w:val="20"/>
              </w:rPr>
            </w:pPr>
          </w:p>
        </w:tc>
      </w:tr>
    </w:tbl>
    <w:p w14:paraId="2DB8F4AE" w14:textId="77777777"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p>
    <w:p w14:paraId="2B8F7B79" w14:textId="7004D234" w:rsidR="0081533D" w:rsidRPr="009A0E16" w:rsidRDefault="0081533D" w:rsidP="008A2D34">
      <w:pPr>
        <w:spacing w:line="240" w:lineRule="auto"/>
        <w:ind w:left="284"/>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8888"/>
      </w:tblGrid>
      <w:tr w:rsidR="0081533D" w:rsidRPr="009A0E16" w14:paraId="531B9608" w14:textId="77777777" w:rsidTr="00EA698B">
        <w:tc>
          <w:tcPr>
            <w:tcW w:w="9249"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09584FD" w14:textId="77777777" w:rsidR="0081533D" w:rsidRPr="009A0E16" w:rsidRDefault="0081533D" w:rsidP="008A2D34">
            <w:pPr>
              <w:spacing w:before="0" w:line="240" w:lineRule="auto"/>
              <w:jc w:val="left"/>
              <w:rPr>
                <w:rFonts w:cs="Arial"/>
                <w:sz w:val="20"/>
              </w:rPr>
            </w:pPr>
          </w:p>
        </w:tc>
      </w:tr>
    </w:tbl>
    <w:p w14:paraId="64578C9E" w14:textId="7777777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p>
    <w:p w14:paraId="0DBA6FD4" w14:textId="777777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8888"/>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EA698B">
        <w:rPr>
          <w:rFonts w:ascii="Arial" w:hAnsi="Arial" w:cs="Arial"/>
          <w:b/>
          <w:sz w:val="20"/>
        </w:rPr>
        <w:lastRenderedPageBreak/>
        <w:t>F.</w:t>
      </w:r>
      <w:r w:rsidRPr="009A0E16">
        <w:rPr>
          <w:rFonts w:ascii="Arial" w:hAnsi="Arial" w:cs="Arial"/>
          <w:sz w:val="20"/>
        </w:rPr>
        <w:tab/>
      </w:r>
      <w:r w:rsidRPr="004B3882">
        <w:rPr>
          <w:rFonts w:ascii="Arial" w:hAnsi="Arial" w:cs="Arial"/>
          <w:b/>
          <w:sz w:val="20"/>
        </w:rPr>
        <w:t>Clinical Networks</w:t>
      </w:r>
      <w:bookmarkEnd w:id="5"/>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8888"/>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6" w:name="_Ref398285184"/>
      <w:r w:rsidRPr="004B3882">
        <w:rPr>
          <w:rFonts w:ascii="Arial" w:hAnsi="Arial" w:cs="Arial"/>
          <w:b/>
          <w:sz w:val="20"/>
        </w:rPr>
        <w:t>G.</w:t>
      </w:r>
      <w:r w:rsidRPr="004B3882">
        <w:rPr>
          <w:rFonts w:ascii="Arial" w:hAnsi="Arial" w:cs="Arial"/>
          <w:b/>
          <w:sz w:val="20"/>
        </w:rPr>
        <w:tab/>
        <w:t>Other Local Agreements, Policies and Procedures</w:t>
      </w:r>
      <w:bookmarkEnd w:id="6"/>
    </w:p>
    <w:p w14:paraId="2F2BC133" w14:textId="187FC4FB"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2977"/>
        <w:gridCol w:w="2946"/>
        <w:gridCol w:w="2965"/>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77777777"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8888"/>
      </w:tblGrid>
      <w:tr w:rsidR="0081533D" w:rsidRPr="009A0E16" w14:paraId="756C4288" w14:textId="77777777" w:rsidTr="00EA698B">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1C071BCA"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sidR="00491D78">
        <w:rPr>
          <w:rFonts w:cs="Arial"/>
          <w:i/>
          <w:color w:val="7F7F7F"/>
          <w:sz w:val="20"/>
        </w:rPr>
        <w:t>hey relate to the Sub-Contract</w:t>
      </w:r>
      <w:r w:rsidRPr="009A0E16">
        <w:rPr>
          <w:rFonts w:cs="Arial"/>
          <w:i/>
          <w:color w:val="7F7F7F"/>
          <w:sz w:val="20"/>
        </w:rPr>
        <w:t xml:space="preserve"> Services.  </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8888"/>
      </w:tblGrid>
      <w:tr w:rsidR="0081533D" w:rsidRPr="009A0E16" w14:paraId="2FA96593" w14:textId="77777777" w:rsidTr="00EA698B">
        <w:tc>
          <w:tcPr>
            <w:tcW w:w="9249"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4E014BD0"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8888"/>
      </w:tblGrid>
      <w:tr w:rsidR="0081533D" w:rsidRPr="009A0E16" w14:paraId="655AAE56" w14:textId="77777777" w:rsidTr="00EA698B">
        <w:tc>
          <w:tcPr>
            <w:tcW w:w="9249"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49FACF74"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8BBF9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8888"/>
      </w:tblGrid>
      <w:tr w:rsidR="0081533D" w:rsidRPr="009A0E16" w14:paraId="02967393" w14:textId="77777777" w:rsidTr="00EA698B">
        <w:tc>
          <w:tcPr>
            <w:tcW w:w="9249"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0C6C9A49"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81533D" w:rsidRPr="009A0E16" w14:paraId="6D892C35" w14:textId="77777777" w:rsidTr="00EA698B">
        <w:tc>
          <w:tcPr>
            <w:tcW w:w="9249"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56E18C40" w14:textId="43EA3CB6" w:rsidR="00722D5C" w:rsidRPr="00B72DDB" w:rsidRDefault="00722D5C"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14:paraId="104942D4" w14:textId="77777777" w:rsidR="00722D5C" w:rsidRPr="009A0E16" w:rsidRDefault="00722D5C"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65957C74" w14:textId="77777777" w:rsidR="00722D5C" w:rsidRPr="009A0E16" w:rsidRDefault="00722D5C"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722D5C" w:rsidRPr="009A0E16" w14:paraId="3E7F6467" w14:textId="77777777" w:rsidTr="00722D5C">
        <w:tc>
          <w:tcPr>
            <w:tcW w:w="9249" w:type="dxa"/>
            <w:shd w:val="clear" w:color="auto" w:fill="auto"/>
          </w:tcPr>
          <w:p w14:paraId="32D46C3F" w14:textId="77777777" w:rsidR="00722D5C" w:rsidRPr="009A0E16" w:rsidRDefault="00722D5C" w:rsidP="00722D5C">
            <w:pPr>
              <w:spacing w:before="0" w:line="240" w:lineRule="auto"/>
              <w:jc w:val="center"/>
              <w:rPr>
                <w:rFonts w:cs="Arial"/>
                <w:b/>
                <w:sz w:val="20"/>
              </w:rPr>
            </w:pPr>
            <w:r w:rsidRPr="009A0E16">
              <w:rPr>
                <w:rFonts w:cs="Arial"/>
                <w:b/>
                <w:sz w:val="20"/>
              </w:rPr>
              <w:t>Insert text or state Not Applicable</w:t>
            </w:r>
          </w:p>
          <w:p w14:paraId="1A497B44" w14:textId="77777777" w:rsidR="00722D5C" w:rsidRPr="009A0E16" w:rsidRDefault="00722D5C" w:rsidP="00722D5C">
            <w:pPr>
              <w:spacing w:before="0" w:line="240" w:lineRule="auto"/>
              <w:jc w:val="left"/>
              <w:rPr>
                <w:rFonts w:cs="Arial"/>
                <w:sz w:val="20"/>
              </w:rPr>
            </w:pPr>
          </w:p>
          <w:p w14:paraId="100A9308" w14:textId="77777777" w:rsidR="00722D5C" w:rsidRPr="009A0E16" w:rsidRDefault="00722D5C" w:rsidP="00722D5C">
            <w:pPr>
              <w:spacing w:before="0" w:line="240" w:lineRule="auto"/>
              <w:jc w:val="left"/>
              <w:rPr>
                <w:rFonts w:cs="Arial"/>
                <w:sz w:val="20"/>
              </w:rPr>
            </w:pPr>
          </w:p>
          <w:p w14:paraId="00B75DA5" w14:textId="77777777" w:rsidR="00722D5C" w:rsidRPr="009A0E16" w:rsidRDefault="00722D5C" w:rsidP="00722D5C">
            <w:pPr>
              <w:spacing w:before="0" w:line="240" w:lineRule="auto"/>
              <w:jc w:val="left"/>
              <w:rPr>
                <w:rFonts w:cs="Arial"/>
                <w:sz w:val="20"/>
              </w:rPr>
            </w:pPr>
          </w:p>
          <w:p w14:paraId="15903E36" w14:textId="77777777" w:rsidR="00722D5C" w:rsidRPr="009A0E16" w:rsidRDefault="00722D5C" w:rsidP="00722D5C">
            <w:pPr>
              <w:spacing w:before="0" w:line="240" w:lineRule="auto"/>
              <w:jc w:val="left"/>
              <w:rPr>
                <w:rFonts w:cs="Arial"/>
                <w:sz w:val="20"/>
              </w:rPr>
            </w:pPr>
          </w:p>
          <w:p w14:paraId="59AF6B18" w14:textId="77777777" w:rsidR="00722D5C" w:rsidRPr="009A0E16" w:rsidRDefault="00722D5C" w:rsidP="00722D5C">
            <w:pPr>
              <w:spacing w:before="0" w:line="240" w:lineRule="auto"/>
              <w:jc w:val="left"/>
              <w:rPr>
                <w:rFonts w:cs="Arial"/>
                <w:sz w:val="20"/>
              </w:rPr>
            </w:pPr>
          </w:p>
          <w:p w14:paraId="39AC5604" w14:textId="77777777" w:rsidR="00722D5C" w:rsidRPr="009A0E16" w:rsidRDefault="00722D5C" w:rsidP="00722D5C">
            <w:pPr>
              <w:spacing w:before="0" w:line="240" w:lineRule="auto"/>
              <w:jc w:val="left"/>
              <w:rPr>
                <w:rFonts w:cs="Arial"/>
                <w:sz w:val="20"/>
              </w:rPr>
            </w:pPr>
          </w:p>
          <w:p w14:paraId="236CB4F7" w14:textId="77777777" w:rsidR="00722D5C" w:rsidRPr="009A0E16" w:rsidRDefault="00722D5C" w:rsidP="00722D5C">
            <w:pPr>
              <w:spacing w:before="0" w:line="240" w:lineRule="auto"/>
              <w:jc w:val="left"/>
              <w:rPr>
                <w:rFonts w:cs="Arial"/>
                <w:sz w:val="20"/>
              </w:rPr>
            </w:pPr>
          </w:p>
          <w:p w14:paraId="1C673595" w14:textId="77777777" w:rsidR="00722D5C" w:rsidRPr="009A0E16" w:rsidRDefault="00722D5C" w:rsidP="00722D5C">
            <w:pPr>
              <w:spacing w:before="0" w:line="240" w:lineRule="auto"/>
              <w:jc w:val="left"/>
              <w:rPr>
                <w:rFonts w:cs="Arial"/>
                <w:sz w:val="20"/>
              </w:rPr>
            </w:pPr>
          </w:p>
        </w:tc>
      </w:tr>
    </w:tbl>
    <w:p w14:paraId="60D12566" w14:textId="5C74DEB9" w:rsidR="00722D5C" w:rsidRPr="00722D5C" w:rsidRDefault="00722D5C" w:rsidP="00722D5C">
      <w:pPr>
        <w:pStyle w:val="MRSchedule2"/>
        <w:rPr>
          <w:rFonts w:ascii="Arial" w:hAnsi="Arial" w:cs="Arial"/>
          <w:b/>
          <w:sz w:val="20"/>
        </w:rPr>
      </w:pPr>
      <w:r w:rsidRPr="00722D5C">
        <w:rPr>
          <w:rFonts w:ascii="Arial" w:hAnsi="Arial" w:cs="Arial"/>
          <w:b/>
          <w:sz w:val="20"/>
        </w:rPr>
        <w:t>N.</w:t>
      </w:r>
      <w:r w:rsidRPr="00722D5C">
        <w:rPr>
          <w:rFonts w:ascii="Arial" w:hAnsi="Arial" w:cs="Arial"/>
          <w:b/>
          <w:sz w:val="20"/>
        </w:rPr>
        <w:tab/>
        <w:t>Health Inequalities Action Plan</w:t>
      </w:r>
    </w:p>
    <w:p w14:paraId="5310F6CA" w14:textId="77777777" w:rsidR="00722D5C" w:rsidRPr="009A0E16" w:rsidRDefault="00722D5C"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4CD888AF" w14:textId="77777777" w:rsidR="00722D5C" w:rsidRPr="009A0E16" w:rsidRDefault="00722D5C"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8888"/>
      </w:tblGrid>
      <w:tr w:rsidR="00722D5C" w:rsidRPr="009A0E16" w14:paraId="61E8B44F" w14:textId="77777777" w:rsidTr="00722D5C">
        <w:tc>
          <w:tcPr>
            <w:tcW w:w="9249" w:type="dxa"/>
            <w:shd w:val="clear" w:color="auto" w:fill="auto"/>
          </w:tcPr>
          <w:p w14:paraId="2A009198" w14:textId="77777777" w:rsidR="00722D5C" w:rsidRPr="009A0E16" w:rsidRDefault="00722D5C" w:rsidP="00722D5C">
            <w:pPr>
              <w:spacing w:before="0" w:line="240" w:lineRule="auto"/>
              <w:jc w:val="center"/>
              <w:rPr>
                <w:rFonts w:cs="Arial"/>
                <w:b/>
                <w:sz w:val="20"/>
              </w:rPr>
            </w:pPr>
            <w:r w:rsidRPr="009A0E16">
              <w:rPr>
                <w:rFonts w:cs="Arial"/>
                <w:b/>
                <w:sz w:val="20"/>
              </w:rPr>
              <w:t>Insert text or state Not Applicable</w:t>
            </w:r>
          </w:p>
          <w:p w14:paraId="72DE3CE5" w14:textId="77777777" w:rsidR="00722D5C" w:rsidRPr="009A0E16" w:rsidRDefault="00722D5C" w:rsidP="00722D5C">
            <w:pPr>
              <w:spacing w:before="0" w:line="240" w:lineRule="auto"/>
              <w:jc w:val="left"/>
              <w:rPr>
                <w:rFonts w:cs="Arial"/>
                <w:sz w:val="20"/>
              </w:rPr>
            </w:pPr>
          </w:p>
          <w:p w14:paraId="52D324BC" w14:textId="77777777" w:rsidR="00722D5C" w:rsidRPr="009A0E16" w:rsidRDefault="00722D5C" w:rsidP="00722D5C">
            <w:pPr>
              <w:spacing w:before="0" w:line="240" w:lineRule="auto"/>
              <w:jc w:val="left"/>
              <w:rPr>
                <w:rFonts w:cs="Arial"/>
                <w:sz w:val="20"/>
              </w:rPr>
            </w:pPr>
          </w:p>
          <w:p w14:paraId="093530C5" w14:textId="77777777" w:rsidR="00722D5C" w:rsidRPr="009A0E16" w:rsidRDefault="00722D5C" w:rsidP="00722D5C">
            <w:pPr>
              <w:spacing w:before="0" w:line="240" w:lineRule="auto"/>
              <w:jc w:val="left"/>
              <w:rPr>
                <w:rFonts w:cs="Arial"/>
                <w:sz w:val="20"/>
              </w:rPr>
            </w:pPr>
          </w:p>
          <w:p w14:paraId="589C9B54" w14:textId="77777777" w:rsidR="00722D5C" w:rsidRPr="009A0E16" w:rsidRDefault="00722D5C" w:rsidP="00722D5C">
            <w:pPr>
              <w:spacing w:before="0" w:line="240" w:lineRule="auto"/>
              <w:jc w:val="left"/>
              <w:rPr>
                <w:rFonts w:cs="Arial"/>
                <w:sz w:val="20"/>
              </w:rPr>
            </w:pPr>
          </w:p>
          <w:p w14:paraId="0AFFD457" w14:textId="77777777" w:rsidR="00722D5C" w:rsidRPr="009A0E16" w:rsidRDefault="00722D5C" w:rsidP="00722D5C">
            <w:pPr>
              <w:spacing w:before="0" w:line="240" w:lineRule="auto"/>
              <w:jc w:val="left"/>
              <w:rPr>
                <w:rFonts w:cs="Arial"/>
                <w:sz w:val="20"/>
              </w:rPr>
            </w:pPr>
          </w:p>
          <w:p w14:paraId="1381B386" w14:textId="77777777" w:rsidR="00722D5C" w:rsidRPr="009A0E16" w:rsidRDefault="00722D5C" w:rsidP="00722D5C">
            <w:pPr>
              <w:spacing w:before="0" w:line="240" w:lineRule="auto"/>
              <w:jc w:val="left"/>
              <w:rPr>
                <w:rFonts w:cs="Arial"/>
                <w:sz w:val="20"/>
              </w:rPr>
            </w:pPr>
          </w:p>
          <w:p w14:paraId="71D0CBB5" w14:textId="77777777" w:rsidR="00722D5C" w:rsidRPr="009A0E16" w:rsidRDefault="00722D5C" w:rsidP="00722D5C">
            <w:pPr>
              <w:spacing w:before="0" w:line="240" w:lineRule="auto"/>
              <w:jc w:val="left"/>
              <w:rPr>
                <w:rFonts w:cs="Arial"/>
                <w:sz w:val="20"/>
              </w:rPr>
            </w:pPr>
          </w:p>
          <w:p w14:paraId="7223C926" w14:textId="77777777" w:rsidR="00722D5C" w:rsidRPr="009A0E16" w:rsidRDefault="00722D5C" w:rsidP="00722D5C">
            <w:pPr>
              <w:spacing w:before="0" w:line="240" w:lineRule="auto"/>
              <w:jc w:val="left"/>
              <w:rPr>
                <w:rFonts w:cs="Arial"/>
                <w:sz w:val="20"/>
              </w:rPr>
            </w:pPr>
          </w:p>
        </w:tc>
      </w:tr>
    </w:tbl>
    <w:p w14:paraId="4271DFF8" w14:textId="52949CBC" w:rsidR="0081533D" w:rsidRPr="00930A27" w:rsidRDefault="0081533D" w:rsidP="008A2D34">
      <w:pPr>
        <w:pStyle w:val="MRSchedule1"/>
        <w:jc w:val="center"/>
        <w:rPr>
          <w:rFonts w:ascii="Arial" w:hAnsi="Arial" w:cs="Arial"/>
          <w:sz w:val="24"/>
          <w:szCs w:val="24"/>
        </w:rPr>
      </w:pPr>
      <w:r w:rsidRPr="009A0E16">
        <w:rPr>
          <w:rFonts w:ascii="Arial" w:hAnsi="Arial" w:cs="Arial"/>
          <w:sz w:val="20"/>
        </w:rPr>
        <w:br w:type="page"/>
      </w:r>
      <w:bookmarkStart w:id="7" w:name="_Ref398286461"/>
      <w:r w:rsidRPr="00930A27">
        <w:rPr>
          <w:rFonts w:ascii="Arial" w:hAnsi="Arial" w:cs="Arial"/>
          <w:sz w:val="24"/>
          <w:szCs w:val="24"/>
        </w:rPr>
        <w:lastRenderedPageBreak/>
        <w:t>SCHEDULE 3 – PRICE AND PAYMENT</w:t>
      </w:r>
      <w:bookmarkEnd w:id="7"/>
    </w:p>
    <w:p w14:paraId="25AA0A88" w14:textId="4842FCB5" w:rsidR="0081533D" w:rsidRPr="009A0E16" w:rsidRDefault="0081533D"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This Schedule needs to set out the Price for each of the </w:t>
      </w:r>
      <w:r w:rsidR="00491D78">
        <w:rPr>
          <w:rFonts w:cs="Arial"/>
          <w:i/>
          <w:color w:val="7F7F7F"/>
          <w:sz w:val="20"/>
        </w:rPr>
        <w:t>Sub-Contract Services</w:t>
      </w:r>
      <w:r w:rsidRPr="009A0E16">
        <w:rPr>
          <w:rFonts w:cs="Arial"/>
          <w:i/>
          <w:color w:val="7F7F7F"/>
          <w:sz w:val="20"/>
        </w:rPr>
        <w:t>.  Issues to consider including here are:</w:t>
      </w:r>
    </w:p>
    <w:p w14:paraId="280008E7" w14:textId="107ED73C" w:rsidR="009B7AA6" w:rsidRPr="00E569FA" w:rsidRDefault="009B7AA6" w:rsidP="008A2D34">
      <w:pPr>
        <w:numPr>
          <w:ilvl w:val="0"/>
          <w:numId w:val="22"/>
        </w:numPr>
        <w:spacing w:line="240" w:lineRule="auto"/>
        <w:ind w:left="709"/>
        <w:rPr>
          <w:rFonts w:cs="Arial"/>
          <w:i/>
          <w:color w:val="808080"/>
          <w:sz w:val="20"/>
        </w:rPr>
      </w:pPr>
      <w:r>
        <w:rPr>
          <w:rFonts w:cs="Arial"/>
          <w:i/>
          <w:color w:val="808080"/>
          <w:sz w:val="20"/>
        </w:rPr>
        <w:t>Whether the Sub-Contract has been awarded under the Increasing Capacity Framework, the terms of which require any prices specified in the National Tariff to apply (subject to MFF and any agreed volume discount) to services to which those specified prices apply.</w:t>
      </w:r>
    </w:p>
    <w:p w14:paraId="0762CA4B" w14:textId="29427957" w:rsidR="0081533D" w:rsidRPr="009A0E16" w:rsidRDefault="0081533D" w:rsidP="008A2D34">
      <w:pPr>
        <w:numPr>
          <w:ilvl w:val="0"/>
          <w:numId w:val="22"/>
        </w:numPr>
        <w:spacing w:line="240" w:lineRule="auto"/>
        <w:ind w:left="709"/>
        <w:rPr>
          <w:rFonts w:cs="Arial"/>
          <w:i/>
          <w:color w:val="808080"/>
          <w:sz w:val="20"/>
        </w:rPr>
      </w:pPr>
      <w:r w:rsidRPr="009A0E16">
        <w:rPr>
          <w:rFonts w:cs="Arial"/>
          <w:i/>
          <w:color w:val="7F7F7F"/>
          <w:sz w:val="20"/>
        </w:rPr>
        <w:t xml:space="preserve">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w:t>
      </w:r>
      <w:proofErr w:type="gramStart"/>
      <w:r w:rsidRPr="009A0E16">
        <w:rPr>
          <w:rFonts w:cs="Arial"/>
          <w:i/>
          <w:color w:val="7F7F7F"/>
          <w:sz w:val="20"/>
        </w:rPr>
        <w:t>take into account</w:t>
      </w:r>
      <w:proofErr w:type="gramEnd"/>
      <w:r w:rsidRPr="009A0E16">
        <w:rPr>
          <w:rFonts w:cs="Arial"/>
          <w:i/>
          <w:color w:val="7F7F7F"/>
          <w:sz w:val="20"/>
        </w:rPr>
        <w:t xml:space="preserve">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National Tariff.</w:t>
      </w:r>
    </w:p>
    <w:p w14:paraId="71362000"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Include details of the information that the Head Provider 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The Head Provider needs to ensure it receives all </w:t>
      </w:r>
      <w:r w:rsidR="00500E04">
        <w:rPr>
          <w:rFonts w:cs="Arial"/>
          <w:i/>
          <w:color w:val="7F7F7F"/>
          <w:sz w:val="20"/>
        </w:rPr>
        <w:t xml:space="preserve">of </w:t>
      </w:r>
      <w:r w:rsidRPr="009A0E16">
        <w:rPr>
          <w:rFonts w:cs="Arial"/>
          <w:i/>
          <w:color w:val="7F7F7F"/>
          <w:sz w:val="20"/>
        </w:rPr>
        <w:t>the information it requires from the Sub-Contractor in sufficient time to carry out any reconciliation under the Head Contract.</w:t>
      </w:r>
    </w:p>
    <w:p w14:paraId="117A6FDB" w14:textId="77777777" w:rsidR="0081533D" w:rsidRPr="009A0E16" w:rsidRDefault="00500E04"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 xml:space="preserve">rice may vary from year to year.  NB </w:t>
      </w:r>
      <w:proofErr w:type="gramStart"/>
      <w:r w:rsidRPr="009A0E16">
        <w:rPr>
          <w:rFonts w:cs="Arial"/>
          <w:i/>
          <w:color w:val="7F7F7F"/>
          <w:sz w:val="20"/>
        </w:rPr>
        <w:t>take into account</w:t>
      </w:r>
      <w:proofErr w:type="gramEnd"/>
      <w:r w:rsidRPr="009A0E16">
        <w:rPr>
          <w:rFonts w:cs="Arial"/>
          <w:i/>
          <w:color w:val="7F7F7F"/>
          <w:sz w:val="20"/>
        </w:rPr>
        <w:t xml:space="preserve"> any annual adjustments to reflect efficiency savings.  You may want to link this to the pricing mechanism for adjustments under the Head Contract.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02A12F3C" w14:textId="67B92AB7" w:rsidR="00791032" w:rsidRDefault="0081533D" w:rsidP="008A2D34">
      <w:pPr>
        <w:spacing w:line="240" w:lineRule="auto"/>
        <w:rPr>
          <w:rFonts w:cs="Arial"/>
          <w:sz w:val="20"/>
        </w:rPr>
      </w:pPr>
      <w:r w:rsidRPr="009A0E16">
        <w:rPr>
          <w:rFonts w:cs="Arial"/>
          <w:sz w:val="20"/>
        </w:rPr>
        <w:t xml:space="preserve">For the avoidance of </w:t>
      </w:r>
      <w:r w:rsidR="00A508F9">
        <w:rPr>
          <w:rFonts w:cs="Arial"/>
          <w:sz w:val="20"/>
        </w:rPr>
        <w:t>doubt the Operational Standards and</w:t>
      </w:r>
      <w:r w:rsidRPr="009A0E16">
        <w:rPr>
          <w:rFonts w:cs="Arial"/>
          <w:sz w:val="20"/>
        </w:rPr>
        <w:t xml:space="preserve"> National Quality Requirements set out or referred to in the </w:t>
      </w:r>
      <w:r w:rsidR="003E27C4" w:rsidRPr="009A0E16">
        <w:rPr>
          <w:rFonts w:cs="Arial"/>
          <w:sz w:val="20"/>
        </w:rPr>
        <w:t>Head Contract</w:t>
      </w:r>
      <w:r w:rsidRPr="009A0E16">
        <w:rPr>
          <w:rFonts w:cs="Arial"/>
          <w:sz w:val="20"/>
        </w:rPr>
        <w:t xml:space="preserve"> </w:t>
      </w:r>
      <w:r w:rsidR="0013566B" w:rsidRPr="009A0E16">
        <w:rPr>
          <w:rFonts w:cs="Arial"/>
          <w:sz w:val="20"/>
        </w:rPr>
        <w:t>will</w:t>
      </w:r>
      <w:r w:rsidRPr="009A0E16">
        <w:rPr>
          <w:rFonts w:cs="Arial"/>
          <w:sz w:val="20"/>
        </w:rPr>
        <w:t xml:space="preserve"> apply in respect of this Sub-Contract,</w:t>
      </w:r>
      <w:r w:rsidR="00791032">
        <w:rPr>
          <w:rFonts w:cs="Arial"/>
          <w:sz w:val="20"/>
        </w:rPr>
        <w:t xml:space="preserve"> according to the appli</w:t>
      </w:r>
      <w:r w:rsidR="00742F22">
        <w:rPr>
          <w:rFonts w:cs="Arial"/>
          <w:sz w:val="20"/>
        </w:rPr>
        <w:t xml:space="preserve">cable service category (set out in Part </w:t>
      </w:r>
      <w:r w:rsidR="00705474">
        <w:rPr>
          <w:rFonts w:cs="Arial"/>
          <w:sz w:val="20"/>
        </w:rPr>
        <w:t xml:space="preserve">A </w:t>
      </w:r>
      <w:r w:rsidR="00742F22">
        <w:rPr>
          <w:rFonts w:cs="Arial"/>
          <w:sz w:val="20"/>
        </w:rPr>
        <w:t>of this Sub-Contract)</w:t>
      </w:r>
      <w:r w:rsidR="00791032">
        <w:rPr>
          <w:rFonts w:cs="Arial"/>
          <w:sz w:val="20"/>
        </w:rPr>
        <w:t>,</w:t>
      </w:r>
      <w:r w:rsidRPr="009A0E16">
        <w:rPr>
          <w:rFonts w:cs="Arial"/>
          <w:sz w:val="20"/>
        </w:rPr>
        <w:t xml:space="preserve"> except as expressly varied in this Schedule 4.</w:t>
      </w:r>
    </w:p>
    <w:p w14:paraId="7C9DCD8F" w14:textId="7A389500" w:rsidR="00FD66EC" w:rsidRPr="009A0E16" w:rsidRDefault="00FD66EC" w:rsidP="008A2D34">
      <w:pPr>
        <w:spacing w:line="240" w:lineRule="auto"/>
        <w:rPr>
          <w:rFonts w:cs="Arial"/>
          <w:i/>
          <w:color w:val="A6A6A6"/>
          <w:sz w:val="20"/>
        </w:rPr>
      </w:pPr>
      <w:r w:rsidRPr="009A0E16">
        <w:rPr>
          <w:rFonts w:cs="Arial"/>
          <w:i/>
          <w:color w:val="A6A6A6"/>
          <w:sz w:val="20"/>
        </w:rPr>
        <w:t xml:space="preserve">Guidance: Where any elements in the </w:t>
      </w:r>
      <w:r w:rsidR="003E27C4" w:rsidRPr="009A0E16">
        <w:rPr>
          <w:rFonts w:cs="Arial"/>
          <w:i/>
          <w:color w:val="A6A6A6"/>
          <w:sz w:val="20"/>
        </w:rPr>
        <w:t>Head Contract</w:t>
      </w:r>
      <w:r w:rsidRPr="009A0E16">
        <w:rPr>
          <w:rFonts w:cs="Arial"/>
          <w:i/>
          <w:color w:val="A6A6A6"/>
          <w:sz w:val="20"/>
        </w:rPr>
        <w:t xml:space="preserve"> are for local determination, the Head Provider will need to consider how they apply here.  The default wording below is that any local agreement </w:t>
      </w:r>
      <w:r w:rsidR="00A508F9">
        <w:rPr>
          <w:rFonts w:cs="Arial"/>
          <w:i/>
          <w:color w:val="A6A6A6"/>
          <w:sz w:val="20"/>
        </w:rPr>
        <w:t xml:space="preserve">in the Head Contract </w:t>
      </w:r>
      <w:r w:rsidRPr="009A0E16">
        <w:rPr>
          <w:rFonts w:cs="Arial"/>
          <w:i/>
          <w:color w:val="A6A6A6"/>
          <w:sz w:val="20"/>
        </w:rPr>
        <w:t>will apply.  This therefore assumes disclosure by the Head Provider to the Sub-Contractor of these local agreements</w:t>
      </w:r>
      <w:r w:rsidRPr="00A508F9">
        <w:rPr>
          <w:rFonts w:cs="Arial"/>
          <w:i/>
          <w:color w:val="A6A6A6"/>
          <w:sz w:val="20"/>
        </w:rPr>
        <w:t xml:space="preserve">.  </w:t>
      </w:r>
      <w:r w:rsidR="0013566B" w:rsidRPr="00A508F9">
        <w:rPr>
          <w:rFonts w:cs="Arial"/>
          <w:i/>
          <w:color w:val="A6A6A6"/>
          <w:sz w:val="20"/>
        </w:rPr>
        <w:t>If local agreement is not to apply the Head Provider needs to insert the Head Contract Services provisions to ensure they apply</w:t>
      </w:r>
      <w:r w:rsidR="0013566B" w:rsidRPr="00A508F9">
        <w:rPr>
          <w:rFonts w:cs="Arial"/>
          <w:i/>
          <w:sz w:val="20"/>
        </w:rPr>
        <w:t>.</w:t>
      </w:r>
    </w:p>
    <w:p w14:paraId="4CE3F311" w14:textId="77777777" w:rsidR="0081533D" w:rsidRPr="00A508F9" w:rsidRDefault="0081533D" w:rsidP="00BB36CF">
      <w:pPr>
        <w:pStyle w:val="MRSchedule2"/>
        <w:numPr>
          <w:ilvl w:val="0"/>
          <w:numId w:val="34"/>
        </w:numPr>
        <w:ind w:left="0" w:firstLine="0"/>
        <w:rPr>
          <w:rFonts w:ascii="Arial" w:hAnsi="Arial" w:cs="Arial"/>
          <w:b/>
          <w:sz w:val="20"/>
        </w:rPr>
      </w:pPr>
      <w:r w:rsidRPr="00A508F9">
        <w:rPr>
          <w:rFonts w:ascii="Arial" w:hAnsi="Arial" w:cs="Arial"/>
          <w:b/>
          <w:sz w:val="20"/>
        </w:rPr>
        <w:t>Operational Standards</w:t>
      </w:r>
    </w:p>
    <w:p w14:paraId="30B6F247" w14:textId="0ECFE21E" w:rsidR="0013566B" w:rsidRPr="009A0E16" w:rsidRDefault="0013566B" w:rsidP="008A2D34">
      <w:pPr>
        <w:spacing w:line="240" w:lineRule="auto"/>
        <w:outlineLvl w:val="1"/>
        <w:rPr>
          <w:rFonts w:cs="Arial"/>
          <w:sz w:val="20"/>
        </w:rPr>
      </w:pPr>
      <w:r w:rsidRPr="009A0E16">
        <w:rPr>
          <w:rFonts w:cs="Arial"/>
          <w:i/>
          <w:color w:val="A6A6A6"/>
          <w:sz w:val="20"/>
        </w:rPr>
        <w:t>Guidance: Best practice</w:t>
      </w:r>
      <w:r w:rsidR="004772D2" w:rsidRPr="009A0E16">
        <w:rPr>
          <w:rFonts w:cs="Arial"/>
          <w:i/>
          <w:color w:val="A6A6A6"/>
          <w:sz w:val="20"/>
        </w:rPr>
        <w:t xml:space="preserve"> </w:t>
      </w:r>
      <w:r w:rsidRPr="009A0E16">
        <w:rPr>
          <w:rFonts w:cs="Arial"/>
          <w:i/>
          <w:color w:val="A6A6A6"/>
          <w:sz w:val="20"/>
        </w:rPr>
        <w:t xml:space="preserve">is to insert in this Sub-Contract all those Operational Standards that will apply to the provision of the </w:t>
      </w:r>
      <w:r w:rsidR="00491D78">
        <w:rPr>
          <w:rFonts w:cs="Arial"/>
          <w:i/>
          <w:color w:val="A6A6A6"/>
          <w:sz w:val="20"/>
        </w:rPr>
        <w:t>Sub-Contract Services</w:t>
      </w:r>
      <w:r w:rsidRPr="009A0E16">
        <w:rPr>
          <w:rFonts w:cs="Arial"/>
          <w:i/>
          <w:color w:val="A6A6A6"/>
          <w:sz w:val="20"/>
        </w:rPr>
        <w:t>.</w:t>
      </w:r>
    </w:p>
    <w:p w14:paraId="75796DEC" w14:textId="77777777" w:rsidR="0081533D" w:rsidRPr="00A508F9" w:rsidRDefault="0081533D" w:rsidP="008A2D34">
      <w:pPr>
        <w:pStyle w:val="MRSchedule2"/>
        <w:rPr>
          <w:rFonts w:ascii="Arial" w:hAnsi="Arial" w:cs="Arial"/>
          <w:b/>
          <w:sz w:val="20"/>
        </w:rPr>
      </w:pPr>
      <w:r w:rsidRPr="00A508F9">
        <w:rPr>
          <w:rFonts w:ascii="Arial" w:hAnsi="Arial" w:cs="Arial"/>
          <w:b/>
          <w:sz w:val="20"/>
        </w:rPr>
        <w:t>B.</w:t>
      </w:r>
      <w:r w:rsidRPr="00A508F9">
        <w:rPr>
          <w:rFonts w:ascii="Arial" w:hAnsi="Arial" w:cs="Arial"/>
          <w:b/>
          <w:sz w:val="20"/>
        </w:rPr>
        <w:tab/>
        <w:t>National Quality Requirements</w:t>
      </w:r>
    </w:p>
    <w:p w14:paraId="4E7AF8A9" w14:textId="77777777" w:rsidR="0081533D" w:rsidRPr="009A0E16"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Pr="009A0E16">
        <w:rPr>
          <w:rFonts w:cs="Arial"/>
          <w:sz w:val="20"/>
        </w:rPr>
        <w:t xml:space="preserve"> refers to submission of data via SUS, this will apply to th</w:t>
      </w:r>
      <w:r w:rsidR="00C84430">
        <w:rPr>
          <w:rFonts w:cs="Arial"/>
          <w:sz w:val="20"/>
        </w:rPr>
        <w:t>is</w:t>
      </w:r>
      <w:r w:rsidRPr="009A0E16">
        <w:rPr>
          <w:rFonts w:cs="Arial"/>
          <w:sz w:val="20"/>
        </w:rPr>
        <w:t xml:space="preserve"> Sub-Contract irrespective of whether the Head Provider or Sub-Contractor submits the information via SUS.</w:t>
      </w:r>
    </w:p>
    <w:p w14:paraId="5EA24408" w14:textId="3609D9DC" w:rsidR="004772D2" w:rsidRPr="009A0E16" w:rsidRDefault="0081533D" w:rsidP="008A2D34">
      <w:pPr>
        <w:spacing w:line="240" w:lineRule="auto"/>
        <w:outlineLvl w:val="1"/>
        <w:rPr>
          <w:rFonts w:cs="Arial"/>
          <w:i/>
          <w:color w:val="A6A6A6"/>
          <w:sz w:val="20"/>
        </w:rPr>
      </w:pPr>
      <w:r w:rsidRPr="009A0E16">
        <w:rPr>
          <w:rFonts w:cs="Arial"/>
          <w:i/>
          <w:color w:val="A6A6A6"/>
          <w:sz w:val="20"/>
        </w:rPr>
        <w:t xml:space="preserve">Guidance: </w:t>
      </w:r>
      <w:r w:rsidR="004772D2" w:rsidRPr="009A0E16">
        <w:rPr>
          <w:rFonts w:cs="Arial"/>
          <w:i/>
          <w:color w:val="A6A6A6"/>
          <w:sz w:val="20"/>
        </w:rPr>
        <w:t xml:space="preserve">Best practice is to insert in this Sub-Contract all those National Quality Requirements that will apply to the provision of the </w:t>
      </w:r>
      <w:r w:rsidR="00491D78">
        <w:rPr>
          <w:rFonts w:cs="Arial"/>
          <w:i/>
          <w:color w:val="A6A6A6"/>
          <w:sz w:val="20"/>
        </w:rPr>
        <w:t>Sub-Contract Services</w:t>
      </w:r>
      <w:r w:rsidR="004772D2" w:rsidRPr="009A0E16">
        <w:rPr>
          <w:rFonts w:cs="Arial"/>
          <w:i/>
          <w:color w:val="A6A6A6"/>
          <w:sz w:val="20"/>
        </w:rPr>
        <w:t xml:space="preserve">. </w:t>
      </w:r>
      <w:r w:rsidRPr="009A0E16">
        <w:rPr>
          <w:rFonts w:cs="Arial"/>
          <w:i/>
          <w:color w:val="A6A6A6"/>
          <w:sz w:val="20"/>
        </w:rPr>
        <w:t>To avoid confusion if relevant National Quality Requirements requiring submission of data via SUS apply to this Sub-Contract this Schedule should set out which party is responsible for such submission.</w:t>
      </w:r>
    </w:p>
    <w:p w14:paraId="1218E28B" w14:textId="77777777" w:rsidR="0081533D" w:rsidRPr="00A508F9" w:rsidRDefault="0081533D" w:rsidP="008A2D34">
      <w:pPr>
        <w:pStyle w:val="MRSchedule2"/>
        <w:rPr>
          <w:rFonts w:ascii="Arial" w:hAnsi="Arial" w:cs="Arial"/>
          <w:b/>
          <w:sz w:val="20"/>
        </w:rPr>
      </w:pPr>
      <w:r w:rsidRPr="00A508F9">
        <w:rPr>
          <w:rFonts w:ascii="Arial" w:hAnsi="Arial" w:cs="Arial"/>
          <w:b/>
          <w:sz w:val="20"/>
        </w:rPr>
        <w:t>C.</w:t>
      </w:r>
      <w:r w:rsidRPr="00A508F9">
        <w:rPr>
          <w:rFonts w:ascii="Arial" w:hAnsi="Arial" w:cs="Arial"/>
          <w:b/>
          <w:sz w:val="20"/>
        </w:rPr>
        <w:tab/>
        <w:t>Local Quality Requirements</w:t>
      </w:r>
    </w:p>
    <w:p w14:paraId="5FB796BB" w14:textId="22A551E2" w:rsidR="0081533D" w:rsidRDefault="0081533D" w:rsidP="008A2D34">
      <w:pPr>
        <w:spacing w:after="240" w:line="240" w:lineRule="auto"/>
        <w:outlineLvl w:val="1"/>
        <w:rPr>
          <w:rFonts w:cs="Arial"/>
          <w:sz w:val="20"/>
        </w:rPr>
      </w:pPr>
      <w:r w:rsidRPr="009A0E16">
        <w:rPr>
          <w:rFonts w:cs="Arial"/>
          <w:sz w:val="20"/>
        </w:rPr>
        <w:t xml:space="preserve">The following Local Quality Requirements </w:t>
      </w:r>
      <w:r w:rsidR="0013566B" w:rsidRPr="009A0E16">
        <w:rPr>
          <w:rFonts w:cs="Arial"/>
          <w:sz w:val="20"/>
        </w:rPr>
        <w:t>will</w:t>
      </w:r>
      <w:r w:rsidRPr="009A0E16">
        <w:rPr>
          <w:rFonts w:cs="Arial"/>
          <w:sz w:val="20"/>
        </w:rPr>
        <w:t xml:space="preserve"> apply to this Sub-Contract and to the provision of the </w:t>
      </w:r>
      <w:r w:rsidR="00491D78">
        <w:rPr>
          <w:rFonts w:cs="Arial"/>
          <w:sz w:val="20"/>
        </w:rPr>
        <w:t>Sub-Contract Services</w:t>
      </w:r>
      <w:r w:rsidRPr="009A0E16">
        <w:rPr>
          <w:rFonts w:cs="Arial"/>
          <w:sz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985"/>
        <w:gridCol w:w="1418"/>
        <w:gridCol w:w="1842"/>
        <w:gridCol w:w="2268"/>
        <w:gridCol w:w="2268"/>
      </w:tblGrid>
      <w:tr w:rsidR="002A767B" w:rsidRPr="009A0E16" w14:paraId="414CFB5E" w14:textId="77777777" w:rsidTr="002774CC">
        <w:trPr>
          <w:trHeight w:val="697"/>
        </w:trPr>
        <w:tc>
          <w:tcPr>
            <w:tcW w:w="1985" w:type="dxa"/>
            <w:tcBorders>
              <w:bottom w:val="single" w:sz="4" w:space="0" w:color="auto"/>
            </w:tcBorders>
            <w:shd w:val="clear" w:color="auto" w:fill="auto"/>
          </w:tcPr>
          <w:p w14:paraId="211E7288" w14:textId="77777777" w:rsidR="002A767B" w:rsidRPr="009A0E16" w:rsidRDefault="002A767B" w:rsidP="008A2D34">
            <w:pPr>
              <w:spacing w:before="0" w:line="240" w:lineRule="auto"/>
              <w:jc w:val="left"/>
              <w:rPr>
                <w:rFonts w:cs="Arial"/>
                <w:sz w:val="20"/>
              </w:rPr>
            </w:pPr>
            <w:r w:rsidRPr="009A0E16">
              <w:rPr>
                <w:rFonts w:cs="Arial"/>
                <w:sz w:val="20"/>
              </w:rPr>
              <w:t>Quality Requirement</w:t>
            </w:r>
          </w:p>
        </w:tc>
        <w:tc>
          <w:tcPr>
            <w:tcW w:w="1418" w:type="dxa"/>
            <w:tcBorders>
              <w:bottom w:val="single" w:sz="4" w:space="0" w:color="auto"/>
            </w:tcBorders>
            <w:shd w:val="clear" w:color="auto" w:fill="auto"/>
          </w:tcPr>
          <w:p w14:paraId="281C82C8" w14:textId="77777777" w:rsidR="002A767B" w:rsidRPr="009A0E16" w:rsidRDefault="002A767B" w:rsidP="008A2D34">
            <w:pPr>
              <w:spacing w:before="0" w:line="240" w:lineRule="auto"/>
              <w:jc w:val="left"/>
              <w:rPr>
                <w:rFonts w:cs="Arial"/>
                <w:sz w:val="20"/>
              </w:rPr>
            </w:pPr>
            <w:r w:rsidRPr="009A0E16">
              <w:rPr>
                <w:rFonts w:cs="Arial"/>
                <w:sz w:val="20"/>
              </w:rPr>
              <w:t xml:space="preserve">Threshold </w:t>
            </w:r>
          </w:p>
        </w:tc>
        <w:tc>
          <w:tcPr>
            <w:tcW w:w="1842" w:type="dxa"/>
            <w:tcBorders>
              <w:bottom w:val="single" w:sz="4" w:space="0" w:color="auto"/>
            </w:tcBorders>
            <w:shd w:val="clear" w:color="auto" w:fill="auto"/>
          </w:tcPr>
          <w:p w14:paraId="68D1EF0C" w14:textId="77777777" w:rsidR="002A767B" w:rsidRPr="009A0E16" w:rsidRDefault="002A767B" w:rsidP="008A2D34">
            <w:pPr>
              <w:spacing w:before="0" w:line="240" w:lineRule="auto"/>
              <w:jc w:val="left"/>
              <w:rPr>
                <w:rFonts w:cs="Arial"/>
                <w:sz w:val="20"/>
              </w:rPr>
            </w:pPr>
            <w:r w:rsidRPr="009A0E16">
              <w:rPr>
                <w:rFonts w:cs="Arial"/>
                <w:sz w:val="20"/>
              </w:rPr>
              <w:t xml:space="preserve">Method of Measurement </w:t>
            </w:r>
          </w:p>
        </w:tc>
        <w:tc>
          <w:tcPr>
            <w:tcW w:w="2268" w:type="dxa"/>
            <w:tcBorders>
              <w:bottom w:val="single" w:sz="4" w:space="0" w:color="auto"/>
            </w:tcBorders>
            <w:shd w:val="clear" w:color="auto" w:fill="auto"/>
          </w:tcPr>
          <w:p w14:paraId="39A2908F" w14:textId="7FAE08B1" w:rsidR="002A767B" w:rsidRPr="009A0E16" w:rsidRDefault="002A767B" w:rsidP="008A2D34">
            <w:pPr>
              <w:spacing w:before="0" w:line="240" w:lineRule="auto"/>
              <w:jc w:val="left"/>
              <w:rPr>
                <w:rFonts w:cs="Arial"/>
                <w:sz w:val="20"/>
              </w:rPr>
            </w:pPr>
            <w:r w:rsidRPr="00576324">
              <w:rPr>
                <w:rFonts w:cs="Arial"/>
                <w:sz w:val="20"/>
              </w:rPr>
              <w:t>Period over which the Requirement is to be achieved</w:t>
            </w:r>
          </w:p>
        </w:tc>
        <w:tc>
          <w:tcPr>
            <w:tcW w:w="2268" w:type="dxa"/>
            <w:tcBorders>
              <w:bottom w:val="single" w:sz="4" w:space="0" w:color="auto"/>
            </w:tcBorders>
            <w:shd w:val="clear" w:color="auto" w:fill="auto"/>
          </w:tcPr>
          <w:p w14:paraId="2C909265" w14:textId="77777777" w:rsidR="002A767B" w:rsidRPr="009A0E16" w:rsidRDefault="002A767B" w:rsidP="008A2D34">
            <w:pPr>
              <w:spacing w:before="0" w:line="240" w:lineRule="auto"/>
              <w:jc w:val="left"/>
              <w:rPr>
                <w:rFonts w:cs="Arial"/>
                <w:sz w:val="20"/>
              </w:rPr>
            </w:pPr>
            <w:r w:rsidRPr="009A0E16">
              <w:rPr>
                <w:rFonts w:cs="Arial"/>
                <w:sz w:val="20"/>
              </w:rPr>
              <w:t>Applicable Service Specification</w:t>
            </w:r>
          </w:p>
        </w:tc>
      </w:tr>
      <w:tr w:rsidR="002A767B" w:rsidRPr="009A0E16" w14:paraId="56260905" w14:textId="77777777" w:rsidTr="002774CC">
        <w:trPr>
          <w:trHeight w:val="1162"/>
        </w:trPr>
        <w:tc>
          <w:tcPr>
            <w:tcW w:w="1985" w:type="dxa"/>
            <w:shd w:val="clear" w:color="auto" w:fill="auto"/>
          </w:tcPr>
          <w:p w14:paraId="41541459" w14:textId="77777777" w:rsidR="002A767B" w:rsidRPr="009A0E16" w:rsidRDefault="002A767B" w:rsidP="008A2D34">
            <w:pPr>
              <w:spacing w:before="0" w:line="240" w:lineRule="auto"/>
              <w:jc w:val="left"/>
              <w:rPr>
                <w:rFonts w:cs="Arial"/>
                <w:sz w:val="20"/>
              </w:rPr>
            </w:pPr>
            <w:r w:rsidRPr="009A0E16">
              <w:rPr>
                <w:rFonts w:cs="Arial"/>
                <w:sz w:val="20"/>
              </w:rPr>
              <w:t xml:space="preserve">Insert text and/or attach spreadsheet or documents </w:t>
            </w:r>
          </w:p>
        </w:tc>
        <w:tc>
          <w:tcPr>
            <w:tcW w:w="1418" w:type="dxa"/>
            <w:shd w:val="clear" w:color="auto" w:fill="auto"/>
          </w:tcPr>
          <w:p w14:paraId="519D73F2" w14:textId="77777777" w:rsidR="002A767B" w:rsidRPr="009A0E16" w:rsidRDefault="002A767B" w:rsidP="008A2D34">
            <w:pPr>
              <w:spacing w:before="0" w:line="240" w:lineRule="auto"/>
              <w:jc w:val="left"/>
              <w:rPr>
                <w:rFonts w:cs="Arial"/>
                <w:sz w:val="20"/>
              </w:rPr>
            </w:pPr>
          </w:p>
        </w:tc>
        <w:tc>
          <w:tcPr>
            <w:tcW w:w="1842" w:type="dxa"/>
            <w:shd w:val="clear" w:color="auto" w:fill="auto"/>
          </w:tcPr>
          <w:p w14:paraId="2075EE0C" w14:textId="77777777" w:rsidR="002A767B" w:rsidRPr="009A0E16" w:rsidRDefault="002A767B" w:rsidP="008A2D34">
            <w:pPr>
              <w:spacing w:before="0" w:line="240" w:lineRule="auto"/>
              <w:jc w:val="left"/>
              <w:rPr>
                <w:rFonts w:cs="Arial"/>
                <w:sz w:val="20"/>
              </w:rPr>
            </w:pPr>
          </w:p>
        </w:tc>
        <w:tc>
          <w:tcPr>
            <w:tcW w:w="2268" w:type="dxa"/>
            <w:shd w:val="clear" w:color="auto" w:fill="auto"/>
          </w:tcPr>
          <w:p w14:paraId="3761EFDA" w14:textId="77777777" w:rsidR="002A767B" w:rsidRPr="009A0E16" w:rsidRDefault="002A767B" w:rsidP="008A2D34">
            <w:pPr>
              <w:spacing w:before="0" w:line="240" w:lineRule="auto"/>
              <w:jc w:val="left"/>
              <w:rPr>
                <w:rFonts w:cs="Arial"/>
                <w:sz w:val="20"/>
              </w:rPr>
            </w:pPr>
          </w:p>
        </w:tc>
        <w:tc>
          <w:tcPr>
            <w:tcW w:w="2268" w:type="dxa"/>
            <w:shd w:val="clear" w:color="auto" w:fill="auto"/>
          </w:tcPr>
          <w:p w14:paraId="433B5483" w14:textId="77777777" w:rsidR="002A767B" w:rsidRPr="009A0E16" w:rsidRDefault="002A767B" w:rsidP="008A2D34">
            <w:pPr>
              <w:spacing w:before="0" w:line="240" w:lineRule="auto"/>
              <w:jc w:val="left"/>
              <w:rPr>
                <w:rFonts w:cs="Arial"/>
                <w:sz w:val="20"/>
              </w:rPr>
            </w:pPr>
          </w:p>
        </w:tc>
      </w:tr>
    </w:tbl>
    <w:p w14:paraId="6385423E" w14:textId="30246889" w:rsidR="0081533D" w:rsidRDefault="002774CC" w:rsidP="008A2D34">
      <w:pPr>
        <w:pStyle w:val="MRSchedule2"/>
        <w:rPr>
          <w:rFonts w:ascii="Arial" w:hAnsi="Arial" w:cs="Arial"/>
          <w:b/>
          <w:sz w:val="20"/>
        </w:rPr>
      </w:pPr>
      <w:bookmarkStart w:id="8" w:name="_Ref398285463"/>
      <w:r>
        <w:rPr>
          <w:rFonts w:ascii="Arial" w:hAnsi="Arial" w:cs="Arial"/>
          <w:b/>
          <w:sz w:val="20"/>
        </w:rPr>
        <w:t>D</w:t>
      </w:r>
      <w:r w:rsidR="00742F22" w:rsidRPr="00742F22">
        <w:rPr>
          <w:rFonts w:ascii="Arial" w:hAnsi="Arial" w:cs="Arial"/>
          <w:b/>
          <w:sz w:val="20"/>
        </w:rPr>
        <w:t xml:space="preserve">. </w:t>
      </w:r>
      <w:r w:rsidR="00EA698B">
        <w:rPr>
          <w:rFonts w:ascii="Arial" w:hAnsi="Arial" w:cs="Arial"/>
          <w:b/>
          <w:sz w:val="20"/>
        </w:rPr>
        <w:tab/>
      </w:r>
      <w:r w:rsidR="0081533D" w:rsidRPr="00742F22">
        <w:rPr>
          <w:rFonts w:ascii="Arial" w:hAnsi="Arial" w:cs="Arial"/>
          <w:b/>
          <w:sz w:val="20"/>
        </w:rPr>
        <w:t>Local Incentive Scheme</w:t>
      </w:r>
      <w:bookmarkEnd w:id="8"/>
    </w:p>
    <w:p w14:paraId="1EF10AB6" w14:textId="20ABC094" w:rsidR="00930A27" w:rsidRDefault="00930A27" w:rsidP="008A2D34">
      <w:pPr>
        <w:spacing w:line="240" w:lineRule="auto"/>
        <w:rPr>
          <w:rFonts w:cs="Arial"/>
          <w:i/>
          <w:color w:val="A6A6A6"/>
          <w:sz w:val="20"/>
        </w:rPr>
      </w:pPr>
      <w:r w:rsidRPr="00742F22">
        <w:rPr>
          <w:rFonts w:cs="Arial"/>
          <w:i/>
          <w:color w:val="A6A6A6"/>
          <w:sz w:val="20"/>
        </w:rPr>
        <w:t xml:space="preserve">Guidance:  </w:t>
      </w:r>
      <w:r>
        <w:rPr>
          <w:rFonts w:cs="Arial"/>
          <w:i/>
          <w:color w:val="A6A6A6"/>
          <w:sz w:val="20"/>
        </w:rPr>
        <w:t>Se</w:t>
      </w:r>
      <w:r w:rsidRPr="00742F22">
        <w:rPr>
          <w:rFonts w:cs="Arial"/>
          <w:i/>
          <w:color w:val="A6A6A6"/>
          <w:sz w:val="20"/>
        </w:rPr>
        <w:t>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p w14:paraId="6ADECB43" w14:textId="77777777" w:rsidR="00AF38DE" w:rsidRDefault="00AF38DE" w:rsidP="008A2D34">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137"/>
      </w:tblGrid>
      <w:tr w:rsidR="00742F22" w:rsidRPr="00021217" w14:paraId="4403A9DD" w14:textId="77777777" w:rsidTr="00EA698B">
        <w:tc>
          <w:tcPr>
            <w:tcW w:w="9639" w:type="dxa"/>
            <w:tcBorders>
              <w:top w:val="single" w:sz="4" w:space="0" w:color="auto"/>
              <w:left w:val="single" w:sz="4" w:space="0" w:color="auto"/>
              <w:bottom w:val="single" w:sz="4" w:space="0" w:color="auto"/>
              <w:right w:val="single" w:sz="4" w:space="0" w:color="auto"/>
            </w:tcBorders>
            <w:shd w:val="clear" w:color="auto" w:fill="auto"/>
          </w:tcPr>
          <w:p w14:paraId="0A4B42B5" w14:textId="77777777" w:rsidR="00742F22" w:rsidRPr="00742F22" w:rsidRDefault="00742F22" w:rsidP="005F0924">
            <w:pPr>
              <w:spacing w:before="0" w:line="240" w:lineRule="auto"/>
              <w:jc w:val="center"/>
              <w:rPr>
                <w:rFonts w:cs="Arial"/>
                <w:b/>
                <w:sz w:val="20"/>
              </w:rPr>
            </w:pPr>
            <w:r w:rsidRPr="00742F22">
              <w:rPr>
                <w:rFonts w:cs="Arial"/>
                <w:b/>
                <w:sz w:val="20"/>
              </w:rPr>
              <w:t>Insert text or state Not Applicable</w:t>
            </w:r>
          </w:p>
          <w:p w14:paraId="5F5A1C00" w14:textId="77777777" w:rsidR="00742F22" w:rsidRDefault="00742F22" w:rsidP="005F0924">
            <w:pPr>
              <w:spacing w:before="0" w:line="240" w:lineRule="auto"/>
              <w:outlineLvl w:val="1"/>
              <w:rPr>
                <w:rFonts w:cs="Arial"/>
                <w:b/>
                <w:sz w:val="20"/>
              </w:rPr>
            </w:pPr>
          </w:p>
          <w:p w14:paraId="044AC8BD" w14:textId="679878AB" w:rsidR="00930A27" w:rsidRPr="00742F22" w:rsidRDefault="00930A27" w:rsidP="005F0924">
            <w:pPr>
              <w:spacing w:before="0" w:line="240" w:lineRule="auto"/>
              <w:outlineLvl w:val="1"/>
              <w:rPr>
                <w:rFonts w:cs="Arial"/>
                <w:b/>
                <w:sz w:val="20"/>
              </w:rPr>
            </w:pPr>
          </w:p>
        </w:tc>
      </w:tr>
    </w:tbl>
    <w:p w14:paraId="01B78997" w14:textId="423ABF50"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79261EB9" w14:textId="77777777" w:rsidR="0081533D" w:rsidRPr="009A0E16" w:rsidRDefault="0081533D" w:rsidP="008A2D34">
      <w:pPr>
        <w:pStyle w:val="MRSchedule2"/>
        <w:rPr>
          <w:rFonts w:ascii="Arial" w:hAnsi="Arial" w:cs="Arial"/>
          <w:b/>
          <w:sz w:val="20"/>
        </w:rPr>
      </w:pPr>
      <w:bookmarkStart w:id="9" w:name="_Ref398285222"/>
      <w:r w:rsidRPr="009A0E16">
        <w:rPr>
          <w:rFonts w:ascii="Arial" w:hAnsi="Arial" w:cs="Arial"/>
          <w:b/>
          <w:sz w:val="20"/>
        </w:rPr>
        <w:t>A.</w:t>
      </w:r>
      <w:r w:rsidRPr="009A0E16">
        <w:rPr>
          <w:rFonts w:ascii="Arial" w:hAnsi="Arial" w:cs="Arial"/>
          <w:b/>
          <w:sz w:val="20"/>
        </w:rPr>
        <w:tab/>
        <w:t>Documents Relied On</w:t>
      </w:r>
      <w:bookmarkEnd w:id="9"/>
    </w:p>
    <w:p w14:paraId="46759A3E" w14:textId="77777777" w:rsidR="0081533D" w:rsidRPr="009A0E16" w:rsidRDefault="0081533D" w:rsidP="008A2D34">
      <w:pPr>
        <w:spacing w:before="0" w:line="240" w:lineRule="auto"/>
        <w:ind w:left="357"/>
        <w:jc w:val="left"/>
        <w:rPr>
          <w:rFonts w:cs="Arial"/>
          <w:sz w:val="20"/>
        </w:rPr>
      </w:pPr>
    </w:p>
    <w:p w14:paraId="28AB10D2" w14:textId="77777777" w:rsidR="0081533D" w:rsidRPr="009A0E16" w:rsidRDefault="0081533D" w:rsidP="008A2D34">
      <w:pPr>
        <w:spacing w:before="0" w:line="240" w:lineRule="auto"/>
        <w:jc w:val="left"/>
        <w:rPr>
          <w:rFonts w:cs="Arial"/>
          <w:sz w:val="20"/>
        </w:rPr>
      </w:pPr>
      <w:r w:rsidRPr="009A0E16">
        <w:rPr>
          <w:rFonts w:cs="Arial"/>
          <w:sz w:val="20"/>
        </w:rPr>
        <w:t>Documents supplied by Sub-Contractor</w:t>
      </w:r>
    </w:p>
    <w:p w14:paraId="45B10907"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684"/>
        <w:gridCol w:w="4453"/>
      </w:tblGrid>
      <w:tr w:rsidR="0081533D" w:rsidRPr="009A0E16" w14:paraId="0AD29E07" w14:textId="77777777" w:rsidTr="00EA698B">
        <w:trPr>
          <w:trHeight w:val="476"/>
        </w:trPr>
        <w:tc>
          <w:tcPr>
            <w:tcW w:w="4971" w:type="dxa"/>
            <w:shd w:val="clear" w:color="auto" w:fill="BFBFBF"/>
          </w:tcPr>
          <w:p w14:paraId="33B428FC"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723" w:type="dxa"/>
            <w:shd w:val="clear" w:color="auto" w:fill="BFBFBF"/>
          </w:tcPr>
          <w:p w14:paraId="2195246A"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71A2BA51" w14:textId="77777777" w:rsidR="0081533D" w:rsidRPr="009A0E16" w:rsidRDefault="0081533D" w:rsidP="008A2D34">
            <w:pPr>
              <w:spacing w:before="0" w:line="240" w:lineRule="auto"/>
              <w:jc w:val="left"/>
              <w:rPr>
                <w:rFonts w:cs="Arial"/>
                <w:b/>
                <w:sz w:val="20"/>
              </w:rPr>
            </w:pPr>
          </w:p>
        </w:tc>
      </w:tr>
      <w:tr w:rsidR="0081533D" w:rsidRPr="009A0E16" w14:paraId="5AFCDFDF" w14:textId="77777777" w:rsidTr="00EA698B">
        <w:trPr>
          <w:trHeight w:val="238"/>
        </w:trPr>
        <w:tc>
          <w:tcPr>
            <w:tcW w:w="4971" w:type="dxa"/>
            <w:shd w:val="clear" w:color="auto" w:fill="auto"/>
          </w:tcPr>
          <w:p w14:paraId="4D053BE6"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5CD7B9B9" w14:textId="77777777" w:rsidR="0081533D" w:rsidRPr="005202B8" w:rsidRDefault="0081533D" w:rsidP="008A2D34">
            <w:pPr>
              <w:spacing w:before="0" w:line="240" w:lineRule="auto"/>
              <w:jc w:val="left"/>
              <w:rPr>
                <w:rFonts w:cs="Arial"/>
                <w:sz w:val="20"/>
              </w:rPr>
            </w:pPr>
          </w:p>
        </w:tc>
      </w:tr>
      <w:tr w:rsidR="0081533D" w:rsidRPr="009A0E16" w14:paraId="24162451" w14:textId="77777777" w:rsidTr="00EA698B">
        <w:trPr>
          <w:trHeight w:val="238"/>
        </w:trPr>
        <w:tc>
          <w:tcPr>
            <w:tcW w:w="4971" w:type="dxa"/>
            <w:shd w:val="clear" w:color="auto" w:fill="auto"/>
          </w:tcPr>
          <w:p w14:paraId="32255CE8" w14:textId="77777777" w:rsidR="0081533D" w:rsidRPr="005202B8" w:rsidRDefault="0081533D" w:rsidP="008A2D34">
            <w:pPr>
              <w:spacing w:before="0" w:line="240" w:lineRule="auto"/>
              <w:jc w:val="left"/>
              <w:rPr>
                <w:rFonts w:cs="Arial"/>
                <w:sz w:val="20"/>
              </w:rPr>
            </w:pPr>
          </w:p>
        </w:tc>
        <w:tc>
          <w:tcPr>
            <w:tcW w:w="4723" w:type="dxa"/>
            <w:shd w:val="clear" w:color="auto" w:fill="auto"/>
          </w:tcPr>
          <w:p w14:paraId="5E6A0386" w14:textId="77777777" w:rsidR="0081533D" w:rsidRPr="005202B8" w:rsidRDefault="0081533D" w:rsidP="008A2D34">
            <w:pPr>
              <w:spacing w:before="0" w:line="240" w:lineRule="auto"/>
              <w:jc w:val="left"/>
              <w:rPr>
                <w:rFonts w:cs="Arial"/>
                <w:sz w:val="20"/>
              </w:rPr>
            </w:pPr>
          </w:p>
        </w:tc>
      </w:tr>
      <w:tr w:rsidR="0081533D" w:rsidRPr="009A0E16" w14:paraId="530F0289" w14:textId="77777777" w:rsidTr="00EA698B">
        <w:trPr>
          <w:trHeight w:val="238"/>
        </w:trPr>
        <w:tc>
          <w:tcPr>
            <w:tcW w:w="4971" w:type="dxa"/>
            <w:shd w:val="clear" w:color="auto" w:fill="auto"/>
          </w:tcPr>
          <w:p w14:paraId="007BFBD7" w14:textId="77777777" w:rsidR="0081533D" w:rsidRPr="009A0E16" w:rsidRDefault="0081533D" w:rsidP="008A2D34">
            <w:pPr>
              <w:spacing w:before="0" w:line="240" w:lineRule="auto"/>
              <w:jc w:val="left"/>
              <w:rPr>
                <w:rFonts w:cs="Arial"/>
                <w:sz w:val="20"/>
              </w:rPr>
            </w:pPr>
          </w:p>
        </w:tc>
        <w:tc>
          <w:tcPr>
            <w:tcW w:w="4723" w:type="dxa"/>
            <w:shd w:val="clear" w:color="auto" w:fill="auto"/>
          </w:tcPr>
          <w:p w14:paraId="2F79145D" w14:textId="77777777" w:rsidR="0081533D" w:rsidRPr="009A0E16" w:rsidRDefault="0081533D" w:rsidP="008A2D34">
            <w:pPr>
              <w:spacing w:before="0" w:line="240" w:lineRule="auto"/>
              <w:jc w:val="left"/>
              <w:rPr>
                <w:rFonts w:cs="Arial"/>
                <w:sz w:val="20"/>
              </w:rPr>
            </w:pPr>
          </w:p>
        </w:tc>
      </w:tr>
      <w:tr w:rsidR="0081533D" w:rsidRPr="009A0E16" w14:paraId="2A163000" w14:textId="77777777" w:rsidTr="00EA698B">
        <w:trPr>
          <w:trHeight w:val="238"/>
        </w:trPr>
        <w:tc>
          <w:tcPr>
            <w:tcW w:w="4971" w:type="dxa"/>
            <w:shd w:val="clear" w:color="auto" w:fill="auto"/>
          </w:tcPr>
          <w:p w14:paraId="01E12371" w14:textId="77777777" w:rsidR="0081533D" w:rsidRPr="009A0E16" w:rsidRDefault="0081533D" w:rsidP="008A2D34">
            <w:pPr>
              <w:spacing w:before="0" w:line="240" w:lineRule="auto"/>
              <w:jc w:val="left"/>
              <w:rPr>
                <w:rFonts w:cs="Arial"/>
                <w:sz w:val="20"/>
              </w:rPr>
            </w:pPr>
          </w:p>
        </w:tc>
        <w:tc>
          <w:tcPr>
            <w:tcW w:w="4723" w:type="dxa"/>
            <w:shd w:val="clear" w:color="auto" w:fill="auto"/>
          </w:tcPr>
          <w:p w14:paraId="351963CB" w14:textId="77777777" w:rsidR="0081533D" w:rsidRPr="009A0E16" w:rsidRDefault="0081533D" w:rsidP="008A2D34">
            <w:pPr>
              <w:spacing w:before="0" w:line="240" w:lineRule="auto"/>
              <w:jc w:val="left"/>
              <w:rPr>
                <w:rFonts w:cs="Arial"/>
                <w:sz w:val="20"/>
              </w:rPr>
            </w:pPr>
          </w:p>
        </w:tc>
      </w:tr>
    </w:tbl>
    <w:p w14:paraId="303C44E5" w14:textId="77777777" w:rsidR="0081533D" w:rsidRPr="009A0E16" w:rsidRDefault="0081533D" w:rsidP="008A2D34">
      <w:pPr>
        <w:spacing w:before="0" w:line="240" w:lineRule="auto"/>
        <w:ind w:left="357"/>
        <w:jc w:val="left"/>
        <w:rPr>
          <w:rFonts w:cs="Arial"/>
          <w:sz w:val="20"/>
        </w:rPr>
      </w:pPr>
    </w:p>
    <w:p w14:paraId="132BD751" w14:textId="77777777" w:rsidR="0081533D" w:rsidRPr="009A0E16" w:rsidRDefault="0081533D" w:rsidP="008A2D34">
      <w:pPr>
        <w:spacing w:before="0" w:line="240" w:lineRule="auto"/>
        <w:jc w:val="left"/>
        <w:rPr>
          <w:rFonts w:cs="Arial"/>
          <w:sz w:val="20"/>
        </w:rPr>
      </w:pPr>
      <w:r w:rsidRPr="009A0E16">
        <w:rPr>
          <w:rFonts w:cs="Arial"/>
          <w:sz w:val="20"/>
        </w:rPr>
        <w:t>Documents supplied by Head Provider</w:t>
      </w:r>
    </w:p>
    <w:p w14:paraId="13EFF4E7"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684"/>
        <w:gridCol w:w="4453"/>
      </w:tblGrid>
      <w:tr w:rsidR="0081533D" w:rsidRPr="009A0E16" w14:paraId="531143EB" w14:textId="77777777" w:rsidTr="00EA698B">
        <w:trPr>
          <w:trHeight w:val="453"/>
        </w:trPr>
        <w:tc>
          <w:tcPr>
            <w:tcW w:w="4981" w:type="dxa"/>
            <w:shd w:val="clear" w:color="auto" w:fill="BFBFBF"/>
          </w:tcPr>
          <w:p w14:paraId="7792F76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733" w:type="dxa"/>
            <w:shd w:val="clear" w:color="auto" w:fill="BFBFBF"/>
          </w:tcPr>
          <w:p w14:paraId="5C2A91DF"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682AF54C" w14:textId="77777777" w:rsidR="0081533D" w:rsidRPr="009A0E16" w:rsidRDefault="0081533D" w:rsidP="008A2D34">
            <w:pPr>
              <w:spacing w:before="0" w:line="240" w:lineRule="auto"/>
              <w:jc w:val="left"/>
              <w:rPr>
                <w:rFonts w:cs="Arial"/>
                <w:b/>
                <w:sz w:val="20"/>
              </w:rPr>
            </w:pPr>
          </w:p>
        </w:tc>
      </w:tr>
      <w:tr w:rsidR="0081533D" w:rsidRPr="009A0E16" w14:paraId="3BD92AA6" w14:textId="77777777" w:rsidTr="00EA698B">
        <w:trPr>
          <w:trHeight w:val="226"/>
        </w:trPr>
        <w:tc>
          <w:tcPr>
            <w:tcW w:w="4981" w:type="dxa"/>
            <w:shd w:val="clear" w:color="auto" w:fill="auto"/>
          </w:tcPr>
          <w:p w14:paraId="58676A0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125AAE30" w14:textId="77777777" w:rsidR="0081533D" w:rsidRPr="005202B8" w:rsidRDefault="0081533D" w:rsidP="008A2D34">
            <w:pPr>
              <w:spacing w:before="0" w:line="240" w:lineRule="auto"/>
              <w:jc w:val="left"/>
              <w:rPr>
                <w:rFonts w:cs="Arial"/>
                <w:sz w:val="20"/>
              </w:rPr>
            </w:pPr>
          </w:p>
        </w:tc>
      </w:tr>
      <w:tr w:rsidR="0081533D" w:rsidRPr="009A0E16" w14:paraId="79E95CC0" w14:textId="77777777" w:rsidTr="00EA698B">
        <w:trPr>
          <w:trHeight w:val="226"/>
        </w:trPr>
        <w:tc>
          <w:tcPr>
            <w:tcW w:w="4981" w:type="dxa"/>
            <w:shd w:val="clear" w:color="auto" w:fill="auto"/>
          </w:tcPr>
          <w:p w14:paraId="1545F986" w14:textId="77777777" w:rsidR="0081533D" w:rsidRPr="009A0E16" w:rsidRDefault="0081533D" w:rsidP="008A2D34">
            <w:pPr>
              <w:spacing w:before="0" w:line="240" w:lineRule="auto"/>
              <w:jc w:val="left"/>
              <w:rPr>
                <w:rFonts w:cs="Arial"/>
                <w:b/>
                <w:sz w:val="20"/>
              </w:rPr>
            </w:pPr>
          </w:p>
        </w:tc>
        <w:tc>
          <w:tcPr>
            <w:tcW w:w="4733" w:type="dxa"/>
            <w:shd w:val="clear" w:color="auto" w:fill="auto"/>
          </w:tcPr>
          <w:p w14:paraId="38824DA4" w14:textId="77777777" w:rsidR="0081533D" w:rsidRPr="005202B8" w:rsidRDefault="0081533D" w:rsidP="008A2D34">
            <w:pPr>
              <w:spacing w:before="0" w:line="240" w:lineRule="auto"/>
              <w:jc w:val="left"/>
              <w:rPr>
                <w:rFonts w:cs="Arial"/>
                <w:sz w:val="20"/>
              </w:rPr>
            </w:pPr>
          </w:p>
        </w:tc>
      </w:tr>
      <w:tr w:rsidR="0081533D" w:rsidRPr="009A0E16" w14:paraId="547F4967" w14:textId="77777777" w:rsidTr="00EA698B">
        <w:trPr>
          <w:trHeight w:val="226"/>
        </w:trPr>
        <w:tc>
          <w:tcPr>
            <w:tcW w:w="4981" w:type="dxa"/>
            <w:shd w:val="clear" w:color="auto" w:fill="auto"/>
          </w:tcPr>
          <w:p w14:paraId="0898193B" w14:textId="77777777" w:rsidR="0081533D" w:rsidRPr="009A0E16" w:rsidRDefault="0081533D" w:rsidP="008A2D34">
            <w:pPr>
              <w:spacing w:before="0" w:line="240" w:lineRule="auto"/>
              <w:jc w:val="left"/>
              <w:rPr>
                <w:rFonts w:cs="Arial"/>
                <w:sz w:val="20"/>
              </w:rPr>
            </w:pPr>
          </w:p>
        </w:tc>
        <w:tc>
          <w:tcPr>
            <w:tcW w:w="4733" w:type="dxa"/>
            <w:shd w:val="clear" w:color="auto" w:fill="auto"/>
          </w:tcPr>
          <w:p w14:paraId="4E0C9A10" w14:textId="77777777" w:rsidR="0081533D" w:rsidRPr="009A0E16" w:rsidRDefault="0081533D" w:rsidP="008A2D34">
            <w:pPr>
              <w:spacing w:before="0" w:line="240" w:lineRule="auto"/>
              <w:jc w:val="left"/>
              <w:rPr>
                <w:rFonts w:cs="Arial"/>
                <w:sz w:val="20"/>
              </w:rPr>
            </w:pPr>
          </w:p>
        </w:tc>
      </w:tr>
      <w:tr w:rsidR="0081533D" w:rsidRPr="009A0E16" w14:paraId="3197FC24" w14:textId="77777777" w:rsidTr="00EA698B">
        <w:trPr>
          <w:trHeight w:val="226"/>
        </w:trPr>
        <w:tc>
          <w:tcPr>
            <w:tcW w:w="4981" w:type="dxa"/>
            <w:shd w:val="clear" w:color="auto" w:fill="auto"/>
          </w:tcPr>
          <w:p w14:paraId="322FDC58" w14:textId="77777777" w:rsidR="0081533D" w:rsidRPr="009A0E16" w:rsidRDefault="0081533D" w:rsidP="008A2D34">
            <w:pPr>
              <w:spacing w:before="0" w:line="240" w:lineRule="auto"/>
              <w:jc w:val="left"/>
              <w:rPr>
                <w:rFonts w:cs="Arial"/>
                <w:sz w:val="20"/>
              </w:rPr>
            </w:pPr>
          </w:p>
        </w:tc>
        <w:tc>
          <w:tcPr>
            <w:tcW w:w="4733" w:type="dxa"/>
            <w:shd w:val="clear" w:color="auto" w:fill="auto"/>
          </w:tcPr>
          <w:p w14:paraId="7124F355" w14:textId="77777777" w:rsidR="0081533D" w:rsidRPr="009A0E16" w:rsidRDefault="0081533D" w:rsidP="008A2D34">
            <w:pPr>
              <w:spacing w:before="0" w:line="240" w:lineRule="auto"/>
              <w:jc w:val="left"/>
              <w:rPr>
                <w:rFonts w:cs="Arial"/>
                <w:sz w:val="20"/>
              </w:rPr>
            </w:pPr>
          </w:p>
        </w:tc>
      </w:tr>
    </w:tbl>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10" w:name="_Ref398286296"/>
      <w:r w:rsidRPr="003D2133">
        <w:rPr>
          <w:rFonts w:ascii="Arial" w:hAnsi="Arial" w:cs="Arial"/>
          <w:b/>
          <w:sz w:val="20"/>
        </w:rPr>
        <w:t>A.</w:t>
      </w:r>
      <w:r w:rsidRPr="003D2133">
        <w:rPr>
          <w:rFonts w:ascii="Arial" w:hAnsi="Arial" w:cs="Arial"/>
          <w:b/>
          <w:sz w:val="20"/>
        </w:rPr>
        <w:tab/>
        <w:t>Reporting Requirements</w:t>
      </w:r>
      <w:bookmarkEnd w:id="10"/>
    </w:p>
    <w:p w14:paraId="13953465" w14:textId="131CB4CC"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This table should reflect the requirements of the Head Contract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4706D7">
        <w:rPr>
          <w:rFonts w:cs="Arial"/>
          <w:i/>
          <w:color w:val="7F7F7F"/>
          <w:sz w:val="20"/>
        </w:rPr>
        <w:t xml:space="preserve"> to comply with its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  The reports the Head Provider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Never E</w:t>
      </w:r>
      <w:r w:rsidRPr="009A0E16">
        <w:rPr>
          <w:rFonts w:cs="Arial"/>
          <w:i/>
          <w:color w:val="7F7F7F"/>
          <w:sz w:val="20"/>
        </w:rPr>
        <w:t xml:space="preserve">vents and duty of candour, achievement of incentive schemes </w:t>
      </w:r>
      <w:r w:rsidR="00B4656A">
        <w:rPr>
          <w:rFonts w:cs="Arial"/>
          <w:i/>
          <w:color w:val="7F7F7F"/>
          <w:sz w:val="20"/>
        </w:rPr>
        <w:t>(</w:t>
      </w:r>
      <w:r w:rsidRPr="009A0E16">
        <w:rPr>
          <w:rFonts w:cs="Arial"/>
          <w:i/>
          <w:color w:val="7F7F7F"/>
          <w:sz w:val="20"/>
        </w:rPr>
        <w:t>if relevant</w:t>
      </w:r>
      <w:r w:rsidR="00B4656A">
        <w:rPr>
          <w:rFonts w:cs="Arial"/>
          <w:i/>
          <w:color w:val="7F7F7F"/>
          <w:sz w:val="20"/>
        </w:rPr>
        <w:t>)</w:t>
      </w:r>
      <w:r w:rsidRPr="009A0E16">
        <w:rPr>
          <w:rFonts w:cs="Arial"/>
          <w:i/>
          <w:color w:val="7F7F7F"/>
          <w:sz w:val="20"/>
        </w:rPr>
        <w:t xml:space="preserve">, complaints and incidents requiring reporting.  Please refer to the </w:t>
      </w:r>
      <w:r w:rsidR="00827F31" w:rsidRPr="009A0E16">
        <w:rPr>
          <w:rFonts w:cs="Arial"/>
          <w:i/>
          <w:color w:val="7F7F7F"/>
          <w:sz w:val="20"/>
        </w:rPr>
        <w:t>Head Contract</w:t>
      </w:r>
      <w:r w:rsidRPr="009A0E16">
        <w:rPr>
          <w:rFonts w:cs="Arial"/>
          <w:i/>
          <w:color w:val="7F7F7F"/>
          <w:sz w:val="20"/>
        </w:rPr>
        <w:t xml:space="preserve"> for details.  Where there is more than one Commissioner as party to the Head Contract,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Sub-Contractor is to report centrally i.e., to SUS, </w:t>
      </w:r>
      <w:r w:rsidR="00B4656A">
        <w:rPr>
          <w:rFonts w:cs="Arial"/>
          <w:i/>
          <w:color w:val="7F7F7F"/>
          <w:sz w:val="20"/>
        </w:rPr>
        <w:t xml:space="preserve">then </w:t>
      </w:r>
      <w:r w:rsidRPr="009A0E16">
        <w:rPr>
          <w:rFonts w:cs="Arial"/>
          <w:i/>
          <w:color w:val="7F7F7F"/>
          <w:sz w:val="20"/>
        </w:rPr>
        <w:t>this must be stated below.</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2798"/>
        <w:gridCol w:w="1635"/>
        <w:gridCol w:w="1488"/>
        <w:gridCol w:w="1454"/>
        <w:gridCol w:w="1513"/>
      </w:tblGrid>
      <w:tr w:rsidR="0081533D" w:rsidRPr="009A0E16" w14:paraId="7B5BC929" w14:textId="77777777" w:rsidTr="00EA698B">
        <w:trPr>
          <w:trHeight w:val="612"/>
        </w:trPr>
        <w:tc>
          <w:tcPr>
            <w:tcW w:w="303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EA698B">
        <w:trPr>
          <w:trHeight w:val="620"/>
        </w:trPr>
        <w:tc>
          <w:tcPr>
            <w:tcW w:w="303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EA698B">
        <w:trPr>
          <w:trHeight w:val="148"/>
        </w:trPr>
        <w:tc>
          <w:tcPr>
            <w:tcW w:w="303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EA698B">
        <w:trPr>
          <w:trHeight w:val="148"/>
        </w:trPr>
        <w:tc>
          <w:tcPr>
            <w:tcW w:w="303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EA698B">
        <w:trPr>
          <w:trHeight w:val="158"/>
        </w:trPr>
        <w:tc>
          <w:tcPr>
            <w:tcW w:w="303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EA698B">
        <w:trPr>
          <w:trHeight w:val="148"/>
        </w:trPr>
        <w:tc>
          <w:tcPr>
            <w:tcW w:w="303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59CBB508" w:rsidR="0081533D" w:rsidRPr="003D2133" w:rsidRDefault="0081533D" w:rsidP="008A2D34">
      <w:pPr>
        <w:pStyle w:val="MRSchedule2"/>
        <w:rPr>
          <w:rFonts w:ascii="Arial" w:hAnsi="Arial" w:cs="Arial"/>
          <w:b/>
          <w:sz w:val="20"/>
        </w:rPr>
      </w:pPr>
      <w:bookmarkStart w:id="11" w:name="_Ref398286379"/>
      <w:r w:rsidRPr="003D2133">
        <w:rPr>
          <w:rFonts w:ascii="Arial" w:hAnsi="Arial" w:cs="Arial"/>
          <w:b/>
          <w:sz w:val="20"/>
        </w:rPr>
        <w:t>B.</w:t>
      </w:r>
      <w:r w:rsidRPr="003D2133">
        <w:rPr>
          <w:rFonts w:ascii="Arial" w:hAnsi="Arial" w:cs="Arial"/>
          <w:b/>
          <w:sz w:val="20"/>
        </w:rPr>
        <w:tab/>
        <w:t>Data Quality Improvement Plan</w:t>
      </w:r>
      <w:bookmarkEnd w:id="11"/>
    </w:p>
    <w:p w14:paraId="7DF706A3" w14:textId="1DE96ED2"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 should ensure consistency with any requirements in the Head Contract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2A59C20B" w14:textId="77777777" w:rsidR="008D0E9D" w:rsidRPr="009A0E16" w:rsidRDefault="008D0E9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2179"/>
        <w:gridCol w:w="2268"/>
        <w:gridCol w:w="2304"/>
        <w:gridCol w:w="2137"/>
      </w:tblGrid>
      <w:tr w:rsidR="008D0E9D" w:rsidRPr="009A0E16" w14:paraId="074D5E30" w14:textId="77777777" w:rsidTr="008D0E9D">
        <w:trPr>
          <w:trHeight w:val="672"/>
        </w:trPr>
        <w:tc>
          <w:tcPr>
            <w:tcW w:w="2303" w:type="dxa"/>
            <w:tcBorders>
              <w:bottom w:val="single" w:sz="4" w:space="0" w:color="auto"/>
            </w:tcBorders>
            <w:shd w:val="clear" w:color="auto" w:fill="BFBFBF"/>
          </w:tcPr>
          <w:p w14:paraId="462B4ADB" w14:textId="77777777" w:rsidR="008D0E9D" w:rsidRPr="009A0E16" w:rsidRDefault="008D0E9D" w:rsidP="008A2D34">
            <w:pPr>
              <w:spacing w:before="0" w:line="240" w:lineRule="auto"/>
              <w:jc w:val="left"/>
              <w:rPr>
                <w:rFonts w:cs="Arial"/>
                <w:b/>
                <w:sz w:val="20"/>
              </w:rPr>
            </w:pPr>
            <w:r w:rsidRPr="009A0E16">
              <w:rPr>
                <w:rFonts w:cs="Arial"/>
                <w:b/>
                <w:sz w:val="20"/>
              </w:rPr>
              <w:t>Data Quality Indicator</w:t>
            </w:r>
          </w:p>
        </w:tc>
        <w:tc>
          <w:tcPr>
            <w:tcW w:w="2410" w:type="dxa"/>
            <w:tcBorders>
              <w:bottom w:val="single" w:sz="4" w:space="0" w:color="auto"/>
            </w:tcBorders>
            <w:shd w:val="clear" w:color="auto" w:fill="BFBFBF"/>
          </w:tcPr>
          <w:p w14:paraId="05E3999D" w14:textId="77777777" w:rsidR="008D0E9D" w:rsidRPr="009A0E16" w:rsidRDefault="008D0E9D" w:rsidP="008A2D34">
            <w:pPr>
              <w:spacing w:before="0" w:line="240" w:lineRule="auto"/>
              <w:jc w:val="left"/>
              <w:rPr>
                <w:rFonts w:cs="Arial"/>
                <w:b/>
                <w:sz w:val="20"/>
              </w:rPr>
            </w:pPr>
            <w:r w:rsidRPr="009A0E16">
              <w:rPr>
                <w:rFonts w:cs="Arial"/>
                <w:b/>
                <w:sz w:val="20"/>
              </w:rPr>
              <w:t>Data Quality Threshold</w:t>
            </w:r>
          </w:p>
          <w:p w14:paraId="0788DEA6" w14:textId="77777777" w:rsidR="008D0E9D" w:rsidRPr="009A0E16" w:rsidRDefault="008D0E9D"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28D24C24" w14:textId="77777777" w:rsidR="008D0E9D" w:rsidRPr="009A0E16" w:rsidRDefault="008D0E9D" w:rsidP="008A2D34">
            <w:pPr>
              <w:spacing w:before="0" w:line="240" w:lineRule="auto"/>
              <w:jc w:val="left"/>
              <w:rPr>
                <w:rFonts w:cs="Arial"/>
                <w:b/>
                <w:sz w:val="20"/>
              </w:rPr>
            </w:pPr>
            <w:r w:rsidRPr="009A0E16">
              <w:rPr>
                <w:rFonts w:cs="Arial"/>
                <w:b/>
                <w:sz w:val="20"/>
              </w:rPr>
              <w:t>Method of Measurement</w:t>
            </w:r>
          </w:p>
        </w:tc>
        <w:tc>
          <w:tcPr>
            <w:tcW w:w="2268" w:type="dxa"/>
            <w:tcBorders>
              <w:bottom w:val="single" w:sz="4" w:space="0" w:color="auto"/>
            </w:tcBorders>
            <w:shd w:val="clear" w:color="auto" w:fill="BFBFBF"/>
          </w:tcPr>
          <w:p w14:paraId="26BFBFA5" w14:textId="77777777" w:rsidR="008D0E9D" w:rsidRPr="009A0E16" w:rsidRDefault="008D0E9D" w:rsidP="008A2D34">
            <w:pPr>
              <w:spacing w:before="0" w:line="240" w:lineRule="auto"/>
              <w:jc w:val="left"/>
              <w:rPr>
                <w:rFonts w:cs="Arial"/>
                <w:b/>
                <w:sz w:val="20"/>
              </w:rPr>
            </w:pPr>
            <w:r w:rsidRPr="009A0E16">
              <w:rPr>
                <w:rFonts w:cs="Arial"/>
                <w:b/>
                <w:sz w:val="20"/>
              </w:rPr>
              <w:t>Milestone Date</w:t>
            </w:r>
          </w:p>
        </w:tc>
      </w:tr>
      <w:tr w:rsidR="008D0E9D" w:rsidRPr="009A0E16" w14:paraId="729A045F" w14:textId="77777777" w:rsidTr="008D0E9D">
        <w:trPr>
          <w:trHeight w:val="886"/>
        </w:trPr>
        <w:tc>
          <w:tcPr>
            <w:tcW w:w="2303" w:type="dxa"/>
            <w:shd w:val="clear" w:color="auto" w:fill="auto"/>
          </w:tcPr>
          <w:p w14:paraId="3E231062" w14:textId="77777777" w:rsidR="008D0E9D" w:rsidRPr="009A0E16" w:rsidRDefault="008D0E9D" w:rsidP="008A2D34">
            <w:pPr>
              <w:spacing w:before="0" w:line="240" w:lineRule="auto"/>
              <w:jc w:val="left"/>
              <w:rPr>
                <w:rFonts w:cs="Arial"/>
                <w:b/>
                <w:sz w:val="20"/>
              </w:rPr>
            </w:pPr>
            <w:r w:rsidRPr="009A0E16">
              <w:rPr>
                <w:rFonts w:cs="Arial"/>
                <w:b/>
                <w:sz w:val="20"/>
              </w:rPr>
              <w:t>Insert text or state Not Applicable</w:t>
            </w:r>
          </w:p>
          <w:p w14:paraId="62385B3D" w14:textId="77777777" w:rsidR="008D0E9D" w:rsidRPr="009A0E16" w:rsidRDefault="008D0E9D" w:rsidP="008A2D34">
            <w:pPr>
              <w:spacing w:before="0" w:line="240" w:lineRule="auto"/>
              <w:jc w:val="left"/>
              <w:rPr>
                <w:rFonts w:cs="Arial"/>
                <w:sz w:val="20"/>
              </w:rPr>
            </w:pPr>
          </w:p>
        </w:tc>
        <w:tc>
          <w:tcPr>
            <w:tcW w:w="2410" w:type="dxa"/>
            <w:shd w:val="clear" w:color="auto" w:fill="auto"/>
          </w:tcPr>
          <w:p w14:paraId="2711129F" w14:textId="77777777" w:rsidR="008D0E9D" w:rsidRPr="009A0E16" w:rsidRDefault="008D0E9D" w:rsidP="008A2D34">
            <w:pPr>
              <w:spacing w:before="0" w:line="240" w:lineRule="auto"/>
              <w:jc w:val="left"/>
              <w:rPr>
                <w:rFonts w:cs="Arial"/>
                <w:sz w:val="20"/>
              </w:rPr>
            </w:pPr>
          </w:p>
        </w:tc>
        <w:tc>
          <w:tcPr>
            <w:tcW w:w="2409" w:type="dxa"/>
            <w:shd w:val="clear" w:color="auto" w:fill="auto"/>
          </w:tcPr>
          <w:p w14:paraId="550420F9" w14:textId="77777777" w:rsidR="008D0E9D" w:rsidRPr="009A0E16" w:rsidRDefault="008D0E9D" w:rsidP="008A2D34">
            <w:pPr>
              <w:spacing w:before="0" w:line="240" w:lineRule="auto"/>
              <w:jc w:val="left"/>
              <w:rPr>
                <w:rFonts w:cs="Arial"/>
                <w:sz w:val="20"/>
              </w:rPr>
            </w:pPr>
          </w:p>
        </w:tc>
        <w:tc>
          <w:tcPr>
            <w:tcW w:w="2268" w:type="dxa"/>
            <w:shd w:val="clear" w:color="auto" w:fill="auto"/>
          </w:tcPr>
          <w:p w14:paraId="1A71C7AD" w14:textId="77777777" w:rsidR="008D0E9D" w:rsidRPr="009A0E16" w:rsidRDefault="008D0E9D" w:rsidP="008A2D34">
            <w:pPr>
              <w:spacing w:before="0" w:line="240" w:lineRule="auto"/>
              <w:jc w:val="left"/>
              <w:rPr>
                <w:rFonts w:cs="Arial"/>
                <w:sz w:val="20"/>
              </w:rPr>
            </w:pPr>
          </w:p>
        </w:tc>
      </w:tr>
    </w:tbl>
    <w:p w14:paraId="19A697FE" w14:textId="77FCA67B" w:rsidR="0081533D" w:rsidRPr="009A0E16" w:rsidRDefault="0081533D" w:rsidP="008A2D34">
      <w:pPr>
        <w:pStyle w:val="MRSchedule2"/>
        <w:rPr>
          <w:rFonts w:ascii="Arial" w:hAnsi="Arial" w:cs="Arial"/>
          <w:sz w:val="20"/>
        </w:rPr>
      </w:pPr>
      <w:bookmarkStart w:id="12"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12"/>
    </w:p>
    <w:p w14:paraId="272198E8" w14:textId="6E851D52" w:rsidR="0081533D" w:rsidRPr="009A0E16" w:rsidRDefault="0081533D" w:rsidP="008A2D34">
      <w:pPr>
        <w:spacing w:line="240" w:lineRule="auto"/>
        <w:ind w:left="284"/>
        <w:rPr>
          <w:rFonts w:cs="Arial"/>
          <w:sz w:val="20"/>
        </w:rPr>
      </w:pPr>
      <w:r w:rsidRPr="009A0E16">
        <w:rPr>
          <w:rFonts w:cs="Arial"/>
          <w:i/>
          <w:color w:val="7F7F7F"/>
          <w:sz w:val="20"/>
        </w:rPr>
        <w:t>Guidance:  In preparing the Sub-Contract the Head Provider should ensure consistency with any requirements in the Head Contract to the extent that t</w:t>
      </w:r>
      <w:r w:rsidR="00827F31" w:rsidRPr="009A0E16">
        <w:rPr>
          <w:rFonts w:cs="Arial"/>
          <w:i/>
          <w:color w:val="7F7F7F"/>
          <w:sz w:val="20"/>
        </w:rPr>
        <w:t xml:space="preserve">hey relate to the </w:t>
      </w:r>
      <w:r w:rsidR="00491D78">
        <w:rPr>
          <w:rFonts w:cs="Arial"/>
          <w:i/>
          <w:color w:val="7F7F7F"/>
          <w:sz w:val="20"/>
        </w:rPr>
        <w:t>Sub-Contract Services</w:t>
      </w:r>
      <w:r w:rsidRPr="009A0E16">
        <w:rPr>
          <w:rFonts w:cs="Arial"/>
          <w:i/>
          <w:color w:val="7F7F7F"/>
          <w:sz w:val="20"/>
        </w:rPr>
        <w:t>.</w:t>
      </w:r>
    </w:p>
    <w:p w14:paraId="4EF3C782" w14:textId="77777777" w:rsidR="0081533D" w:rsidRPr="009A0E16" w:rsidRDefault="0081533D"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8888"/>
      </w:tblGrid>
      <w:tr w:rsidR="0081533D" w:rsidRPr="009A0E16" w14:paraId="4CA48AD1" w14:textId="77777777" w:rsidTr="00EA698B">
        <w:tc>
          <w:tcPr>
            <w:tcW w:w="9390" w:type="dxa"/>
            <w:shd w:val="clear" w:color="auto" w:fill="BFBFBF"/>
          </w:tcPr>
          <w:p w14:paraId="7939AE26" w14:textId="77777777" w:rsidR="0081533D" w:rsidRPr="009A0E16" w:rsidRDefault="0081533D"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34DAE589" w14:textId="77777777" w:rsidR="0081533D" w:rsidRPr="009A0E16" w:rsidRDefault="0081533D" w:rsidP="008A2D34">
            <w:pPr>
              <w:spacing w:before="0" w:line="240" w:lineRule="auto"/>
              <w:jc w:val="center"/>
              <w:rPr>
                <w:rFonts w:cs="Arial"/>
                <w:b/>
                <w:sz w:val="20"/>
              </w:rPr>
            </w:pPr>
          </w:p>
        </w:tc>
      </w:tr>
      <w:tr w:rsidR="0081533D" w:rsidRPr="009A0E16" w14:paraId="59A20991" w14:textId="77777777" w:rsidTr="00EA698B">
        <w:tc>
          <w:tcPr>
            <w:tcW w:w="9390" w:type="dxa"/>
            <w:shd w:val="clear" w:color="auto" w:fill="auto"/>
          </w:tcPr>
          <w:p w14:paraId="5F6E49CB" w14:textId="77777777" w:rsidR="0081533D" w:rsidRPr="009A0E16" w:rsidRDefault="0081533D" w:rsidP="008A2D34">
            <w:pPr>
              <w:spacing w:before="0" w:line="240" w:lineRule="auto"/>
              <w:jc w:val="left"/>
              <w:rPr>
                <w:rFonts w:cs="Arial"/>
                <w:sz w:val="20"/>
              </w:rPr>
            </w:pPr>
            <w:r w:rsidRPr="009A0E16">
              <w:rPr>
                <w:rFonts w:cs="Arial"/>
                <w:b/>
                <w:sz w:val="20"/>
              </w:rPr>
              <w:t xml:space="preserve">Insert text </w:t>
            </w:r>
          </w:p>
          <w:p w14:paraId="2511D0BB" w14:textId="77777777" w:rsidR="0081533D" w:rsidRPr="009A0E16" w:rsidRDefault="0081533D" w:rsidP="008A2D34">
            <w:pPr>
              <w:spacing w:before="0" w:line="240" w:lineRule="auto"/>
              <w:jc w:val="left"/>
              <w:rPr>
                <w:rFonts w:cs="Arial"/>
                <w:sz w:val="20"/>
              </w:rPr>
            </w:pPr>
          </w:p>
          <w:p w14:paraId="3781638F" w14:textId="77777777" w:rsidR="0081533D" w:rsidRPr="009A0E16" w:rsidRDefault="0081533D" w:rsidP="008A2D34">
            <w:pPr>
              <w:spacing w:before="0" w:line="240" w:lineRule="auto"/>
              <w:jc w:val="left"/>
              <w:rPr>
                <w:rFonts w:cs="Arial"/>
                <w:sz w:val="20"/>
              </w:rPr>
            </w:pPr>
          </w:p>
          <w:p w14:paraId="79D545AE" w14:textId="77777777" w:rsidR="0081533D" w:rsidRPr="009A0E16" w:rsidRDefault="0081533D" w:rsidP="008A2D34">
            <w:pPr>
              <w:spacing w:before="0" w:line="240" w:lineRule="auto"/>
              <w:jc w:val="left"/>
              <w:rPr>
                <w:rFonts w:cs="Arial"/>
                <w:sz w:val="20"/>
              </w:rPr>
            </w:pPr>
          </w:p>
          <w:p w14:paraId="05DF1129" w14:textId="77777777" w:rsidR="0081533D" w:rsidRPr="009A0E16" w:rsidRDefault="0081533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77777777" w:rsidR="0081533D" w:rsidRPr="003D2133" w:rsidRDefault="0081533D" w:rsidP="008A2D34">
      <w:pPr>
        <w:pStyle w:val="MRSchedule2"/>
        <w:rPr>
          <w:rFonts w:ascii="Arial" w:hAnsi="Arial" w:cs="Arial"/>
          <w:b/>
          <w:sz w:val="20"/>
        </w:rPr>
      </w:pPr>
      <w:r w:rsidRPr="003D2133">
        <w:rPr>
          <w:rFonts w:ascii="Arial" w:hAnsi="Arial" w:cs="Arial"/>
          <w:b/>
          <w:sz w:val="20"/>
        </w:rPr>
        <w:lastRenderedPageBreak/>
        <w:t>D.</w:t>
      </w:r>
      <w:r w:rsidRPr="003D2133">
        <w:rPr>
          <w:rFonts w:ascii="Arial" w:hAnsi="Arial" w:cs="Arial"/>
          <w:b/>
          <w:sz w:val="20"/>
        </w:rPr>
        <w:tab/>
        <w:t xml:space="preserve">Service Development and Improvement Plan </w:t>
      </w:r>
    </w:p>
    <w:p w14:paraId="448819D0" w14:textId="5FC41E75"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sidR="00491D78">
        <w:rPr>
          <w:rFonts w:cs="Arial"/>
          <w:i/>
          <w:color w:val="7F7F7F"/>
          <w:sz w:val="20"/>
        </w:rPr>
        <w:t>Sub-Contract Services</w:t>
      </w:r>
      <w:r w:rsidRPr="009A0E16">
        <w:rPr>
          <w:rFonts w:cs="Arial"/>
          <w:i/>
          <w:color w:val="7F7F7F"/>
          <w:sz w:val="20"/>
        </w:rPr>
        <w:t>.</w:t>
      </w:r>
    </w:p>
    <w:p w14:paraId="364821EA" w14:textId="77777777" w:rsidR="008D0E9D" w:rsidRPr="009A0E16" w:rsidRDefault="008D0E9D" w:rsidP="008A2D34">
      <w:pPr>
        <w:spacing w:before="0" w:line="240" w:lineRule="auto"/>
        <w:ind w:left="357"/>
        <w:jc w:val="left"/>
        <w:rPr>
          <w:rFonts w:cs="Arial"/>
          <w:sz w:val="20"/>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2303"/>
        <w:gridCol w:w="2410"/>
        <w:gridCol w:w="2409"/>
        <w:gridCol w:w="2410"/>
      </w:tblGrid>
      <w:tr w:rsidR="008D0E9D" w:rsidRPr="009A0E16" w14:paraId="4A68A86B" w14:textId="77777777" w:rsidTr="008D0E9D">
        <w:trPr>
          <w:trHeight w:val="329"/>
        </w:trPr>
        <w:tc>
          <w:tcPr>
            <w:tcW w:w="2303" w:type="dxa"/>
            <w:tcBorders>
              <w:bottom w:val="single" w:sz="4" w:space="0" w:color="auto"/>
            </w:tcBorders>
            <w:shd w:val="clear" w:color="auto" w:fill="BFBFBF"/>
          </w:tcPr>
          <w:p w14:paraId="703D54B6" w14:textId="77777777" w:rsidR="008D0E9D" w:rsidRPr="009A0E16" w:rsidRDefault="008D0E9D" w:rsidP="008A2D34">
            <w:pPr>
              <w:spacing w:before="0" w:line="240" w:lineRule="auto"/>
              <w:jc w:val="left"/>
              <w:rPr>
                <w:rFonts w:cs="Arial"/>
                <w:b/>
                <w:sz w:val="20"/>
              </w:rPr>
            </w:pPr>
          </w:p>
        </w:tc>
        <w:tc>
          <w:tcPr>
            <w:tcW w:w="2410" w:type="dxa"/>
            <w:tcBorders>
              <w:bottom w:val="single" w:sz="4" w:space="0" w:color="auto"/>
            </w:tcBorders>
            <w:shd w:val="clear" w:color="auto" w:fill="BFBFBF"/>
          </w:tcPr>
          <w:p w14:paraId="7BE7C72B" w14:textId="77777777" w:rsidR="008D0E9D" w:rsidRPr="009A0E16" w:rsidRDefault="008D0E9D" w:rsidP="008A2D34">
            <w:pPr>
              <w:spacing w:before="0" w:line="240" w:lineRule="auto"/>
              <w:jc w:val="left"/>
              <w:rPr>
                <w:rFonts w:cs="Arial"/>
                <w:b/>
                <w:sz w:val="20"/>
              </w:rPr>
            </w:pPr>
            <w:r w:rsidRPr="009A0E16">
              <w:rPr>
                <w:rFonts w:cs="Arial"/>
                <w:b/>
                <w:sz w:val="20"/>
              </w:rPr>
              <w:t>Milestones</w:t>
            </w:r>
          </w:p>
          <w:p w14:paraId="05D0C2F9" w14:textId="77777777" w:rsidR="008D0E9D" w:rsidRPr="009A0E16" w:rsidRDefault="008D0E9D"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34D471CC" w14:textId="77777777" w:rsidR="008D0E9D" w:rsidRPr="009A0E16" w:rsidRDefault="008D0E9D" w:rsidP="008A2D34">
            <w:pPr>
              <w:spacing w:before="0" w:line="240" w:lineRule="auto"/>
              <w:jc w:val="left"/>
              <w:rPr>
                <w:rFonts w:cs="Arial"/>
                <w:b/>
                <w:sz w:val="20"/>
              </w:rPr>
            </w:pPr>
            <w:r w:rsidRPr="009A0E16">
              <w:rPr>
                <w:rFonts w:cs="Arial"/>
                <w:b/>
                <w:sz w:val="20"/>
              </w:rPr>
              <w:t>Timescales</w:t>
            </w:r>
          </w:p>
        </w:tc>
        <w:tc>
          <w:tcPr>
            <w:tcW w:w="2410" w:type="dxa"/>
            <w:tcBorders>
              <w:bottom w:val="single" w:sz="4" w:space="0" w:color="auto"/>
            </w:tcBorders>
            <w:shd w:val="clear" w:color="auto" w:fill="BFBFBF"/>
          </w:tcPr>
          <w:p w14:paraId="551E6072" w14:textId="77777777" w:rsidR="008D0E9D" w:rsidRPr="009A0E16" w:rsidRDefault="008D0E9D" w:rsidP="008A2D34">
            <w:pPr>
              <w:spacing w:before="0" w:line="240" w:lineRule="auto"/>
              <w:jc w:val="left"/>
              <w:rPr>
                <w:rFonts w:cs="Arial"/>
                <w:b/>
                <w:sz w:val="20"/>
              </w:rPr>
            </w:pPr>
            <w:r w:rsidRPr="009A0E16">
              <w:rPr>
                <w:rFonts w:cs="Arial"/>
                <w:b/>
                <w:sz w:val="20"/>
              </w:rPr>
              <w:t>Expected Benefit</w:t>
            </w:r>
          </w:p>
        </w:tc>
      </w:tr>
      <w:tr w:rsidR="008D0E9D" w:rsidRPr="009A0E16" w14:paraId="684B5B1D" w14:textId="77777777" w:rsidTr="008D0E9D">
        <w:trPr>
          <w:trHeight w:val="659"/>
        </w:trPr>
        <w:tc>
          <w:tcPr>
            <w:tcW w:w="2303" w:type="dxa"/>
            <w:shd w:val="clear" w:color="auto" w:fill="auto"/>
          </w:tcPr>
          <w:p w14:paraId="2C11FE0B" w14:textId="77777777" w:rsidR="008D0E9D" w:rsidRPr="009A0E16" w:rsidRDefault="008D0E9D" w:rsidP="008A2D34">
            <w:pPr>
              <w:spacing w:before="0" w:line="240" w:lineRule="auto"/>
              <w:jc w:val="left"/>
              <w:rPr>
                <w:rFonts w:cs="Arial"/>
                <w:b/>
                <w:sz w:val="20"/>
              </w:rPr>
            </w:pPr>
            <w:r w:rsidRPr="009A0E16">
              <w:rPr>
                <w:rFonts w:cs="Arial"/>
                <w:b/>
                <w:sz w:val="20"/>
              </w:rPr>
              <w:t>Insert text or state Not Applicable</w:t>
            </w:r>
          </w:p>
          <w:p w14:paraId="494BB86C" w14:textId="77777777" w:rsidR="008D0E9D" w:rsidRPr="009A0E16" w:rsidRDefault="008D0E9D" w:rsidP="008A2D34">
            <w:pPr>
              <w:spacing w:before="0" w:line="240" w:lineRule="auto"/>
              <w:jc w:val="left"/>
              <w:rPr>
                <w:rFonts w:cs="Arial"/>
                <w:sz w:val="20"/>
              </w:rPr>
            </w:pPr>
          </w:p>
        </w:tc>
        <w:tc>
          <w:tcPr>
            <w:tcW w:w="2410" w:type="dxa"/>
            <w:shd w:val="clear" w:color="auto" w:fill="auto"/>
          </w:tcPr>
          <w:p w14:paraId="78EEEB8F" w14:textId="77777777" w:rsidR="008D0E9D" w:rsidRPr="009A0E16" w:rsidRDefault="008D0E9D" w:rsidP="008A2D34">
            <w:pPr>
              <w:spacing w:before="0" w:line="240" w:lineRule="auto"/>
              <w:jc w:val="left"/>
              <w:rPr>
                <w:rFonts w:cs="Arial"/>
                <w:sz w:val="20"/>
              </w:rPr>
            </w:pPr>
          </w:p>
        </w:tc>
        <w:tc>
          <w:tcPr>
            <w:tcW w:w="2409" w:type="dxa"/>
            <w:shd w:val="clear" w:color="auto" w:fill="auto"/>
          </w:tcPr>
          <w:p w14:paraId="00CFD579" w14:textId="77777777" w:rsidR="008D0E9D" w:rsidRPr="009A0E16" w:rsidRDefault="008D0E9D" w:rsidP="008A2D34">
            <w:pPr>
              <w:spacing w:before="0" w:line="240" w:lineRule="auto"/>
              <w:jc w:val="left"/>
              <w:rPr>
                <w:rFonts w:cs="Arial"/>
                <w:sz w:val="20"/>
              </w:rPr>
            </w:pPr>
          </w:p>
        </w:tc>
        <w:tc>
          <w:tcPr>
            <w:tcW w:w="2410" w:type="dxa"/>
            <w:shd w:val="clear" w:color="auto" w:fill="auto"/>
          </w:tcPr>
          <w:p w14:paraId="403D34A3" w14:textId="77777777" w:rsidR="008D0E9D" w:rsidRPr="009A0E16" w:rsidRDefault="008D0E9D" w:rsidP="008A2D34">
            <w:pPr>
              <w:spacing w:before="0" w:line="240" w:lineRule="auto"/>
              <w:jc w:val="left"/>
              <w:rPr>
                <w:rFonts w:cs="Arial"/>
                <w:sz w:val="20"/>
              </w:rPr>
            </w:pPr>
          </w:p>
        </w:tc>
      </w:tr>
    </w:tbl>
    <w:p w14:paraId="2DF34B1E" w14:textId="4C75CC70" w:rsidR="0081533D" w:rsidRPr="00880BD6" w:rsidRDefault="00EA698B" w:rsidP="008A2D34">
      <w:pPr>
        <w:pStyle w:val="MRSchedule2"/>
        <w:rPr>
          <w:rFonts w:ascii="Arial" w:hAnsi="Arial" w:cs="Arial"/>
          <w:b/>
          <w:sz w:val="20"/>
        </w:rPr>
      </w:pPr>
      <w:r>
        <w:rPr>
          <w:rFonts w:ascii="Arial" w:hAnsi="Arial" w:cs="Arial"/>
          <w:b/>
          <w:sz w:val="20"/>
        </w:rPr>
        <w:t>E.</w:t>
      </w:r>
      <w:r>
        <w:rPr>
          <w:rFonts w:ascii="Arial" w:hAnsi="Arial" w:cs="Arial"/>
          <w:b/>
          <w:sz w:val="20"/>
        </w:rPr>
        <w:tab/>
      </w:r>
      <w:r w:rsidR="0081533D" w:rsidRPr="00880BD6">
        <w:rPr>
          <w:rFonts w:ascii="Arial" w:hAnsi="Arial" w:cs="Arial"/>
          <w:b/>
          <w:sz w:val="20"/>
        </w:rPr>
        <w:t>Surveys</w:t>
      </w:r>
    </w:p>
    <w:p w14:paraId="699580BB" w14:textId="1972A1DD" w:rsidR="0081533D" w:rsidRPr="009A0E16" w:rsidRDefault="00EA698B" w:rsidP="008A2D34">
      <w:pPr>
        <w:spacing w:line="240" w:lineRule="auto"/>
        <w:ind w:left="284"/>
        <w:rPr>
          <w:rFonts w:cs="Arial"/>
          <w:i/>
          <w:color w:val="7F7F7F"/>
          <w:sz w:val="20"/>
        </w:rPr>
      </w:pPr>
      <w:r>
        <w:rPr>
          <w:rFonts w:cs="Arial"/>
          <w:i/>
          <w:color w:val="7F7F7F"/>
          <w:sz w:val="20"/>
        </w:rPr>
        <w:t xml:space="preserve">Guidance: </w:t>
      </w:r>
      <w:r w:rsidR="0081533D" w:rsidRPr="009A0E16">
        <w:rPr>
          <w:rFonts w:cs="Arial"/>
          <w:i/>
          <w:color w:val="7F7F7F"/>
          <w:sz w:val="20"/>
        </w:rPr>
        <w:t xml:space="preserve"> In preparing the Sub-Contract the Head Provider should ensure consistency with any requirements in the Head Contract to the extent that they relate to the </w:t>
      </w:r>
      <w:r w:rsidR="00491D78">
        <w:rPr>
          <w:rFonts w:cs="Arial"/>
          <w:i/>
          <w:color w:val="7F7F7F"/>
          <w:sz w:val="20"/>
        </w:rPr>
        <w:t>Sub-Contract Services</w:t>
      </w:r>
      <w:r w:rsidR="0081533D"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180"/>
        <w:gridCol w:w="1742"/>
        <w:gridCol w:w="2139"/>
        <w:gridCol w:w="2827"/>
      </w:tblGrid>
      <w:tr w:rsidR="0081533D" w:rsidRPr="009A0E16" w14:paraId="4CBC9384" w14:textId="77777777" w:rsidTr="00EA698B">
        <w:trPr>
          <w:trHeight w:val="315"/>
        </w:trPr>
        <w:tc>
          <w:tcPr>
            <w:tcW w:w="2288"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EA698B">
        <w:trPr>
          <w:trHeight w:val="478"/>
        </w:trPr>
        <w:tc>
          <w:tcPr>
            <w:tcW w:w="2288"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EA698B">
        <w:trPr>
          <w:trHeight w:val="315"/>
        </w:trPr>
        <w:tc>
          <w:tcPr>
            <w:tcW w:w="2288"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EA698B">
        <w:trPr>
          <w:trHeight w:val="315"/>
        </w:trPr>
        <w:tc>
          <w:tcPr>
            <w:tcW w:w="2288"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EA698B">
        <w:trPr>
          <w:trHeight w:val="305"/>
        </w:trPr>
        <w:tc>
          <w:tcPr>
            <w:tcW w:w="2288"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4D94E70F" w:rsidR="00961D96" w:rsidRPr="009A0E16" w:rsidRDefault="00961D96" w:rsidP="008A2D34">
      <w:pPr>
        <w:pStyle w:val="ListParagraph"/>
        <w:ind w:left="0"/>
        <w:contextualSpacing/>
        <w:outlineLvl w:val="1"/>
        <w:rPr>
          <w:rFonts w:ascii="Arial" w:hAnsi="Arial" w:cs="Arial"/>
          <w:b/>
          <w:sz w:val="20"/>
          <w:szCs w:val="20"/>
        </w:rPr>
      </w:pPr>
      <w:bookmarkStart w:id="13" w:name="_DV_C481"/>
      <w:bookmarkStart w:id="14" w:name="_Toc481407389"/>
      <w:bookmarkStart w:id="15" w:name="_Toc501377339"/>
      <w:bookmarkStart w:id="16" w:name="_Toc511983520"/>
      <w:r w:rsidRPr="009A0E16">
        <w:rPr>
          <w:rFonts w:ascii="Arial" w:hAnsi="Arial" w:cs="Arial"/>
          <w:b/>
          <w:sz w:val="20"/>
          <w:szCs w:val="20"/>
        </w:rPr>
        <w:t xml:space="preserve">F. </w:t>
      </w:r>
      <w:r w:rsidR="00EA698B">
        <w:rPr>
          <w:rFonts w:ascii="Arial" w:hAnsi="Arial" w:cs="Arial"/>
          <w:b/>
          <w:sz w:val="20"/>
          <w:szCs w:val="20"/>
        </w:rPr>
        <w:tab/>
      </w:r>
      <w:r w:rsidRPr="009A0E16">
        <w:rPr>
          <w:rFonts w:ascii="Arial" w:hAnsi="Arial" w:cs="Arial"/>
          <w:b/>
          <w:sz w:val="20"/>
          <w:szCs w:val="20"/>
        </w:rPr>
        <w:t>Sub-Contractor Data Processing Agreement</w:t>
      </w:r>
      <w:bookmarkEnd w:id="13"/>
      <w:bookmarkEnd w:id="14"/>
      <w:bookmarkEnd w:id="15"/>
      <w:bookmarkEnd w:id="16"/>
    </w:p>
    <w:p w14:paraId="31FB36C1" w14:textId="6AB89677" w:rsidR="00961D96" w:rsidRDefault="00961D96" w:rsidP="008A2D34">
      <w:pPr>
        <w:spacing w:line="240" w:lineRule="auto"/>
        <w:ind w:left="284"/>
        <w:rPr>
          <w:rFonts w:cs="Arial"/>
          <w:i/>
          <w:color w:val="7F7F7F"/>
          <w:sz w:val="20"/>
        </w:rPr>
      </w:pPr>
      <w:r w:rsidRPr="00393387">
        <w:rPr>
          <w:rFonts w:cs="Arial"/>
          <w:i/>
          <w:color w:val="7F7F7F"/>
          <w:sz w:val="20"/>
        </w:rPr>
        <w:t>Guidance:</w:t>
      </w:r>
      <w:r w:rsidR="00EA698B">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00C53E63" w:rsidRPr="00C53E63">
        <w:rPr>
          <w:rFonts w:cs="Arial"/>
          <w:i/>
          <w:color w:val="7F7F7F"/>
          <w:sz w:val="20"/>
        </w:rPr>
        <w:t xml:space="preserve">or Sub-processor </w:t>
      </w:r>
      <w:r w:rsidRPr="00393387">
        <w:rPr>
          <w:rFonts w:cs="Arial"/>
          <w:i/>
          <w:color w:val="7F7F7F"/>
          <w:sz w:val="20"/>
        </w:rPr>
        <w:t>under this Sub-Contract</w:t>
      </w:r>
      <w:r w:rsidR="00C53E63" w:rsidRPr="00C53E63">
        <w:rPr>
          <w:rFonts w:cs="Arial"/>
          <w:i/>
          <w:color w:val="7F7F7F"/>
          <w:sz w:val="20"/>
        </w:rPr>
        <w: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6E9B193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320D24DC" w14:textId="6D3310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140D4950"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Pr="009A0E16">
        <w:rPr>
          <w:rFonts w:ascii="Arial" w:eastAsiaTheme="majorEastAsia" w:hAnsi="Arial" w:cs="Arial"/>
          <w:bCs/>
          <w:sz w:val="20"/>
          <w:szCs w:val="20"/>
        </w:rPr>
        <w:t>The 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6F</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w:t>
      </w:r>
      <w:r w:rsidR="00974DE0">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w:t>
      </w:r>
      <w:r w:rsidRPr="009A0E16">
        <w:rPr>
          <w:rFonts w:ascii="Arial" w:hAnsi="Arial" w:cs="Arial"/>
          <w:sz w:val="20"/>
          <w:szCs w:val="20"/>
        </w:rPr>
        <w:lastRenderedPageBreak/>
        <w:t>requirement before processing takes place, unless this is prohibited by Law on the grounds of public interest</w:t>
      </w:r>
      <w:r w:rsidRPr="009A0E16">
        <w:rPr>
          <w:rFonts w:ascii="Arial" w:eastAsiaTheme="majorEastAsia" w:hAnsi="Arial" w:cs="Arial"/>
          <w:bCs/>
          <w:sz w:val="20"/>
          <w:szCs w:val="20"/>
        </w:rPr>
        <w:t>.</w:t>
      </w:r>
      <w:r w:rsidRPr="009A0E16">
        <w:rPr>
          <w:rFonts w:ascii="Arial" w:eastAsia="ArialMT" w:hAnsi="Arial" w:cs="Arial"/>
          <w:sz w:val="20"/>
          <w:szCs w:val="20"/>
        </w:rPr>
        <w:t xml:space="preserve"> </w:t>
      </w:r>
    </w:p>
    <w:p w14:paraId="68595643" w14:textId="7FD0C24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 instructions would infringe Data Protection Legislation.</w:t>
      </w:r>
    </w:p>
    <w:p w14:paraId="464F483E" w14:textId="155933A6"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25E92610"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7"/>
    </w:p>
    <w:p w14:paraId="7C660D33" w14:textId="4F50A89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w:t>
      </w:r>
      <w:proofErr w:type="gramStart"/>
      <w:r w:rsidRPr="009A0E16">
        <w:rPr>
          <w:rFonts w:ascii="Arial" w:eastAsia="ArialMT" w:hAnsi="Arial" w:cs="Arial"/>
          <w:sz w:val="20"/>
          <w:szCs w:val="20"/>
        </w:rPr>
        <w:t>required</w:t>
      </w:r>
      <w:proofErr w:type="gramEnd"/>
      <w:r w:rsidRPr="009A0E16">
        <w:rPr>
          <w:rFonts w:ascii="Arial" w:eastAsia="ArialMT" w:hAnsi="Arial" w:cs="Arial"/>
          <w:sz w:val="20"/>
          <w:szCs w:val="20"/>
        </w:rPr>
        <w:t xml:space="preserve"> the Sub-Contractor must promptly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17B62E0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5CC24259"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 xml:space="preserve">not transfer Personal Data outside of the </w:t>
      </w:r>
      <w:r w:rsidR="00974DE0">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9247163"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052AAC18" w14:textId="646152D8"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21E70621"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70F8F40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04740F0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w:t>
      </w:r>
    </w:p>
    <w:p w14:paraId="7817A0B1" w14:textId="1FAB6383"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8"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6F, it:</w:t>
      </w:r>
      <w:bookmarkEnd w:id="18"/>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127D26C0"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181F70">
        <w:rPr>
          <w:rFonts w:ascii="Arial" w:eastAsia="ArialMT" w:hAnsi="Arial" w:cs="Arial"/>
          <w:sz w:val="20"/>
          <w:szCs w:val="20"/>
        </w:rPr>
        <w:t>, the Head Provider</w:t>
      </w:r>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5E8FE87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3AD8B1D1"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9"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9"/>
    </w:p>
    <w:p w14:paraId="7DBD56D9" w14:textId="407EC64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lastRenderedPageBreak/>
        <w:t xml:space="preserve">The Sub-Contractor must provide whatever co-operation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0DF488B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21943E8D"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communication or request;</w:t>
      </w:r>
    </w:p>
    <w:p w14:paraId="007E3880" w14:textId="15AD1E0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6C46F2F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01C616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515E317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r w:rsidR="00CA3A5F">
        <w:rPr>
          <w:rFonts w:ascii="Arial" w:eastAsia="ArialMT" w:hAnsi="Arial" w:cs="Arial"/>
          <w:sz w:val="20"/>
          <w:szCs w:val="20"/>
        </w:rPr>
        <w:t xml:space="preserve"> </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Without prejudice to GC12, before allowing any Sub-processor to process any Personal Data related to this Schedule 6F, the Sub-Contractor must: </w:t>
      </w:r>
    </w:p>
    <w:p w14:paraId="61790228" w14:textId="0558795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5D5FD23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0759F915" w14:textId="54052CC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(and if the 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(and if the 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20" w:name="_Ref503802507"/>
    </w:p>
    <w:bookmarkEnd w:id="20"/>
    <w:p w14:paraId="21B5490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14:paraId="42BEBC4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a general description of the Protective Measures taken to ensure the security and integrity of the Personal Data processed under this Schedule 6F;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2C818E61" w14:textId="5FA51066"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w:t>
      </w:r>
      <w:r w:rsidR="00974DE0">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sidR="00F55E34">
        <w:rPr>
          <w:rFonts w:ascii="Arial" w:eastAsia="ArialMT" w:hAnsi="Arial" w:cs="Arial"/>
          <w:sz w:val="20"/>
          <w:szCs w:val="20"/>
        </w:rPr>
        <w:t xml:space="preserve"> by DPA 2018.</w:t>
      </w:r>
    </w:p>
    <w:p w14:paraId="013FFBEE" w14:textId="55F2A60B"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w:t>
      </w:r>
      <w:r w:rsidR="00974DE0">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B0810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0FD4AC33" w14:textId="31AE5BAB"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possible, for the fulfilment of the </w:t>
      </w:r>
      <w:r w:rsidR="00E962F5" w:rsidRPr="00AF38DE">
        <w:rPr>
          <w:rFonts w:ascii="Arial" w:hAnsi="Arial" w:cs="Arial"/>
          <w:sz w:val="20"/>
          <w:szCs w:val="20"/>
        </w:rPr>
        <w:t>Head Provider's</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17E79860"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3968"/>
        <w:gridCol w:w="5169"/>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w:t>
            </w:r>
            <w:proofErr w:type="gramStart"/>
            <w:r w:rsidRPr="009A0E16">
              <w:rPr>
                <w:rFonts w:cs="Arial"/>
                <w:i/>
                <w:iCs/>
                <w:color w:val="000000"/>
                <w:sz w:val="20"/>
                <w:lang w:bidi="he-IL"/>
              </w:rPr>
              <w:t>include:</w:t>
            </w:r>
            <w:proofErr w:type="gramEnd"/>
            <w:r w:rsidRPr="009A0E16">
              <w:rPr>
                <w:rFonts w:cs="Arial"/>
                <w:i/>
                <w:iCs/>
                <w:color w:val="000000"/>
                <w:sz w:val="20"/>
                <w:lang w:bidi="he-IL"/>
              </w:rPr>
              <w:t xml:space="preserv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include: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26938EC4" w:rsidR="00961D96" w:rsidRPr="009A0E16" w:rsidRDefault="00961D96" w:rsidP="00974DE0">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lastRenderedPageBreak/>
        <w:t>SCHEDULE 7 – EMPLOYEES</w:t>
      </w:r>
    </w:p>
    <w:p w14:paraId="59101816" w14:textId="77777777" w:rsidR="0081533D" w:rsidRPr="009A0E16" w:rsidRDefault="0081533D" w:rsidP="008A2D34">
      <w:pPr>
        <w:pStyle w:val="MRSchedule1"/>
        <w:rPr>
          <w:rFonts w:ascii="Arial" w:hAnsi="Arial" w:cs="Arial"/>
          <w:sz w:val="20"/>
        </w:rPr>
      </w:pPr>
      <w:r w:rsidRPr="009A0E16">
        <w:rPr>
          <w:rFonts w:ascii="Arial" w:hAnsi="Arial" w:cs="Arial"/>
          <w:sz w:val="20"/>
        </w:rPr>
        <w:t>Part A – Head Provider’s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0BB39C0" w14:textId="77777777"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9137"/>
      </w:tblGrid>
      <w:tr w:rsidR="0081533D" w:rsidRPr="009A0E16" w14:paraId="2737980C" w14:textId="77777777" w:rsidTr="00EA698B">
        <w:tc>
          <w:tcPr>
            <w:tcW w:w="9356" w:type="dxa"/>
            <w:shd w:val="clear" w:color="auto" w:fill="auto"/>
          </w:tcPr>
          <w:p w14:paraId="242E65D0" w14:textId="3E38D7A1" w:rsidR="004D0DDF" w:rsidRPr="004D0DDF" w:rsidRDefault="0081533D" w:rsidP="005F0924">
            <w:pPr>
              <w:spacing w:before="0" w:line="240" w:lineRule="auto"/>
              <w:ind w:left="37"/>
              <w:jc w:val="center"/>
            </w:pPr>
            <w:r w:rsidRPr="009A0E16">
              <w:rPr>
                <w:rFonts w:cs="Arial"/>
                <w:b/>
                <w:sz w:val="20"/>
              </w:rPr>
              <w:t xml:space="preserve">Insert text (template drafting available via </w:t>
            </w:r>
            <w:hyperlink r:id="rId14"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230494B0" w14:textId="77777777" w:rsidR="004D0DDF" w:rsidRPr="004D0DDF" w:rsidRDefault="004D0DDF" w:rsidP="006B0CDA">
            <w:pPr>
              <w:spacing w:before="0" w:line="240" w:lineRule="auto"/>
              <w:ind w:left="37"/>
              <w:jc w:val="left"/>
            </w:pPr>
          </w:p>
          <w:p w14:paraId="7A2BB1F3" w14:textId="5FBB8F53" w:rsidR="0081533D" w:rsidRPr="009A0E16" w:rsidRDefault="0081533D" w:rsidP="006B0CDA">
            <w:pPr>
              <w:spacing w:before="0" w:line="240" w:lineRule="auto"/>
              <w:ind w:left="3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7956BC32" w14:textId="77777777" w:rsidR="0081533D" w:rsidRPr="009A0E16" w:rsidRDefault="0081533D" w:rsidP="006B0CDA">
            <w:pPr>
              <w:spacing w:before="0" w:line="240" w:lineRule="auto"/>
              <w:ind w:left="37"/>
              <w:jc w:val="left"/>
              <w:rPr>
                <w:rFonts w:cs="Arial"/>
                <w:sz w:val="20"/>
              </w:rPr>
            </w:pPr>
          </w:p>
          <w:p w14:paraId="0F7ED35C" w14:textId="77777777" w:rsidR="0081533D" w:rsidRPr="009A0E16" w:rsidRDefault="0081533D" w:rsidP="006B0CDA">
            <w:pPr>
              <w:spacing w:before="0" w:line="240" w:lineRule="auto"/>
              <w:ind w:left="37"/>
              <w:jc w:val="left"/>
              <w:rPr>
                <w:rFonts w:cs="Arial"/>
                <w:sz w:val="20"/>
              </w:rPr>
            </w:pPr>
          </w:p>
          <w:p w14:paraId="0F7F3A61" w14:textId="77777777" w:rsidR="0081533D" w:rsidRPr="009A0E16" w:rsidRDefault="0081533D" w:rsidP="006B0CDA">
            <w:pPr>
              <w:spacing w:before="0" w:line="240" w:lineRule="auto"/>
              <w:ind w:left="37"/>
              <w:jc w:val="left"/>
              <w:rPr>
                <w:rFonts w:cs="Arial"/>
                <w:sz w:val="20"/>
              </w:rPr>
            </w:pPr>
          </w:p>
          <w:p w14:paraId="1EEF596E" w14:textId="77777777" w:rsidR="0081533D" w:rsidRPr="009A0E16" w:rsidRDefault="0081533D" w:rsidP="006B0CDA">
            <w:pPr>
              <w:spacing w:before="0" w:line="240" w:lineRule="auto"/>
              <w:ind w:left="37"/>
              <w:jc w:val="left"/>
              <w:rPr>
                <w:rFonts w:cs="Arial"/>
                <w:sz w:val="20"/>
              </w:rPr>
            </w:pPr>
          </w:p>
          <w:p w14:paraId="5F46A1A8" w14:textId="77777777" w:rsidR="0081533D" w:rsidRPr="009A0E16" w:rsidRDefault="0081533D" w:rsidP="006B0CDA">
            <w:pPr>
              <w:spacing w:before="0" w:line="240" w:lineRule="auto"/>
              <w:ind w:left="37"/>
              <w:jc w:val="left"/>
              <w:rPr>
                <w:rFonts w:cs="Arial"/>
                <w:sz w:val="20"/>
              </w:rPr>
            </w:pPr>
          </w:p>
          <w:p w14:paraId="33B49BEC" w14:textId="77777777" w:rsidR="0081533D" w:rsidRPr="009A0E16" w:rsidRDefault="0081533D" w:rsidP="006B0CDA">
            <w:pPr>
              <w:spacing w:before="0" w:line="240" w:lineRule="auto"/>
              <w:ind w:left="37"/>
              <w:jc w:val="left"/>
              <w:rPr>
                <w:rFonts w:cs="Arial"/>
                <w:sz w:val="20"/>
              </w:rPr>
            </w:pPr>
          </w:p>
          <w:p w14:paraId="32CE8A2C" w14:textId="77777777" w:rsidR="0081533D" w:rsidRPr="009A0E16" w:rsidRDefault="0081533D" w:rsidP="006B0CDA">
            <w:pPr>
              <w:spacing w:before="0" w:line="240" w:lineRule="auto"/>
              <w:ind w:left="37"/>
              <w:jc w:val="left"/>
              <w:rPr>
                <w:rFonts w:cs="Arial"/>
                <w:sz w:val="20"/>
              </w:rPr>
            </w:pPr>
          </w:p>
          <w:p w14:paraId="389780DE" w14:textId="77777777" w:rsidR="0081533D" w:rsidRPr="009A0E16" w:rsidRDefault="0081533D" w:rsidP="006B0CDA">
            <w:pPr>
              <w:spacing w:before="0" w:line="240" w:lineRule="auto"/>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790A9A" w14:textId="259D5AFC" w:rsidR="00EA0910" w:rsidRPr="00B51181" w:rsidRDefault="00EA0910" w:rsidP="008A2D34">
      <w:pPr>
        <w:pStyle w:val="MRSchedule1"/>
        <w:jc w:val="center"/>
        <w:rPr>
          <w:rFonts w:ascii="Arial" w:hAnsi="Arial" w:cs="Arial"/>
          <w:sz w:val="24"/>
        </w:rPr>
      </w:pPr>
      <w:r w:rsidRPr="00B51181">
        <w:rPr>
          <w:rFonts w:ascii="Arial" w:hAnsi="Arial" w:cs="Arial"/>
          <w:sz w:val="24"/>
        </w:rPr>
        <w:lastRenderedPageBreak/>
        <w:t xml:space="preserve">SCHEDULE 8 – </w:t>
      </w:r>
      <w:r w:rsidR="00831FAD">
        <w:rPr>
          <w:rFonts w:ascii="Arial" w:hAnsi="Arial" w:cs="Arial"/>
          <w:sz w:val="24"/>
        </w:rPr>
        <w:t>LOCAL SYSTEM PLAN OBLIGATIONS</w:t>
      </w:r>
    </w:p>
    <w:p w14:paraId="1198A405" w14:textId="77777777" w:rsidR="00EA0910" w:rsidRPr="00064830" w:rsidRDefault="00EA0910" w:rsidP="008A2D34">
      <w:pPr>
        <w:spacing w:line="240" w:lineRule="auto"/>
        <w:contextualSpacing/>
        <w:jc w:val="center"/>
        <w:rPr>
          <w:rFonts w:cs="Arial"/>
          <w:b/>
          <w:sz w:val="20"/>
        </w:rPr>
      </w:pPr>
    </w:p>
    <w:tbl>
      <w:tblPr>
        <w:tblStyle w:val="TableGrid"/>
        <w:tblW w:w="0" w:type="auto"/>
        <w:tblInd w:w="108" w:type="dxa"/>
        <w:tblLook w:val="04A0" w:firstRow="1" w:lastRow="0" w:firstColumn="1" w:lastColumn="0" w:noHBand="0" w:noVBand="1"/>
        <w:tblCaption w:val="SCHEDULE 8 – LOCAL INTEGRATION PLAN OBLIGATIONS"/>
        <w:tblDescription w:val="SCHEDULE 8 – LOCAL INTEGRATION PLAN OBLIGATIONS"/>
      </w:tblPr>
      <w:tblGrid>
        <w:gridCol w:w="9137"/>
      </w:tblGrid>
      <w:tr w:rsidR="00EA0910" w14:paraId="0EA5F0FC" w14:textId="77777777" w:rsidTr="00EA698B">
        <w:tc>
          <w:tcPr>
            <w:tcW w:w="9639" w:type="dxa"/>
          </w:tcPr>
          <w:p w14:paraId="27D900DA" w14:textId="77777777" w:rsidR="00EA0910" w:rsidRPr="00064830" w:rsidRDefault="00EA0910" w:rsidP="006B0CDA">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644BE8">
              <w:rPr>
                <w:rFonts w:ascii="Arial" w:hAnsi="Arial" w:cs="Arial"/>
                <w:b/>
                <w:sz w:val="20"/>
                <w:szCs w:val="20"/>
              </w:rPr>
              <w:t>(</w:t>
            </w:r>
            <w:r>
              <w:rPr>
                <w:rFonts w:ascii="Arial" w:hAnsi="Arial" w:cs="Arial"/>
                <w:b/>
                <w:sz w:val="20"/>
                <w:szCs w:val="20"/>
              </w:rPr>
              <w:t>if and as required</w:t>
            </w:r>
            <w:r w:rsidR="00644BE8">
              <w:rPr>
                <w:rFonts w:ascii="Arial" w:hAnsi="Arial" w:cs="Arial"/>
                <w:b/>
                <w:sz w:val="20"/>
                <w:szCs w:val="20"/>
              </w:rPr>
              <w:t>)</w:t>
            </w:r>
            <w:r>
              <w:rPr>
                <w:rFonts w:ascii="Arial" w:hAnsi="Arial" w:cs="Arial"/>
                <w:b/>
                <w:sz w:val="20"/>
                <w:szCs w:val="20"/>
              </w:rPr>
              <w:t xml:space="preserve"> </w:t>
            </w:r>
            <w:r w:rsidRPr="00064830">
              <w:rPr>
                <w:rFonts w:ascii="Arial" w:hAnsi="Arial" w:cs="Arial"/>
                <w:b/>
                <w:sz w:val="20"/>
                <w:szCs w:val="20"/>
              </w:rPr>
              <w:t>or state Not Applicable</w:t>
            </w:r>
          </w:p>
          <w:p w14:paraId="4B02650A" w14:textId="77777777" w:rsidR="00EA0910" w:rsidRPr="00064830" w:rsidRDefault="00EA0910" w:rsidP="006B0CDA">
            <w:pPr>
              <w:pStyle w:val="ListParagraph"/>
              <w:ind w:left="0"/>
              <w:rPr>
                <w:rFonts w:ascii="Arial" w:hAnsi="Arial" w:cs="Arial"/>
                <w:b/>
                <w:sz w:val="20"/>
                <w:szCs w:val="20"/>
              </w:rPr>
            </w:pPr>
          </w:p>
          <w:p w14:paraId="35EB132A" w14:textId="77777777" w:rsidR="00EA0910" w:rsidRPr="00064830" w:rsidRDefault="00EA0910" w:rsidP="006B0CDA">
            <w:pPr>
              <w:pStyle w:val="ListParagraph"/>
              <w:ind w:left="0"/>
              <w:rPr>
                <w:rFonts w:ascii="Arial" w:hAnsi="Arial" w:cs="Arial"/>
                <w:b/>
                <w:sz w:val="20"/>
                <w:szCs w:val="20"/>
              </w:rPr>
            </w:pPr>
          </w:p>
          <w:p w14:paraId="164B06A1" w14:textId="77777777" w:rsidR="00EA0910" w:rsidRPr="00064830" w:rsidRDefault="00EA0910" w:rsidP="006B0CDA">
            <w:pPr>
              <w:pStyle w:val="ListParagraph"/>
              <w:ind w:left="0"/>
              <w:rPr>
                <w:rFonts w:ascii="Arial" w:hAnsi="Arial" w:cs="Arial"/>
                <w:b/>
                <w:sz w:val="20"/>
                <w:szCs w:val="20"/>
              </w:rPr>
            </w:pPr>
          </w:p>
          <w:p w14:paraId="574A1632" w14:textId="77777777" w:rsidR="00EA0910" w:rsidRPr="00064830" w:rsidRDefault="00EA0910" w:rsidP="006B0CDA">
            <w:pPr>
              <w:pStyle w:val="ListParagraph"/>
              <w:ind w:left="0"/>
              <w:rPr>
                <w:rFonts w:ascii="Arial" w:hAnsi="Arial" w:cs="Arial"/>
                <w:b/>
                <w:sz w:val="20"/>
                <w:szCs w:val="20"/>
              </w:rPr>
            </w:pPr>
          </w:p>
          <w:p w14:paraId="50424F7C" w14:textId="77777777" w:rsidR="00EA0910" w:rsidRPr="00064830" w:rsidRDefault="00EA0910" w:rsidP="006B0CDA">
            <w:pPr>
              <w:pStyle w:val="ListParagraph"/>
              <w:ind w:left="0"/>
              <w:rPr>
                <w:rFonts w:ascii="Arial" w:hAnsi="Arial" w:cs="Arial"/>
                <w:b/>
                <w:sz w:val="20"/>
                <w:szCs w:val="20"/>
              </w:rPr>
            </w:pPr>
          </w:p>
          <w:p w14:paraId="1AF0214A" w14:textId="77777777" w:rsidR="00EA0910" w:rsidRPr="00064830" w:rsidRDefault="00EA0910" w:rsidP="006B0CDA">
            <w:pPr>
              <w:pStyle w:val="ListParagraph"/>
              <w:ind w:left="0"/>
              <w:rPr>
                <w:rFonts w:ascii="Arial" w:hAnsi="Arial" w:cs="Arial"/>
                <w:b/>
                <w:sz w:val="20"/>
                <w:szCs w:val="20"/>
              </w:rPr>
            </w:pPr>
          </w:p>
          <w:p w14:paraId="0939D42D" w14:textId="77777777" w:rsidR="00EA0910" w:rsidRPr="00064830" w:rsidRDefault="00EA0910" w:rsidP="006B0CDA">
            <w:pPr>
              <w:pStyle w:val="ListParagraph"/>
              <w:ind w:left="0"/>
              <w:rPr>
                <w:rFonts w:ascii="Arial" w:hAnsi="Arial" w:cs="Arial"/>
                <w:b/>
                <w:sz w:val="20"/>
                <w:szCs w:val="20"/>
              </w:rPr>
            </w:pPr>
          </w:p>
          <w:p w14:paraId="0A8D6FFC" w14:textId="77777777" w:rsidR="00EA0910" w:rsidRPr="00064830" w:rsidRDefault="00EA0910" w:rsidP="006B0CDA">
            <w:pPr>
              <w:pStyle w:val="ListParagraph"/>
              <w:ind w:left="0"/>
              <w:rPr>
                <w:rFonts w:ascii="Arial" w:hAnsi="Arial" w:cs="Arial"/>
                <w:b/>
                <w:sz w:val="20"/>
                <w:szCs w:val="20"/>
              </w:rPr>
            </w:pPr>
          </w:p>
          <w:p w14:paraId="6F0DBB69" w14:textId="77777777" w:rsidR="00EA0910" w:rsidRPr="00064830" w:rsidRDefault="00EA0910" w:rsidP="006B0CDA">
            <w:pPr>
              <w:pStyle w:val="ListParagraph"/>
              <w:ind w:left="0"/>
              <w:rPr>
                <w:rFonts w:ascii="Arial" w:hAnsi="Arial" w:cs="Arial"/>
                <w:b/>
                <w:sz w:val="20"/>
                <w:szCs w:val="20"/>
              </w:rPr>
            </w:pPr>
          </w:p>
          <w:p w14:paraId="7CDB9311" w14:textId="77777777" w:rsidR="00EA0910" w:rsidRDefault="00EA0910" w:rsidP="006B0CDA">
            <w:pPr>
              <w:spacing w:before="0" w:line="240" w:lineRule="auto"/>
              <w:rPr>
                <w:rFonts w:cs="Arial"/>
                <w:sz w:val="20"/>
              </w:rPr>
            </w:pPr>
          </w:p>
        </w:tc>
      </w:tr>
    </w:tbl>
    <w:p w14:paraId="0C63E468" w14:textId="77777777" w:rsidR="00EA0910" w:rsidRPr="00064830" w:rsidRDefault="00EA0910" w:rsidP="006B0CDA">
      <w:pPr>
        <w:spacing w:before="0" w:line="240" w:lineRule="auto"/>
        <w:rPr>
          <w:rFonts w:cs="Arial"/>
          <w:sz w:val="20"/>
          <w:lang w:eastAsia="en-US"/>
        </w:rPr>
      </w:pPr>
      <w:r w:rsidRPr="00064830">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1" w:name="Sch_12sub1"/>
      <w:r w:rsidRPr="009A0E16">
        <w:rPr>
          <w:rFonts w:cs="Arial"/>
          <w:b/>
          <w:bCs/>
          <w:kern w:val="32"/>
          <w:sz w:val="20"/>
          <w:lang w:eastAsia="en-US"/>
        </w:rPr>
        <w:t>Operation of this Sub-Contract</w:t>
      </w:r>
      <w:bookmarkEnd w:id="21"/>
    </w:p>
    <w:p w14:paraId="2BBEC7FD" w14:textId="3FB1A362"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 has entered into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7E88205"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4BA1BFA9"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 xml:space="preserve">. </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52471F91" w14:textId="66DCA993"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xml:space="preserve">: </w:t>
      </w:r>
      <w:proofErr w:type="gramStart"/>
      <w:r w:rsidRPr="009A7B4A">
        <w:rPr>
          <w:sz w:val="20"/>
          <w:lang w:eastAsia="en-US"/>
        </w:rPr>
        <w:t>the</w:t>
      </w:r>
      <w:proofErr w:type="gramEnd"/>
      <w:r w:rsidRPr="009A7B4A">
        <w:rPr>
          <w:sz w:val="20"/>
          <w:lang w:eastAsia="en-US"/>
        </w:rPr>
        <w:t xml:space="preserve"> General Conditions and Service Conditions published by NHS England for the NHS Standard Contract (</w:t>
      </w:r>
      <w:r w:rsidR="002021BC">
        <w:rPr>
          <w:sz w:val="20"/>
          <w:lang w:eastAsia="en-US"/>
        </w:rPr>
        <w:t>Full Length</w:t>
      </w:r>
      <w:r w:rsidRPr="009A7B4A">
        <w:rPr>
          <w:sz w:val="20"/>
          <w:lang w:eastAsia="en-US"/>
        </w:rPr>
        <w:t>)</w:t>
      </w:r>
      <w:r w:rsidR="00470CF8">
        <w:rPr>
          <w:sz w:val="20"/>
          <w:lang w:eastAsia="en-US"/>
        </w:rPr>
        <w:t xml:space="preserve"> 2021/22</w:t>
      </w:r>
      <w:r>
        <w:rPr>
          <w:sz w:val="20"/>
          <w:lang w:eastAsia="en-US"/>
        </w:rPr>
        <w:t>.</w:t>
      </w:r>
    </w:p>
    <w:p w14:paraId="0D92CC0E" w14:textId="3A625FA5" w:rsidR="009A7B4A" w:rsidRPr="009A7B4A" w:rsidRDefault="009A7B4A" w:rsidP="008A2D34">
      <w:pPr>
        <w:pStyle w:val="Level1"/>
        <w:numPr>
          <w:ilvl w:val="0"/>
          <w:numId w:val="0"/>
        </w:numPr>
        <w:spacing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sidR="002021BC">
        <w:rPr>
          <w:sz w:val="20"/>
          <w:lang w:eastAsia="en-US"/>
        </w:rPr>
        <w:t>Full Length)</w:t>
      </w:r>
      <w:r w:rsidR="00470CF8">
        <w:rPr>
          <w:sz w:val="20"/>
          <w:lang w:eastAsia="en-US"/>
        </w:rPr>
        <w:t xml:space="preserve"> 2021/22</w:t>
      </w:r>
      <w:r w:rsidR="002021BC">
        <w:rPr>
          <w:sz w:val="20"/>
          <w:lang w:eastAsia="en-US"/>
        </w:rPr>
        <w:t>.</w:t>
      </w:r>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5F31FC64"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agreement</w:t>
      </w:r>
      <w:r w:rsidR="00EB3F30">
        <w:rPr>
          <w:rFonts w:cs="Arial"/>
          <w:bCs/>
          <w:iCs/>
          <w:sz w:val="20"/>
          <w:lang w:eastAsia="en-US"/>
        </w:rPr>
        <w: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574"/>
        <w:gridCol w:w="3854"/>
      </w:tblGrid>
      <w:tr w:rsidR="00A0266C" w:rsidRPr="009A0E16" w14:paraId="34E591D2" w14:textId="77777777" w:rsidTr="00747A36">
        <w:trPr>
          <w:trHeight w:val="283"/>
        </w:trPr>
        <w:tc>
          <w:tcPr>
            <w:tcW w:w="4836"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687FBA4B" w:rsidR="00A0266C" w:rsidRPr="00510201" w:rsidRDefault="005E750D"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EF7975" w:rsidRPr="00510201">
              <w:rPr>
                <w:rFonts w:cs="Arial"/>
                <w:bCs/>
                <w:iCs/>
                <w:sz w:val="20"/>
                <w:lang w:eastAsia="en-US"/>
              </w:rPr>
              <w:t>, "Relevant Commissioner", "Responsible Commissioner"</w:t>
            </w:r>
            <w:r w:rsidR="009E6AC9" w:rsidRPr="00510201">
              <w:rPr>
                <w:rFonts w:cs="Arial"/>
                <w:bCs/>
                <w:iCs/>
                <w:sz w:val="20"/>
                <w:lang w:eastAsia="en-US"/>
              </w:rPr>
              <w:t xml:space="preserve"> or</w:t>
            </w:r>
            <w:r w:rsidR="003424A5" w:rsidRPr="00510201">
              <w:rPr>
                <w:rFonts w:cs="Arial"/>
                <w:bCs/>
                <w:iCs/>
                <w:sz w:val="20"/>
                <w:lang w:eastAsia="en-US"/>
              </w:rPr>
              <w:t xml:space="preserve"> "</w:t>
            </w:r>
            <w:r w:rsidR="009E6AC9" w:rsidRPr="00510201">
              <w:rPr>
                <w:rFonts w:cs="Arial"/>
                <w:bCs/>
                <w:iCs/>
                <w:sz w:val="20"/>
                <w:lang w:eastAsia="en-US"/>
              </w:rPr>
              <w:t>Co-ordinating Commissioner"</w:t>
            </w:r>
            <w:r w:rsidR="003424A5" w:rsidRPr="00510201">
              <w:rPr>
                <w:rFonts w:cs="Arial"/>
                <w:bCs/>
                <w:iCs/>
                <w:sz w:val="20"/>
                <w:lang w:eastAsia="en-US"/>
              </w:rPr>
              <w:t xml:space="preserve"> </w:t>
            </w:r>
          </w:p>
        </w:tc>
        <w:tc>
          <w:tcPr>
            <w:tcW w:w="4094" w:type="dxa"/>
          </w:tcPr>
          <w:p w14:paraId="3DDAB23E" w14:textId="6F8BFD42" w:rsidR="00A0266C" w:rsidRPr="009A0E16" w:rsidRDefault="005E750D"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 xml:space="preserve">Head Provider </w:t>
            </w:r>
          </w:p>
        </w:tc>
      </w:tr>
      <w:tr w:rsidR="00A0266C" w:rsidRPr="009A0E16" w14:paraId="7BBF4F15" w14:textId="77777777" w:rsidTr="00747A36">
        <w:trPr>
          <w:trHeight w:val="283"/>
        </w:trPr>
        <w:tc>
          <w:tcPr>
            <w:tcW w:w="4836"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 xml:space="preserve">"Sub-Contract", "Sub-Contractor", "Material Sub-Contract", "Material Sub-Contractor", etc. </w:t>
            </w:r>
          </w:p>
        </w:tc>
        <w:tc>
          <w:tcPr>
            <w:tcW w:w="4094"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e="preserve">Sub-Sub-Contract, Sub-Sub-Contractor, etc. </w:t>
            </w:r>
          </w:p>
        </w:tc>
      </w:tr>
    </w:tbl>
    <w:p w14:paraId="25507F6E" w14:textId="2C48DCB0"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w:t>
      </w:r>
      <w:r w:rsidRPr="0064387F">
        <w:rPr>
          <w:rFonts w:cs="Arial"/>
          <w:bCs/>
          <w:iCs/>
          <w:sz w:val="20"/>
          <w:lang w:eastAsia="en-US"/>
        </w:rPr>
        <w:lastRenderedPageBreak/>
        <w:t>part of this Sub-Contract and will have effect as if set out in full in the body of this agreement. Any reference to this Sub-Contract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426EA10F"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207"/>
        <w:gridCol w:w="6221"/>
      </w:tblGrid>
      <w:tr w:rsidR="008C3A47" w:rsidRPr="009A0E16" w14:paraId="6D0C2F32" w14:textId="77777777" w:rsidTr="00747A36">
        <w:tc>
          <w:tcPr>
            <w:tcW w:w="2268" w:type="dxa"/>
            <w:shd w:val="clear" w:color="auto" w:fill="auto"/>
          </w:tcPr>
          <w:p w14:paraId="0EB32083"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6662" w:type="dxa"/>
            <w:shd w:val="clear" w:color="auto" w:fill="auto"/>
          </w:tcPr>
          <w:p w14:paraId="08F2FE23" w14:textId="77777777" w:rsidR="008C3A47" w:rsidRPr="009A0E16" w:rsidRDefault="00CD7C42" w:rsidP="00AF38DE">
            <w:pPr>
              <w:pStyle w:val="MRNoHead1"/>
              <w:spacing w:after="240" w:line="240" w:lineRule="auto"/>
              <w:rPr>
                <w:rFonts w:ascii="Arial" w:hAnsi="Arial" w:cs="Arial"/>
                <w:b w:val="0"/>
                <w:sz w:val="20"/>
              </w:rPr>
            </w:pPr>
            <w:r>
              <w:rPr>
                <w:rFonts w:ascii="Arial" w:hAnsi="Arial" w:cs="Arial"/>
                <w:b w:val="0"/>
                <w:sz w:val="20"/>
              </w:rPr>
              <w:t>has</w:t>
            </w:r>
            <w:r w:rsidR="008C3A47" w:rsidRPr="009A0E16">
              <w:rPr>
                <w:rFonts w:ascii="Arial" w:hAnsi="Arial" w:cs="Arial"/>
                <w:b w:val="0"/>
                <w:sz w:val="20"/>
              </w:rPr>
              <w:t xml:space="preserve"> the meaning set out in the </w:t>
            </w:r>
            <w:r w:rsidR="003E27C4" w:rsidRPr="009A0E16">
              <w:rPr>
                <w:rFonts w:ascii="Arial" w:hAnsi="Arial" w:cs="Arial"/>
                <w:b w:val="0"/>
                <w:sz w:val="20"/>
              </w:rPr>
              <w:t>Head Contract</w:t>
            </w:r>
            <w:r w:rsidR="008C3A47" w:rsidRPr="009A0E16">
              <w:rPr>
                <w:rFonts w:ascii="Arial" w:hAnsi="Arial" w:cs="Arial"/>
                <w:b w:val="0"/>
                <w:sz w:val="20"/>
              </w:rPr>
              <w:t xml:space="preserve"> but the words “in relation to the relevant Commissioners” in paragraph (</w:t>
            </w:r>
            <w:proofErr w:type="spellStart"/>
            <w:r w:rsidR="008C3A47" w:rsidRPr="009A0E16">
              <w:rPr>
                <w:rFonts w:ascii="Arial" w:hAnsi="Arial" w:cs="Arial"/>
                <w:b w:val="0"/>
                <w:sz w:val="20"/>
              </w:rPr>
              <w:t>i</w:t>
            </w:r>
            <w:proofErr w:type="spellEnd"/>
            <w:r w:rsidR="008C3A47" w:rsidRPr="009A0E16">
              <w:rPr>
                <w:rFonts w:ascii="Arial" w:hAnsi="Arial" w:cs="Arial"/>
                <w:b w:val="0"/>
                <w:sz w:val="20"/>
              </w:rPr>
              <w:t>) will be deemed deleted for the purposes of this Sub-</w:t>
            </w:r>
            <w:proofErr w:type="gramStart"/>
            <w:r w:rsidR="008C3A47" w:rsidRPr="009A0E16">
              <w:rPr>
                <w:rFonts w:ascii="Arial" w:hAnsi="Arial" w:cs="Arial"/>
                <w:b w:val="0"/>
                <w:sz w:val="20"/>
              </w:rPr>
              <w:t>Contract</w:t>
            </w:r>
            <w:r w:rsidR="00EE7856">
              <w:rPr>
                <w:rFonts w:ascii="Arial" w:hAnsi="Arial" w:cs="Arial"/>
                <w:b w:val="0"/>
                <w:sz w:val="20"/>
              </w:rPr>
              <w:t>.</w:t>
            </w:r>
            <w:proofErr w:type="gramEnd"/>
          </w:p>
        </w:tc>
      </w:tr>
      <w:tr w:rsidR="008C3A47" w:rsidRPr="009A0E16" w14:paraId="13F3C3F8" w14:textId="77777777" w:rsidTr="00747A36">
        <w:tc>
          <w:tcPr>
            <w:tcW w:w="2268"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662" w:type="dxa"/>
            <w:shd w:val="clear" w:color="auto" w:fill="auto"/>
          </w:tcPr>
          <w:p w14:paraId="2A76359E" w14:textId="54AC2AD2"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w:t>
            </w:r>
            <w:proofErr w:type="gramStart"/>
            <w:r w:rsidRPr="009A0E16">
              <w:rPr>
                <w:rFonts w:ascii="Arial" w:hAnsi="Arial" w:cs="Arial"/>
                <w:b w:val="0"/>
                <w:sz w:val="20"/>
              </w:rPr>
              <w:t>Year</w:t>
            </w:r>
            <w:proofErr w:type="gramEnd"/>
            <w:r w:rsidRPr="009A0E16">
              <w:rPr>
                <w:rFonts w:ascii="Arial" w:hAnsi="Arial" w:cs="Arial"/>
                <w:b w:val="0"/>
                <w:sz w:val="20"/>
              </w:rPr>
              <w:t xml:space="preserve">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 payments in relation to any Local Incentive Scheme and after any deductions, withholdings or set-off)</w:t>
            </w:r>
            <w:r w:rsidR="00EE7856">
              <w:rPr>
                <w:rFonts w:ascii="Arial" w:hAnsi="Arial" w:cs="Arial"/>
                <w:b w:val="0"/>
                <w:sz w:val="20"/>
              </w:rPr>
              <w:t>.</w:t>
            </w:r>
          </w:p>
        </w:tc>
      </w:tr>
      <w:tr w:rsidR="008C3A47" w:rsidRPr="009A0E16" w14:paraId="58A8F13C" w14:textId="77777777" w:rsidTr="00747A36">
        <w:tc>
          <w:tcPr>
            <w:tcW w:w="2268" w:type="dxa"/>
            <w:shd w:val="clear" w:color="auto" w:fill="auto"/>
          </w:tcPr>
          <w:p w14:paraId="09B1C535"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662" w:type="dxa"/>
            <w:shd w:val="clear" w:color="auto" w:fill="auto"/>
          </w:tcPr>
          <w:p w14:paraId="03E73A01" w14:textId="71AEF2ED"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payments in relation to any Local Incentive Scheme but before any deductions, withholdings or set-off)</w:t>
            </w:r>
            <w:r w:rsidR="00EE7856">
              <w:rPr>
                <w:rFonts w:ascii="Arial" w:hAnsi="Arial" w:cs="Arial"/>
                <w:b w:val="0"/>
                <w:sz w:val="20"/>
              </w:rPr>
              <w:t>.</w:t>
            </w:r>
          </w:p>
        </w:tc>
      </w:tr>
      <w:tr w:rsidR="00BE0A6D" w:rsidRPr="009A0E16" w14:paraId="0C7CAB3D" w14:textId="77777777" w:rsidTr="00747A36">
        <w:tc>
          <w:tcPr>
            <w:tcW w:w="2268"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662" w:type="dxa"/>
            <w:shd w:val="clear" w:color="auto" w:fill="auto"/>
          </w:tcPr>
          <w:p w14:paraId="3ED50063"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Head Provider, the Commissioner or its authorised representatives, any body or person concerned with the treatment or care of a Service User approved by the Commissioner and/or the Head Provider and (for the purposes permitted by Law) any authorised representative of any</w:t>
            </w:r>
            <w:r w:rsidR="00393387">
              <w:rPr>
                <w:rFonts w:ascii="Arial" w:hAnsi="Arial" w:cs="Arial"/>
                <w:b w:val="0"/>
                <w:sz w:val="20"/>
              </w:rPr>
              <w:t xml:space="preserve"> Regulatory or Supervisory Body</w:t>
            </w:r>
            <w:r w:rsidR="00EE7856">
              <w:rPr>
                <w:rFonts w:ascii="Arial" w:hAnsi="Arial" w:cs="Arial"/>
                <w:b w:val="0"/>
                <w:sz w:val="20"/>
              </w:rPr>
              <w:t>.</w:t>
            </w:r>
          </w:p>
        </w:tc>
      </w:tr>
      <w:tr w:rsidR="00BE0A6D" w:rsidRPr="009A0E16" w14:paraId="43907E41" w14:textId="77777777" w:rsidTr="00747A36">
        <w:tc>
          <w:tcPr>
            <w:tcW w:w="2268"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662" w:type="dxa"/>
            <w:shd w:val="clear" w:color="auto" w:fill="auto"/>
          </w:tcPr>
          <w:p w14:paraId="1B70704A" w14:textId="219B8C6B"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 xml:space="preserve">has the meaning in the Head Contract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 xml:space="preserve">Head Provider and/or the </w:t>
            </w:r>
            <w:r>
              <w:rPr>
                <w:rFonts w:ascii="Arial" w:hAnsi="Arial" w:cs="Arial"/>
                <w:b w:val="0"/>
                <w:sz w:val="20"/>
              </w:rPr>
              <w:t>Commissioner</w:t>
            </w:r>
            <w:r w:rsidR="00EE7856">
              <w:rPr>
                <w:rFonts w:ascii="Arial" w:hAnsi="Arial" w:cs="Arial"/>
                <w:b w:val="0"/>
                <w:sz w:val="20"/>
              </w:rPr>
              <w:t>.</w:t>
            </w:r>
          </w:p>
        </w:tc>
      </w:tr>
      <w:tr w:rsidR="00BE0A6D" w:rsidRPr="009A0E16" w14:paraId="0A5CC344" w14:textId="77777777" w:rsidTr="00747A36">
        <w:tc>
          <w:tcPr>
            <w:tcW w:w="2268"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662" w:type="dxa"/>
            <w:shd w:val="clear" w:color="auto" w:fill="auto"/>
          </w:tcPr>
          <w:p w14:paraId="3F466350" w14:textId="74F4D815" w:rsidR="00BE0A6D" w:rsidRPr="009A0E16" w:rsidRDefault="00BE0A6D" w:rsidP="00470CF8">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sidR="00470CF8">
              <w:rPr>
                <w:rFonts w:ascii="Arial" w:hAnsi="Arial" w:cs="Arial"/>
                <w:b w:val="0"/>
                <w:sz w:val="20"/>
              </w:rPr>
              <w:t xml:space="preserve">nominated </w:t>
            </w:r>
            <w:r w:rsidRPr="009A0E16">
              <w:rPr>
                <w:rFonts w:ascii="Arial" w:hAnsi="Arial" w:cs="Arial"/>
                <w:b w:val="0"/>
                <w:sz w:val="20"/>
              </w:rPr>
              <w:t>by the Commissioner, the Head Provider or the Sub-Contractor (as appropriate).</w:t>
            </w:r>
          </w:p>
        </w:tc>
      </w:tr>
      <w:tr w:rsidR="00BE0A6D" w:rsidRPr="009A0E16" w14:paraId="3A3C11A7" w14:textId="77777777" w:rsidTr="00747A36">
        <w:tc>
          <w:tcPr>
            <w:tcW w:w="2268"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662" w:type="dxa"/>
            <w:shd w:val="clear" w:color="auto" w:fill="auto"/>
          </w:tcPr>
          <w:p w14:paraId="0DCADAE4" w14:textId="3BB7CE7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w:t>
            </w:r>
            <w:proofErr w:type="gramStart"/>
            <w:r w:rsidR="00B71156">
              <w:rPr>
                <w:rFonts w:ascii="Arial" w:hAnsi="Arial" w:cs="Arial"/>
                <w:b w:val="0"/>
                <w:sz w:val="20"/>
              </w:rPr>
              <w:t>Contract.</w:t>
            </w:r>
            <w:proofErr w:type="gramEnd"/>
          </w:p>
        </w:tc>
      </w:tr>
      <w:tr w:rsidR="00BE0A6D" w:rsidRPr="009A0E16" w14:paraId="39BE20C6" w14:textId="77777777" w:rsidTr="00747A36">
        <w:tc>
          <w:tcPr>
            <w:tcW w:w="2268"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662" w:type="dxa"/>
            <w:shd w:val="clear" w:color="auto" w:fill="auto"/>
          </w:tcPr>
          <w:p w14:paraId="582C6226" w14:textId="72734A8E"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w:t>
            </w:r>
            <w:proofErr w:type="gramStart"/>
            <w:r w:rsidR="00B71156">
              <w:rPr>
                <w:rFonts w:ascii="Arial" w:hAnsi="Arial" w:cs="Arial"/>
                <w:b w:val="0"/>
                <w:sz w:val="20"/>
              </w:rPr>
              <w:t>Contractor.</w:t>
            </w:r>
            <w:proofErr w:type="gramEnd"/>
          </w:p>
        </w:tc>
      </w:tr>
      <w:tr w:rsidR="00BE0A6D" w:rsidRPr="009A0E16" w14:paraId="70EB82A4" w14:textId="77777777" w:rsidTr="00747A36">
        <w:tc>
          <w:tcPr>
            <w:tcW w:w="2268"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National Quality Requirements</w:t>
            </w:r>
          </w:p>
        </w:tc>
        <w:tc>
          <w:tcPr>
            <w:tcW w:w="6662" w:type="dxa"/>
            <w:shd w:val="clear" w:color="auto" w:fill="auto"/>
          </w:tcPr>
          <w:p w14:paraId="5D250988"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Schedule </w:t>
            </w:r>
            <w:r w:rsidR="00F1464A">
              <w:rPr>
                <w:rFonts w:ascii="Arial" w:hAnsi="Arial" w:cs="Arial"/>
                <w:b w:val="0"/>
                <w:sz w:val="20"/>
              </w:rPr>
              <w:t>4</w:t>
            </w:r>
            <w:r w:rsidRPr="009A0E16">
              <w:rPr>
                <w:rFonts w:ascii="Arial" w:hAnsi="Arial" w:cs="Arial"/>
                <w:b w:val="0"/>
                <w:sz w:val="20"/>
              </w:rPr>
              <w:t>B (National Quality Requirements) of the Head Contract.</w:t>
            </w:r>
          </w:p>
        </w:tc>
      </w:tr>
      <w:tr w:rsidR="00BE0A6D" w:rsidRPr="009A0E16" w14:paraId="1874BB10" w14:textId="77777777" w:rsidTr="00747A36">
        <w:tc>
          <w:tcPr>
            <w:tcW w:w="2268" w:type="dxa"/>
            <w:shd w:val="clear" w:color="auto" w:fill="auto"/>
          </w:tcPr>
          <w:p w14:paraId="15FFBE6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Operational Standards</w:t>
            </w:r>
          </w:p>
        </w:tc>
        <w:tc>
          <w:tcPr>
            <w:tcW w:w="6662" w:type="dxa"/>
            <w:shd w:val="clear" w:color="auto" w:fill="auto"/>
          </w:tcPr>
          <w:p w14:paraId="0F38FDFE" w14:textId="7643C9A4"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operational standards set out in Schedule </w:t>
            </w:r>
            <w:r w:rsidR="00F1464A">
              <w:rPr>
                <w:rFonts w:ascii="Arial" w:hAnsi="Arial" w:cs="Arial"/>
                <w:b w:val="0"/>
                <w:sz w:val="20"/>
              </w:rPr>
              <w:t>4A</w:t>
            </w:r>
            <w:r w:rsidR="00F1464A" w:rsidRPr="009A0E16">
              <w:rPr>
                <w:rFonts w:ascii="Arial" w:hAnsi="Arial" w:cs="Arial"/>
                <w:b w:val="0"/>
                <w:sz w:val="20"/>
              </w:rPr>
              <w:t xml:space="preserve"> </w:t>
            </w:r>
            <w:r w:rsidRPr="009A0E16">
              <w:rPr>
                <w:rFonts w:ascii="Arial" w:hAnsi="Arial" w:cs="Arial"/>
                <w:b w:val="0"/>
                <w:sz w:val="20"/>
              </w:rPr>
              <w:t>(Operational S</w:t>
            </w:r>
            <w:r w:rsidR="00B71156">
              <w:rPr>
                <w:rFonts w:ascii="Arial" w:hAnsi="Arial" w:cs="Arial"/>
                <w:b w:val="0"/>
                <w:sz w:val="20"/>
              </w:rPr>
              <w:t>tandards) of the Head Contract.</w:t>
            </w:r>
          </w:p>
        </w:tc>
      </w:tr>
      <w:tr w:rsidR="00BE0A6D" w:rsidRPr="009A0E16" w14:paraId="4F9A7214" w14:textId="77777777" w:rsidTr="00747A36">
        <w:tc>
          <w:tcPr>
            <w:tcW w:w="2268"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662" w:type="dxa"/>
            <w:shd w:val="clear" w:color="auto" w:fill="auto"/>
          </w:tcPr>
          <w:p w14:paraId="16C2F0BE" w14:textId="77777777"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r w:rsidRPr="00393387">
              <w:rPr>
                <w:rFonts w:ascii="Arial" w:hAnsi="Arial" w:cs="Arial"/>
                <w:b w:val="0"/>
                <w:sz w:val="20"/>
              </w:rPr>
              <w:t>.</w:t>
            </w:r>
          </w:p>
        </w:tc>
      </w:tr>
      <w:tr w:rsidR="008C3A47" w:rsidRPr="009A0E16" w14:paraId="6FCF4492" w14:textId="77777777" w:rsidTr="00747A36">
        <w:tc>
          <w:tcPr>
            <w:tcW w:w="2268"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662" w:type="dxa"/>
            <w:shd w:val="clear" w:color="auto" w:fill="auto"/>
          </w:tcPr>
          <w:p w14:paraId="5F08CDE2"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 referral or following initial assessment</w:t>
            </w:r>
            <w:r w:rsidR="00EE7856">
              <w:rPr>
                <w:rFonts w:ascii="Arial" w:hAnsi="Arial" w:cs="Arial"/>
                <w:b w:val="0"/>
                <w:sz w:val="20"/>
              </w:rPr>
              <w:t>.</w:t>
            </w:r>
          </w:p>
        </w:tc>
      </w:tr>
      <w:tr w:rsidR="008C3A47" w:rsidRPr="009A0E16" w14:paraId="66328D81" w14:textId="77777777" w:rsidTr="00747A36">
        <w:tc>
          <w:tcPr>
            <w:tcW w:w="2268"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662" w:type="dxa"/>
            <w:shd w:val="clear" w:color="auto" w:fill="auto"/>
          </w:tcPr>
          <w:p w14:paraId="2B834674" w14:textId="3203E93D"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r w:rsidR="00EE7856">
              <w:rPr>
                <w:rFonts w:ascii="Arial" w:hAnsi="Arial" w:cs="Arial"/>
                <w:b w:val="0"/>
                <w:sz w:val="20"/>
              </w:rPr>
              <w:t>.</w:t>
            </w:r>
          </w:p>
        </w:tc>
      </w:tr>
      <w:tr w:rsidR="00BE0A6D" w:rsidRPr="009A0E16" w14:paraId="717B5710" w14:textId="77777777" w:rsidTr="00747A36">
        <w:tc>
          <w:tcPr>
            <w:tcW w:w="2268"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662" w:type="dxa"/>
            <w:shd w:val="clear" w:color="auto" w:fill="auto"/>
          </w:tcPr>
          <w:p w14:paraId="7AE655ED"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referral of any Service User to the Sub-Contractor which includes referral initiated by or on behalf of the Commissioner, the Head Provider, any Staff or the Service User.</w:t>
            </w:r>
          </w:p>
        </w:tc>
      </w:tr>
      <w:tr w:rsidR="00BE0A6D" w:rsidRPr="009A0E16" w14:paraId="0AD72158" w14:textId="77777777" w:rsidTr="00747A36">
        <w:tc>
          <w:tcPr>
            <w:tcW w:w="2268"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662" w:type="dxa"/>
            <w:shd w:val="clear" w:color="auto" w:fill="auto"/>
          </w:tcPr>
          <w:p w14:paraId="46B4380D" w14:textId="32038922"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747A36">
        <w:trPr>
          <w:trHeight w:val="557"/>
        </w:trPr>
        <w:tc>
          <w:tcPr>
            <w:tcW w:w="2268"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662" w:type="dxa"/>
            <w:shd w:val="clear" w:color="auto" w:fill="auto"/>
          </w:tcPr>
          <w:p w14:paraId="405AC8A3" w14:textId="3228C7B5"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a Variation proposed by the Head Provider which relates to a Sub-Contract Service and reflects: (</w:t>
            </w:r>
            <w:proofErr w:type="spellStart"/>
            <w:r w:rsidRPr="009A0E16">
              <w:rPr>
                <w:rFonts w:ascii="Arial" w:hAnsi="Arial" w:cs="Arial"/>
                <w:b w:val="0"/>
                <w:sz w:val="20"/>
              </w:rPr>
              <w:t>i</w:t>
            </w:r>
            <w:proofErr w:type="spellEnd"/>
            <w:r w:rsidRPr="009A0E16">
              <w:rPr>
                <w:rFonts w:ascii="Arial" w:hAnsi="Arial" w:cs="Arial"/>
                <w:b w:val="0"/>
                <w:sz w:val="20"/>
              </w:rPr>
              <w:t xml:space="preserve">) the assessment by the Commissioner or Head Provider of Pathway needs, the availability of alternative providers and demand for any </w:t>
            </w:r>
            <w:r w:rsidR="00491D78">
              <w:rPr>
                <w:rFonts w:ascii="Arial" w:hAnsi="Arial" w:cs="Arial"/>
                <w:b w:val="0"/>
                <w:sz w:val="20"/>
              </w:rPr>
              <w:t>Sub-Contract Services</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w:t>
            </w:r>
            <w:r w:rsidR="00C84430">
              <w:rPr>
                <w:rFonts w:ascii="Arial" w:hAnsi="Arial" w:cs="Arial"/>
                <w:b w:val="0"/>
                <w:sz w:val="20"/>
              </w:rPr>
              <w:t>ed</w:t>
            </w:r>
            <w:r w:rsidRPr="009A0E16">
              <w:rPr>
                <w:rFonts w:ascii="Arial" w:hAnsi="Arial" w:cs="Arial"/>
                <w:b w:val="0"/>
                <w:sz w:val="20"/>
              </w:rPr>
              <w:t xml:space="preserve"> Service.</w:t>
            </w:r>
          </w:p>
        </w:tc>
      </w:tr>
      <w:tr w:rsidR="00BE0A6D" w:rsidRPr="009A0E16" w14:paraId="4602FDE4" w14:textId="77777777" w:rsidTr="00747A36">
        <w:trPr>
          <w:trHeight w:val="850"/>
        </w:trPr>
        <w:tc>
          <w:tcPr>
            <w:tcW w:w="2268"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662" w:type="dxa"/>
            <w:shd w:val="clear" w:color="auto" w:fill="auto"/>
          </w:tcPr>
          <w:p w14:paraId="6C0CE6E6"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747A36">
        <w:trPr>
          <w:trHeight w:val="1175"/>
        </w:trPr>
        <w:tc>
          <w:tcPr>
            <w:tcW w:w="2268"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662" w:type="dxa"/>
            <w:shd w:val="clear" w:color="auto" w:fill="auto"/>
          </w:tcPr>
          <w:p w14:paraId="64569D6A" w14:textId="5BAE427D"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28788E31" w14:textId="77777777" w:rsidTr="00747A36">
        <w:trPr>
          <w:trHeight w:val="557"/>
        </w:trPr>
        <w:tc>
          <w:tcPr>
            <w:tcW w:w="2268"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 xml:space="preserve">Subsequent Transferring </w:t>
            </w:r>
            <w:r w:rsidRPr="009A0E16">
              <w:rPr>
                <w:rFonts w:ascii="Arial" w:hAnsi="Arial" w:cs="Arial"/>
                <w:sz w:val="20"/>
              </w:rPr>
              <w:lastRenderedPageBreak/>
              <w:t>Employees</w:t>
            </w:r>
          </w:p>
        </w:tc>
        <w:tc>
          <w:tcPr>
            <w:tcW w:w="6662" w:type="dxa"/>
            <w:shd w:val="clear" w:color="auto" w:fill="auto"/>
          </w:tcPr>
          <w:p w14:paraId="4A1BD2F3" w14:textId="05CF00B6"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lastRenderedPageBreak/>
              <w:t xml:space="preserve">any employee, agent, consultant and/or contractor who immediately before the Subsequent Service Transfer Date is wholly or mainly engaged in the performance of services  equivalent to </w:t>
            </w:r>
            <w:r w:rsidR="00491D78">
              <w:rPr>
                <w:rFonts w:ascii="Arial" w:hAnsi="Arial" w:cs="Arial"/>
                <w:b w:val="0"/>
                <w:sz w:val="20"/>
              </w:rPr>
              <w:t xml:space="preserve">Sub-Contract </w:t>
            </w:r>
            <w:r w:rsidR="00491D78">
              <w:rPr>
                <w:rFonts w:ascii="Arial" w:hAnsi="Arial" w:cs="Arial"/>
                <w:b w:val="0"/>
                <w:sz w:val="20"/>
              </w:rPr>
              <w:lastRenderedPageBreak/>
              <w:t>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5D95C263" w14:textId="77777777" w:rsidTr="00747A36">
        <w:trPr>
          <w:trHeight w:val="1274"/>
        </w:trPr>
        <w:tc>
          <w:tcPr>
            <w:tcW w:w="2268"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lastRenderedPageBreak/>
              <w:t>Sub-Sub-Contract</w:t>
            </w:r>
          </w:p>
        </w:tc>
        <w:tc>
          <w:tcPr>
            <w:tcW w:w="6662" w:type="dxa"/>
            <w:shd w:val="clear" w:color="auto" w:fill="auto"/>
          </w:tcPr>
          <w:p w14:paraId="2A10B252" w14:textId="77777777"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4BBC0954" w14:textId="77777777" w:rsidTr="00747A36">
        <w:tc>
          <w:tcPr>
            <w:tcW w:w="2268"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662" w:type="dxa"/>
            <w:shd w:val="clear" w:color="auto" w:fill="auto"/>
          </w:tcPr>
          <w:p w14:paraId="5C1FD1AF" w14:textId="6A1453BA"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747A36">
        <w:tc>
          <w:tcPr>
            <w:tcW w:w="2268"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662" w:type="dxa"/>
            <w:shd w:val="clear" w:color="auto" w:fill="auto"/>
          </w:tcPr>
          <w:p w14:paraId="3C905B17" w14:textId="49EF7059"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sidR="007640AB">
              <w:rPr>
                <w:rFonts w:ascii="Arial" w:hAnsi="Arial" w:cs="Arial"/>
                <w:b w:val="0"/>
                <w:sz w:val="20"/>
              </w:rPr>
              <w:t>(vii)</w:t>
            </w:r>
            <w:r w:rsidRPr="009A0E16">
              <w:rPr>
                <w:rFonts w:ascii="Arial" w:hAnsi="Arial" w:cs="Arial"/>
                <w:b w:val="0"/>
                <w:sz w:val="20"/>
              </w:rPr>
              <w:t xml:space="preserve"> will be inserted into the definition – “the Commissioner suspending provision of the </w:t>
            </w:r>
            <w:r w:rsidR="007640AB">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sidR="00491D78">
              <w:rPr>
                <w:rFonts w:ascii="Arial" w:hAnsi="Arial" w:cs="Arial"/>
                <w:b w:val="0"/>
                <w:sz w:val="20"/>
              </w:rPr>
              <w:t xml:space="preserve">Sub-Contract </w:t>
            </w:r>
            <w:proofErr w:type="gramStart"/>
            <w:r w:rsidR="00491D78">
              <w:rPr>
                <w:rFonts w:ascii="Arial" w:hAnsi="Arial" w:cs="Arial"/>
                <w:b w:val="0"/>
                <w:sz w:val="20"/>
              </w:rPr>
              <w:t>Services</w:t>
            </w:r>
            <w:r w:rsidRPr="009A0E16">
              <w:rPr>
                <w:rFonts w:ascii="Arial" w:hAnsi="Arial" w:cs="Arial"/>
                <w:b w:val="0"/>
                <w:sz w:val="20"/>
              </w:rPr>
              <w:t>”.</w:t>
            </w:r>
            <w:proofErr w:type="gramEnd"/>
          </w:p>
        </w:tc>
      </w:tr>
      <w:tr w:rsidR="00BE0A6D" w:rsidRPr="009A0E16" w14:paraId="373C84FA" w14:textId="77777777" w:rsidTr="00747A36">
        <w:tc>
          <w:tcPr>
            <w:tcW w:w="2268"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6662" w:type="dxa"/>
            <w:shd w:val="clear" w:color="auto" w:fill="auto"/>
          </w:tcPr>
          <w:p w14:paraId="644B4901" w14:textId="3E1DFC5C" w:rsidR="00BE0A6D" w:rsidRPr="009A0E16" w:rsidRDefault="00BE0A6D"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sidR="00AE6263">
              <w:rPr>
                <w:rFonts w:cs="Arial"/>
                <w:sz w:val="20"/>
              </w:rPr>
              <w:t xml:space="preserve"> as listed in Schedule 7</w:t>
            </w:r>
            <w:r w:rsidR="000F4802">
              <w:rPr>
                <w:rFonts w:cs="Arial"/>
                <w:sz w:val="20"/>
              </w:rPr>
              <w:t>A entitled Head Provider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2" w:name="_Toc461008290"/>
      <w:bookmarkStart w:id="23" w:name="a408096"/>
      <w:bookmarkStart w:id="24" w:name="Sch_12sub3"/>
      <w:bookmarkStart w:id="25" w:name="_Toc461008283"/>
      <w:bookmarkStart w:id="26" w:name="a491124"/>
      <w:bookmarkStart w:id="27" w:name="_Ref469299920"/>
      <w:r w:rsidRPr="009A0E16">
        <w:rPr>
          <w:rFonts w:cs="Arial"/>
          <w:b/>
          <w:bCs/>
          <w:kern w:val="32"/>
          <w:sz w:val="20"/>
          <w:lang w:eastAsia="en-US"/>
        </w:rPr>
        <w:t>Commencement and duration</w:t>
      </w:r>
      <w:bookmarkEnd w:id="22"/>
      <w:bookmarkEnd w:id="23"/>
      <w:bookmarkEnd w:id="24"/>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77777777"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3A0F916A" w:rsidR="00BE0A6D" w:rsidRPr="002C2847"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1F1F701B" w14:textId="3993C796"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8" w:name="Sch_12sub4"/>
      <w:bookmarkEnd w:id="25"/>
      <w:bookmarkEnd w:id="26"/>
      <w:bookmarkEnd w:id="27"/>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8"/>
    </w:p>
    <w:p w14:paraId="26D11C8C" w14:textId="7EE616B4"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w:t>
      </w:r>
      <w:r w:rsidR="006419EC" w:rsidRPr="008A2D34">
        <w:rPr>
          <w:rFonts w:cs="Arial"/>
          <w:bCs/>
          <w:iCs/>
          <w:sz w:val="20"/>
          <w:lang w:eastAsia="en-US"/>
        </w:rPr>
        <w:t xml:space="preserve">the Head Provider </w:t>
      </w:r>
      <w:r w:rsidRPr="008A2D34">
        <w:rPr>
          <w:rFonts w:cs="Arial"/>
          <w:bCs/>
          <w:iCs/>
          <w:sz w:val="20"/>
          <w:lang w:eastAsia="en-US"/>
        </w:rPr>
        <w:t>request</w:t>
      </w:r>
      <w:r w:rsidR="006419EC" w:rsidRPr="008A2D34">
        <w:rPr>
          <w:rFonts w:cs="Arial"/>
          <w:bCs/>
          <w:iCs/>
          <w:sz w:val="20"/>
          <w:lang w:eastAsia="en-US"/>
        </w:rPr>
        <w:t>s</w:t>
      </w:r>
      <w:r w:rsidRPr="008A2D34">
        <w:rPr>
          <w:rFonts w:cs="Arial"/>
          <w:bCs/>
          <w:iCs/>
          <w:sz w:val="20"/>
          <w:lang w:eastAsia="en-US"/>
        </w:rPr>
        <w:t xml:space="preserve">) directly with the Commissioner in order to ensure effective delivery of the </w:t>
      </w:r>
      <w:r w:rsidR="00491D78" w:rsidRPr="008A2D34">
        <w:rPr>
          <w:rFonts w:cs="Arial"/>
          <w:bCs/>
          <w:iCs/>
          <w:sz w:val="20"/>
          <w:lang w:eastAsia="en-US"/>
        </w:rPr>
        <w:t>Sub-Contract Services</w:t>
      </w:r>
      <w:r w:rsidRPr="008A2D34">
        <w:rPr>
          <w:rFonts w:cs="Arial"/>
          <w:bCs/>
          <w:iCs/>
          <w:sz w:val="20"/>
          <w:lang w:eastAsia="en-US"/>
        </w:rPr>
        <w:t>. Where the Sub-Contractor informs the Head Provider of issues which require action under the Head Contract or under any related sub-contract, the Head Provider must endeavour to resolve those issues with the Commissioner or with the relevant sub-contractor.</w:t>
      </w:r>
    </w:p>
    <w:p w14:paraId="29B01DCC" w14:textId="77E7ABF5"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9" w:name="_Ref469495693"/>
      <w:r w:rsidRPr="008A2D34">
        <w:rPr>
          <w:rFonts w:cs="Arial"/>
          <w:bCs/>
          <w:iCs/>
          <w:sz w:val="20"/>
          <w:lang w:eastAsia="en-US"/>
        </w:rPr>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 is able to comply with its obligations under the Head Contract insofar as those obligations relate to, depend on or may </w:t>
      </w:r>
      <w:r w:rsidRPr="008A2D34">
        <w:rPr>
          <w:rFonts w:cs="Arial"/>
          <w:bCs/>
          <w:iCs/>
          <w:sz w:val="20"/>
          <w:lang w:eastAsia="en-US"/>
        </w:rPr>
        <w:lastRenderedPageBreak/>
        <w:t xml:space="preserve">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30" w:name="_Ref400539081"/>
      <w:bookmarkStart w:id="31" w:name="_Ref400539090"/>
      <w:bookmarkStart w:id="32" w:name="_Ref401308952"/>
      <w:bookmarkStart w:id="33" w:name="_Ref402448027"/>
      <w:r w:rsidR="008A2D34" w:rsidRPr="008A2D34">
        <w:rPr>
          <w:rFonts w:cs="Arial"/>
          <w:bCs/>
          <w:iCs/>
          <w:sz w:val="20"/>
          <w:lang w:eastAsia="en-US"/>
        </w:rPr>
        <w:t>itive or negative obligation.</w:t>
      </w:r>
    </w:p>
    <w:p w14:paraId="70E41745" w14:textId="694FB3E7" w:rsidR="00EB4C75" w:rsidRDefault="00AF38DE"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4" w:name="_Toc461008301"/>
      <w:bookmarkStart w:id="35" w:name="a40733"/>
      <w:bookmarkStart w:id="36" w:name="_Ref469059052"/>
      <w:bookmarkStart w:id="37" w:name="Sch_12sub7"/>
      <w:bookmarkEnd w:id="29"/>
      <w:bookmarkEnd w:id="30"/>
      <w:bookmarkEnd w:id="31"/>
      <w:bookmarkEnd w:id="32"/>
      <w:bookmarkEnd w:id="33"/>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36913B76"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is the entire price payable by the Head Provider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173513D0" w14:textId="58BF075A"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stated otherwise in Schedule 3 or Schedule 4</w:t>
      </w:r>
      <w:r w:rsidR="008D0E9D">
        <w:rPr>
          <w:rFonts w:cs="Arial"/>
          <w:bCs/>
          <w:iCs/>
          <w:sz w:val="20"/>
          <w:lang w:eastAsia="en-US"/>
        </w:rPr>
        <w:t>D</w:t>
      </w:r>
      <w:r w:rsidRPr="008A2D34">
        <w:rPr>
          <w:rFonts w:cs="Arial"/>
          <w:bCs/>
          <w:iCs/>
          <w:sz w:val="20"/>
          <w:lang w:eastAsia="en-US"/>
        </w:rPr>
        <w:t xml:space="preserve">, the Sub-Contractor must invoice the Head Provider,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p>
    <w:p w14:paraId="6A45D4F2"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Significant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Event of Force Majeure, except as otherwise provided or agreed under GC28 (Force Majeure).</w:t>
      </w:r>
    </w:p>
    <w:p w14:paraId="53406D5E" w14:textId="2F4D37AC" w:rsidR="00EB4C75" w:rsidRPr="00EB4C75" w:rsidRDefault="00931F78" w:rsidP="008A2D34">
      <w:pPr>
        <w:widowControl w:val="0"/>
        <w:numPr>
          <w:ilvl w:val="1"/>
          <w:numId w:val="23"/>
        </w:numPr>
        <w:tabs>
          <w:tab w:val="clear" w:pos="1843"/>
          <w:tab w:val="num" w:pos="720"/>
        </w:tabs>
        <w:spacing w:after="240" w:line="240" w:lineRule="auto"/>
        <w:ind w:left="720" w:hanging="720"/>
        <w:outlineLvl w:val="1"/>
        <w:rPr>
          <w:rFonts w:cs="Arial"/>
          <w:sz w:val="20"/>
        </w:rPr>
      </w:pPr>
      <w:r>
        <w:rPr>
          <w:rFonts w:cs="Arial"/>
          <w:sz w:val="20"/>
        </w:rPr>
        <w:t xml:space="preserve">Not used. </w:t>
      </w:r>
    </w:p>
    <w:p w14:paraId="69B08683" w14:textId="24B19E1C"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Never Events will apply to this Sub-Contract and to the provision of the </w:t>
      </w:r>
      <w:r w:rsidR="00491D78" w:rsidRPr="008A2D34">
        <w:rPr>
          <w:rFonts w:cs="Arial"/>
          <w:bCs/>
          <w:iCs/>
          <w:sz w:val="20"/>
          <w:lang w:eastAsia="en-US"/>
        </w:rPr>
        <w:t>Sub-Contract Services</w:t>
      </w:r>
      <w:r w:rsidRPr="008A2D34">
        <w:rPr>
          <w:rFonts w:cs="Arial"/>
          <w:bCs/>
          <w:iCs/>
          <w:sz w:val="20"/>
          <w:lang w:eastAsia="en-US"/>
        </w:rPr>
        <w:t>. Where the words “Commissioner” and/or “Responsible Commissioner” are used in the Never Events Policy Framework they will be interpreted for the purposes of this Sub-Contract as Commissioner and/or Responsible Commissioner and not Head Provider.</w:t>
      </w:r>
    </w:p>
    <w:p w14:paraId="342547DA" w14:textId="6AA6A9AF"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sidR="00B71156">
        <w:rPr>
          <w:rFonts w:cs="Arial"/>
          <w:bCs/>
          <w:iCs/>
          <w:sz w:val="20"/>
          <w:lang w:eastAsia="en-US"/>
        </w:rPr>
        <w:t>enefits correctly administered.</w:t>
      </w:r>
    </w:p>
    <w:p w14:paraId="15423E21" w14:textId="48E158B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w:t>
      </w:r>
      <w:proofErr w:type="gramStart"/>
      <w:r w:rsidRPr="008A2D34">
        <w:rPr>
          <w:rFonts w:cs="Arial"/>
          <w:bCs/>
          <w:iCs/>
          <w:sz w:val="20"/>
          <w:lang w:eastAsia="en-US"/>
        </w:rPr>
        <w:t>pay</w:t>
      </w:r>
      <w:proofErr w:type="gramEnd"/>
      <w:r w:rsidRPr="008A2D34">
        <w:rPr>
          <w:rFonts w:cs="Arial"/>
          <w:bCs/>
          <w:iCs/>
          <w:sz w:val="20"/>
          <w:lang w:eastAsia="en-US"/>
        </w:rPr>
        <w:t xml:space="preserve">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xml:space="preserve">, and must account to whoever the Head Provider reasonably directs in respect of those charges. </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8"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8"/>
      <w:r w:rsidRPr="008A2D34">
        <w:rPr>
          <w:rFonts w:cs="Arial"/>
          <w:bCs/>
          <w:iCs/>
          <w:sz w:val="20"/>
          <w:lang w:eastAsia="en-US"/>
        </w:rPr>
        <w:t xml:space="preserve"> </w:t>
      </w:r>
    </w:p>
    <w:p w14:paraId="6BF62D12" w14:textId="4A5133F9"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comply with all applicable Law and Guidance (including </w:t>
      </w:r>
      <w:r w:rsidRPr="000A687E">
        <w:rPr>
          <w:rFonts w:cs="Arial"/>
          <w:bCs/>
          <w:iCs/>
          <w:sz w:val="20"/>
          <w:lang w:eastAsia="en-US"/>
        </w:rPr>
        <w:lastRenderedPageBreak/>
        <w:t>the Overseas Visitor Charging Regulations</w:t>
      </w:r>
      <w:r w:rsidR="00D72796">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Chargeable Visitors to the Department of Health; </w:t>
      </w:r>
    </w:p>
    <w:p w14:paraId="5E2BF350"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9" w:name="_Ref529889944"/>
      <w:r w:rsidRPr="000A687E">
        <w:rPr>
          <w:rFonts w:cs="Arial"/>
          <w:bCs/>
          <w:iCs/>
          <w:sz w:val="20"/>
          <w:lang w:eastAsia="en-US"/>
        </w:rPr>
        <w:t>if the Sub-Contractor has failed to take all reasonable steps to:</w:t>
      </w:r>
      <w:bookmarkEnd w:id="39"/>
    </w:p>
    <w:p w14:paraId="572233EE" w14:textId="77777777" w:rsidR="00EB4C75" w:rsidRPr="00EB4C75" w:rsidRDefault="00EB4C75" w:rsidP="008A2D34">
      <w:pPr>
        <w:pStyle w:val="Level3"/>
        <w:numPr>
          <w:ilvl w:val="2"/>
          <w:numId w:val="23"/>
        </w:numPr>
        <w:spacing w:line="240" w:lineRule="auto"/>
        <w:rPr>
          <w:rFonts w:cs="Arial"/>
          <w:sz w:val="20"/>
        </w:rPr>
      </w:pPr>
      <w:r w:rsidRPr="00EB4C75">
        <w:rPr>
          <w:rFonts w:cs="Arial"/>
          <w:sz w:val="20"/>
        </w:rPr>
        <w:t>identify a Chargeable Overseas Visitor; or</w:t>
      </w:r>
    </w:p>
    <w:p w14:paraId="3308BF84" w14:textId="27D387BE" w:rsidR="00DE14B8" w:rsidRDefault="00EB4C75" w:rsidP="00DE14B8">
      <w:pPr>
        <w:pStyle w:val="Level3"/>
        <w:numPr>
          <w:ilvl w:val="2"/>
          <w:numId w:val="23"/>
        </w:numPr>
        <w:spacing w:line="240" w:lineRule="auto"/>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14:paraId="0B4D12BC" w14:textId="77777777" w:rsidR="004D0DDF" w:rsidRDefault="004D0DDF" w:rsidP="004D0DDF">
      <w:pPr>
        <w:pStyle w:val="Level3"/>
        <w:numPr>
          <w:ilvl w:val="0"/>
          <w:numId w:val="0"/>
        </w:numPr>
        <w:spacing w:before="0" w:line="240" w:lineRule="auto"/>
        <w:ind w:left="1701"/>
        <w:rPr>
          <w:rFonts w:cs="Arial"/>
          <w:sz w:val="20"/>
        </w:rPr>
      </w:pPr>
    </w:p>
    <w:p w14:paraId="66E82E19" w14:textId="4688DB2C" w:rsidR="00EB4C75" w:rsidRPr="009A0E16" w:rsidRDefault="00EB4C75" w:rsidP="004D0DDF">
      <w:pPr>
        <w:pStyle w:val="Level3"/>
        <w:numPr>
          <w:ilvl w:val="0"/>
          <w:numId w:val="0"/>
        </w:numPr>
        <w:spacing w:before="0" w:line="240" w:lineRule="auto"/>
        <w:ind w:left="1701"/>
        <w:rPr>
          <w:rFonts w:cs="Arial"/>
          <w:sz w:val="20"/>
        </w:rPr>
      </w:pPr>
      <w:r w:rsidRPr="009A0E16">
        <w:rPr>
          <w:rFonts w:cs="Arial"/>
          <w:sz w:val="20"/>
        </w:rPr>
        <w:t xml:space="preserve">the Head Provider will not be liable to make any payment to the Sub-Contractor in respect of any </w:t>
      </w:r>
      <w:r w:rsidR="00491D78">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p>
    <w:p w14:paraId="743D64B9" w14:textId="460FB823"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sidR="000A687E">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sidR="000A687E">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 must pay the Sub-Contractor, in accordance with all applicable Law and Guidance (including the Overseas Visitor Charging Regulations</w:t>
      </w:r>
      <w:r w:rsidR="00D72796">
        <w:rPr>
          <w:rFonts w:cs="Arial"/>
          <w:bCs/>
          <w:iCs/>
          <w:sz w:val="20"/>
          <w:lang w:eastAsia="en-US"/>
        </w:rPr>
        <w:t xml:space="preserve"> and</w:t>
      </w:r>
      <w:r w:rsidRPr="000A687E">
        <w:rPr>
          <w:rFonts w:cs="Arial"/>
          <w:bCs/>
          <w:iCs/>
          <w:sz w:val="20"/>
          <w:lang w:eastAsia="en-US"/>
        </w:rPr>
        <w:t xml:space="preserve"> Overseas Visitor Charging Guidance), the appropriate contribution on account for all </w:t>
      </w:r>
      <w:r w:rsidR="00491D78" w:rsidRPr="000A687E">
        <w:rPr>
          <w:rFonts w:cs="Arial"/>
          <w:bCs/>
          <w:iCs/>
          <w:sz w:val="20"/>
          <w:lang w:eastAsia="en-US"/>
        </w:rPr>
        <w:t>Sub-Contract Services</w:t>
      </w:r>
      <w:r w:rsidRPr="000A687E">
        <w:rPr>
          <w:rFonts w:cs="Arial"/>
          <w:bCs/>
          <w:iCs/>
          <w:sz w:val="20"/>
          <w:lang w:eastAsia="en-US"/>
        </w:rPr>
        <w:t xml:space="preserve"> delivered by the Sub-Contractor in accordance with this Sub-Contract to any Chargeable Overseas Visitor in respect of whom the Commissioner is the Responsible Commissioner; </w:t>
      </w:r>
    </w:p>
    <w:p w14:paraId="724DFFC5" w14:textId="06461FD2"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refund to the Head Provider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w:t>
      </w:r>
      <w:r w:rsidR="00D72796">
        <w:rPr>
          <w:rFonts w:cs="Arial"/>
          <w:bCs/>
          <w:iCs/>
          <w:sz w:val="20"/>
          <w:lang w:eastAsia="en-US"/>
        </w:rPr>
        <w:t xml:space="preserve"> and</w:t>
      </w:r>
      <w:r w:rsidRPr="000A687E">
        <w:rPr>
          <w:rFonts w:cs="Arial"/>
          <w:bCs/>
          <w:iCs/>
          <w:sz w:val="20"/>
          <w:lang w:eastAsia="en-US"/>
        </w:rPr>
        <w:t xml:space="preserve"> Overseas Visitor Charging Guidance);</w:t>
      </w:r>
    </w:p>
    <w:p w14:paraId="355A1E6E" w14:textId="5C60BD2D"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state, including the </w:t>
      </w:r>
      <w:r w:rsidR="00D72796">
        <w:rPr>
          <w:rFonts w:cs="Arial"/>
          <w:sz w:val="20"/>
        </w:rPr>
        <w:t xml:space="preserve">overseas </w:t>
      </w:r>
      <w:proofErr w:type="gramStart"/>
      <w:r w:rsidR="00D72796">
        <w:rPr>
          <w:rFonts w:cs="Arial"/>
          <w:sz w:val="20"/>
        </w:rPr>
        <w:t>visitors</w:t>
      </w:r>
      <w:proofErr w:type="gramEnd"/>
      <w:r w:rsidR="00D72796">
        <w:rPr>
          <w:rFonts w:cs="Arial"/>
          <w:sz w:val="20"/>
        </w:rPr>
        <w:t xml:space="preserve"> treatment</w:t>
      </w:r>
      <w:r w:rsidR="00D72796" w:rsidRPr="007165BF">
        <w:rPr>
          <w:rFonts w:cs="Arial"/>
          <w:sz w:val="20"/>
        </w:rPr>
        <w:t xml:space="preserve"> </w:t>
      </w:r>
      <w:r w:rsidRPr="000A687E">
        <w:rPr>
          <w:rFonts w:cs="Arial"/>
          <w:bCs/>
          <w:iCs/>
          <w:sz w:val="20"/>
          <w:lang w:eastAsia="en-US"/>
        </w:rPr>
        <w:t>portal for EHIC and S2 activity; and</w:t>
      </w:r>
    </w:p>
    <w:p w14:paraId="5D4E3129" w14:textId="204DB164"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sidR="00D72796">
        <w:rPr>
          <w:rFonts w:cs="Arial"/>
          <w:sz w:val="20"/>
        </w:rPr>
        <w:t xml:space="preserve"> and</w:t>
      </w:r>
      <w:r w:rsidRPr="00EB4C75">
        <w:rPr>
          <w:rFonts w:cs="Arial"/>
          <w:sz w:val="20"/>
        </w:rPr>
        <w:t xml:space="preserve"> Overseas Visitor Charging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that Commissioner is the responsible commissioner and which have been reported through the </w:t>
      </w:r>
      <w:r w:rsidR="00D72796">
        <w:rPr>
          <w:rFonts w:cs="Arial"/>
          <w:sz w:val="20"/>
        </w:rPr>
        <w:t>overseas visitors treatment</w:t>
      </w:r>
      <w:r w:rsidR="00D72796" w:rsidRPr="007165BF">
        <w:rPr>
          <w:rFonts w:cs="Arial"/>
          <w:sz w:val="20"/>
        </w:rPr>
        <w:t xml:space="preserve"> </w:t>
      </w:r>
      <w:r w:rsidRPr="00EB4C75">
        <w:rPr>
          <w:rFonts w:cs="Arial"/>
          <w:sz w:val="20"/>
        </w:rPr>
        <w:t>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586B0DC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following receipt of an appropriate invoice any Patient Pocket Money correctly administere</w:t>
      </w:r>
      <w:r w:rsidR="00B71156">
        <w:rPr>
          <w:rFonts w:cs="Arial"/>
          <w:bCs/>
          <w:iCs/>
          <w:sz w:val="20"/>
          <w:lang w:eastAsia="en-US"/>
        </w:rPr>
        <w:t>d and paid to the Service User.</w:t>
      </w:r>
    </w:p>
    <w:p w14:paraId="590F11CF" w14:textId="0F8E5D0E"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0" w:name="_Ref405760142"/>
      <w:bookmarkStart w:id="41" w:name="_Ref414615375"/>
      <w:r w:rsidRPr="00EB4C75">
        <w:rPr>
          <w:rFonts w:cs="Arial"/>
          <w:sz w:val="20"/>
        </w:rPr>
        <w:t>If a Party contests all or any part of any payment calculated in accordance with this Sub-</w:t>
      </w:r>
      <w:r w:rsidRPr="00EB4C75">
        <w:rPr>
          <w:rFonts w:cs="Arial"/>
          <w:sz w:val="20"/>
        </w:rPr>
        <w:lastRenderedPageBreak/>
        <w:t>Contract</w:t>
      </w:r>
      <w:bookmarkEnd w:id="40"/>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42"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in particular identifying which elements are </w:t>
      </w:r>
      <w:proofErr w:type="gramStart"/>
      <w:r w:rsidRPr="00EB4C75">
        <w:rPr>
          <w:rFonts w:cs="Arial"/>
          <w:sz w:val="20"/>
        </w:rPr>
        <w:t>contested</w:t>
      </w:r>
      <w:proofErr w:type="gramEnd"/>
      <w:r w:rsidRPr="00EB4C75">
        <w:rPr>
          <w:rFonts w:cs="Arial"/>
          <w:sz w:val="20"/>
        </w:rPr>
        <w:t xml:space="preserve"> and which are not contested; and</w:t>
      </w:r>
      <w:bookmarkEnd w:id="41"/>
      <w:bookmarkEnd w:id="42"/>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77777777"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3"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4"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4"/>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5"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5"/>
    </w:p>
    <w:bookmarkEnd w:id="43"/>
    <w:p w14:paraId="50B9D790" w14:textId="77777777" w:rsidR="00BE0A6D" w:rsidRPr="009A0E16" w:rsidRDefault="00BE0A6D"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4"/>
      <w:bookmarkEnd w:id="35"/>
      <w:bookmarkEnd w:id="36"/>
      <w:r w:rsidRPr="009A0E16">
        <w:rPr>
          <w:rFonts w:cs="Arial"/>
          <w:b/>
          <w:bCs/>
          <w:kern w:val="32"/>
          <w:sz w:val="20"/>
          <w:lang w:eastAsia="en-US"/>
        </w:rPr>
        <w:t>Sub-Contract</w:t>
      </w:r>
      <w:bookmarkEnd w:id="37"/>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4436889"/>
      <w:bookmarkStart w:id="47"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6"/>
      <w:bookmarkEnd w:id="47"/>
      <w:r w:rsidR="00C068C5">
        <w:rPr>
          <w:rFonts w:cs="Arial"/>
          <w:bCs/>
          <w:iCs/>
          <w:sz w:val="20"/>
          <w:lang w:eastAsia="en-US"/>
        </w:rPr>
        <w:t>deleted:</w:t>
      </w:r>
    </w:p>
    <w:p w14:paraId="1433D052" w14:textId="36893387"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01467A">
        <w:rPr>
          <w:rFonts w:cs="Arial"/>
          <w:bCs/>
          <w:iCs/>
          <w:sz w:val="20"/>
          <w:lang w:eastAsia="en-US"/>
        </w:rPr>
        <w:t xml:space="preserve">4.7;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FE0F76">
        <w:rPr>
          <w:rFonts w:cs="Arial"/>
          <w:sz w:val="20"/>
        </w:rPr>
        <w:t xml:space="preserve">6.8.2; </w:t>
      </w:r>
      <w:r w:rsidR="008E6A95">
        <w:rPr>
          <w:rFonts w:cs="Arial"/>
          <w:sz w:val="20"/>
        </w:rPr>
        <w:t>6.1</w:t>
      </w:r>
      <w:r w:rsidR="00247170">
        <w:rPr>
          <w:rFonts w:cs="Arial"/>
          <w:sz w:val="20"/>
        </w:rPr>
        <w:t>3</w:t>
      </w:r>
      <w:r w:rsidR="008E6A95">
        <w:rPr>
          <w:rFonts w:cs="Arial"/>
          <w:sz w:val="20"/>
        </w:rPr>
        <w:t xml:space="preserve">; </w:t>
      </w:r>
      <w:r w:rsidR="006A3B60">
        <w:rPr>
          <w:rFonts w:cs="Arial"/>
          <w:sz w:val="20"/>
        </w:rPr>
        <w:t xml:space="preserve">7.4A2; 7.4B2; 7.4C2; 7.4D2; </w:t>
      </w:r>
      <w:r w:rsidR="00876018" w:rsidRPr="00662D3A">
        <w:rPr>
          <w:rFonts w:cs="Arial"/>
          <w:sz w:val="20"/>
        </w:rPr>
        <w:t>17.4-17.6</w:t>
      </w:r>
      <w:r w:rsidR="00033BBF">
        <w:rPr>
          <w:rFonts w:cs="Arial"/>
          <w:sz w:val="20"/>
        </w:rPr>
        <w:t>; 19.1;</w:t>
      </w:r>
      <w:r w:rsidR="00876018" w:rsidRPr="00662D3A">
        <w:rPr>
          <w:rFonts w:cs="Arial"/>
          <w:sz w:val="20"/>
        </w:rPr>
        <w:t xml:space="preserve"> 19.</w:t>
      </w:r>
      <w:r w:rsidR="005778F6">
        <w:rPr>
          <w:rFonts w:cs="Arial"/>
          <w:sz w:val="20"/>
        </w:rPr>
        <w:t>2</w:t>
      </w:r>
      <w:r w:rsidR="00FF30DE">
        <w:rPr>
          <w:rFonts w:cs="Arial"/>
          <w:sz w:val="20"/>
        </w:rPr>
        <w:t>;</w:t>
      </w:r>
      <w:r w:rsidR="00876018" w:rsidRPr="00B83FE1">
        <w:rPr>
          <w:rFonts w:cs="Arial"/>
          <w:sz w:val="20"/>
        </w:rPr>
        <w:t xml:space="preserve"> 19.</w:t>
      </w:r>
      <w:r w:rsidR="00247170">
        <w:rPr>
          <w:rFonts w:cs="Arial"/>
          <w:sz w:val="20"/>
        </w:rPr>
        <w:t>3</w:t>
      </w:r>
      <w:r w:rsidR="00876018" w:rsidRPr="00B83FE1">
        <w:rPr>
          <w:rFonts w:cs="Arial"/>
          <w:sz w:val="20"/>
        </w:rPr>
        <w:t>; 28.1</w:t>
      </w:r>
      <w:r w:rsidR="00001726">
        <w:rPr>
          <w:rFonts w:cs="Arial"/>
          <w:sz w:val="20"/>
        </w:rPr>
        <w:t>6</w:t>
      </w:r>
      <w:r w:rsidR="00876018" w:rsidRPr="00B83FE1">
        <w:rPr>
          <w:rFonts w:cs="Arial"/>
          <w:sz w:val="20"/>
        </w:rPr>
        <w:t>;</w:t>
      </w:r>
      <w:r w:rsidR="00876018" w:rsidRPr="00662D3A">
        <w:rPr>
          <w:rFonts w:cs="Arial"/>
          <w:sz w:val="20"/>
        </w:rPr>
        <w:t xml:space="preserve"> 29.3.1; 29.3.2; 29.6; 29.26; 36;</w:t>
      </w:r>
      <w:r w:rsidR="00C95A62">
        <w:rPr>
          <w:rFonts w:cs="Arial"/>
          <w:sz w:val="20"/>
        </w:rPr>
        <w:t xml:space="preserve"> and</w:t>
      </w:r>
      <w:r w:rsidR="00876018" w:rsidRPr="00662D3A">
        <w:rPr>
          <w:rFonts w:cs="Arial"/>
          <w:sz w:val="20"/>
        </w:rPr>
        <w:t xml:space="preserve"> 38</w:t>
      </w:r>
    </w:p>
    <w:p w14:paraId="22CBA5B2" w14:textId="27C02087"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 xml:space="preserve">1.1; 1.2; 3; 10.1; 10.2; 12.2-12.5; 12.10; 13.2; 13.11; 14.4.1; 14.5; </w:t>
      </w:r>
      <w:r w:rsidR="00987BEF">
        <w:rPr>
          <w:rFonts w:cs="Arial"/>
          <w:sz w:val="20"/>
        </w:rPr>
        <w:t xml:space="preserve">14.8; </w:t>
      </w:r>
      <w:r w:rsidR="00876018" w:rsidRPr="00D45EF8">
        <w:rPr>
          <w:rFonts w:cs="Arial"/>
          <w:sz w:val="20"/>
        </w:rPr>
        <w:t xml:space="preserve">15.8.3; 15.8.7;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8"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8"/>
    <w:p w14:paraId="5EB83F77" w14:textId="77777777"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5CBE401B" w14:textId="4EE18035" w:rsidR="00BE0A6D" w:rsidRPr="00D45EF8" w:rsidRDefault="00BE0A6D"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Service Conditions (SC):</w:t>
      </w:r>
      <w:r w:rsidR="007F6FE8" w:rsidRPr="00D45EF8">
        <w:rPr>
          <w:rFonts w:cs="Arial"/>
          <w:b/>
          <w:bCs/>
          <w:iCs/>
          <w:sz w:val="20"/>
          <w:lang w:eastAsia="en-US"/>
        </w:rPr>
        <w:t xml:space="preserve"> </w:t>
      </w:r>
      <w:r w:rsidR="002371E0" w:rsidRPr="00D45EF8">
        <w:rPr>
          <w:rFonts w:cs="Arial"/>
          <w:bCs/>
          <w:iCs/>
          <w:sz w:val="20"/>
          <w:lang w:eastAsia="en-US"/>
        </w:rPr>
        <w:t xml:space="preserve">5.1; </w:t>
      </w:r>
      <w:r w:rsidR="00662D3A" w:rsidRPr="00D45EF8">
        <w:rPr>
          <w:rFonts w:cs="Arial"/>
          <w:bCs/>
          <w:iCs/>
          <w:sz w:val="20"/>
          <w:lang w:eastAsia="en-US"/>
        </w:rPr>
        <w:t>1</w:t>
      </w:r>
      <w:r w:rsidR="003C5567" w:rsidRPr="00D45EF8">
        <w:rPr>
          <w:rFonts w:cs="Arial"/>
          <w:bCs/>
          <w:iCs/>
          <w:sz w:val="20"/>
          <w:lang w:eastAsia="en-US"/>
        </w:rPr>
        <w:t>3.</w:t>
      </w:r>
      <w:r w:rsidR="007126BC">
        <w:rPr>
          <w:rFonts w:cs="Arial"/>
          <w:bCs/>
          <w:iCs/>
          <w:sz w:val="20"/>
          <w:lang w:eastAsia="en-US"/>
        </w:rPr>
        <w:t>9</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04BBC5DF"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09AE2161" w14:textId="6A045D3B"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lastRenderedPageBreak/>
        <w:t>General Conditions (GC):</w:t>
      </w:r>
      <w:r w:rsidR="00B71156">
        <w:rPr>
          <w:sz w:val="20"/>
          <w:lang w:eastAsia="en-US"/>
        </w:rPr>
        <w:t xml:space="preserve"> 21.18; 22.4; 23.3</w:t>
      </w:r>
    </w:p>
    <w:p w14:paraId="6D565A71" w14:textId="77777777" w:rsidR="00BB3DA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 Head Provider.</w:t>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9"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9"/>
    </w:p>
    <w:p w14:paraId="27D1CC49" w14:textId="522DDC29"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2D121E2D" w:rsidR="00837E70" w:rsidRPr="009A0E16" w:rsidRDefault="00837E70"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the Commissioner.</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31579E47" w:rsidR="001B2312" w:rsidRPr="009A0E16" w:rsidRDefault="001B2312" w:rsidP="001B2312">
            <w:pPr>
              <w:pStyle w:val="Level2"/>
              <w:numPr>
                <w:ilvl w:val="0"/>
                <w:numId w:val="0"/>
              </w:numPr>
              <w:tabs>
                <w:tab w:val="left" w:pos="851"/>
              </w:tabs>
              <w:ind w:left="34"/>
              <w:rPr>
                <w:rFonts w:cs="Arial"/>
                <w:sz w:val="20"/>
              </w:rPr>
            </w:pPr>
            <w:r>
              <w:rPr>
                <w:rFonts w:cs="Arial"/>
                <w:sz w:val="20"/>
              </w:rPr>
              <w:t>SC4.8</w:t>
            </w:r>
            <w:r w:rsidR="00DB38A3">
              <w:rPr>
                <w:rFonts w:cs="Arial"/>
                <w:sz w:val="20"/>
              </w:rPr>
              <w:t xml:space="preserve"> </w:t>
            </w:r>
            <w:r>
              <w:rPr>
                <w:rFonts w:cs="Arial"/>
                <w:sz w:val="20"/>
              </w:rPr>
              <w:t>will not apply to the Sub-</w:t>
            </w:r>
            <w:proofErr w:type="gramStart"/>
            <w:r>
              <w:rPr>
                <w:rFonts w:cs="Arial"/>
                <w:sz w:val="20"/>
              </w:rPr>
              <w:t>Contract</w:t>
            </w:r>
            <w:proofErr w:type="gramEnd"/>
            <w:r w:rsidR="00BB3DA6">
              <w:rPr>
                <w:rFonts w:cs="Arial"/>
                <w:sz w:val="20"/>
              </w:rPr>
              <w:t xml:space="preserve"> </w:t>
            </w:r>
            <w:r>
              <w:rPr>
                <w:rFonts w:cs="Arial"/>
                <w:sz w:val="20"/>
              </w:rPr>
              <w:t xml:space="preserve">but the Sub-Contractor acknowledges the Head Provider’s obligations under </w:t>
            </w:r>
            <w:r w:rsidR="00BB3DA6">
              <w:rPr>
                <w:rFonts w:cs="Arial"/>
                <w:sz w:val="20"/>
              </w:rPr>
              <w:t xml:space="preserve">SC4.8 of </w:t>
            </w:r>
            <w:r>
              <w:rPr>
                <w:rFonts w:cs="Arial"/>
                <w:sz w:val="20"/>
              </w:rPr>
              <w:t>the Head Contract and will provide all reasonable assistance to the Head Provider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54A84A26" w:rsidR="00837E70" w:rsidRPr="005F53DC" w:rsidRDefault="00791F02" w:rsidP="00B606DE">
            <w:pPr>
              <w:pStyle w:val="MRNoHead2"/>
              <w:spacing w:before="0" w:after="240" w:line="240" w:lineRule="auto"/>
              <w:jc w:val="left"/>
              <w:rPr>
                <w:rFonts w:ascii="Arial" w:hAnsi="Arial" w:cs="Arial"/>
                <w:b w:val="0"/>
                <w:sz w:val="20"/>
              </w:rPr>
            </w:pPr>
            <w:r w:rsidRPr="009A0E16">
              <w:rPr>
                <w:rFonts w:ascii="Arial" w:hAnsi="Arial" w:cs="Arial"/>
                <w:b w:val="0"/>
                <w:sz w:val="20"/>
              </w:rPr>
              <w:t>Choice</w:t>
            </w:r>
            <w:r w:rsidR="00B606DE">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77895808" w14:textId="7A458D7A"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sidR="00491D78">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71801B06" w14:textId="5AA5E760" w:rsidR="00837E70" w:rsidRPr="009A0E16" w:rsidRDefault="00791F02"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sidR="00DF15EB">
              <w:rPr>
                <w:rFonts w:cs="Arial"/>
                <w:sz w:val="20"/>
              </w:rPr>
              <w:t>owledges the provisions of SC6.8</w:t>
            </w:r>
            <w:r w:rsidRPr="009A0E16">
              <w:rPr>
                <w:rFonts w:cs="Arial"/>
                <w:sz w:val="20"/>
              </w:rPr>
              <w:t>.2</w:t>
            </w:r>
            <w:r w:rsidR="00BB3DA6">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57318612" w:rsidR="00837E70" w:rsidRPr="00B71156" w:rsidRDefault="00791F02" w:rsidP="00B606D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2E0A11CB" w14:textId="7539503A"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w:t>
            </w:r>
            <w:r w:rsidR="008A05F0">
              <w:rPr>
                <w:rFonts w:cs="Arial"/>
                <w:sz w:val="20"/>
              </w:rPr>
              <w:t>e Needs Assessments under SC10.6</w:t>
            </w:r>
            <w:r w:rsidRPr="009A0E16">
              <w:rPr>
                <w:rFonts w:cs="Arial"/>
                <w:sz w:val="20"/>
              </w:rPr>
              <w:t xml:space="preserve"> whether that request is made directly of the Sub-Contractor or indirectly via the Head Provider</w:t>
            </w:r>
            <w:r w:rsidR="00647402" w:rsidRPr="009A0E16">
              <w:rPr>
                <w:rFonts w:cs="Arial"/>
                <w:sz w:val="20"/>
              </w:rPr>
              <w:t>.</w:t>
            </w:r>
          </w:p>
        </w:tc>
      </w:tr>
      <w:tr w:rsidR="00837E70" w:rsidRPr="009A0E16" w14:paraId="6C012AE8"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706F344" w14:textId="77777777" w:rsidR="00837E70" w:rsidRPr="00B71156" w:rsidRDefault="00791F02"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50AF313F" w14:textId="77777777" w:rsidR="00837E70" w:rsidRPr="009A0E16" w:rsidRDefault="00791F02"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sidR="003175CE">
              <w:rPr>
                <w:rFonts w:cs="Arial"/>
                <w:sz w:val="20"/>
              </w:rPr>
              <w:t>SC</w:t>
            </w:r>
            <w:r w:rsidRPr="009A0E16">
              <w:rPr>
                <w:rFonts w:cs="Arial"/>
                <w:sz w:val="20"/>
              </w:rPr>
              <w:t>23.2.2 for the purposes of this Sub-Contract.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6F130CA7" w14:textId="77777777" w:rsidR="006C26A3" w:rsidRPr="009A0E16" w:rsidRDefault="006C26A3"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14:paraId="48D94FB0" w14:textId="4A38976D" w:rsidR="006C26A3" w:rsidRPr="009A0E16" w:rsidRDefault="006C26A3" w:rsidP="008A2D34">
            <w:pPr>
              <w:pStyle w:val="Level2"/>
              <w:numPr>
                <w:ilvl w:val="0"/>
                <w:numId w:val="0"/>
              </w:numPr>
              <w:tabs>
                <w:tab w:val="left" w:pos="0"/>
              </w:tabs>
              <w:rPr>
                <w:rFonts w:cs="Arial"/>
                <w:sz w:val="20"/>
              </w:rPr>
            </w:pPr>
            <w:r w:rsidRPr="009A0E16">
              <w:rPr>
                <w:rFonts w:cs="Arial"/>
                <w:sz w:val="20"/>
              </w:rPr>
              <w:t>The words “instruct the Commissioners to withhold or itself withhold (on behalf of all Commissioners)” in SC28.</w:t>
            </w:r>
            <w:r w:rsidR="003175CE">
              <w:rPr>
                <w:rFonts w:cs="Arial"/>
                <w:sz w:val="20"/>
              </w:rPr>
              <w:t>1</w:t>
            </w:r>
            <w:r w:rsidR="00036F10">
              <w:rPr>
                <w:rFonts w:cs="Arial"/>
                <w:sz w:val="20"/>
              </w:rPr>
              <w:t>8</w:t>
            </w:r>
            <w:r w:rsidRPr="009A0E16">
              <w:rPr>
                <w:rFonts w:cs="Arial"/>
                <w:sz w:val="20"/>
              </w:rPr>
              <w:t>.2 and SC28.</w:t>
            </w:r>
            <w:r w:rsidR="003175CE">
              <w:rPr>
                <w:rFonts w:cs="Arial"/>
                <w:sz w:val="20"/>
              </w:rPr>
              <w:t>1</w:t>
            </w:r>
            <w:r w:rsidR="00036F10">
              <w:rPr>
                <w:rFonts w:cs="Arial"/>
                <w:sz w:val="20"/>
              </w:rPr>
              <w:t>9</w:t>
            </w:r>
            <w:r w:rsidR="003175CE" w:rsidRPr="009A0E16">
              <w:rPr>
                <w:rFonts w:cs="Arial"/>
                <w:sz w:val="20"/>
              </w:rPr>
              <w:t xml:space="preserve"> </w:t>
            </w:r>
            <w:r w:rsidR="000245A1">
              <w:rPr>
                <w:rFonts w:cs="Arial"/>
                <w:sz w:val="20"/>
              </w:rPr>
              <w:t xml:space="preserve">will </w:t>
            </w:r>
            <w:r w:rsidRPr="009A0E16">
              <w:rPr>
                <w:rFonts w:cs="Arial"/>
                <w:sz w:val="20"/>
              </w:rPr>
              <w:t>be replaced with “withhold”.</w:t>
            </w:r>
          </w:p>
          <w:p w14:paraId="53D2F7DD" w14:textId="78160D81" w:rsidR="00791F02" w:rsidRPr="009A0E16" w:rsidRDefault="00647402" w:rsidP="008A2D34">
            <w:pPr>
              <w:pStyle w:val="Level2"/>
              <w:numPr>
                <w:ilvl w:val="0"/>
                <w:numId w:val="0"/>
              </w:numPr>
              <w:tabs>
                <w:tab w:val="left" w:pos="0"/>
                <w:tab w:val="left" w:pos="851"/>
              </w:tabs>
              <w:rPr>
                <w:rFonts w:cs="Arial"/>
                <w:sz w:val="20"/>
              </w:rPr>
            </w:pPr>
            <w:r w:rsidRPr="009A0E16">
              <w:rPr>
                <w:rFonts w:cs="Arial"/>
                <w:sz w:val="20"/>
              </w:rPr>
              <w:t>T</w:t>
            </w:r>
            <w:r w:rsidR="006C26A3" w:rsidRPr="009A0E16">
              <w:rPr>
                <w:rFonts w:cs="Arial"/>
                <w:sz w:val="20"/>
              </w:rPr>
              <w:t>he paragraph after SC28.</w:t>
            </w:r>
            <w:r w:rsidR="00735B2D">
              <w:rPr>
                <w:rFonts w:cs="Arial"/>
                <w:sz w:val="20"/>
              </w:rPr>
              <w:t>2</w:t>
            </w:r>
            <w:r w:rsidR="00036F10">
              <w:rPr>
                <w:rFonts w:cs="Arial"/>
                <w:sz w:val="20"/>
              </w:rPr>
              <w:t>2</w:t>
            </w:r>
            <w:r w:rsidR="006C26A3" w:rsidRPr="009A0E16">
              <w:rPr>
                <w:rFonts w:cs="Arial"/>
                <w:sz w:val="20"/>
              </w:rPr>
              <w:t xml:space="preserve">.3 </w:t>
            </w:r>
            <w:r w:rsidR="000245A1">
              <w:rPr>
                <w:rFonts w:cs="Arial"/>
                <w:sz w:val="20"/>
              </w:rPr>
              <w:t>will</w:t>
            </w:r>
            <w:r w:rsidR="006C26A3" w:rsidRPr="009A0E16">
              <w:rPr>
                <w:rFonts w:cs="Arial"/>
                <w:sz w:val="20"/>
              </w:rPr>
              <w:t xml:space="preserve"> be deemed deleted for the </w:t>
            </w:r>
            <w:r w:rsidR="006C26A3" w:rsidRPr="009A0E16">
              <w:rPr>
                <w:rFonts w:cs="Arial"/>
                <w:sz w:val="20"/>
              </w:rPr>
              <w:lastRenderedPageBreak/>
              <w:t>purposes of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40B8413"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sidR="00491D78">
              <w:rPr>
                <w:rFonts w:cs="Arial"/>
                <w:sz w:val="20"/>
              </w:rPr>
              <w:t>Sub-Contract Services</w:t>
            </w:r>
            <w:r w:rsidRPr="009A0E16">
              <w:rPr>
                <w:rFonts w:cs="Arial"/>
                <w:sz w:val="20"/>
              </w:rPr>
              <w:t xml:space="preserve"> and notified to the Sub-Contractor.</w:t>
            </w:r>
          </w:p>
          <w:p w14:paraId="662830C6"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sidR="000245A1">
              <w:rPr>
                <w:rFonts w:cs="Arial"/>
                <w:sz w:val="20"/>
              </w:rPr>
              <w:t>will</w:t>
            </w:r>
            <w:r w:rsidRPr="009A0E16">
              <w:rPr>
                <w:rFonts w:cs="Arial"/>
                <w:sz w:val="20"/>
              </w:rPr>
              <w:t xml:space="preserve"> be deemed deleted from SC29.8 and SC29.9 for the purposes of this Sub-Contract.</w:t>
            </w:r>
          </w:p>
          <w:p w14:paraId="2EE3FB64"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sidR="000245A1">
              <w:rPr>
                <w:rFonts w:cs="Arial"/>
                <w:sz w:val="20"/>
              </w:rPr>
              <w:t>will</w:t>
            </w:r>
            <w:r w:rsidRPr="009A0E16">
              <w:rPr>
                <w:rFonts w:cs="Arial"/>
                <w:sz w:val="20"/>
              </w:rPr>
              <w:t xml:space="preserve"> be deemed deleted from SC29.11A, SC29.11B and SC29.11C for the purposes of this Sub-Contract.</w:t>
            </w:r>
          </w:p>
          <w:p w14:paraId="7B2FEE89" w14:textId="655E8F8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Head Provider or the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08FC2FEC" w:rsidR="006C26A3" w:rsidRPr="009A0E16" w:rsidRDefault="006C26A3" w:rsidP="008A2D34">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30.8.1 will not apply if the Commissioner exercises its rights to insist that the Head Provider suspen</w:t>
            </w:r>
            <w:r w:rsidR="000A7B6B" w:rsidRPr="009A0E16">
              <w:rPr>
                <w:rFonts w:cs="Arial"/>
                <w:sz w:val="20"/>
              </w:rPr>
              <w:t xml:space="preserve">ds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3D4CFB7E" w:rsidR="006C26A3" w:rsidRPr="009A0E16" w:rsidRDefault="006C26A3"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incident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21F13A75" w:rsidR="009922AE" w:rsidRPr="009A0E16" w:rsidRDefault="009922AE" w:rsidP="002A5818">
            <w:pPr>
              <w:pStyle w:val="MRNoHead2"/>
              <w:spacing w:before="0" w:after="240" w:line="240" w:lineRule="auto"/>
              <w:jc w:val="left"/>
              <w:rPr>
                <w:rFonts w:ascii="Arial" w:hAnsi="Arial" w:cs="Arial"/>
                <w:b w:val="0"/>
                <w:sz w:val="20"/>
              </w:rPr>
            </w:pPr>
            <w:r w:rsidRPr="009A0E16">
              <w:rPr>
                <w:rFonts w:ascii="Arial" w:hAnsi="Arial" w:cs="Arial"/>
                <w:b w:val="0"/>
                <w:sz w:val="20"/>
              </w:rPr>
              <w:t xml:space="preserve">Local Quality Requirements and </w:t>
            </w:r>
            <w:r w:rsidR="002A5818">
              <w:rPr>
                <w:rFonts w:ascii="Arial" w:hAnsi="Arial" w:cs="Arial"/>
                <w:b w:val="0"/>
                <w:sz w:val="20"/>
              </w:rPr>
              <w:t>Local</w:t>
            </w:r>
            <w:r w:rsidR="002A5818" w:rsidRPr="009A0E16">
              <w:rPr>
                <w:rFonts w:ascii="Arial" w:hAnsi="Arial" w:cs="Arial"/>
                <w:b w:val="0"/>
                <w:sz w:val="20"/>
              </w:rPr>
              <w:t xml:space="preserve"> </w:t>
            </w:r>
            <w:r w:rsidRPr="009A0E16">
              <w:rPr>
                <w:rFonts w:ascii="Arial" w:hAnsi="Arial" w:cs="Arial"/>
                <w:b w:val="0"/>
                <w:sz w:val="20"/>
              </w:rPr>
              <w:t>Incentive Scheme (SC37)</w:t>
            </w:r>
          </w:p>
        </w:tc>
        <w:tc>
          <w:tcPr>
            <w:tcW w:w="5953" w:type="dxa"/>
            <w:tcBorders>
              <w:top w:val="single" w:sz="4" w:space="0" w:color="auto"/>
              <w:left w:val="single" w:sz="4" w:space="0" w:color="auto"/>
              <w:bottom w:val="single" w:sz="4" w:space="0" w:color="auto"/>
              <w:right w:val="single" w:sz="4" w:space="0" w:color="auto"/>
            </w:tcBorders>
          </w:tcPr>
          <w:p w14:paraId="2BDE9FB3" w14:textId="3E5C4CC8" w:rsidR="009922AE" w:rsidRPr="009A0E16" w:rsidRDefault="009922AE" w:rsidP="008A2D34">
            <w:pPr>
              <w:pStyle w:val="Level2"/>
              <w:numPr>
                <w:ilvl w:val="0"/>
                <w:numId w:val="0"/>
              </w:numPr>
              <w:rPr>
                <w:rFonts w:cs="Arial"/>
                <w:sz w:val="20"/>
              </w:rPr>
            </w:pPr>
            <w:bookmarkStart w:id="50" w:name="_Ref400539035"/>
            <w:r w:rsidRPr="009A0E16">
              <w:rPr>
                <w:rFonts w:cs="Arial"/>
                <w:sz w:val="20"/>
              </w:rPr>
              <w:t xml:space="preserve">In agreeing the Local Quality Requirements and the </w:t>
            </w:r>
            <w:r w:rsidR="002A5818">
              <w:rPr>
                <w:rFonts w:cs="Arial"/>
                <w:sz w:val="20"/>
              </w:rPr>
              <w:t>Local</w:t>
            </w:r>
            <w:r w:rsidR="002A5818" w:rsidRPr="009A0E16">
              <w:rPr>
                <w:rFonts w:cs="Arial"/>
                <w:sz w:val="20"/>
              </w:rPr>
              <w:t xml:space="preserve"> </w:t>
            </w:r>
            <w:r w:rsidRPr="009A0E16">
              <w:rPr>
                <w:rFonts w:cs="Arial"/>
                <w:sz w:val="20"/>
              </w:rPr>
              <w:t xml:space="preserve">Incentive Scheme Indicators before the start of each Contract Year the Parties will ensure that they reflect variations to the Head Contract as relevant to the </w:t>
            </w:r>
            <w:r w:rsidR="00491D78">
              <w:rPr>
                <w:rFonts w:cs="Arial"/>
                <w:sz w:val="20"/>
              </w:rPr>
              <w:t>Sub-Contract Services</w:t>
            </w:r>
            <w:bookmarkEnd w:id="50"/>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3D868BED" w:rsidR="0096138B" w:rsidRPr="009A0E16" w:rsidRDefault="0096138B" w:rsidP="008A2D34">
            <w:pPr>
              <w:pStyle w:val="Level2"/>
              <w:numPr>
                <w:ilvl w:val="0"/>
                <w:numId w:val="0"/>
              </w:numPr>
              <w:rPr>
                <w:rFonts w:cs="Arial"/>
                <w:sz w:val="20"/>
              </w:rPr>
            </w:pPr>
            <w:r w:rsidRPr="009A0E16">
              <w:rPr>
                <w:rFonts w:cs="Arial"/>
                <w:sz w:val="20"/>
              </w:rPr>
              <w:t>Any indemnity given to the Head Provider by the Sub-Contractor pursuant to GC5.</w:t>
            </w:r>
            <w:r w:rsidR="00157A4F">
              <w:rPr>
                <w:rFonts w:cs="Arial"/>
                <w:sz w:val="20"/>
              </w:rPr>
              <w:t>14</w:t>
            </w:r>
            <w:r w:rsidRPr="009A0E16">
              <w:rPr>
                <w:rFonts w:cs="Arial"/>
                <w:sz w:val="20"/>
              </w:rPr>
              <w:t xml:space="preserve">, </w:t>
            </w:r>
            <w:r w:rsidR="00536C2D">
              <w:rPr>
                <w:rFonts w:cs="Arial"/>
                <w:sz w:val="20"/>
              </w:rPr>
              <w:t>GC</w:t>
            </w:r>
            <w:r w:rsidR="005E18F4">
              <w:rPr>
                <w:rFonts w:cs="Arial"/>
                <w:sz w:val="20"/>
              </w:rPr>
              <w:t>5.</w:t>
            </w:r>
            <w:r w:rsidR="00157A4F">
              <w:rPr>
                <w:rFonts w:cs="Arial"/>
                <w:sz w:val="20"/>
              </w:rPr>
              <w:t>15</w:t>
            </w:r>
            <w:r w:rsidRPr="009A0E16">
              <w:rPr>
                <w:rFonts w:cs="Arial"/>
                <w:sz w:val="20"/>
              </w:rPr>
              <w:t xml:space="preserve"> and </w:t>
            </w:r>
            <w:r w:rsidR="00536C2D">
              <w:rPr>
                <w:rFonts w:cs="Arial"/>
                <w:sz w:val="20"/>
              </w:rPr>
              <w:t>GC</w:t>
            </w:r>
            <w:r w:rsidRPr="009A0E16">
              <w:rPr>
                <w:rFonts w:cs="Arial"/>
                <w:sz w:val="20"/>
              </w:rPr>
              <w:t>5.</w:t>
            </w:r>
            <w:r w:rsidR="00157A4F">
              <w:rPr>
                <w:rFonts w:cs="Arial"/>
                <w:sz w:val="20"/>
              </w:rPr>
              <w:t>17</w:t>
            </w:r>
            <w:r w:rsidRPr="009A0E16">
              <w:rPr>
                <w:rFonts w:cs="Arial"/>
                <w:sz w:val="20"/>
              </w:rPr>
              <w:t xml:space="preserve"> of the </w:t>
            </w:r>
            <w:r w:rsidR="003E27C4" w:rsidRPr="009A0E16">
              <w:rPr>
                <w:rFonts w:cs="Arial"/>
                <w:sz w:val="20"/>
              </w:rPr>
              <w:t>Head Contract</w:t>
            </w:r>
            <w:r w:rsidRPr="009A0E16">
              <w:rPr>
                <w:rFonts w:cs="Arial"/>
                <w:sz w:val="20"/>
              </w:rPr>
              <w:t xml:space="preserve"> (as incorporated into this Sub-Contract) will also apply in favour of the Commissioner and the Sub-Contractor will be deemed to have provided an indemnity in ident</w:t>
            </w:r>
            <w:r w:rsidR="00B71156">
              <w:rPr>
                <w:rFonts w:cs="Arial"/>
                <w:sz w:val="20"/>
              </w:rPr>
              <w:t>ical terms to the Commissioner.</w:t>
            </w:r>
          </w:p>
          <w:p w14:paraId="52584FC4" w14:textId="77777777" w:rsidR="0096138B" w:rsidRPr="009A0E16" w:rsidRDefault="002F2CE7" w:rsidP="008A2D34">
            <w:pPr>
              <w:pStyle w:val="Level2"/>
              <w:numPr>
                <w:ilvl w:val="0"/>
                <w:numId w:val="0"/>
              </w:numPr>
              <w:ind w:left="34"/>
              <w:rPr>
                <w:rFonts w:cs="Arial"/>
                <w:sz w:val="20"/>
              </w:rPr>
            </w:pPr>
            <w:bookmarkStart w:id="51"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the Head Provider transfer to the Sub-Contractor 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1E7051EA" w:rsidR="0096138B" w:rsidRPr="009A0E16" w:rsidRDefault="0096138B" w:rsidP="00BB36CF">
            <w:pPr>
              <w:pStyle w:val="Level2"/>
              <w:numPr>
                <w:ilvl w:val="0"/>
                <w:numId w:val="31"/>
              </w:numPr>
              <w:ind w:left="317" w:hanging="283"/>
              <w:rPr>
                <w:rFonts w:cs="Arial"/>
                <w:sz w:val="20"/>
              </w:rPr>
            </w:pPr>
            <w:bookmarkStart w:id="52"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w:t>
            </w:r>
            <w:r w:rsidRPr="009A0E16">
              <w:rPr>
                <w:rFonts w:cs="Arial"/>
                <w:sz w:val="20"/>
              </w:rPr>
              <w:lastRenderedPageBreak/>
              <w:t xml:space="preserve">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will apply.</w:t>
            </w:r>
            <w:bookmarkEnd w:id="52"/>
          </w:p>
          <w:p w14:paraId="081CB854" w14:textId="77777777" w:rsidR="0096138B" w:rsidRPr="009A0E16" w:rsidRDefault="0096138B" w:rsidP="00BB36CF">
            <w:pPr>
              <w:pStyle w:val="Level2"/>
              <w:numPr>
                <w:ilvl w:val="0"/>
                <w:numId w:val="31"/>
              </w:numPr>
              <w:ind w:left="317" w:hanging="283"/>
              <w:rPr>
                <w:rFonts w:cs="Arial"/>
                <w:sz w:val="20"/>
              </w:rPr>
            </w:pPr>
            <w:bookmarkStart w:id="53" w:name="_Ref403559507"/>
            <w:bookmarkEnd w:id="51"/>
            <w:r w:rsidRPr="009A0E16">
              <w:rPr>
                <w:rFonts w:cs="Arial"/>
                <w:sz w:val="20"/>
              </w:rPr>
              <w:t>The Head Provider will on or before the Service Commencement Date:</w:t>
            </w:r>
            <w:bookmarkEnd w:id="53"/>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any loans or advances made by the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77777777" w:rsidR="0096138B" w:rsidRPr="009A0E16" w:rsidRDefault="0096138B" w:rsidP="00BB36CF">
            <w:pPr>
              <w:pStyle w:val="Level2"/>
              <w:numPr>
                <w:ilvl w:val="0"/>
                <w:numId w:val="31"/>
              </w:numPr>
              <w:ind w:left="317" w:hanging="283"/>
              <w:rPr>
                <w:rFonts w:cs="Arial"/>
                <w:sz w:val="20"/>
              </w:rPr>
            </w:pPr>
            <w:bookmarkStart w:id="54" w:name="_Ref176926198"/>
            <w:r w:rsidRPr="009A0E16">
              <w:rPr>
                <w:rFonts w:cs="Arial"/>
                <w:sz w:val="20"/>
              </w:rPr>
              <w:t xml:space="preserve">The </w:t>
            </w:r>
            <w:bookmarkEnd w:id="54"/>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6B4C06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77777777" w:rsidR="0096138B" w:rsidRPr="009A0E16" w:rsidRDefault="0096138B" w:rsidP="00BB36CF">
            <w:pPr>
              <w:pStyle w:val="Level2"/>
              <w:numPr>
                <w:ilvl w:val="0"/>
                <w:numId w:val="31"/>
              </w:numPr>
              <w:ind w:left="317" w:hanging="283"/>
              <w:rPr>
                <w:rFonts w:cs="Arial"/>
                <w:sz w:val="20"/>
              </w:rPr>
            </w:pPr>
            <w:bookmarkStart w:id="55" w:name="_Ref400717643"/>
            <w:bookmarkStart w:id="56" w:name="_Ref406165694"/>
            <w:r w:rsidRPr="009A0E16">
              <w:rPr>
                <w:rFonts w:cs="Arial"/>
                <w:sz w:val="20"/>
              </w:rPr>
              <w:t xml:space="preserve">If any person who is an employee of the Head Provider who is not a Transferring Employee claims or it is determined that their contract of employment has been transferred from the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5"/>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56"/>
          </w:p>
          <w:p w14:paraId="28A05CEF" w14:textId="77777777"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the Head Provider on or immediately following the expiry or earlier </w:t>
            </w:r>
            <w:r w:rsidR="0096138B" w:rsidRPr="009A0E16">
              <w:rPr>
                <w:rFonts w:cs="Arial"/>
                <w:sz w:val="20"/>
              </w:rPr>
              <w:lastRenderedPageBreak/>
              <w:t>termination of this Sub-Contract in whole or in part.</w:t>
            </w:r>
          </w:p>
          <w:p w14:paraId="2B1A0821" w14:textId="77777777" w:rsidR="0096138B" w:rsidRPr="009A0E16" w:rsidRDefault="0096138B" w:rsidP="00BB36CF">
            <w:pPr>
              <w:pStyle w:val="Level2"/>
              <w:numPr>
                <w:ilvl w:val="0"/>
                <w:numId w:val="31"/>
              </w:numPr>
              <w:ind w:left="317" w:hanging="283"/>
              <w:rPr>
                <w:rFonts w:cs="Arial"/>
                <w:sz w:val="20"/>
              </w:rPr>
            </w:pPr>
            <w:bookmarkStart w:id="57" w:name="_Ref406165912"/>
            <w:r w:rsidRPr="009A0E16">
              <w:rPr>
                <w:rFonts w:cs="Arial"/>
                <w:sz w:val="20"/>
              </w:rPr>
              <w:t xml:space="preserve">The Subsequent Transferring Employees will transfer to the 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7"/>
          </w:p>
          <w:p w14:paraId="20B6A285" w14:textId="77777777" w:rsidR="0096138B" w:rsidRPr="009A0E16" w:rsidRDefault="0096138B" w:rsidP="00BB36CF">
            <w:pPr>
              <w:pStyle w:val="Level2"/>
              <w:numPr>
                <w:ilvl w:val="0"/>
                <w:numId w:val="31"/>
              </w:numPr>
              <w:ind w:left="317" w:hanging="283"/>
              <w:rPr>
                <w:rFonts w:cs="Arial"/>
                <w:sz w:val="20"/>
              </w:rPr>
            </w:pPr>
            <w:bookmarkStart w:id="58" w:name="_Ref527968087"/>
            <w:bookmarkStart w:id="59"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8"/>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pay the Head Provider the amount which would be payable to each of the Subsequent Transferring Employees in lieu of accrued but untaken holiday entitlement as at the Subsequent Service Transfer Date.</w:t>
            </w:r>
          </w:p>
          <w:p w14:paraId="0C61C0E3"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Head Provider.</w:t>
            </w:r>
          </w:p>
          <w:p w14:paraId="1D317446"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0D465090" w14:textId="5603487C" w:rsidR="00723FC5" w:rsidRPr="009A0E16" w:rsidRDefault="0096138B" w:rsidP="00BB36CF">
            <w:pPr>
              <w:pStyle w:val="Level2"/>
              <w:numPr>
                <w:ilvl w:val="0"/>
                <w:numId w:val="31"/>
              </w:numPr>
              <w:ind w:left="317" w:hanging="283"/>
              <w:rPr>
                <w:rFonts w:cs="Arial"/>
                <w:b/>
                <w:bCs/>
                <w:iCs/>
                <w:sz w:val="20"/>
                <w:lang w:eastAsia="en-US"/>
              </w:rPr>
            </w:pPr>
            <w:bookmarkStart w:id="60" w:name="_Ref406165944"/>
            <w:bookmarkStart w:id="61"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it is alleged to transfer to the Head Provider under TUPE and/or COSOP</w:t>
            </w:r>
            <w:bookmarkEnd w:id="60"/>
            <w:r w:rsidRPr="009A0E16">
              <w:rPr>
                <w:rFonts w:cs="Arial"/>
                <w:sz w:val="20"/>
              </w:rPr>
              <w:t>.</w:t>
            </w:r>
            <w:bookmarkEnd w:id="61"/>
            <w:r w:rsidRPr="009A0E16">
              <w:rPr>
                <w:rFonts w:cs="Arial"/>
                <w:sz w:val="20"/>
              </w:rPr>
              <w:t xml:space="preserve"> </w:t>
            </w:r>
            <w:bookmarkEnd w:id="59"/>
          </w:p>
        </w:tc>
      </w:tr>
      <w:tr w:rsidR="00723FC5" w:rsidRPr="009A0E16" w14:paraId="3F5B8EE6" w14:textId="77777777" w:rsidTr="004215E2">
        <w:tc>
          <w:tcPr>
            <w:tcW w:w="2410" w:type="dxa"/>
          </w:tcPr>
          <w:p w14:paraId="26CFF85F" w14:textId="64CFBD30" w:rsidR="00723FC5" w:rsidRPr="00B71156" w:rsidRDefault="0096138B" w:rsidP="008373E1">
            <w:pPr>
              <w:pStyle w:val="Level2"/>
              <w:numPr>
                <w:ilvl w:val="0"/>
                <w:numId w:val="0"/>
              </w:numPr>
              <w:jc w:val="left"/>
              <w:rPr>
                <w:rFonts w:cs="Arial"/>
                <w:sz w:val="20"/>
              </w:rPr>
            </w:pPr>
            <w:r w:rsidRPr="00B71156">
              <w:rPr>
                <w:rFonts w:cs="Arial"/>
                <w:sz w:val="20"/>
              </w:rPr>
              <w:lastRenderedPageBreak/>
              <w:t>Contract Management (GC9)</w:t>
            </w:r>
          </w:p>
        </w:tc>
        <w:tc>
          <w:tcPr>
            <w:tcW w:w="6018" w:type="dxa"/>
          </w:tcPr>
          <w:p w14:paraId="13782CB5" w14:textId="2EEE158A" w:rsidR="008B7550" w:rsidRDefault="0096138B" w:rsidP="008A2D34">
            <w:pPr>
              <w:pStyle w:val="Level2"/>
              <w:numPr>
                <w:ilvl w:val="0"/>
                <w:numId w:val="0"/>
              </w:numPr>
              <w:tabs>
                <w:tab w:val="left" w:pos="0"/>
              </w:tabs>
              <w:rPr>
                <w:rFonts w:cs="Arial"/>
                <w:sz w:val="20"/>
              </w:rPr>
            </w:pPr>
            <w:r w:rsidRPr="009A0E16">
              <w:rPr>
                <w:rFonts w:cs="Arial"/>
                <w:sz w:val="20"/>
              </w:rPr>
              <w:t xml:space="preserve">The words “Co-ordinating Commissioner may recommend the Commissioners to withhold or itself withhold (on behalf of all Commissioners)” in GC9.16 will be replaced with “Head Provider </w:t>
            </w:r>
            <w:r w:rsidRPr="009A0E16">
              <w:rPr>
                <w:rFonts w:cs="Arial"/>
                <w:sz w:val="20"/>
              </w:rPr>
              <w:lastRenderedPageBreak/>
              <w:t>may withhold”</w:t>
            </w:r>
            <w:r w:rsidR="008B7550">
              <w:rPr>
                <w:rFonts w:cs="Arial"/>
                <w:sz w:val="20"/>
              </w:rPr>
              <w:t>.</w:t>
            </w:r>
          </w:p>
          <w:p w14:paraId="0457C737" w14:textId="77777777" w:rsidR="0096138B" w:rsidRPr="009A0E16" w:rsidRDefault="008B7550" w:rsidP="008A2D34">
            <w:pPr>
              <w:pStyle w:val="Level2"/>
              <w:numPr>
                <w:ilvl w:val="0"/>
                <w:numId w:val="0"/>
              </w:numPr>
              <w:tabs>
                <w:tab w:val="left" w:pos="0"/>
              </w:tabs>
              <w:rPr>
                <w:rFonts w:cs="Arial"/>
                <w:sz w:val="20"/>
              </w:rPr>
            </w:pPr>
            <w:r>
              <w:rPr>
                <w:rFonts w:cs="Arial"/>
                <w:sz w:val="20"/>
              </w:rPr>
              <w:t>T</w:t>
            </w:r>
            <w:r w:rsidR="0096138B" w:rsidRPr="009A0E16">
              <w:rPr>
                <w:rFonts w:cs="Arial"/>
                <w:sz w:val="20"/>
              </w:rPr>
              <w:t>he words "instruct the Commissioners to withhold, or itself withhold (on behalf of all Commissioners)" in GC9.21.1 will be replaced with "withhold".</w:t>
            </w:r>
          </w:p>
          <w:p w14:paraId="368249F2" w14:textId="77777777" w:rsidR="00723FC5" w:rsidRPr="009A0E16" w:rsidRDefault="0096138B" w:rsidP="008A2D34">
            <w:pPr>
              <w:pStyle w:val="Level2"/>
              <w:numPr>
                <w:ilvl w:val="0"/>
                <w:numId w:val="0"/>
              </w:numPr>
              <w:tabs>
                <w:tab w:val="left" w:pos="0"/>
              </w:tabs>
              <w:rPr>
                <w:rFonts w:cs="Arial"/>
                <w:b/>
                <w:bCs/>
                <w:iCs/>
                <w:sz w:val="20"/>
                <w:lang w:eastAsia="en-US"/>
              </w:rPr>
            </w:pPr>
            <w:r w:rsidRPr="009A0E16">
              <w:rPr>
                <w:rFonts w:cs="Arial"/>
                <w:sz w:val="20"/>
              </w:rPr>
              <w:t xml:space="preserve">The last sentence in GC9.22, GC9.24 and GC9.25 will be deemed deleted for the purposes of this Sub-Contract. </w:t>
            </w:r>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lastRenderedPageBreak/>
              <w:t>Assignment and Sub-Contracting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77777777" w:rsidR="0096138B" w:rsidRPr="009A0E16" w:rsidRDefault="0096138B" w:rsidP="00BB36CF">
            <w:pPr>
              <w:pStyle w:val="Level2"/>
              <w:numPr>
                <w:ilvl w:val="0"/>
                <w:numId w:val="41"/>
              </w:numPr>
              <w:rPr>
                <w:rFonts w:cs="Arial"/>
                <w:sz w:val="20"/>
              </w:rPr>
            </w:pPr>
            <w:r w:rsidRPr="009A0E16">
              <w:rPr>
                <w:rFonts w:cs="Arial"/>
                <w:sz w:val="20"/>
              </w:rPr>
              <w:t>the approval of the Commissioner; and</w:t>
            </w:r>
          </w:p>
          <w:p w14:paraId="7F0A1B9F" w14:textId="5F1A41DA" w:rsidR="00723FC5" w:rsidRPr="009A0E16" w:rsidRDefault="0096138B" w:rsidP="00BB36CF">
            <w:pPr>
              <w:pStyle w:val="Level2"/>
              <w:numPr>
                <w:ilvl w:val="0"/>
                <w:numId w:val="41"/>
              </w:numPr>
              <w:rPr>
                <w:rFonts w:cs="Arial"/>
                <w:sz w:val="20"/>
              </w:rPr>
            </w:pPr>
            <w:r w:rsidRPr="009A0E16">
              <w:rPr>
                <w:rFonts w:cs="Arial"/>
                <w:sz w:val="20"/>
              </w:rPr>
              <w:t xml:space="preserve">the approval by the 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The Sub-Contractor confirms and agrees with the Head Provider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 can meet all its obligations under the Head Contract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77777777" w:rsidR="0096138B" w:rsidRPr="009A0E16" w:rsidRDefault="0096138B" w:rsidP="008A2D34">
            <w:pPr>
              <w:pStyle w:val="Level2"/>
              <w:numPr>
                <w:ilvl w:val="0"/>
                <w:numId w:val="0"/>
              </w:numPr>
              <w:ind w:left="34"/>
              <w:rPr>
                <w:rFonts w:cs="Arial"/>
                <w:b/>
                <w:bCs/>
                <w:iCs/>
                <w:sz w:val="20"/>
                <w:lang w:eastAsia="en-US"/>
              </w:rPr>
            </w:pPr>
            <w:bookmarkStart w:id="62" w:name="_Ref406680270"/>
            <w:r w:rsidRPr="009A0E16">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62"/>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t>Variations (GC13)</w:t>
            </w:r>
          </w:p>
        </w:tc>
        <w:tc>
          <w:tcPr>
            <w:tcW w:w="6018" w:type="dxa"/>
          </w:tcPr>
          <w:p w14:paraId="718C4296" w14:textId="77777777"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 cannot be varied except in accordance with GC13.  The Sub-Contractor agrees that:</w:t>
            </w:r>
          </w:p>
          <w:p w14:paraId="2CE35E38" w14:textId="4ADB0ED4"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the Head Contract cannot be varied unless the variation is essential to the delivery of the </w:t>
            </w:r>
            <w:r w:rsidR="00491D78">
              <w:rPr>
                <w:rFonts w:cs="Arial"/>
                <w:sz w:val="20"/>
              </w:rPr>
              <w:t>Sub-Contract Services</w:t>
            </w:r>
            <w:r w:rsidR="00B31A3A" w:rsidRPr="009A0E16">
              <w:rPr>
                <w:rFonts w:cs="Arial"/>
                <w:sz w:val="20"/>
              </w:rPr>
              <w:t>;</w:t>
            </w:r>
          </w:p>
          <w:p w14:paraId="29A24936"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have regard to the Head Provider’s position under the Head Contract;</w:t>
            </w:r>
          </w:p>
          <w:p w14:paraId="51DF5F4D"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should any variation be proposed under the Head Contract and that variation impacts on the Sub-Contracted Service</w:t>
            </w:r>
            <w:r w:rsidR="003D41F6">
              <w:rPr>
                <w:rFonts w:cs="Arial"/>
                <w:sz w:val="20"/>
              </w:rPr>
              <w:t>,</w:t>
            </w:r>
            <w:r w:rsidRPr="009A0E16">
              <w:rPr>
                <w:rFonts w:cs="Arial"/>
                <w:sz w:val="20"/>
              </w:rPr>
              <w:t xml:space="preserve"> the Sub-Contractor must:</w:t>
            </w:r>
          </w:p>
          <w:p w14:paraId="01580024" w14:textId="77777777"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14:paraId="280A1F86" w14:textId="08FA8074"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 xml:space="preserve">use all reasonable endeavours to ensure the Head Provider is able to fulfil its obligations under GC13 of the Head Contract to the extent any proposed variation </w:t>
            </w:r>
            <w:r w:rsidRPr="009A0E16">
              <w:rPr>
                <w:rFonts w:cs="Arial"/>
                <w:sz w:val="20"/>
              </w:rPr>
              <w:lastRenderedPageBreak/>
              <w:t xml:space="preserve">relates to the </w:t>
            </w:r>
            <w:r w:rsidR="00491D78">
              <w:rPr>
                <w:rFonts w:cs="Arial"/>
                <w:sz w:val="20"/>
              </w:rPr>
              <w:t>Sub-Contract Services</w:t>
            </w:r>
            <w:r w:rsidRPr="009A0E16">
              <w:rPr>
                <w:rFonts w:cs="Arial"/>
                <w:sz w:val="20"/>
              </w:rPr>
              <w:t>.</w:t>
            </w:r>
          </w:p>
          <w:p w14:paraId="2768253C" w14:textId="77777777"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 and the Sub-Contractor must seek to agree that change in accordance with the principles underpinning the price agreed as at the Effective Date.</w:t>
            </w:r>
          </w:p>
          <w:p w14:paraId="61692DB3" w14:textId="77777777" w:rsidR="00723FC5" w:rsidRPr="009A0E16" w:rsidRDefault="00B31A3A" w:rsidP="008A2D34">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Pr="009A0E16">
              <w:rPr>
                <w:rFonts w:cs="Arial"/>
                <w:sz w:val="20"/>
              </w:rPr>
              <w:t xml:space="preserve"> will also apply to this Sub-Contract if a proposed Variation could have a cost implication for the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lastRenderedPageBreak/>
              <w:t>Dispute Resolution (GC14)</w:t>
            </w:r>
          </w:p>
        </w:tc>
        <w:tc>
          <w:tcPr>
            <w:tcW w:w="6018" w:type="dxa"/>
          </w:tcPr>
          <w:p w14:paraId="19A6F491" w14:textId="68FFC456"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the Head Contract, and/or if a Dispute arises under the Head Contract and that Dispute relates in any way to this Sub-Contract, the Sub-Contractor or the </w:t>
            </w:r>
            <w:r w:rsidR="00491D78" w:rsidRPr="008373E1">
              <w:rPr>
                <w:rFonts w:cs="Arial"/>
                <w:sz w:val="20"/>
              </w:rPr>
              <w:t>Sub-Contract Services</w:t>
            </w:r>
            <w:r w:rsidRPr="008373E1">
              <w:rPr>
                <w:rFonts w:cs="Arial"/>
                <w:sz w:val="20"/>
              </w:rPr>
              <w:t>:</w:t>
            </w:r>
          </w:p>
          <w:p w14:paraId="457B8F2B" w14:textId="52047742" w:rsidR="00523DEC" w:rsidRPr="00523DEC" w:rsidRDefault="00B31A3A" w:rsidP="00651A75">
            <w:pPr>
              <w:pStyle w:val="Level2"/>
              <w:numPr>
                <w:ilvl w:val="0"/>
                <w:numId w:val="38"/>
              </w:numPr>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Head Provider, negotiate with both the Commissioner and Head Provider and enter into mediation and/or expert determination with both the Commissioner and Head Provider</w:t>
            </w:r>
            <w:r w:rsidR="00954F56" w:rsidRPr="008373E1">
              <w:rPr>
                <w:rFonts w:cs="Arial"/>
                <w:sz w:val="20"/>
              </w:rPr>
              <w:t>;</w:t>
            </w:r>
          </w:p>
          <w:p w14:paraId="06502D9F" w14:textId="77777777" w:rsidR="00651A75" w:rsidRDefault="00B31A3A" w:rsidP="00651A75">
            <w:pPr>
              <w:pStyle w:val="Level2"/>
              <w:numPr>
                <w:ilvl w:val="0"/>
                <w:numId w:val="38"/>
              </w:numPr>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assistance reasonably required by the Head Provider in pursuance of a resolution of that Dispute or those Disputes;</w:t>
            </w:r>
            <w:r w:rsidR="00954F56" w:rsidRPr="008373E1">
              <w:rPr>
                <w:rFonts w:cs="Arial"/>
                <w:sz w:val="20"/>
              </w:rPr>
              <w:t xml:space="preserve"> and</w:t>
            </w:r>
          </w:p>
          <w:p w14:paraId="3D2D3B60" w14:textId="205F6270" w:rsidR="00723FC5" w:rsidRPr="00651A75" w:rsidRDefault="00B31A3A" w:rsidP="00651A75">
            <w:pPr>
              <w:pStyle w:val="Level2"/>
              <w:numPr>
                <w:ilvl w:val="0"/>
                <w:numId w:val="38"/>
              </w:numPr>
              <w:ind w:left="320" w:hanging="283"/>
              <w:jc w:val="left"/>
              <w:rPr>
                <w:rFonts w:cs="Arial"/>
                <w:sz w:val="20"/>
              </w:rPr>
            </w:pPr>
            <w:r w:rsidRPr="00651A75">
              <w:rPr>
                <w:rFonts w:cs="Arial"/>
                <w:sz w:val="20"/>
              </w:rPr>
              <w:t xml:space="preserve">the Sub-Contractor agrees to be bound by the resolution agreed or determined under the Head Contract to the extent that it relates in any way to </w:t>
            </w:r>
            <w:r w:rsidR="006F5614" w:rsidRPr="00651A75">
              <w:rPr>
                <w:rFonts w:cs="Arial"/>
                <w:sz w:val="20"/>
              </w:rPr>
              <w:t>t</w:t>
            </w:r>
            <w:r w:rsidRPr="00651A75">
              <w:rPr>
                <w:rFonts w:cs="Arial"/>
                <w:sz w:val="20"/>
              </w:rPr>
              <w:t xml:space="preserve">his Sub-Contract, the Sub-Contractor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72C1E05D" w:rsidR="00723FC5" w:rsidRPr="008373E1" w:rsidRDefault="00B31A3A" w:rsidP="008373E1">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 xml:space="preserve">to deliver to the Head Provider all materials, papers, documents and operating manuals owned by the Head Provider this will be deemed to include any materials, papers, documents and operating manuals owned by the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77777777" w:rsidR="00B31A3A" w:rsidRPr="009A0E16" w:rsidRDefault="00B31A3A" w:rsidP="00BB36CF">
            <w:pPr>
              <w:pStyle w:val="Level2"/>
              <w:numPr>
                <w:ilvl w:val="0"/>
                <w:numId w:val="39"/>
              </w:numPr>
              <w:ind w:left="317" w:hanging="283"/>
              <w:rPr>
                <w:rFonts w:cs="Arial"/>
                <w:sz w:val="20"/>
              </w:rPr>
            </w:pPr>
            <w:bookmarkStart w:id="63" w:name="_Ref406680225"/>
            <w:r w:rsidRPr="009A0E16">
              <w:rPr>
                <w:rFonts w:cs="Arial"/>
                <w:sz w:val="20"/>
              </w:rPr>
              <w:t>The Sub-Contractor may terminate this Sub-Contract with immediate effect by written notice to the Head Provider:</w:t>
            </w:r>
            <w:bookmarkEnd w:id="63"/>
          </w:p>
          <w:p w14:paraId="743DEC04"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4D98EAE7"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the Head Provider is in persistent material breach of any of its obligations under this Sub-Contract so as to have a material and adverse effect on the ability of the Sub-Contractor to provide the </w:t>
            </w:r>
            <w:r w:rsidR="00491D78">
              <w:rPr>
                <w:rFonts w:cs="Arial"/>
                <w:sz w:val="20"/>
              </w:rPr>
              <w:t>Sub-Contract Services</w:t>
            </w:r>
            <w:r w:rsidRPr="009A0E16">
              <w:rPr>
                <w:rFonts w:cs="Arial"/>
                <w:sz w:val="20"/>
              </w:rPr>
              <w:t xml:space="preserve">, and the Head Provider fails to remedy that breach within 40 Operational Days of the Head Provider’s receipt of </w:t>
            </w:r>
            <w:r w:rsidRPr="009A0E16">
              <w:rPr>
                <w:rFonts w:cs="Arial"/>
                <w:sz w:val="20"/>
              </w:rPr>
              <w:lastRenderedPageBreak/>
              <w:t>the Sub-Contractor’s written notice identifying the breach; or</w:t>
            </w:r>
          </w:p>
          <w:p w14:paraId="0367A2A1"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the Head Provider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77777777" w:rsidR="00B31A3A" w:rsidRPr="009A0E16" w:rsidRDefault="005C703C" w:rsidP="00BB36CF">
            <w:pPr>
              <w:pStyle w:val="Level2"/>
              <w:numPr>
                <w:ilvl w:val="1"/>
                <w:numId w:val="39"/>
              </w:numPr>
              <w:ind w:left="742" w:hanging="425"/>
              <w:rPr>
                <w:rFonts w:cs="Arial"/>
                <w:sz w:val="20"/>
              </w:rPr>
            </w:pPr>
            <w:r w:rsidRPr="009A0E16">
              <w:rPr>
                <w:rFonts w:cs="Arial"/>
                <w:sz w:val="20"/>
              </w:rPr>
              <w:t xml:space="preserve">if </w:t>
            </w:r>
            <w:r w:rsidR="00B31A3A" w:rsidRPr="009A0E16">
              <w:rPr>
                <w:rFonts w:cs="Arial"/>
                <w:sz w:val="20"/>
              </w:rPr>
              <w:t>any warranty given by the Head Provider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 </w:t>
            </w:r>
          </w:p>
          <w:p w14:paraId="792DAD4F" w14:textId="77777777"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Head Provider may terminate this Sub-Contract or any affected Sub-Contracted Service, with immediate effect, by written notice to the Sub-Contractor if:</w:t>
            </w:r>
          </w:p>
          <w:p w14:paraId="685EA2F0"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terminates in whole or part for any reason whatsoever; or</w:t>
            </w:r>
          </w:p>
          <w:p w14:paraId="119DB91E"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expires and is not renewed for any reason whatsoever; or</w:t>
            </w:r>
          </w:p>
          <w:p w14:paraId="6AD364E6" w14:textId="77777777" w:rsidR="00B31A3A" w:rsidRPr="009A0E16" w:rsidRDefault="00B31A3A" w:rsidP="00BB36CF">
            <w:pPr>
              <w:pStyle w:val="Level2"/>
              <w:numPr>
                <w:ilvl w:val="1"/>
                <w:numId w:val="39"/>
              </w:numPr>
              <w:ind w:left="742" w:hanging="425"/>
              <w:rPr>
                <w:rFonts w:cs="Arial"/>
                <w:b/>
                <w:bCs/>
                <w:iCs/>
                <w:sz w:val="20"/>
                <w:lang w:eastAsia="en-US"/>
              </w:rPr>
            </w:pPr>
            <w:r w:rsidRPr="009A0E16">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lastRenderedPageBreak/>
              <w:t>Consequence of Expiry or Termination (GC18)</w:t>
            </w:r>
          </w:p>
        </w:tc>
        <w:tc>
          <w:tcPr>
            <w:tcW w:w="6018" w:type="dxa"/>
          </w:tcPr>
          <w:p w14:paraId="150DFACA" w14:textId="71D7D722"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Pr="009A0E16">
              <w:rPr>
                <w:rFonts w:cs="Arial"/>
                <w:sz w:val="20"/>
              </w:rPr>
              <w:t xml:space="preserve"> will also apply to this Sub-Contract if the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the Commissioner to the Head Provider for providing or procuring the provision of the same Sub-Contracted Service.</w:t>
            </w:r>
          </w:p>
          <w:p w14:paraId="545AD92B" w14:textId="43F671AA" w:rsidR="005C703C" w:rsidRPr="009A0E16" w:rsidRDefault="00B31A3A" w:rsidP="008A2D34">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 materials, papers, documents and operating manuals owned by the Head Provider this will be deemed to include any materials, papers, documents and operating manuals owned by the Commissioner and provided to the Sub-Contractor in respect of the </w:t>
            </w:r>
            <w:r w:rsidR="00491D78">
              <w:rPr>
                <w:rFonts w:cs="Arial"/>
                <w:sz w:val="20"/>
              </w:rPr>
              <w:t>Sub-Contract Services</w:t>
            </w:r>
            <w:r w:rsidRPr="009A0E16">
              <w:rPr>
                <w:rFonts w:cs="Arial"/>
                <w:sz w:val="20"/>
              </w:rPr>
              <w:t>.</w:t>
            </w:r>
          </w:p>
          <w:p w14:paraId="3C4A32E5" w14:textId="77777777" w:rsidR="00B31A3A" w:rsidRPr="009A0E16" w:rsidRDefault="00B31A3A" w:rsidP="008A2D34">
            <w:pPr>
              <w:pStyle w:val="Level2"/>
              <w:numPr>
                <w:ilvl w:val="0"/>
                <w:numId w:val="0"/>
              </w:numPr>
              <w:ind w:left="34"/>
              <w:rPr>
                <w:rFonts w:cs="Arial"/>
                <w:b/>
                <w:bCs/>
                <w:iCs/>
                <w:sz w:val="20"/>
                <w:lang w:eastAsia="en-US"/>
              </w:rPr>
            </w:pPr>
            <w:r w:rsidRPr="009A0E16">
              <w:rPr>
                <w:rFonts w:cs="Arial"/>
                <w:sz w:val="20"/>
              </w:rPr>
              <w:t>The words “to the relevant Commissioners” will be deemed deleted from GC18.8.2 for the purposes of this Sub-Contract.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t>Confidential Information of the Parties (GC20)</w:t>
            </w:r>
          </w:p>
        </w:tc>
        <w:tc>
          <w:tcPr>
            <w:tcW w:w="6018" w:type="dxa"/>
          </w:tcPr>
          <w:p w14:paraId="64373DCE" w14:textId="004606B6" w:rsidR="00B31A3A" w:rsidRPr="009A0E16" w:rsidRDefault="00B31A3A" w:rsidP="00014DC8">
            <w:pPr>
              <w:pStyle w:val="Level2"/>
              <w:numPr>
                <w:ilvl w:val="0"/>
                <w:numId w:val="0"/>
              </w:numPr>
              <w:ind w:left="51"/>
              <w:rPr>
                <w:rFonts w:cs="Arial"/>
                <w:b/>
                <w:bCs/>
                <w:iCs/>
                <w:sz w:val="20"/>
                <w:lang w:eastAsia="en-US"/>
              </w:rPr>
            </w:pPr>
            <w:r w:rsidRPr="009A0E16">
              <w:rPr>
                <w:rFonts w:cs="Arial"/>
                <w:sz w:val="20"/>
              </w:rPr>
              <w:t xml:space="preserve">Notwithstanding GC20, the Head Provider will be entitled to disclose information in its possession that relates to this Sub-Contract </w:t>
            </w:r>
            <w:r w:rsidR="001B2312">
              <w:rPr>
                <w:rFonts w:cs="Arial"/>
                <w:sz w:val="20"/>
              </w:rPr>
              <w:t xml:space="preserve">(including the Price) </w:t>
            </w:r>
            <w:r w:rsidRPr="009A0E16">
              <w:rPr>
                <w:rFonts w:cs="Arial"/>
                <w:sz w:val="20"/>
              </w:rPr>
              <w:t>or its subject matter</w:t>
            </w:r>
            <w:r w:rsidR="0005160F">
              <w:rPr>
                <w:rFonts w:cs="Arial"/>
                <w:sz w:val="20"/>
              </w:rPr>
              <w:t>,</w:t>
            </w:r>
            <w:r w:rsidRPr="009A0E16">
              <w:rPr>
                <w:rFonts w:cs="Arial"/>
                <w:sz w:val="20"/>
              </w:rPr>
              <w:t xml:space="preserve"> or any negotiations relating to it or the Sub-Contractor</w:t>
            </w:r>
            <w:r w:rsidR="0005160F">
              <w:rPr>
                <w:rFonts w:cs="Arial"/>
                <w:sz w:val="20"/>
              </w:rPr>
              <w:t>,</w:t>
            </w:r>
            <w:r w:rsidRPr="009A0E16">
              <w:rPr>
                <w:rFonts w:cs="Arial"/>
                <w:sz w:val="20"/>
              </w:rPr>
              <w:t xml:space="preserve"> to the Commissioner or other third party as may be required under the Head Contract</w:t>
            </w:r>
            <w:r w:rsidR="001D0AA8">
              <w:rPr>
                <w:rFonts w:cs="Arial"/>
                <w:sz w:val="20"/>
              </w:rPr>
              <w:t>, to NHS England and/or NHS Improvement</w:t>
            </w:r>
            <w:r w:rsidR="001B2312">
              <w:rPr>
                <w:rFonts w:cs="Arial"/>
                <w:sz w:val="20"/>
              </w:rPr>
              <w:t xml:space="preserve"> or to any member of the ICS of which the Head Provider is a member</w:t>
            </w:r>
            <w:r w:rsidR="00E0421D">
              <w:rPr>
                <w:rFonts w:cs="Arial"/>
                <w:sz w:val="20"/>
              </w:rPr>
              <w:t xml:space="preserve"> (to the extent reasonably required for the activities of the ICS and ensuring that such members are subject to similar confidentiality obligations as described in GC20)</w:t>
            </w:r>
            <w:r w:rsidRPr="009A0E16">
              <w:rPr>
                <w:rFonts w:cs="Arial"/>
                <w:sz w:val="20"/>
              </w:rPr>
              <w:t xml:space="preserve">. The Sub-Contractor acknowledges the further rights of disclosure that the Commissioner or other third party has in relation to such </w:t>
            </w:r>
            <w:r w:rsidRPr="009A0E16">
              <w:rPr>
                <w:rFonts w:cs="Arial"/>
                <w:sz w:val="20"/>
              </w:rPr>
              <w:lastRenderedPageBreak/>
              <w:t>information under the Head Contract.</w:t>
            </w:r>
          </w:p>
        </w:tc>
      </w:tr>
      <w:tr w:rsidR="00B31A3A" w:rsidRPr="009A0E16" w14:paraId="67D6EA65" w14:textId="77777777" w:rsidTr="004215E2">
        <w:tc>
          <w:tcPr>
            <w:tcW w:w="2410" w:type="dxa"/>
          </w:tcPr>
          <w:p w14:paraId="74AEB9C3" w14:textId="77777777" w:rsidR="00B31A3A" w:rsidRPr="002720D7" w:rsidRDefault="00B31A3A" w:rsidP="008373E1">
            <w:pPr>
              <w:pStyle w:val="Level2"/>
              <w:numPr>
                <w:ilvl w:val="0"/>
                <w:numId w:val="0"/>
              </w:numPr>
              <w:jc w:val="left"/>
              <w:rPr>
                <w:rFonts w:cs="Arial"/>
                <w:sz w:val="20"/>
              </w:rPr>
            </w:pPr>
            <w:r w:rsidRPr="002720D7">
              <w:rPr>
                <w:rFonts w:cs="Arial"/>
                <w:sz w:val="20"/>
              </w:rPr>
              <w:lastRenderedPageBreak/>
              <w:t>Patient Confidentiality, Data Protection, Freedom of Information and Transparency (GC21)</w:t>
            </w:r>
          </w:p>
          <w:p w14:paraId="6E196C2B" w14:textId="77777777" w:rsidR="00B31A3A" w:rsidRPr="002720D7" w:rsidRDefault="00B31A3A" w:rsidP="008A2D34">
            <w:pPr>
              <w:keepNext/>
              <w:spacing w:after="120" w:line="240" w:lineRule="auto"/>
              <w:jc w:val="left"/>
              <w:rPr>
                <w:rFonts w:cs="Arial"/>
                <w:sz w:val="20"/>
              </w:rPr>
            </w:pPr>
          </w:p>
        </w:tc>
        <w:tc>
          <w:tcPr>
            <w:tcW w:w="6018" w:type="dxa"/>
          </w:tcPr>
          <w:p w14:paraId="5C6794C0" w14:textId="77777777" w:rsidR="00B31A3A" w:rsidRPr="002720D7" w:rsidRDefault="00B31A3A" w:rsidP="002720D7">
            <w:pPr>
              <w:pStyle w:val="Level2"/>
              <w:numPr>
                <w:ilvl w:val="0"/>
                <w:numId w:val="0"/>
              </w:numPr>
              <w:tabs>
                <w:tab w:val="left" w:pos="851"/>
              </w:tabs>
              <w:ind w:left="31"/>
              <w:rPr>
                <w:rFonts w:cs="Arial"/>
                <w:sz w:val="20"/>
              </w:rPr>
            </w:pPr>
            <w:r w:rsidRPr="002720D7">
              <w:rPr>
                <w:rFonts w:cs="Arial"/>
                <w:sz w:val="20"/>
              </w:rPr>
              <w:t xml:space="preserve">The provisions of GC21.13 of the </w:t>
            </w:r>
            <w:r w:rsidR="00DA7DD9" w:rsidRPr="002720D7">
              <w:rPr>
                <w:rFonts w:cs="Arial"/>
                <w:sz w:val="20"/>
              </w:rPr>
              <w:t>Head Contract</w:t>
            </w:r>
            <w:r w:rsidRPr="002720D7">
              <w:rPr>
                <w:rFonts w:cs="Arial"/>
                <w:sz w:val="20"/>
              </w:rPr>
              <w:t xml:space="preserve"> will also apply to this Sub-Contract if such information is required by the Commissioner.</w:t>
            </w:r>
          </w:p>
          <w:p w14:paraId="17D550A5" w14:textId="72285DD6" w:rsidR="00B31A3A" w:rsidRPr="002720D7" w:rsidRDefault="00B31A3A" w:rsidP="00E0421D">
            <w:pPr>
              <w:pStyle w:val="Level2"/>
              <w:numPr>
                <w:ilvl w:val="0"/>
                <w:numId w:val="0"/>
              </w:numPr>
              <w:rPr>
                <w:rFonts w:cs="Arial"/>
                <w:sz w:val="20"/>
              </w:rPr>
            </w:pPr>
            <w:r w:rsidRPr="002720D7">
              <w:rPr>
                <w:rFonts w:cs="Arial"/>
                <w:sz w:val="20"/>
              </w:rPr>
              <w:t>The Sub-Contractor acknowledges that the Head Provider may be</w:t>
            </w:r>
            <w:r w:rsidR="00714D65" w:rsidRPr="002720D7">
              <w:rPr>
                <w:rFonts w:cs="Arial"/>
                <w:sz w:val="20"/>
              </w:rPr>
              <w:t>,</w:t>
            </w:r>
            <w:r w:rsidRPr="002720D7">
              <w:rPr>
                <w:rFonts w:cs="Arial"/>
                <w:sz w:val="20"/>
              </w:rPr>
              <w:t xml:space="preserve"> and the Commissioner is</w:t>
            </w:r>
            <w:r w:rsidR="00714D65" w:rsidRPr="002720D7">
              <w:rPr>
                <w:rFonts w:cs="Arial"/>
                <w:sz w:val="20"/>
              </w:rPr>
              <w:t>,</w:t>
            </w:r>
            <w:r w:rsidRPr="002720D7">
              <w:rPr>
                <w:rFonts w:cs="Arial"/>
                <w:sz w:val="20"/>
              </w:rPr>
              <w:t xml:space="preserve"> subject to the requirement of the FOIA.  The Sub-Contractor must assist and co-operate with the Head Provider to enable it to comply with its disclosure obligations under FOIA, if any, and to meet its obligations to</w:t>
            </w:r>
            <w:r w:rsidR="004D3662" w:rsidRPr="002720D7">
              <w:rPr>
                <w:rFonts w:cs="Arial"/>
                <w:sz w:val="20"/>
              </w:rPr>
              <w:t xml:space="preserve"> the Commissioner under GC21.18</w:t>
            </w:r>
            <w:r w:rsidR="00C50495" w:rsidRPr="002720D7">
              <w:rPr>
                <w:rFonts w:cs="Arial"/>
                <w:sz w:val="20"/>
              </w:rPr>
              <w:t xml:space="preserve"> of the Head Contract.</w:t>
            </w:r>
          </w:p>
          <w:p w14:paraId="6D837972" w14:textId="17631BC9" w:rsidR="00B31A3A" w:rsidRPr="002720D7" w:rsidRDefault="00B31A3A" w:rsidP="00FA56E5">
            <w:pPr>
              <w:pStyle w:val="Level2"/>
              <w:numPr>
                <w:ilvl w:val="0"/>
                <w:numId w:val="0"/>
              </w:numPr>
              <w:ind w:left="34"/>
              <w:rPr>
                <w:rFonts w:cs="Arial"/>
                <w:b/>
                <w:bCs/>
                <w:iCs/>
                <w:sz w:val="20"/>
                <w:lang w:eastAsia="en-US"/>
              </w:rPr>
            </w:pPr>
            <w:r w:rsidRPr="002720D7">
              <w:rPr>
                <w:rFonts w:cs="Arial"/>
                <w:sz w:val="20"/>
              </w:rPr>
              <w:t>GC21.</w:t>
            </w:r>
            <w:r w:rsidR="00500E6C" w:rsidRPr="002720D7">
              <w:rPr>
                <w:rFonts w:cs="Arial"/>
                <w:sz w:val="20"/>
              </w:rPr>
              <w:t>18</w:t>
            </w:r>
            <w:r w:rsidRPr="002720D7">
              <w:rPr>
                <w:rFonts w:cs="Arial"/>
                <w:sz w:val="20"/>
              </w:rPr>
              <w:t xml:space="preserve"> to GC21.2</w:t>
            </w:r>
            <w:r w:rsidR="004D3662" w:rsidRPr="002720D7">
              <w:rPr>
                <w:rFonts w:cs="Arial"/>
                <w:sz w:val="20"/>
              </w:rPr>
              <w:t>2</w:t>
            </w:r>
            <w:r w:rsidRPr="002720D7">
              <w:rPr>
                <w:rFonts w:cs="Arial"/>
                <w:sz w:val="20"/>
              </w:rPr>
              <w:t xml:space="preserve"> </w:t>
            </w:r>
            <w:r w:rsidR="00FA56E5" w:rsidRPr="002720D7">
              <w:rPr>
                <w:rFonts w:cs="Arial"/>
                <w:bCs/>
                <w:iCs/>
                <w:sz w:val="20"/>
                <w:lang w:eastAsia="en-US"/>
              </w:rPr>
              <w:t xml:space="preserve">will only apply </w:t>
            </w:r>
            <w:r w:rsidR="002720D7">
              <w:rPr>
                <w:rFonts w:cs="Arial"/>
                <w:bCs/>
                <w:iCs/>
                <w:sz w:val="20"/>
                <w:lang w:eastAsia="en-US"/>
              </w:rPr>
              <w:t xml:space="preserve">to this Sub-Contract </w:t>
            </w:r>
            <w:r w:rsidR="00FA56E5" w:rsidRPr="002720D7">
              <w:rPr>
                <w:rFonts w:cs="Arial"/>
                <w:bCs/>
                <w:iCs/>
                <w:sz w:val="20"/>
                <w:lang w:eastAsia="en-US"/>
              </w:rPr>
              <w:t xml:space="preserve">if either the Head Provider or the Sub-Contractor is a public body. </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7B563460" w:rsidR="008C3A47" w:rsidRPr="00C50495" w:rsidRDefault="008C3A47" w:rsidP="00E0421D">
            <w:pPr>
              <w:pStyle w:val="Level2"/>
              <w:numPr>
                <w:ilvl w:val="0"/>
                <w:numId w:val="0"/>
              </w:numPr>
              <w:rPr>
                <w:rFonts w:cs="Arial"/>
                <w:sz w:val="20"/>
              </w:rPr>
            </w:pPr>
            <w:r w:rsidRPr="00C50495">
              <w:rPr>
                <w:rFonts w:cs="Arial"/>
                <w:sz w:val="20"/>
              </w:rPr>
              <w:t xml:space="preserve">The licence of Provider Deliverables granted by the Provider under GC22.2 of the </w:t>
            </w:r>
            <w:r w:rsidR="0059562A" w:rsidRPr="00C50495">
              <w:rPr>
                <w:rFonts w:cs="Arial"/>
                <w:sz w:val="20"/>
              </w:rPr>
              <w:t>Head Contract</w:t>
            </w:r>
            <w:r w:rsidRPr="00C50495">
              <w:rPr>
                <w:rFonts w:cs="Arial"/>
                <w:sz w:val="20"/>
              </w:rPr>
              <w:t xml:space="preserve"> will apply in favour of the Commissioners for the purposes set out in GC22.2, and to the Head Provider for the purposes of receiving the </w:t>
            </w:r>
            <w:r w:rsidR="00491D78" w:rsidRPr="00C50495">
              <w:rPr>
                <w:rFonts w:cs="Arial"/>
                <w:sz w:val="20"/>
              </w:rPr>
              <w:t>Sub-Contract Services</w:t>
            </w:r>
            <w:r w:rsidRPr="00C50495">
              <w:rPr>
                <w:rFonts w:cs="Arial"/>
                <w:sz w:val="20"/>
              </w:rPr>
              <w:t xml:space="preserve"> and performing its obligations under the Head Contract.</w:t>
            </w:r>
          </w:p>
          <w:p w14:paraId="400C1B3A" w14:textId="77777777" w:rsidR="00B31A3A" w:rsidRPr="00C50495" w:rsidRDefault="008C3A47" w:rsidP="00E0421D">
            <w:pPr>
              <w:pStyle w:val="Level2"/>
              <w:numPr>
                <w:ilvl w:val="0"/>
                <w:numId w:val="0"/>
              </w:numPr>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4BA7FD5C" w:rsidR="008C3A47" w:rsidRPr="00C50495" w:rsidRDefault="008C3A47" w:rsidP="00E0421D">
            <w:pPr>
              <w:pStyle w:val="Level2"/>
              <w:numPr>
                <w:ilvl w:val="0"/>
                <w:numId w:val="0"/>
              </w:numPr>
              <w:rPr>
                <w:rFonts w:cs="Arial"/>
                <w:sz w:val="20"/>
              </w:rPr>
            </w:pPr>
            <w:r w:rsidRPr="00C50495">
              <w:rPr>
                <w:rFonts w:cs="Arial"/>
                <w:sz w:val="20"/>
              </w:rPr>
              <w:t xml:space="preserve">Notwithstanding the provisions of GC29.1 of the </w:t>
            </w:r>
            <w:r w:rsidR="003E27C4" w:rsidRPr="00C50495">
              <w:rPr>
                <w:rFonts w:cs="Arial"/>
                <w:sz w:val="20"/>
              </w:rPr>
              <w:t>Head Contract</w:t>
            </w:r>
            <w:r w:rsidRPr="00C50495">
              <w:rPr>
                <w:rFonts w:cs="Arial"/>
                <w:sz w:val="20"/>
              </w:rPr>
              <w:t>, the Commissioner will be entitled to enforce or enjoy the benefit of this Sub-Contract to the extent applicable to the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the Commissioner will include all rights granted under the Head Contract to the Commissioner to the extent they are relevant to the </w:t>
            </w:r>
            <w:r w:rsidR="00491D78" w:rsidRPr="00C50495">
              <w:rPr>
                <w:rFonts w:cs="Arial"/>
                <w:sz w:val="20"/>
              </w:rPr>
              <w:t>Sub-Contract Services</w:t>
            </w:r>
            <w:r w:rsidRPr="00C50495">
              <w:rPr>
                <w:rFonts w:cs="Arial"/>
                <w:sz w:val="20"/>
              </w:rPr>
              <w:t>.</w:t>
            </w:r>
          </w:p>
          <w:p w14:paraId="3E2AE6F4" w14:textId="7B57928C" w:rsidR="008C3A47" w:rsidRPr="00C50495" w:rsidRDefault="008C3A47" w:rsidP="00E0421D">
            <w:pPr>
              <w:pStyle w:val="Level2"/>
              <w:numPr>
                <w:ilvl w:val="0"/>
                <w:numId w:val="0"/>
              </w:numPr>
              <w:rPr>
                <w:rFonts w:cs="Arial"/>
                <w:sz w:val="20"/>
              </w:rPr>
            </w:pPr>
            <w:r w:rsidRPr="00C50495">
              <w:rPr>
                <w:rFonts w:cs="Arial"/>
                <w:sz w:val="20"/>
              </w:rPr>
              <w:t>Should the Head Contract be suspended for any reason and the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the Commissioner will be entitled to step into the role of the Head Provider under this Sub-Contract until such time as the suspension of the Head Contract ceases, the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77777777" w:rsidR="00B31A3A" w:rsidRPr="00C50495" w:rsidRDefault="008C3A47" w:rsidP="00E0421D">
            <w:pPr>
              <w:pStyle w:val="Level2"/>
              <w:numPr>
                <w:ilvl w:val="0"/>
                <w:numId w:val="0"/>
              </w:numPr>
              <w:rPr>
                <w:rFonts w:cs="Arial"/>
                <w:sz w:val="20"/>
              </w:rPr>
            </w:pPr>
            <w:r w:rsidRPr="00C50495">
              <w:rPr>
                <w:rFonts w:cs="Arial"/>
                <w:sz w:val="20"/>
              </w:rPr>
              <w:t>Should the Head Contract be terminated for any reason and the 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1C20F151"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in order to allow for related actions under the Head Contract:</w:t>
      </w:r>
    </w:p>
    <w:tbl>
      <w:tblPr>
        <w:tblStyle w:val="TableGrid"/>
        <w:tblW w:w="0" w:type="auto"/>
        <w:tblInd w:w="817" w:type="dxa"/>
        <w:tblLook w:val="04A0" w:firstRow="1" w:lastRow="0" w:firstColumn="1" w:lastColumn="0" w:noHBand="0" w:noVBand="1"/>
        <w:tblCaption w:val="Table"/>
      </w:tblPr>
      <w:tblGrid>
        <w:gridCol w:w="1295"/>
        <w:gridCol w:w="4591"/>
        <w:gridCol w:w="2542"/>
      </w:tblGrid>
      <w:tr w:rsidR="00DC4E2C" w:rsidRPr="00AC73B5" w14:paraId="134B716F" w14:textId="77777777" w:rsidTr="00980467">
        <w:trPr>
          <w:tblHeader/>
        </w:trPr>
        <w:tc>
          <w:tcPr>
            <w:tcW w:w="1198"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lastRenderedPageBreak/>
              <w:t>Provision</w:t>
            </w:r>
          </w:p>
        </w:tc>
        <w:tc>
          <w:tcPr>
            <w:tcW w:w="4613"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552"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980467">
        <w:tc>
          <w:tcPr>
            <w:tcW w:w="1198" w:type="dxa"/>
          </w:tcPr>
          <w:p w14:paraId="28A16AC9" w14:textId="0C8A7234"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SC7.4</w:t>
            </w:r>
            <w:r w:rsidR="00DA44D8" w:rsidRPr="005F0924">
              <w:rPr>
                <w:rFonts w:ascii="Arial" w:hAnsi="Arial" w:cs="Arial"/>
                <w:b w:val="0"/>
                <w:sz w:val="20"/>
              </w:rPr>
              <w:t>C</w:t>
            </w:r>
          </w:p>
        </w:tc>
        <w:tc>
          <w:tcPr>
            <w:tcW w:w="4613" w:type="dxa"/>
          </w:tcPr>
          <w:p w14:paraId="538A583E" w14:textId="77777777"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 xml:space="preserve">20 Operational Days (for notice that the Sub-Contractor will stop providing </w:t>
            </w:r>
            <w:r w:rsidR="00C21D03" w:rsidRPr="005F0924">
              <w:rPr>
                <w:rFonts w:ascii="Arial" w:hAnsi="Arial" w:cs="Arial"/>
                <w:b w:val="0"/>
                <w:sz w:val="20"/>
              </w:rPr>
              <w:t>a</w:t>
            </w:r>
            <w:r w:rsidRPr="005F0924">
              <w:rPr>
                <w:rFonts w:ascii="Arial" w:hAnsi="Arial" w:cs="Arial"/>
                <w:b w:val="0"/>
                <w:sz w:val="20"/>
              </w:rPr>
              <w:t xml:space="preserve"> </w:t>
            </w:r>
            <w:r w:rsidR="00C21D03" w:rsidRPr="005F0924">
              <w:rPr>
                <w:rFonts w:ascii="Arial" w:hAnsi="Arial" w:cs="Arial"/>
                <w:b w:val="0"/>
                <w:sz w:val="20"/>
              </w:rPr>
              <w:t xml:space="preserve">Sub-Contracted </w:t>
            </w:r>
            <w:r w:rsidRPr="005F0924">
              <w:rPr>
                <w:rFonts w:ascii="Arial" w:hAnsi="Arial" w:cs="Arial"/>
                <w:b w:val="0"/>
                <w:sz w:val="20"/>
              </w:rPr>
              <w:t>Service</w:t>
            </w:r>
            <w:r w:rsidR="00C21D03" w:rsidRPr="005F0924">
              <w:rPr>
                <w:rFonts w:ascii="Arial" w:hAnsi="Arial" w:cs="Arial"/>
                <w:b w:val="0"/>
                <w:sz w:val="20"/>
              </w:rPr>
              <w:t xml:space="preserve"> to a Service User</w:t>
            </w:r>
            <w:r w:rsidRPr="005F0924">
              <w:rPr>
                <w:rFonts w:ascii="Arial" w:hAnsi="Arial" w:cs="Arial"/>
                <w:b w:val="0"/>
                <w:sz w:val="20"/>
              </w:rPr>
              <w:t>)</w:t>
            </w:r>
          </w:p>
        </w:tc>
        <w:tc>
          <w:tcPr>
            <w:tcW w:w="2552" w:type="dxa"/>
          </w:tcPr>
          <w:p w14:paraId="7D681757" w14:textId="77777777"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16 Operational Days</w:t>
            </w:r>
          </w:p>
        </w:tc>
      </w:tr>
      <w:tr w:rsidR="009F01C9" w:rsidRPr="00AC73B5" w14:paraId="605150A6" w14:textId="77777777" w:rsidTr="00980467">
        <w:tc>
          <w:tcPr>
            <w:tcW w:w="1198" w:type="dxa"/>
          </w:tcPr>
          <w:p w14:paraId="4778C44B" w14:textId="77777777"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SC24.6</w:t>
            </w:r>
          </w:p>
        </w:tc>
        <w:tc>
          <w:tcPr>
            <w:tcW w:w="4613" w:type="dxa"/>
          </w:tcPr>
          <w:p w14:paraId="7F0F53B3" w14:textId="77777777"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5 Operational Days (</w:t>
            </w:r>
            <w:r w:rsidR="009812F3" w:rsidRPr="005F0924">
              <w:rPr>
                <w:rFonts w:ascii="Arial" w:hAnsi="Arial" w:cs="Arial"/>
                <w:b w:val="0"/>
                <w:sz w:val="20"/>
              </w:rPr>
              <w:t>timescale in which the Sub-Contractor must</w:t>
            </w:r>
            <w:r w:rsidRPr="005F0924">
              <w:rPr>
                <w:rFonts w:ascii="Arial" w:hAnsi="Arial" w:cs="Arial"/>
                <w:b w:val="0"/>
                <w:sz w:val="20"/>
              </w:rPr>
              <w:t xml:space="preserve"> </w:t>
            </w:r>
            <w:r w:rsidR="009812F3" w:rsidRPr="005F0924">
              <w:rPr>
                <w:rFonts w:ascii="Arial" w:hAnsi="Arial" w:cs="Arial"/>
                <w:b w:val="0"/>
                <w:sz w:val="20"/>
              </w:rPr>
              <w:t xml:space="preserve">allow </w:t>
            </w:r>
            <w:r w:rsidRPr="005F0924">
              <w:rPr>
                <w:rFonts w:ascii="Arial" w:hAnsi="Arial" w:cs="Arial"/>
                <w:b w:val="0"/>
                <w:sz w:val="20"/>
              </w:rPr>
              <w:t xml:space="preserve">access </w:t>
            </w:r>
            <w:r w:rsidR="009812F3" w:rsidRPr="005F0924">
              <w:rPr>
                <w:rFonts w:ascii="Arial" w:hAnsi="Arial" w:cs="Arial"/>
                <w:b w:val="0"/>
                <w:sz w:val="20"/>
              </w:rPr>
              <w:t xml:space="preserve">to its property, premises, information and Staff </w:t>
            </w:r>
            <w:r w:rsidRPr="005F0924">
              <w:rPr>
                <w:rFonts w:ascii="Arial" w:hAnsi="Arial" w:cs="Arial"/>
                <w:b w:val="0"/>
                <w:sz w:val="20"/>
              </w:rPr>
              <w:t xml:space="preserve">following </w:t>
            </w:r>
            <w:r w:rsidR="009812F3" w:rsidRPr="005F0924">
              <w:rPr>
                <w:rFonts w:ascii="Arial" w:hAnsi="Arial" w:cs="Arial"/>
                <w:b w:val="0"/>
                <w:sz w:val="20"/>
              </w:rPr>
              <w:t>a request for access</w:t>
            </w:r>
            <w:r w:rsidRPr="005F0924">
              <w:rPr>
                <w:rFonts w:ascii="Arial" w:hAnsi="Arial" w:cs="Arial"/>
                <w:b w:val="0"/>
                <w:sz w:val="20"/>
              </w:rPr>
              <w:t>)</w:t>
            </w:r>
          </w:p>
        </w:tc>
        <w:tc>
          <w:tcPr>
            <w:tcW w:w="2552" w:type="dxa"/>
          </w:tcPr>
          <w:p w14:paraId="0A0AEDCC" w14:textId="77777777" w:rsidR="009F01C9" w:rsidRPr="005F0924" w:rsidRDefault="009F01C9" w:rsidP="008A2D34">
            <w:pPr>
              <w:pStyle w:val="MRNoHead1"/>
              <w:spacing w:after="240" w:line="240" w:lineRule="auto"/>
              <w:jc w:val="left"/>
              <w:rPr>
                <w:rFonts w:cs="Arial"/>
                <w:b w:val="0"/>
                <w:sz w:val="20"/>
              </w:rPr>
            </w:pPr>
            <w:r w:rsidRPr="005F0924">
              <w:rPr>
                <w:rFonts w:ascii="Arial" w:hAnsi="Arial" w:cs="Arial"/>
                <w:b w:val="0"/>
                <w:sz w:val="20"/>
              </w:rPr>
              <w:t>4 Operational Days</w:t>
            </w:r>
          </w:p>
        </w:tc>
      </w:tr>
      <w:tr w:rsidR="005975A7" w:rsidRPr="00AC73B5" w14:paraId="6F79882A" w14:textId="77777777" w:rsidTr="00980467">
        <w:tc>
          <w:tcPr>
            <w:tcW w:w="1198" w:type="dxa"/>
          </w:tcPr>
          <w:p w14:paraId="2A8FCA38" w14:textId="77777777" w:rsidR="005975A7" w:rsidRPr="005F0924" w:rsidRDefault="005975A7" w:rsidP="008A2D34">
            <w:pPr>
              <w:pStyle w:val="MRNoHead1"/>
              <w:spacing w:after="240" w:line="240" w:lineRule="auto"/>
              <w:jc w:val="left"/>
              <w:rPr>
                <w:rFonts w:cs="Arial"/>
                <w:b w:val="0"/>
                <w:sz w:val="20"/>
              </w:rPr>
            </w:pPr>
            <w:r w:rsidRPr="005F0924">
              <w:rPr>
                <w:rFonts w:ascii="Arial" w:hAnsi="Arial" w:cs="Arial"/>
                <w:b w:val="0"/>
                <w:sz w:val="20"/>
              </w:rPr>
              <w:t>SC25.1</w:t>
            </w:r>
          </w:p>
        </w:tc>
        <w:tc>
          <w:tcPr>
            <w:tcW w:w="4613" w:type="dxa"/>
          </w:tcPr>
          <w:p w14:paraId="694D9EFB" w14:textId="77777777" w:rsidR="005975A7" w:rsidRPr="005F0924" w:rsidRDefault="005975A7" w:rsidP="008A2D34">
            <w:pPr>
              <w:pStyle w:val="MRNoHead1"/>
              <w:spacing w:after="240" w:line="240" w:lineRule="auto"/>
              <w:jc w:val="left"/>
              <w:rPr>
                <w:rFonts w:cs="Arial"/>
                <w:b w:val="0"/>
                <w:sz w:val="20"/>
              </w:rPr>
            </w:pPr>
            <w:r w:rsidRPr="005F0924">
              <w:rPr>
                <w:rFonts w:ascii="Arial" w:hAnsi="Arial" w:cs="Arial"/>
                <w:b w:val="0"/>
                <w:sz w:val="20"/>
              </w:rPr>
              <w:t>5 Operational days (</w:t>
            </w:r>
            <w:r w:rsidR="003A4BDE" w:rsidRPr="005F0924">
              <w:rPr>
                <w:rFonts w:ascii="Arial" w:hAnsi="Arial" w:cs="Arial"/>
                <w:b w:val="0"/>
                <w:sz w:val="20"/>
              </w:rPr>
              <w:t xml:space="preserve">for </w:t>
            </w:r>
            <w:r w:rsidR="009812F3" w:rsidRPr="005F0924">
              <w:rPr>
                <w:rFonts w:ascii="Arial" w:hAnsi="Arial" w:cs="Arial"/>
                <w:b w:val="0"/>
                <w:sz w:val="20"/>
              </w:rPr>
              <w:t xml:space="preserve">the </w:t>
            </w:r>
            <w:r w:rsidRPr="005F0924">
              <w:rPr>
                <w:rFonts w:ascii="Arial" w:hAnsi="Arial" w:cs="Arial"/>
                <w:b w:val="0"/>
                <w:sz w:val="20"/>
              </w:rPr>
              <w:t>Head Provider to provide copies</w:t>
            </w:r>
            <w:r w:rsidR="00C82596" w:rsidRPr="005F0924">
              <w:rPr>
                <w:rFonts w:ascii="Arial" w:hAnsi="Arial" w:cs="Arial"/>
                <w:b w:val="0"/>
                <w:sz w:val="20"/>
              </w:rPr>
              <w:t xml:space="preserve"> of procedures and protocols implemented</w:t>
            </w:r>
            <w:r w:rsidRPr="005F0924">
              <w:rPr>
                <w:rFonts w:ascii="Arial" w:hAnsi="Arial" w:cs="Arial"/>
                <w:b w:val="0"/>
                <w:sz w:val="20"/>
              </w:rPr>
              <w:t>)</w:t>
            </w:r>
          </w:p>
          <w:p w14:paraId="61D8FED0" w14:textId="77777777" w:rsidR="003A4BDE" w:rsidRPr="005F0924" w:rsidRDefault="003A4BDE" w:rsidP="008A2D34">
            <w:pPr>
              <w:pStyle w:val="MRNoHead1"/>
              <w:spacing w:after="240" w:line="240" w:lineRule="auto"/>
              <w:jc w:val="left"/>
              <w:rPr>
                <w:rFonts w:cs="Arial"/>
                <w:b w:val="0"/>
                <w:sz w:val="20"/>
              </w:rPr>
            </w:pPr>
            <w:r w:rsidRPr="005F0924">
              <w:rPr>
                <w:rFonts w:ascii="Arial" w:hAnsi="Arial" w:cs="Arial"/>
                <w:b w:val="0"/>
                <w:sz w:val="20"/>
              </w:rPr>
              <w:t>5 Operational Days (for the Sub-Contractor to provide copies</w:t>
            </w:r>
            <w:r w:rsidR="00C82596" w:rsidRPr="005F0924">
              <w:rPr>
                <w:rFonts w:ascii="Arial" w:hAnsi="Arial" w:cs="Arial"/>
                <w:b w:val="0"/>
                <w:sz w:val="20"/>
              </w:rPr>
              <w:t xml:space="preserve"> of procedures and protocols implemented</w:t>
            </w:r>
            <w:r w:rsidRPr="005F0924">
              <w:rPr>
                <w:rFonts w:ascii="Arial" w:hAnsi="Arial" w:cs="Arial"/>
                <w:b w:val="0"/>
                <w:sz w:val="20"/>
              </w:rPr>
              <w:t>)</w:t>
            </w:r>
          </w:p>
        </w:tc>
        <w:tc>
          <w:tcPr>
            <w:tcW w:w="2552" w:type="dxa"/>
          </w:tcPr>
          <w:p w14:paraId="5CB46686" w14:textId="5785A8C8" w:rsidR="005975A7" w:rsidRPr="005F0924" w:rsidRDefault="005975A7" w:rsidP="008A2D34">
            <w:pPr>
              <w:pStyle w:val="MRNoHead1"/>
              <w:spacing w:after="240" w:line="240" w:lineRule="auto"/>
              <w:jc w:val="left"/>
              <w:rPr>
                <w:rFonts w:ascii="Arial" w:hAnsi="Arial" w:cs="Arial"/>
                <w:b w:val="0"/>
                <w:sz w:val="20"/>
              </w:rPr>
            </w:pPr>
            <w:r w:rsidRPr="005F0924">
              <w:rPr>
                <w:rFonts w:ascii="Arial" w:hAnsi="Arial" w:cs="Arial"/>
                <w:b w:val="0"/>
                <w:sz w:val="20"/>
              </w:rPr>
              <w:t>6 Operational Days</w:t>
            </w:r>
          </w:p>
          <w:p w14:paraId="3DA8F459" w14:textId="77777777" w:rsidR="00E0421D" w:rsidRPr="005F0924" w:rsidRDefault="00E0421D" w:rsidP="008A2D34">
            <w:pPr>
              <w:pStyle w:val="MRNoHead1"/>
              <w:spacing w:after="240" w:line="240" w:lineRule="auto"/>
              <w:jc w:val="left"/>
              <w:rPr>
                <w:rFonts w:cs="Arial"/>
                <w:b w:val="0"/>
                <w:sz w:val="20"/>
              </w:rPr>
            </w:pPr>
          </w:p>
          <w:p w14:paraId="0FCE1147" w14:textId="77777777" w:rsidR="003A4BDE" w:rsidRPr="005F0924" w:rsidRDefault="003A4BDE" w:rsidP="008A2D34">
            <w:pPr>
              <w:pStyle w:val="MRNoHead1"/>
              <w:spacing w:after="240" w:line="240" w:lineRule="auto"/>
              <w:jc w:val="left"/>
              <w:rPr>
                <w:rFonts w:cs="Arial"/>
                <w:b w:val="0"/>
                <w:sz w:val="20"/>
              </w:rPr>
            </w:pPr>
            <w:r w:rsidRPr="005F0924">
              <w:rPr>
                <w:rFonts w:ascii="Arial" w:hAnsi="Arial" w:cs="Arial"/>
                <w:b w:val="0"/>
                <w:sz w:val="20"/>
              </w:rPr>
              <w:t xml:space="preserve">4 Operational Days </w:t>
            </w:r>
          </w:p>
        </w:tc>
      </w:tr>
      <w:tr w:rsidR="00E00A88" w:rsidRPr="00AC73B5" w14:paraId="0EED320E" w14:textId="77777777" w:rsidTr="00980467">
        <w:tc>
          <w:tcPr>
            <w:tcW w:w="1198" w:type="dxa"/>
          </w:tcPr>
          <w:p w14:paraId="24699604" w14:textId="77777777" w:rsidR="00E00A88" w:rsidRPr="005F0924" w:rsidRDefault="00E00A88" w:rsidP="008A2D34">
            <w:pPr>
              <w:pStyle w:val="MRNoHead1"/>
              <w:spacing w:after="240" w:line="240" w:lineRule="auto"/>
              <w:jc w:val="left"/>
              <w:rPr>
                <w:rFonts w:cs="Arial"/>
                <w:b w:val="0"/>
                <w:sz w:val="20"/>
              </w:rPr>
            </w:pPr>
            <w:r w:rsidRPr="005F0924">
              <w:rPr>
                <w:rFonts w:ascii="Arial" w:hAnsi="Arial" w:cs="Arial"/>
                <w:b w:val="0"/>
                <w:sz w:val="20"/>
              </w:rPr>
              <w:t>SC28.11</w:t>
            </w:r>
          </w:p>
        </w:tc>
        <w:tc>
          <w:tcPr>
            <w:tcW w:w="4613" w:type="dxa"/>
          </w:tcPr>
          <w:p w14:paraId="01ACDA85" w14:textId="77777777" w:rsidR="00E00A88" w:rsidRPr="005F0924" w:rsidRDefault="00E00A88" w:rsidP="008A2D34">
            <w:pPr>
              <w:pStyle w:val="MRNoHead1"/>
              <w:spacing w:after="240" w:line="240" w:lineRule="auto"/>
              <w:jc w:val="left"/>
              <w:rPr>
                <w:rFonts w:cs="Arial"/>
                <w:b w:val="0"/>
                <w:sz w:val="20"/>
              </w:rPr>
            </w:pPr>
            <w:r w:rsidRPr="005F0924">
              <w:rPr>
                <w:rFonts w:ascii="Arial" w:hAnsi="Arial" w:cs="Arial"/>
                <w:b w:val="0"/>
                <w:sz w:val="20"/>
              </w:rPr>
              <w:t>6 months (for Head Provider to make change to practice)</w:t>
            </w:r>
          </w:p>
          <w:p w14:paraId="5F47C33B" w14:textId="77777777" w:rsidR="00E00A88" w:rsidRPr="005F0924" w:rsidRDefault="00E00A88" w:rsidP="008A2D34">
            <w:pPr>
              <w:pStyle w:val="MRNoHead1"/>
              <w:spacing w:after="240" w:line="240" w:lineRule="auto"/>
              <w:jc w:val="left"/>
              <w:rPr>
                <w:rFonts w:cs="Arial"/>
                <w:b w:val="0"/>
                <w:sz w:val="20"/>
              </w:rPr>
            </w:pPr>
            <w:r w:rsidRPr="005F0924">
              <w:rPr>
                <w:rFonts w:ascii="Arial" w:hAnsi="Arial" w:cs="Arial"/>
                <w:b w:val="0"/>
                <w:sz w:val="20"/>
              </w:rPr>
              <w:t>6 months (for Sub-Contractor to make change to practice)</w:t>
            </w:r>
          </w:p>
        </w:tc>
        <w:tc>
          <w:tcPr>
            <w:tcW w:w="2552" w:type="dxa"/>
          </w:tcPr>
          <w:p w14:paraId="5F19A100" w14:textId="78130642" w:rsidR="00E00A88" w:rsidRPr="005F0924" w:rsidRDefault="00C86A9E" w:rsidP="008A2D34">
            <w:pPr>
              <w:pStyle w:val="MRNoHead1"/>
              <w:spacing w:after="240" w:line="240" w:lineRule="auto"/>
              <w:jc w:val="left"/>
              <w:rPr>
                <w:rFonts w:cs="Arial"/>
                <w:b w:val="0"/>
                <w:sz w:val="20"/>
              </w:rPr>
            </w:pPr>
            <w:r w:rsidRPr="005F0924">
              <w:rPr>
                <w:rFonts w:ascii="Arial" w:hAnsi="Arial" w:cs="Arial"/>
                <w:b w:val="0"/>
                <w:sz w:val="20"/>
              </w:rPr>
              <w:t>32</w:t>
            </w:r>
            <w:r w:rsidR="002E2063" w:rsidRPr="005F0924">
              <w:rPr>
                <w:rFonts w:ascii="Arial" w:hAnsi="Arial" w:cs="Arial"/>
                <w:b w:val="0"/>
                <w:sz w:val="20"/>
              </w:rPr>
              <w:t xml:space="preserve"> weeks</w:t>
            </w:r>
          </w:p>
          <w:p w14:paraId="7542636D" w14:textId="77777777" w:rsidR="00E00A88" w:rsidRPr="005F0924" w:rsidDel="003A4BDE" w:rsidRDefault="00E00A88" w:rsidP="008A2D34">
            <w:pPr>
              <w:pStyle w:val="MRNoHead1"/>
              <w:spacing w:after="240" w:line="240" w:lineRule="auto"/>
              <w:jc w:val="left"/>
              <w:rPr>
                <w:rFonts w:cs="Arial"/>
                <w:b w:val="0"/>
                <w:sz w:val="20"/>
              </w:rPr>
            </w:pPr>
            <w:r w:rsidRPr="005F0924">
              <w:rPr>
                <w:rFonts w:ascii="Arial" w:hAnsi="Arial" w:cs="Arial"/>
                <w:b w:val="0"/>
                <w:sz w:val="20"/>
              </w:rPr>
              <w:br/>
            </w:r>
            <w:r w:rsidR="002E2063" w:rsidRPr="005F0924">
              <w:rPr>
                <w:rFonts w:ascii="Arial" w:hAnsi="Arial" w:cs="Arial"/>
                <w:b w:val="0"/>
                <w:sz w:val="20"/>
              </w:rPr>
              <w:t>20 weeks</w:t>
            </w:r>
          </w:p>
        </w:tc>
      </w:tr>
      <w:tr w:rsidR="00A71C36" w:rsidRPr="00AC73B5" w14:paraId="4A62C6BC" w14:textId="77777777" w:rsidTr="00980467">
        <w:tc>
          <w:tcPr>
            <w:tcW w:w="1198" w:type="dxa"/>
          </w:tcPr>
          <w:p w14:paraId="3CA5F477" w14:textId="6A9B685C" w:rsidR="00A71C36" w:rsidRPr="005F0924" w:rsidRDefault="00A71C36" w:rsidP="008A2D34">
            <w:pPr>
              <w:pStyle w:val="MRNoHead1"/>
              <w:spacing w:after="240" w:line="240" w:lineRule="auto"/>
              <w:jc w:val="left"/>
              <w:rPr>
                <w:rFonts w:cs="Arial"/>
                <w:b w:val="0"/>
                <w:sz w:val="20"/>
              </w:rPr>
            </w:pPr>
            <w:r w:rsidRPr="005F0924">
              <w:rPr>
                <w:rFonts w:ascii="Arial" w:hAnsi="Arial" w:cs="Arial"/>
                <w:b w:val="0"/>
                <w:sz w:val="20"/>
              </w:rPr>
              <w:t>SC28.1</w:t>
            </w:r>
            <w:r w:rsidR="0059717F" w:rsidRPr="005F0924">
              <w:rPr>
                <w:rFonts w:ascii="Arial" w:hAnsi="Arial" w:cs="Arial"/>
                <w:b w:val="0"/>
                <w:sz w:val="20"/>
              </w:rPr>
              <w:t>8</w:t>
            </w:r>
            <w:r w:rsidRPr="005F0924">
              <w:rPr>
                <w:rFonts w:ascii="Arial" w:hAnsi="Arial" w:cs="Arial"/>
                <w:b w:val="0"/>
                <w:sz w:val="20"/>
              </w:rPr>
              <w:t>.2 and SC28.1</w:t>
            </w:r>
            <w:r w:rsidR="0059717F" w:rsidRPr="005F0924">
              <w:rPr>
                <w:rFonts w:ascii="Arial" w:hAnsi="Arial" w:cs="Arial"/>
                <w:b w:val="0"/>
                <w:sz w:val="20"/>
              </w:rPr>
              <w:t>9</w:t>
            </w:r>
          </w:p>
        </w:tc>
        <w:tc>
          <w:tcPr>
            <w:tcW w:w="4613" w:type="dxa"/>
          </w:tcPr>
          <w:p w14:paraId="45A0479B" w14:textId="77777777" w:rsidR="00A71C36" w:rsidRPr="005F0924" w:rsidRDefault="00A71C36" w:rsidP="008A2D34">
            <w:pPr>
              <w:pStyle w:val="MRNoHead1"/>
              <w:spacing w:after="240" w:line="240" w:lineRule="auto"/>
              <w:jc w:val="left"/>
              <w:rPr>
                <w:rFonts w:cs="Arial"/>
                <w:b w:val="0"/>
                <w:sz w:val="20"/>
              </w:rPr>
            </w:pPr>
            <w:r w:rsidRPr="005F0924">
              <w:rPr>
                <w:rFonts w:ascii="Arial" w:hAnsi="Arial" w:cs="Arial"/>
                <w:b w:val="0"/>
                <w:sz w:val="20"/>
              </w:rPr>
              <w:t>5 Operational Days (Sub-Contractor to rectify any Information Breaches)</w:t>
            </w:r>
          </w:p>
        </w:tc>
        <w:tc>
          <w:tcPr>
            <w:tcW w:w="2552" w:type="dxa"/>
          </w:tcPr>
          <w:p w14:paraId="30E7DF00" w14:textId="77777777" w:rsidR="00A71C36" w:rsidRPr="005F0924" w:rsidRDefault="00A71C36" w:rsidP="008A2D34">
            <w:pPr>
              <w:pStyle w:val="MRNoHead1"/>
              <w:spacing w:after="240" w:line="240" w:lineRule="auto"/>
              <w:jc w:val="left"/>
              <w:rPr>
                <w:rFonts w:cs="Arial"/>
                <w:b w:val="0"/>
                <w:sz w:val="20"/>
              </w:rPr>
            </w:pPr>
            <w:r w:rsidRPr="005F0924">
              <w:rPr>
                <w:rFonts w:ascii="Arial" w:hAnsi="Arial" w:cs="Arial"/>
                <w:b w:val="0"/>
                <w:sz w:val="20"/>
              </w:rPr>
              <w:t>4 Operational Days</w:t>
            </w:r>
          </w:p>
        </w:tc>
      </w:tr>
      <w:tr w:rsidR="005975A7" w:rsidRPr="00AC73B5" w14:paraId="2CECED5F" w14:textId="77777777" w:rsidTr="00980467">
        <w:tc>
          <w:tcPr>
            <w:tcW w:w="1198" w:type="dxa"/>
          </w:tcPr>
          <w:p w14:paraId="4A6EFBEE" w14:textId="66FF8A81"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w:t>
            </w:r>
            <w:r w:rsidR="0059717F">
              <w:rPr>
                <w:rFonts w:ascii="Arial" w:hAnsi="Arial" w:cs="Arial"/>
                <w:b w:val="0"/>
                <w:sz w:val="20"/>
              </w:rPr>
              <w:t>20</w:t>
            </w:r>
          </w:p>
        </w:tc>
        <w:tc>
          <w:tcPr>
            <w:tcW w:w="4613" w:type="dxa"/>
          </w:tcPr>
          <w:p w14:paraId="1EC3A6F0"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 to pay withheld sums to the Sub-Contractor)</w:t>
            </w:r>
          </w:p>
        </w:tc>
        <w:tc>
          <w:tcPr>
            <w:tcW w:w="2552"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12 Operational Days</w:t>
            </w:r>
          </w:p>
        </w:tc>
      </w:tr>
      <w:tr w:rsidR="00E00A88" w:rsidRPr="00AC73B5" w14:paraId="5D3F415A" w14:textId="77777777" w:rsidTr="00980467">
        <w:tc>
          <w:tcPr>
            <w:tcW w:w="1198"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613" w:type="dxa"/>
          </w:tcPr>
          <w:p w14:paraId="7DB2DBAC"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 xml:space="preserve">1 month notice (for the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552"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980467">
        <w:tc>
          <w:tcPr>
            <w:tcW w:w="1198"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613" w:type="dxa"/>
          </w:tcPr>
          <w:p w14:paraId="4992CD19"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552"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980467">
        <w:tc>
          <w:tcPr>
            <w:tcW w:w="1198"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SC32.6</w:t>
            </w:r>
          </w:p>
        </w:tc>
        <w:tc>
          <w:tcPr>
            <w:tcW w:w="4613"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552"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980467">
        <w:tc>
          <w:tcPr>
            <w:tcW w:w="1198" w:type="dxa"/>
          </w:tcPr>
          <w:p w14:paraId="5189EEF3" w14:textId="197C206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GC5.1</w:t>
            </w:r>
            <w:r w:rsidR="00A212B9">
              <w:rPr>
                <w:rFonts w:ascii="Arial" w:hAnsi="Arial" w:cs="Arial"/>
                <w:b w:val="0"/>
                <w:sz w:val="20"/>
              </w:rPr>
              <w:t>5</w:t>
            </w:r>
          </w:p>
        </w:tc>
        <w:tc>
          <w:tcPr>
            <w:tcW w:w="4613"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552"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980467">
        <w:tc>
          <w:tcPr>
            <w:tcW w:w="1198"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lastRenderedPageBreak/>
              <w:t>GC11.4</w:t>
            </w:r>
          </w:p>
        </w:tc>
        <w:tc>
          <w:tcPr>
            <w:tcW w:w="4613"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552"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980467">
        <w:tc>
          <w:tcPr>
            <w:tcW w:w="1198"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613"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552"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980467">
        <w:tc>
          <w:tcPr>
            <w:tcW w:w="1198"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613"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552"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980467">
        <w:tc>
          <w:tcPr>
            <w:tcW w:w="1198"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613" w:type="dxa"/>
          </w:tcPr>
          <w:p w14:paraId="1626FC8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552"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980467">
        <w:tc>
          <w:tcPr>
            <w:tcW w:w="1198"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613" w:type="dxa"/>
          </w:tcPr>
          <w:p w14:paraId="2478404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552"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3E6D99B9" w14:textId="77777777" w:rsidTr="00980467">
        <w:tc>
          <w:tcPr>
            <w:tcW w:w="1198" w:type="dxa"/>
          </w:tcPr>
          <w:p w14:paraId="3F510A2F" w14:textId="3370B3CC" w:rsidR="00AD1CD6" w:rsidRPr="00E47F2A" w:rsidRDefault="00AD1CD6" w:rsidP="008A2D34">
            <w:pPr>
              <w:pStyle w:val="MRNoHead1"/>
              <w:tabs>
                <w:tab w:val="left" w:pos="1265"/>
              </w:tabs>
              <w:spacing w:after="240" w:line="240" w:lineRule="auto"/>
              <w:ind w:right="-108"/>
              <w:jc w:val="left"/>
              <w:rPr>
                <w:rFonts w:cs="Arial"/>
                <w:sz w:val="20"/>
              </w:rPr>
            </w:pPr>
            <w:r w:rsidRPr="00E47F2A">
              <w:rPr>
                <w:rFonts w:ascii="Arial" w:hAnsi="Arial" w:cs="Arial"/>
                <w:b w:val="0"/>
                <w:sz w:val="20"/>
              </w:rPr>
              <w:t>GC13.</w:t>
            </w:r>
            <w:r w:rsidR="00001726">
              <w:rPr>
                <w:rFonts w:ascii="Arial" w:hAnsi="Arial" w:cs="Arial"/>
                <w:b w:val="0"/>
                <w:sz w:val="20"/>
              </w:rPr>
              <w:t>1</w:t>
            </w:r>
            <w:r w:rsidRPr="00E47F2A">
              <w:rPr>
                <w:rFonts w:ascii="Arial" w:hAnsi="Arial" w:cs="Arial"/>
                <w:b w:val="0"/>
                <w:sz w:val="20"/>
              </w:rPr>
              <w:t>3</w:t>
            </w:r>
          </w:p>
        </w:tc>
        <w:tc>
          <w:tcPr>
            <w:tcW w:w="4613" w:type="dxa"/>
          </w:tcPr>
          <w:p w14:paraId="23007DE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4EBA032" w14:textId="77777777" w:rsidR="00AD1CD6" w:rsidRPr="00E47F2A" w:rsidRDefault="00AD1CD6" w:rsidP="008A2D34">
            <w:pPr>
              <w:widowControl w:val="0"/>
              <w:spacing w:after="240" w:line="240" w:lineRule="auto"/>
              <w:jc w:val="left"/>
              <w:outlineLvl w:val="1"/>
              <w:rPr>
                <w:rFonts w:cs="Arial"/>
                <w:sz w:val="20"/>
              </w:rPr>
            </w:pPr>
            <w:r w:rsidRPr="00E47F2A">
              <w:rPr>
                <w:rFonts w:cs="Arial"/>
                <w:bCs/>
                <w:iCs/>
                <w:sz w:val="20"/>
                <w:lang w:eastAsia="en-US"/>
              </w:rPr>
              <w:t>10 weeks</w:t>
            </w:r>
          </w:p>
        </w:tc>
      </w:tr>
      <w:tr w:rsidR="00AD1CD6" w:rsidRPr="00AC73B5" w14:paraId="6256428F" w14:textId="77777777" w:rsidTr="00980467">
        <w:tc>
          <w:tcPr>
            <w:tcW w:w="1198"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t>GC13.14</w:t>
            </w:r>
          </w:p>
        </w:tc>
        <w:tc>
          <w:tcPr>
            <w:tcW w:w="4613"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552"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980467">
        <w:tc>
          <w:tcPr>
            <w:tcW w:w="1198"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613"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552"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014AD0FE" w14:textId="77777777" w:rsidTr="00980467">
        <w:tc>
          <w:tcPr>
            <w:tcW w:w="1198" w:type="dxa"/>
          </w:tcPr>
          <w:p w14:paraId="12FAF31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GC17.4</w:t>
            </w:r>
          </w:p>
        </w:tc>
        <w:tc>
          <w:tcPr>
            <w:tcW w:w="4613" w:type="dxa"/>
          </w:tcPr>
          <w:p w14:paraId="404CEB0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1E09F44" w14:textId="77777777" w:rsidR="00AD1CD6" w:rsidRPr="00E47F2A" w:rsidRDefault="00AD1CD6" w:rsidP="008A2D34">
            <w:pPr>
              <w:pStyle w:val="MRNoHead1"/>
              <w:spacing w:after="240" w:line="240" w:lineRule="auto"/>
              <w:jc w:val="left"/>
              <w:rPr>
                <w:rFonts w:cs="Arial"/>
                <w:sz w:val="20"/>
              </w:rPr>
            </w:pPr>
            <w:r>
              <w:rPr>
                <w:rFonts w:ascii="Arial" w:hAnsi="Arial" w:cs="Arial"/>
                <w:b w:val="0"/>
                <w:sz w:val="20"/>
              </w:rPr>
              <w:t>10 weeks</w:t>
            </w:r>
          </w:p>
        </w:tc>
      </w:tr>
      <w:tr w:rsidR="00AD1CD6" w:rsidRPr="00AC73B5" w14:paraId="7898F956" w14:textId="77777777" w:rsidTr="00980467">
        <w:tc>
          <w:tcPr>
            <w:tcW w:w="1198"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GC17.8</w:t>
            </w:r>
          </w:p>
        </w:tc>
        <w:tc>
          <w:tcPr>
            <w:tcW w:w="4613"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329255D" w14:textId="77777777" w:rsidTr="00980467">
        <w:tc>
          <w:tcPr>
            <w:tcW w:w="1198" w:type="dxa"/>
          </w:tcPr>
          <w:p w14:paraId="1FA2468A"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GC 17.9.2</w:t>
            </w:r>
          </w:p>
        </w:tc>
        <w:tc>
          <w:tcPr>
            <w:tcW w:w="4613" w:type="dxa"/>
          </w:tcPr>
          <w:p w14:paraId="2F78DDFF"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40 Operational Days (for the Sub-Contractor to terminate the Sub-Contract)</w:t>
            </w:r>
          </w:p>
        </w:tc>
        <w:tc>
          <w:tcPr>
            <w:tcW w:w="2552" w:type="dxa"/>
          </w:tcPr>
          <w:p w14:paraId="4AE94C83"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48 Operational Days</w:t>
            </w:r>
          </w:p>
        </w:tc>
      </w:tr>
      <w:tr w:rsidR="00AD1CD6" w:rsidRPr="00AC73B5" w14:paraId="72EA2C22" w14:textId="77777777" w:rsidTr="00980467">
        <w:tc>
          <w:tcPr>
            <w:tcW w:w="1198"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613"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552"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980467">
        <w:tc>
          <w:tcPr>
            <w:tcW w:w="1198"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lastRenderedPageBreak/>
              <w:t>GC17.10.9</w:t>
            </w:r>
          </w:p>
        </w:tc>
        <w:tc>
          <w:tcPr>
            <w:tcW w:w="4613" w:type="dxa"/>
          </w:tcPr>
          <w:p w14:paraId="0F194EB8"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30 Operational Days (timeframe for consideration by Head Provider of Change in Control Notification)</w:t>
            </w:r>
          </w:p>
        </w:tc>
        <w:tc>
          <w:tcPr>
            <w:tcW w:w="2552"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980467">
        <w:tc>
          <w:tcPr>
            <w:tcW w:w="1198"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613"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552"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980467">
        <w:tc>
          <w:tcPr>
            <w:tcW w:w="1198"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613"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552"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980467">
        <w:tc>
          <w:tcPr>
            <w:tcW w:w="1198"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613"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552"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980467">
        <w:tc>
          <w:tcPr>
            <w:tcW w:w="1198"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613"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552"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980467">
        <w:tc>
          <w:tcPr>
            <w:tcW w:w="1198"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613"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552"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980467">
        <w:tc>
          <w:tcPr>
            <w:tcW w:w="1198"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613"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552"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0BB2EBE4"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AB4481">
        <w:rPr>
          <w:rFonts w:cs="Arial"/>
          <w:i/>
          <w:szCs w:val="22"/>
          <w:lang w:eastAsia="en-US"/>
        </w:rPr>
        <w:t xml:space="preserve">2021/22 </w:t>
      </w:r>
      <w:r w:rsidRPr="00DC2365">
        <w:rPr>
          <w:rFonts w:cs="Arial"/>
          <w:i/>
          <w:szCs w:val="22"/>
          <w:lang w:eastAsia="en-US"/>
        </w:rPr>
        <w:t>(</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t>GENERAL CONDITIONS</w:t>
      </w:r>
    </w:p>
    <w:p w14:paraId="2D612471" w14:textId="0E3A51EC"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AB4481">
        <w:rPr>
          <w:rFonts w:cs="Arial"/>
          <w:i/>
          <w:szCs w:val="22"/>
          <w:lang w:eastAsia="en-US"/>
        </w:rPr>
        <w:t xml:space="preserve">2021/22 </w:t>
      </w:r>
      <w:r w:rsidRPr="00DC2365">
        <w:rPr>
          <w:rFonts w:cs="Arial"/>
          <w:i/>
          <w:szCs w:val="22"/>
          <w:lang w:eastAsia="en-US"/>
        </w:rPr>
        <w:t>(</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76E8DEF1" w14:textId="77777777" w:rsidR="00BB36CF" w:rsidRDefault="00BB36CF" w:rsidP="008A2D34">
      <w:pPr>
        <w:spacing w:before="0" w:line="240" w:lineRule="auto"/>
        <w:ind w:left="357"/>
        <w:rPr>
          <w:rFonts w:cs="Arial"/>
          <w:sz w:val="20"/>
        </w:rPr>
      </w:pPr>
    </w:p>
    <w:p w14:paraId="5EBDCBD8" w14:textId="77777777" w:rsidR="00BB36CF" w:rsidRDefault="00BB36CF" w:rsidP="008A2D34">
      <w:pPr>
        <w:spacing w:before="0" w:line="240" w:lineRule="auto"/>
        <w:ind w:left="357"/>
        <w:rPr>
          <w:rFonts w:cs="Arial"/>
          <w:sz w:val="20"/>
        </w:rPr>
      </w:pPr>
    </w:p>
    <w:p w14:paraId="324206E5" w14:textId="77777777" w:rsidR="00BB36CF" w:rsidRDefault="00BB36CF" w:rsidP="008A2D34">
      <w:pPr>
        <w:spacing w:before="0" w:line="240" w:lineRule="auto"/>
        <w:ind w:left="357"/>
        <w:rPr>
          <w:rFonts w:cs="Arial"/>
          <w:sz w:val="20"/>
        </w:rPr>
      </w:pPr>
    </w:p>
    <w:p w14:paraId="2A0F4879" w14:textId="77777777" w:rsidR="00BB36CF" w:rsidRDefault="00BB36CF" w:rsidP="008A2D34">
      <w:pPr>
        <w:spacing w:before="0" w:line="240" w:lineRule="auto"/>
        <w:ind w:left="357"/>
        <w:rPr>
          <w:rFonts w:cs="Arial"/>
          <w:sz w:val="20"/>
        </w:rPr>
      </w:pPr>
    </w:p>
    <w:p w14:paraId="6BDD90C2" w14:textId="77777777" w:rsidR="00BB36CF" w:rsidRDefault="00BB36CF" w:rsidP="008A2D34">
      <w:pPr>
        <w:spacing w:before="0" w:line="240" w:lineRule="auto"/>
        <w:ind w:left="357"/>
        <w:rPr>
          <w:rFonts w:cs="Arial"/>
          <w:sz w:val="20"/>
        </w:rPr>
      </w:pPr>
    </w:p>
    <w:p w14:paraId="2E075664" w14:textId="77777777" w:rsidR="00BB36CF" w:rsidRDefault="00BB36CF" w:rsidP="008A2D34">
      <w:pPr>
        <w:spacing w:before="0" w:line="240" w:lineRule="auto"/>
        <w:ind w:left="357"/>
        <w:rPr>
          <w:rFonts w:cs="Arial"/>
          <w:sz w:val="20"/>
        </w:rPr>
      </w:pPr>
    </w:p>
    <w:p w14:paraId="754C2DF5" w14:textId="77777777" w:rsidR="00BB36CF" w:rsidRDefault="00BB36CF" w:rsidP="008A2D34">
      <w:pPr>
        <w:spacing w:before="0" w:line="240" w:lineRule="auto"/>
        <w:ind w:left="357"/>
        <w:rPr>
          <w:rFonts w:cs="Arial"/>
          <w:sz w:val="20"/>
        </w:rPr>
      </w:pPr>
    </w:p>
    <w:p w14:paraId="068BF3E3" w14:textId="77777777" w:rsidR="00BB36CF" w:rsidRDefault="00BB36CF" w:rsidP="008A2D34">
      <w:pPr>
        <w:spacing w:before="0" w:line="240" w:lineRule="auto"/>
        <w:ind w:left="357"/>
        <w:rPr>
          <w:rFonts w:cs="Arial"/>
          <w:sz w:val="20"/>
        </w:rPr>
      </w:pPr>
    </w:p>
    <w:p w14:paraId="40FDDFF3" w14:textId="77777777" w:rsidR="00BB36CF" w:rsidRDefault="00BB36CF" w:rsidP="008A2D34">
      <w:pPr>
        <w:spacing w:before="0" w:line="240" w:lineRule="auto"/>
        <w:ind w:left="357"/>
        <w:rPr>
          <w:rFonts w:cs="Arial"/>
          <w:sz w:val="20"/>
        </w:rPr>
      </w:pPr>
    </w:p>
    <w:p w14:paraId="3E8B59E1" w14:textId="77777777" w:rsidR="00C50495" w:rsidRDefault="00C50495" w:rsidP="008A2D34">
      <w:pPr>
        <w:spacing w:before="0" w:line="240" w:lineRule="auto"/>
        <w:ind w:left="357"/>
        <w:rPr>
          <w:rFonts w:cs="Arial"/>
          <w:sz w:val="20"/>
        </w:rPr>
      </w:pPr>
    </w:p>
    <w:p w14:paraId="496C3985" w14:textId="77777777" w:rsidR="00C50495" w:rsidRDefault="00C50495" w:rsidP="008A2D34">
      <w:pPr>
        <w:spacing w:before="0" w:line="240" w:lineRule="auto"/>
        <w:ind w:left="357"/>
        <w:rPr>
          <w:rFonts w:cs="Arial"/>
          <w:sz w:val="20"/>
        </w:rPr>
      </w:pPr>
    </w:p>
    <w:p w14:paraId="66855114" w14:textId="77777777" w:rsidR="00BB36CF" w:rsidRDefault="00BB36CF" w:rsidP="00C50495">
      <w:pPr>
        <w:spacing w:before="0" w:line="240" w:lineRule="auto"/>
        <w:ind w:left="357"/>
        <w:rPr>
          <w:rFonts w:cs="Arial"/>
          <w:sz w:val="20"/>
        </w:rPr>
      </w:pPr>
    </w:p>
    <w:p w14:paraId="29F18CE3" w14:textId="52A6AB9C" w:rsidR="00BB36CF" w:rsidRDefault="00BB36CF" w:rsidP="006769FC">
      <w:pPr>
        <w:spacing w:before="0" w:line="240" w:lineRule="auto"/>
        <w:ind w:left="357"/>
        <w:rPr>
          <w:rFonts w:cs="Arial"/>
          <w:szCs w:val="22"/>
        </w:rPr>
      </w:pPr>
    </w:p>
    <w:p w14:paraId="5F126293" w14:textId="5F5C989D" w:rsidR="006B0CDA" w:rsidRDefault="006B0CDA" w:rsidP="006769FC">
      <w:pPr>
        <w:spacing w:before="0" w:line="240" w:lineRule="auto"/>
        <w:ind w:left="357"/>
        <w:rPr>
          <w:rFonts w:cs="Arial"/>
          <w:szCs w:val="22"/>
        </w:rPr>
      </w:pPr>
    </w:p>
    <w:p w14:paraId="7E57987F" w14:textId="77777777" w:rsidR="006B0CDA" w:rsidRPr="00DF2CB1" w:rsidRDefault="006B0CDA" w:rsidP="006769FC">
      <w:pPr>
        <w:spacing w:before="0" w:line="240" w:lineRule="auto"/>
        <w:ind w:left="357"/>
        <w:rPr>
          <w:rFonts w:cs="Arial"/>
          <w:szCs w:val="22"/>
        </w:rPr>
      </w:pPr>
    </w:p>
    <w:p w14:paraId="32B6BA28" w14:textId="2F3E4D9D" w:rsidR="00BB36CF" w:rsidRPr="0082474B" w:rsidRDefault="00BB36CF" w:rsidP="00C50495">
      <w:pPr>
        <w:pStyle w:val="DHBodycopy"/>
        <w:spacing w:line="240" w:lineRule="auto"/>
        <w:rPr>
          <w:rFonts w:cs="Arial"/>
          <w:szCs w:val="24"/>
        </w:rPr>
      </w:pPr>
      <w:r w:rsidRPr="0082474B">
        <w:rPr>
          <w:rFonts w:cs="Arial"/>
          <w:szCs w:val="24"/>
        </w:rPr>
        <w:t xml:space="preserve">© Crown copyright </w:t>
      </w:r>
      <w:r w:rsidR="00AB4481">
        <w:rPr>
          <w:rFonts w:cs="Arial"/>
          <w:szCs w:val="24"/>
        </w:rPr>
        <w:t>2021</w:t>
      </w:r>
    </w:p>
    <w:p w14:paraId="27105445" w14:textId="2B1D4B87" w:rsidR="00BB36CF" w:rsidRPr="0082474B" w:rsidRDefault="0082474B" w:rsidP="00C50495">
      <w:pPr>
        <w:pStyle w:val="DHBodycopy"/>
        <w:spacing w:line="240" w:lineRule="auto"/>
        <w:rPr>
          <w:rFonts w:cs="Arial"/>
          <w:szCs w:val="24"/>
        </w:rPr>
      </w:pPr>
      <w:r w:rsidRPr="0082474B">
        <w:rPr>
          <w:rFonts w:cs="Arial"/>
          <w:szCs w:val="24"/>
        </w:rPr>
        <w:t>First published</w:t>
      </w:r>
      <w:r w:rsidR="00722D5C">
        <w:rPr>
          <w:rFonts w:cs="Arial"/>
          <w:szCs w:val="24"/>
        </w:rPr>
        <w:t xml:space="preserve"> March </w:t>
      </w:r>
      <w:r w:rsidR="00AB4481">
        <w:rPr>
          <w:rFonts w:cs="Arial"/>
          <w:szCs w:val="24"/>
        </w:rPr>
        <w:t>2021</w:t>
      </w:r>
    </w:p>
    <w:p w14:paraId="23846A5F" w14:textId="1379B116" w:rsidR="00BB36CF" w:rsidRPr="0082474B" w:rsidRDefault="00BB36CF" w:rsidP="00C50495">
      <w:pPr>
        <w:pStyle w:val="DHBodycopy"/>
        <w:spacing w:line="240" w:lineRule="auto"/>
        <w:rPr>
          <w:rFonts w:cs="Arial"/>
          <w:szCs w:val="24"/>
        </w:rPr>
      </w:pPr>
      <w:r w:rsidRPr="0082474B">
        <w:rPr>
          <w:rFonts w:cs="Arial"/>
          <w:szCs w:val="24"/>
        </w:rPr>
        <w:t>Published in electronic format only</w:t>
      </w:r>
    </w:p>
    <w:sectPr w:rsidR="00BB36CF" w:rsidRPr="0082474B" w:rsidSect="009450F9">
      <w:headerReference w:type="even" r:id="rId15"/>
      <w:headerReference w:type="default" r:id="rId16"/>
      <w:headerReference w:type="first" r:id="rId17"/>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9B7A" w14:textId="77777777" w:rsidR="002A767B" w:rsidRDefault="002A767B">
      <w:r>
        <w:separator/>
      </w:r>
    </w:p>
  </w:endnote>
  <w:endnote w:type="continuationSeparator" w:id="0">
    <w:p w14:paraId="28DC7D0D" w14:textId="77777777" w:rsidR="002A767B" w:rsidRDefault="002A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BF6" w14:textId="20B8B04D" w:rsidR="002A767B" w:rsidRDefault="002A767B">
    <w:pPr>
      <w:pStyle w:val="Footer"/>
      <w:jc w:val="right"/>
    </w:pPr>
    <w:r>
      <w:fldChar w:fldCharType="begin"/>
    </w:r>
    <w:r>
      <w:instrText xml:space="preserve"> PAGE   \* MERGEFORMAT </w:instrText>
    </w:r>
    <w:r>
      <w:fldChar w:fldCharType="separate"/>
    </w:r>
    <w:r>
      <w:rPr>
        <w:noProof/>
      </w:rPr>
      <w:t>35</w:t>
    </w:r>
    <w:r>
      <w:rPr>
        <w:noProof/>
      </w:rPr>
      <w:fldChar w:fldCharType="end"/>
    </w:r>
  </w:p>
  <w:p w14:paraId="06770487" w14:textId="222D3600" w:rsidR="002A767B" w:rsidRPr="00201456" w:rsidRDefault="002A767B" w:rsidP="00201456">
    <w:pPr>
      <w:pStyle w:val="Footer"/>
      <w:rPr>
        <w:sz w:val="20"/>
      </w:rPr>
    </w:pPr>
    <w:r>
      <w:t>TEMPLATE SUB-CONTRACT 2021/22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7F4A" w14:textId="77777777" w:rsidR="002A767B" w:rsidRPr="00584A91" w:rsidRDefault="002A767B"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9CBD8" w14:textId="77777777" w:rsidR="002A767B" w:rsidRDefault="002A767B">
      <w:r>
        <w:separator/>
      </w:r>
    </w:p>
  </w:footnote>
  <w:footnote w:type="continuationSeparator" w:id="0">
    <w:p w14:paraId="7983BE78" w14:textId="77777777" w:rsidR="002A767B" w:rsidRDefault="002A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37E3" w14:textId="77777777" w:rsidR="002A767B" w:rsidRDefault="002A7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1EF8" w14:textId="77777777" w:rsidR="002A767B" w:rsidRPr="006129C1" w:rsidRDefault="002A767B"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9B78" w14:textId="77777777" w:rsidR="002A767B" w:rsidRDefault="002A7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10"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2"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9485C29"/>
    <w:multiLevelType w:val="hybridMultilevel"/>
    <w:tmpl w:val="55949812"/>
    <w:lvl w:ilvl="0" w:tplc="08090015">
      <w:start w:val="1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9"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6A0F0397"/>
    <w:multiLevelType w:val="singleLevel"/>
    <w:tmpl w:val="C94CEE68"/>
    <w:lvl w:ilvl="0">
      <w:numFmt w:val="decimal"/>
      <w:pStyle w:val="MRParties"/>
      <w:lvlText w:val=""/>
      <w:lvlJc w:val="left"/>
    </w:lvl>
  </w:abstractNum>
  <w:abstractNum w:abstractNumId="31"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B38DD"/>
    <w:multiLevelType w:val="singleLevel"/>
    <w:tmpl w:val="B62A1B8C"/>
    <w:lvl w:ilvl="0">
      <w:numFmt w:val="decimal"/>
      <w:pStyle w:val="MRRecital1"/>
      <w:lvlText w:val=""/>
      <w:lvlJc w:val="left"/>
    </w:lvl>
  </w:abstractNum>
  <w:abstractNum w:abstractNumId="34"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5"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782E0B"/>
    <w:multiLevelType w:val="singleLevel"/>
    <w:tmpl w:val="11A4338E"/>
    <w:lvl w:ilvl="0">
      <w:numFmt w:val="decimal"/>
      <w:pStyle w:val="MRRecital2"/>
      <w:lvlText w:val=""/>
      <w:lvlJc w:val="left"/>
    </w:lvl>
  </w:abstractNum>
  <w:abstractNum w:abstractNumId="37"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8"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0"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4"/>
  </w:num>
  <w:num w:numId="8">
    <w:abstractNumId w:val="37"/>
  </w:num>
  <w:num w:numId="9">
    <w:abstractNumId w:val="30"/>
  </w:num>
  <w:num w:numId="10">
    <w:abstractNumId w:val="33"/>
  </w:num>
  <w:num w:numId="11">
    <w:abstractNumId w:val="36"/>
  </w:num>
  <w:num w:numId="12">
    <w:abstractNumId w:val="10"/>
  </w:num>
  <w:num w:numId="13">
    <w:abstractNumId w:val="9"/>
  </w:num>
  <w:num w:numId="14">
    <w:abstractNumId w:val="21"/>
  </w:num>
  <w:num w:numId="15">
    <w:abstractNumId w:val="40"/>
  </w:num>
  <w:num w:numId="16">
    <w:abstractNumId w:val="0"/>
  </w:num>
  <w:num w:numId="17">
    <w:abstractNumId w:val="34"/>
  </w:num>
  <w:num w:numId="18">
    <w:abstractNumId w:val="6"/>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2"/>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5"/>
  </w:num>
  <w:num w:numId="31">
    <w:abstractNumId w:val="29"/>
  </w:num>
  <w:num w:numId="32">
    <w:abstractNumId w:val="39"/>
  </w:num>
  <w:num w:numId="33">
    <w:abstractNumId w:val="24"/>
  </w:num>
  <w:num w:numId="34">
    <w:abstractNumId w:val="25"/>
  </w:num>
  <w:num w:numId="35">
    <w:abstractNumId w:val="11"/>
  </w:num>
  <w:num w:numId="36">
    <w:abstractNumId w:val="28"/>
  </w:num>
  <w:num w:numId="37">
    <w:abstractNumId w:val="5"/>
  </w:num>
  <w:num w:numId="38">
    <w:abstractNumId w:val="14"/>
  </w:num>
  <w:num w:numId="39">
    <w:abstractNumId w:val="19"/>
  </w:num>
  <w:num w:numId="40">
    <w:abstractNumId w:val="31"/>
  </w:num>
  <w:num w:numId="41">
    <w:abstractNumId w:val="13"/>
  </w:num>
  <w:num w:numId="42">
    <w:abstractNumId w:val="20"/>
  </w:num>
  <w:num w:numId="43">
    <w:abstractNumId w:val="22"/>
  </w:num>
  <w:num w:numId="44">
    <w:abstractNumId w:val="7"/>
  </w:num>
  <w:num w:numId="45">
    <w:abstractNumId w:val="15"/>
  </w:num>
  <w:num w:numId="46">
    <w:abstractNumId w:val="17"/>
  </w:num>
  <w:num w:numId="47">
    <w:abstractNumId w:val="16"/>
  </w:num>
  <w:num w:numId="48">
    <w:abstractNumId w:val="3"/>
  </w:num>
  <w:num w:numId="49">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134A"/>
    <w:rsid w:val="0001278F"/>
    <w:rsid w:val="0001467A"/>
    <w:rsid w:val="00014DC8"/>
    <w:rsid w:val="00015F80"/>
    <w:rsid w:val="000172F9"/>
    <w:rsid w:val="00020668"/>
    <w:rsid w:val="00021217"/>
    <w:rsid w:val="000245A1"/>
    <w:rsid w:val="00030B8D"/>
    <w:rsid w:val="00030C20"/>
    <w:rsid w:val="00031C0F"/>
    <w:rsid w:val="00033A8F"/>
    <w:rsid w:val="00033BBF"/>
    <w:rsid w:val="00035B59"/>
    <w:rsid w:val="00036229"/>
    <w:rsid w:val="000366A0"/>
    <w:rsid w:val="00036F10"/>
    <w:rsid w:val="000406BF"/>
    <w:rsid w:val="00042091"/>
    <w:rsid w:val="00042993"/>
    <w:rsid w:val="00043012"/>
    <w:rsid w:val="00043089"/>
    <w:rsid w:val="00045BDF"/>
    <w:rsid w:val="000478BA"/>
    <w:rsid w:val="00050B62"/>
    <w:rsid w:val="0005160F"/>
    <w:rsid w:val="0005424A"/>
    <w:rsid w:val="00056208"/>
    <w:rsid w:val="00056A0D"/>
    <w:rsid w:val="00060C76"/>
    <w:rsid w:val="000624A8"/>
    <w:rsid w:val="000639E1"/>
    <w:rsid w:val="00064F6E"/>
    <w:rsid w:val="000653D4"/>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4238"/>
    <w:rsid w:val="00086B9C"/>
    <w:rsid w:val="000914C2"/>
    <w:rsid w:val="000938C7"/>
    <w:rsid w:val="00093ACE"/>
    <w:rsid w:val="00095A7D"/>
    <w:rsid w:val="00095FB3"/>
    <w:rsid w:val="000961A9"/>
    <w:rsid w:val="00096730"/>
    <w:rsid w:val="000974A1"/>
    <w:rsid w:val="0009750A"/>
    <w:rsid w:val="000A0B27"/>
    <w:rsid w:val="000A15D6"/>
    <w:rsid w:val="000A307C"/>
    <w:rsid w:val="000A39CA"/>
    <w:rsid w:val="000A49AD"/>
    <w:rsid w:val="000A525B"/>
    <w:rsid w:val="000A5464"/>
    <w:rsid w:val="000A5E27"/>
    <w:rsid w:val="000A5E69"/>
    <w:rsid w:val="000A687E"/>
    <w:rsid w:val="000A7B6B"/>
    <w:rsid w:val="000B04E6"/>
    <w:rsid w:val="000B22A9"/>
    <w:rsid w:val="000B2656"/>
    <w:rsid w:val="000B3D42"/>
    <w:rsid w:val="000B6545"/>
    <w:rsid w:val="000C1FB8"/>
    <w:rsid w:val="000C2842"/>
    <w:rsid w:val="000C29A0"/>
    <w:rsid w:val="000C3C26"/>
    <w:rsid w:val="000C4BBA"/>
    <w:rsid w:val="000C5489"/>
    <w:rsid w:val="000C5A8E"/>
    <w:rsid w:val="000C66C9"/>
    <w:rsid w:val="000C6F03"/>
    <w:rsid w:val="000C7C9C"/>
    <w:rsid w:val="000C7F45"/>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94"/>
    <w:rsid w:val="001324B5"/>
    <w:rsid w:val="00132564"/>
    <w:rsid w:val="0013566B"/>
    <w:rsid w:val="00135825"/>
    <w:rsid w:val="001363AB"/>
    <w:rsid w:val="001363DD"/>
    <w:rsid w:val="001376A7"/>
    <w:rsid w:val="0014030C"/>
    <w:rsid w:val="001411A6"/>
    <w:rsid w:val="001415F2"/>
    <w:rsid w:val="00141821"/>
    <w:rsid w:val="00143C0D"/>
    <w:rsid w:val="00143EB0"/>
    <w:rsid w:val="00145824"/>
    <w:rsid w:val="00145C58"/>
    <w:rsid w:val="00147647"/>
    <w:rsid w:val="00147D28"/>
    <w:rsid w:val="0015013A"/>
    <w:rsid w:val="001506AC"/>
    <w:rsid w:val="00153717"/>
    <w:rsid w:val="00153F48"/>
    <w:rsid w:val="00155663"/>
    <w:rsid w:val="00155E60"/>
    <w:rsid w:val="00157611"/>
    <w:rsid w:val="00157A4F"/>
    <w:rsid w:val="00157D11"/>
    <w:rsid w:val="001618D5"/>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A75"/>
    <w:rsid w:val="00182F25"/>
    <w:rsid w:val="00182F29"/>
    <w:rsid w:val="00184E3A"/>
    <w:rsid w:val="0018568A"/>
    <w:rsid w:val="00186B3C"/>
    <w:rsid w:val="001914EF"/>
    <w:rsid w:val="001917A1"/>
    <w:rsid w:val="001930E4"/>
    <w:rsid w:val="0019398D"/>
    <w:rsid w:val="00193BA6"/>
    <w:rsid w:val="00193CDA"/>
    <w:rsid w:val="001952F4"/>
    <w:rsid w:val="00196272"/>
    <w:rsid w:val="001A1727"/>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C06DF"/>
    <w:rsid w:val="001C0931"/>
    <w:rsid w:val="001C1746"/>
    <w:rsid w:val="001C286C"/>
    <w:rsid w:val="001C35D2"/>
    <w:rsid w:val="001C586F"/>
    <w:rsid w:val="001C588E"/>
    <w:rsid w:val="001C69EB"/>
    <w:rsid w:val="001D021F"/>
    <w:rsid w:val="001D0AA8"/>
    <w:rsid w:val="001D13FC"/>
    <w:rsid w:val="001D3370"/>
    <w:rsid w:val="001D3795"/>
    <w:rsid w:val="001D5082"/>
    <w:rsid w:val="001D5256"/>
    <w:rsid w:val="001D54B7"/>
    <w:rsid w:val="001D5A5C"/>
    <w:rsid w:val="001D6804"/>
    <w:rsid w:val="001E0E38"/>
    <w:rsid w:val="001E50C8"/>
    <w:rsid w:val="001E53EB"/>
    <w:rsid w:val="001E579C"/>
    <w:rsid w:val="001E5BC7"/>
    <w:rsid w:val="001E5EF8"/>
    <w:rsid w:val="001E6026"/>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1D54"/>
    <w:rsid w:val="002326B2"/>
    <w:rsid w:val="00233DD4"/>
    <w:rsid w:val="002371E0"/>
    <w:rsid w:val="00237BEE"/>
    <w:rsid w:val="00241178"/>
    <w:rsid w:val="00241BEA"/>
    <w:rsid w:val="002433A3"/>
    <w:rsid w:val="00243FDD"/>
    <w:rsid w:val="002467B9"/>
    <w:rsid w:val="00247170"/>
    <w:rsid w:val="0025306C"/>
    <w:rsid w:val="0025392D"/>
    <w:rsid w:val="00255691"/>
    <w:rsid w:val="00256161"/>
    <w:rsid w:val="002564FF"/>
    <w:rsid w:val="002568A3"/>
    <w:rsid w:val="002577E9"/>
    <w:rsid w:val="0026041E"/>
    <w:rsid w:val="0026054E"/>
    <w:rsid w:val="00262784"/>
    <w:rsid w:val="00264DA6"/>
    <w:rsid w:val="0026566F"/>
    <w:rsid w:val="00265E9C"/>
    <w:rsid w:val="00266344"/>
    <w:rsid w:val="00267144"/>
    <w:rsid w:val="00270317"/>
    <w:rsid w:val="00271B61"/>
    <w:rsid w:val="002720D7"/>
    <w:rsid w:val="002733A7"/>
    <w:rsid w:val="00275AFD"/>
    <w:rsid w:val="002763B6"/>
    <w:rsid w:val="00276B5B"/>
    <w:rsid w:val="00276F74"/>
    <w:rsid w:val="002774CC"/>
    <w:rsid w:val="00282625"/>
    <w:rsid w:val="00283141"/>
    <w:rsid w:val="00286A78"/>
    <w:rsid w:val="0028720D"/>
    <w:rsid w:val="00287689"/>
    <w:rsid w:val="00290E8B"/>
    <w:rsid w:val="00290EAF"/>
    <w:rsid w:val="002913BF"/>
    <w:rsid w:val="00293C2D"/>
    <w:rsid w:val="00294898"/>
    <w:rsid w:val="00295AAE"/>
    <w:rsid w:val="002A1452"/>
    <w:rsid w:val="002A20AD"/>
    <w:rsid w:val="002A278A"/>
    <w:rsid w:val="002A2CED"/>
    <w:rsid w:val="002A32CD"/>
    <w:rsid w:val="002A399F"/>
    <w:rsid w:val="002A5818"/>
    <w:rsid w:val="002A67BA"/>
    <w:rsid w:val="002A767B"/>
    <w:rsid w:val="002B2FBF"/>
    <w:rsid w:val="002B56BC"/>
    <w:rsid w:val="002B6EE7"/>
    <w:rsid w:val="002C202C"/>
    <w:rsid w:val="002C227E"/>
    <w:rsid w:val="002C2807"/>
    <w:rsid w:val="002C2847"/>
    <w:rsid w:val="002C28C2"/>
    <w:rsid w:val="002C2FCD"/>
    <w:rsid w:val="002C394A"/>
    <w:rsid w:val="002C644A"/>
    <w:rsid w:val="002C6C24"/>
    <w:rsid w:val="002C7243"/>
    <w:rsid w:val="002C7EC2"/>
    <w:rsid w:val="002D1052"/>
    <w:rsid w:val="002D1314"/>
    <w:rsid w:val="002D2FEA"/>
    <w:rsid w:val="002D71BC"/>
    <w:rsid w:val="002D7659"/>
    <w:rsid w:val="002E0A09"/>
    <w:rsid w:val="002E0C8E"/>
    <w:rsid w:val="002E14AD"/>
    <w:rsid w:val="002E2063"/>
    <w:rsid w:val="002E24D8"/>
    <w:rsid w:val="002E27E2"/>
    <w:rsid w:val="002E341B"/>
    <w:rsid w:val="002E360E"/>
    <w:rsid w:val="002E3A05"/>
    <w:rsid w:val="002E72A6"/>
    <w:rsid w:val="002E7863"/>
    <w:rsid w:val="002F11F8"/>
    <w:rsid w:val="002F26C0"/>
    <w:rsid w:val="002F2CE7"/>
    <w:rsid w:val="002F3383"/>
    <w:rsid w:val="002F3D70"/>
    <w:rsid w:val="002F3E38"/>
    <w:rsid w:val="002F52A7"/>
    <w:rsid w:val="002F7B4E"/>
    <w:rsid w:val="002F7CB1"/>
    <w:rsid w:val="00300864"/>
    <w:rsid w:val="003019EC"/>
    <w:rsid w:val="0030597C"/>
    <w:rsid w:val="003077E1"/>
    <w:rsid w:val="003078F9"/>
    <w:rsid w:val="00307F9A"/>
    <w:rsid w:val="00310F27"/>
    <w:rsid w:val="0031128A"/>
    <w:rsid w:val="003175CE"/>
    <w:rsid w:val="00317872"/>
    <w:rsid w:val="00317A78"/>
    <w:rsid w:val="00317C7A"/>
    <w:rsid w:val="00317F3C"/>
    <w:rsid w:val="00320C09"/>
    <w:rsid w:val="00321BFF"/>
    <w:rsid w:val="003229C1"/>
    <w:rsid w:val="00322E5D"/>
    <w:rsid w:val="003234AF"/>
    <w:rsid w:val="00323FE9"/>
    <w:rsid w:val="00325A93"/>
    <w:rsid w:val="00327D0F"/>
    <w:rsid w:val="00327FA3"/>
    <w:rsid w:val="00330F91"/>
    <w:rsid w:val="003319AB"/>
    <w:rsid w:val="00331B47"/>
    <w:rsid w:val="00331B63"/>
    <w:rsid w:val="003329E6"/>
    <w:rsid w:val="00336B08"/>
    <w:rsid w:val="00336EF0"/>
    <w:rsid w:val="0033776F"/>
    <w:rsid w:val="00337840"/>
    <w:rsid w:val="00341514"/>
    <w:rsid w:val="003424A5"/>
    <w:rsid w:val="00343A75"/>
    <w:rsid w:val="00344919"/>
    <w:rsid w:val="00344D54"/>
    <w:rsid w:val="003457D8"/>
    <w:rsid w:val="00346B8B"/>
    <w:rsid w:val="00346C07"/>
    <w:rsid w:val="0034734B"/>
    <w:rsid w:val="003473A7"/>
    <w:rsid w:val="00347D4B"/>
    <w:rsid w:val="003509B5"/>
    <w:rsid w:val="00350D1B"/>
    <w:rsid w:val="00351EB1"/>
    <w:rsid w:val="00352ED3"/>
    <w:rsid w:val="0035401A"/>
    <w:rsid w:val="00355CBA"/>
    <w:rsid w:val="00355F15"/>
    <w:rsid w:val="00356115"/>
    <w:rsid w:val="00356F5D"/>
    <w:rsid w:val="00361718"/>
    <w:rsid w:val="00361EBA"/>
    <w:rsid w:val="00370C51"/>
    <w:rsid w:val="00370DB5"/>
    <w:rsid w:val="003712E1"/>
    <w:rsid w:val="00371619"/>
    <w:rsid w:val="003718F6"/>
    <w:rsid w:val="00372051"/>
    <w:rsid w:val="003736A6"/>
    <w:rsid w:val="00373E21"/>
    <w:rsid w:val="00374993"/>
    <w:rsid w:val="00377323"/>
    <w:rsid w:val="00377CC4"/>
    <w:rsid w:val="00380517"/>
    <w:rsid w:val="00381FCB"/>
    <w:rsid w:val="00384103"/>
    <w:rsid w:val="0038591B"/>
    <w:rsid w:val="00385CE2"/>
    <w:rsid w:val="00391AC6"/>
    <w:rsid w:val="00391EB5"/>
    <w:rsid w:val="0039309F"/>
    <w:rsid w:val="00393387"/>
    <w:rsid w:val="0039369D"/>
    <w:rsid w:val="00393855"/>
    <w:rsid w:val="0039489F"/>
    <w:rsid w:val="00396548"/>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2723"/>
    <w:rsid w:val="003C2E0D"/>
    <w:rsid w:val="003C2F18"/>
    <w:rsid w:val="003C3EE2"/>
    <w:rsid w:val="003C415E"/>
    <w:rsid w:val="003C5016"/>
    <w:rsid w:val="003C5567"/>
    <w:rsid w:val="003C57BD"/>
    <w:rsid w:val="003C5C54"/>
    <w:rsid w:val="003C63DE"/>
    <w:rsid w:val="003D18A3"/>
    <w:rsid w:val="003D1B81"/>
    <w:rsid w:val="003D2133"/>
    <w:rsid w:val="003D26EC"/>
    <w:rsid w:val="003D2E5E"/>
    <w:rsid w:val="003D41F6"/>
    <w:rsid w:val="003D4E5B"/>
    <w:rsid w:val="003E0204"/>
    <w:rsid w:val="003E0FB2"/>
    <w:rsid w:val="003E186D"/>
    <w:rsid w:val="003E1CCB"/>
    <w:rsid w:val="003E27C4"/>
    <w:rsid w:val="003E42CD"/>
    <w:rsid w:val="003E456B"/>
    <w:rsid w:val="003E6017"/>
    <w:rsid w:val="003E7514"/>
    <w:rsid w:val="003E7F26"/>
    <w:rsid w:val="003F132D"/>
    <w:rsid w:val="003F138A"/>
    <w:rsid w:val="003F19F7"/>
    <w:rsid w:val="003F2997"/>
    <w:rsid w:val="003F486B"/>
    <w:rsid w:val="003F5387"/>
    <w:rsid w:val="003F6891"/>
    <w:rsid w:val="003F7767"/>
    <w:rsid w:val="0040082B"/>
    <w:rsid w:val="00402339"/>
    <w:rsid w:val="004038BC"/>
    <w:rsid w:val="00404333"/>
    <w:rsid w:val="00404EE1"/>
    <w:rsid w:val="00405263"/>
    <w:rsid w:val="00406DC1"/>
    <w:rsid w:val="00406E82"/>
    <w:rsid w:val="00407094"/>
    <w:rsid w:val="00410929"/>
    <w:rsid w:val="00415598"/>
    <w:rsid w:val="004164EE"/>
    <w:rsid w:val="00417F78"/>
    <w:rsid w:val="004215E2"/>
    <w:rsid w:val="0042400B"/>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3951"/>
    <w:rsid w:val="00455B8C"/>
    <w:rsid w:val="00457743"/>
    <w:rsid w:val="004577DF"/>
    <w:rsid w:val="0046104D"/>
    <w:rsid w:val="0046205F"/>
    <w:rsid w:val="004626AD"/>
    <w:rsid w:val="004634FE"/>
    <w:rsid w:val="00463F32"/>
    <w:rsid w:val="00465ADC"/>
    <w:rsid w:val="00465D3B"/>
    <w:rsid w:val="00466CC5"/>
    <w:rsid w:val="00467E52"/>
    <w:rsid w:val="004706D7"/>
    <w:rsid w:val="00470CF8"/>
    <w:rsid w:val="0047134C"/>
    <w:rsid w:val="004718F7"/>
    <w:rsid w:val="004719DD"/>
    <w:rsid w:val="00473516"/>
    <w:rsid w:val="004760E3"/>
    <w:rsid w:val="004772D2"/>
    <w:rsid w:val="00480203"/>
    <w:rsid w:val="004833DF"/>
    <w:rsid w:val="00483BD0"/>
    <w:rsid w:val="00484230"/>
    <w:rsid w:val="0048448D"/>
    <w:rsid w:val="00484808"/>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6AF6"/>
    <w:rsid w:val="004A7B96"/>
    <w:rsid w:val="004B17A3"/>
    <w:rsid w:val="004B267C"/>
    <w:rsid w:val="004B32BB"/>
    <w:rsid w:val="004B3882"/>
    <w:rsid w:val="004B7E74"/>
    <w:rsid w:val="004B7FBB"/>
    <w:rsid w:val="004C055C"/>
    <w:rsid w:val="004C228F"/>
    <w:rsid w:val="004C3CA1"/>
    <w:rsid w:val="004C4416"/>
    <w:rsid w:val="004C4742"/>
    <w:rsid w:val="004C5767"/>
    <w:rsid w:val="004C687C"/>
    <w:rsid w:val="004C7583"/>
    <w:rsid w:val="004C790C"/>
    <w:rsid w:val="004D0414"/>
    <w:rsid w:val="004D0DDF"/>
    <w:rsid w:val="004D10AB"/>
    <w:rsid w:val="004D166D"/>
    <w:rsid w:val="004D1BB2"/>
    <w:rsid w:val="004D1F88"/>
    <w:rsid w:val="004D3662"/>
    <w:rsid w:val="004D47CB"/>
    <w:rsid w:val="004D6A1D"/>
    <w:rsid w:val="004D6CC5"/>
    <w:rsid w:val="004D70D6"/>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6213"/>
    <w:rsid w:val="00526966"/>
    <w:rsid w:val="00527A1B"/>
    <w:rsid w:val="005311E6"/>
    <w:rsid w:val="0053369B"/>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35AD"/>
    <w:rsid w:val="0056439B"/>
    <w:rsid w:val="00567371"/>
    <w:rsid w:val="005677B2"/>
    <w:rsid w:val="00570546"/>
    <w:rsid w:val="00570698"/>
    <w:rsid w:val="00573C42"/>
    <w:rsid w:val="005744CA"/>
    <w:rsid w:val="00575625"/>
    <w:rsid w:val="00576324"/>
    <w:rsid w:val="005778F6"/>
    <w:rsid w:val="005804A4"/>
    <w:rsid w:val="00582492"/>
    <w:rsid w:val="00583F6E"/>
    <w:rsid w:val="00584A91"/>
    <w:rsid w:val="0059054A"/>
    <w:rsid w:val="00591118"/>
    <w:rsid w:val="00592E3F"/>
    <w:rsid w:val="00593E4C"/>
    <w:rsid w:val="00595030"/>
    <w:rsid w:val="005950B3"/>
    <w:rsid w:val="0059562A"/>
    <w:rsid w:val="005958A5"/>
    <w:rsid w:val="00596CCA"/>
    <w:rsid w:val="0059717F"/>
    <w:rsid w:val="005975A7"/>
    <w:rsid w:val="005A0EED"/>
    <w:rsid w:val="005A1BFF"/>
    <w:rsid w:val="005A2A75"/>
    <w:rsid w:val="005A2A8E"/>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4DBA"/>
    <w:rsid w:val="005C56B0"/>
    <w:rsid w:val="005C703C"/>
    <w:rsid w:val="005D141E"/>
    <w:rsid w:val="005D23F2"/>
    <w:rsid w:val="005D256F"/>
    <w:rsid w:val="005D356C"/>
    <w:rsid w:val="005D5443"/>
    <w:rsid w:val="005D545E"/>
    <w:rsid w:val="005D6922"/>
    <w:rsid w:val="005D798D"/>
    <w:rsid w:val="005E0D61"/>
    <w:rsid w:val="005E18F4"/>
    <w:rsid w:val="005E20BF"/>
    <w:rsid w:val="005E2E7E"/>
    <w:rsid w:val="005E2EF7"/>
    <w:rsid w:val="005E4A75"/>
    <w:rsid w:val="005E750D"/>
    <w:rsid w:val="005F0924"/>
    <w:rsid w:val="005F152B"/>
    <w:rsid w:val="005F1736"/>
    <w:rsid w:val="005F3CAB"/>
    <w:rsid w:val="005F48BB"/>
    <w:rsid w:val="005F53DC"/>
    <w:rsid w:val="005F5887"/>
    <w:rsid w:val="005F61BC"/>
    <w:rsid w:val="005F7EDA"/>
    <w:rsid w:val="00600438"/>
    <w:rsid w:val="0060085C"/>
    <w:rsid w:val="00600C14"/>
    <w:rsid w:val="00600EDA"/>
    <w:rsid w:val="00601301"/>
    <w:rsid w:val="00601497"/>
    <w:rsid w:val="00601F07"/>
    <w:rsid w:val="00604539"/>
    <w:rsid w:val="00604B43"/>
    <w:rsid w:val="006054C8"/>
    <w:rsid w:val="0061243E"/>
    <w:rsid w:val="00612CEE"/>
    <w:rsid w:val="0061309D"/>
    <w:rsid w:val="00613CC5"/>
    <w:rsid w:val="00613E66"/>
    <w:rsid w:val="00614A61"/>
    <w:rsid w:val="00615ABC"/>
    <w:rsid w:val="006207B7"/>
    <w:rsid w:val="006222DF"/>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E3C"/>
    <w:rsid w:val="0063731B"/>
    <w:rsid w:val="00641409"/>
    <w:rsid w:val="00641905"/>
    <w:rsid w:val="006419EC"/>
    <w:rsid w:val="0064387F"/>
    <w:rsid w:val="00644115"/>
    <w:rsid w:val="00644BE8"/>
    <w:rsid w:val="00647402"/>
    <w:rsid w:val="00647776"/>
    <w:rsid w:val="006504B0"/>
    <w:rsid w:val="006505F6"/>
    <w:rsid w:val="00651A75"/>
    <w:rsid w:val="006523A6"/>
    <w:rsid w:val="0065301E"/>
    <w:rsid w:val="00653646"/>
    <w:rsid w:val="00653F0D"/>
    <w:rsid w:val="006543CC"/>
    <w:rsid w:val="006546C4"/>
    <w:rsid w:val="00656828"/>
    <w:rsid w:val="00656A56"/>
    <w:rsid w:val="006621BE"/>
    <w:rsid w:val="00662D3A"/>
    <w:rsid w:val="00664867"/>
    <w:rsid w:val="00665241"/>
    <w:rsid w:val="00666899"/>
    <w:rsid w:val="00666A65"/>
    <w:rsid w:val="00671F7F"/>
    <w:rsid w:val="006737F8"/>
    <w:rsid w:val="00673838"/>
    <w:rsid w:val="006741B7"/>
    <w:rsid w:val="00675261"/>
    <w:rsid w:val="006769FC"/>
    <w:rsid w:val="006811C8"/>
    <w:rsid w:val="00682251"/>
    <w:rsid w:val="006827B2"/>
    <w:rsid w:val="00682993"/>
    <w:rsid w:val="00685987"/>
    <w:rsid w:val="006861D6"/>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B03C2"/>
    <w:rsid w:val="006B0CDA"/>
    <w:rsid w:val="006B0FA1"/>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2D5C"/>
    <w:rsid w:val="00723684"/>
    <w:rsid w:val="00723FC5"/>
    <w:rsid w:val="00724CDC"/>
    <w:rsid w:val="00726503"/>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47A36"/>
    <w:rsid w:val="00751BB3"/>
    <w:rsid w:val="00752BA4"/>
    <w:rsid w:val="007532B1"/>
    <w:rsid w:val="007535B5"/>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30D3"/>
    <w:rsid w:val="007833C4"/>
    <w:rsid w:val="00786003"/>
    <w:rsid w:val="007865EA"/>
    <w:rsid w:val="00787272"/>
    <w:rsid w:val="00791032"/>
    <w:rsid w:val="00791F02"/>
    <w:rsid w:val="007920E4"/>
    <w:rsid w:val="00793B71"/>
    <w:rsid w:val="007969CD"/>
    <w:rsid w:val="007A163B"/>
    <w:rsid w:val="007A2F1D"/>
    <w:rsid w:val="007A573F"/>
    <w:rsid w:val="007A6C35"/>
    <w:rsid w:val="007A7083"/>
    <w:rsid w:val="007A74CC"/>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E25"/>
    <w:rsid w:val="007E5124"/>
    <w:rsid w:val="007E5C5A"/>
    <w:rsid w:val="007E6555"/>
    <w:rsid w:val="007E6C60"/>
    <w:rsid w:val="007E6D4A"/>
    <w:rsid w:val="007E6F59"/>
    <w:rsid w:val="007E7551"/>
    <w:rsid w:val="007E7BD6"/>
    <w:rsid w:val="007F2C60"/>
    <w:rsid w:val="007F4A52"/>
    <w:rsid w:val="007F6982"/>
    <w:rsid w:val="007F6FE8"/>
    <w:rsid w:val="007F7A55"/>
    <w:rsid w:val="00800727"/>
    <w:rsid w:val="00801135"/>
    <w:rsid w:val="00802F47"/>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2B87"/>
    <w:rsid w:val="00824029"/>
    <w:rsid w:val="0082440E"/>
    <w:rsid w:val="0082474B"/>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B70"/>
    <w:rsid w:val="00892F47"/>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A649D"/>
    <w:rsid w:val="008B0186"/>
    <w:rsid w:val="008B2222"/>
    <w:rsid w:val="008B41DA"/>
    <w:rsid w:val="008B5F8A"/>
    <w:rsid w:val="008B6AD3"/>
    <w:rsid w:val="008B74F9"/>
    <w:rsid w:val="008B7550"/>
    <w:rsid w:val="008C0260"/>
    <w:rsid w:val="008C2623"/>
    <w:rsid w:val="008C3A47"/>
    <w:rsid w:val="008C3BC9"/>
    <w:rsid w:val="008C43E0"/>
    <w:rsid w:val="008C4635"/>
    <w:rsid w:val="008C4E1F"/>
    <w:rsid w:val="008C686A"/>
    <w:rsid w:val="008D0E9D"/>
    <w:rsid w:val="008D3DCC"/>
    <w:rsid w:val="008D542B"/>
    <w:rsid w:val="008D68DB"/>
    <w:rsid w:val="008D6A3F"/>
    <w:rsid w:val="008D6AA0"/>
    <w:rsid w:val="008D6BE0"/>
    <w:rsid w:val="008D7156"/>
    <w:rsid w:val="008E4287"/>
    <w:rsid w:val="008E5F02"/>
    <w:rsid w:val="008E61C8"/>
    <w:rsid w:val="008E65FF"/>
    <w:rsid w:val="008E6A95"/>
    <w:rsid w:val="008E7F5F"/>
    <w:rsid w:val="008F0535"/>
    <w:rsid w:val="008F20AE"/>
    <w:rsid w:val="008F47C4"/>
    <w:rsid w:val="008F7BC6"/>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6533"/>
    <w:rsid w:val="00916CDA"/>
    <w:rsid w:val="009175E0"/>
    <w:rsid w:val="00921E71"/>
    <w:rsid w:val="009256A9"/>
    <w:rsid w:val="00927332"/>
    <w:rsid w:val="00927492"/>
    <w:rsid w:val="00930A27"/>
    <w:rsid w:val="00931F78"/>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600AE"/>
    <w:rsid w:val="009604A6"/>
    <w:rsid w:val="009608F1"/>
    <w:rsid w:val="0096138B"/>
    <w:rsid w:val="00961D96"/>
    <w:rsid w:val="00964865"/>
    <w:rsid w:val="00964F3E"/>
    <w:rsid w:val="0096545D"/>
    <w:rsid w:val="00973D22"/>
    <w:rsid w:val="0097455B"/>
    <w:rsid w:val="00974DE0"/>
    <w:rsid w:val="0097520E"/>
    <w:rsid w:val="00977D92"/>
    <w:rsid w:val="00980467"/>
    <w:rsid w:val="009812F3"/>
    <w:rsid w:val="0098136B"/>
    <w:rsid w:val="00981390"/>
    <w:rsid w:val="00981F6F"/>
    <w:rsid w:val="009828D6"/>
    <w:rsid w:val="00982CF6"/>
    <w:rsid w:val="0098317B"/>
    <w:rsid w:val="009839B9"/>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A06C0"/>
    <w:rsid w:val="009A0E16"/>
    <w:rsid w:val="009A36A9"/>
    <w:rsid w:val="009A38E2"/>
    <w:rsid w:val="009A3AE6"/>
    <w:rsid w:val="009A67CA"/>
    <w:rsid w:val="009A67D5"/>
    <w:rsid w:val="009A7B4A"/>
    <w:rsid w:val="009B2873"/>
    <w:rsid w:val="009B299A"/>
    <w:rsid w:val="009B2A9B"/>
    <w:rsid w:val="009B6029"/>
    <w:rsid w:val="009B61A2"/>
    <w:rsid w:val="009B624B"/>
    <w:rsid w:val="009B7AA6"/>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F6C"/>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12B9"/>
    <w:rsid w:val="00A228C7"/>
    <w:rsid w:val="00A22EE7"/>
    <w:rsid w:val="00A235B3"/>
    <w:rsid w:val="00A24407"/>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BB6"/>
    <w:rsid w:val="00A62DE8"/>
    <w:rsid w:val="00A66CD4"/>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109F"/>
    <w:rsid w:val="00AA26E6"/>
    <w:rsid w:val="00AA2A3B"/>
    <w:rsid w:val="00AA2EE7"/>
    <w:rsid w:val="00AA2F8F"/>
    <w:rsid w:val="00AA495F"/>
    <w:rsid w:val="00AA4A06"/>
    <w:rsid w:val="00AA5986"/>
    <w:rsid w:val="00AA65A8"/>
    <w:rsid w:val="00AB0DE6"/>
    <w:rsid w:val="00AB11CB"/>
    <w:rsid w:val="00AB2F86"/>
    <w:rsid w:val="00AB41CD"/>
    <w:rsid w:val="00AB4481"/>
    <w:rsid w:val="00AB59B9"/>
    <w:rsid w:val="00AB64F7"/>
    <w:rsid w:val="00AB6FC3"/>
    <w:rsid w:val="00AC0712"/>
    <w:rsid w:val="00AC0A2F"/>
    <w:rsid w:val="00AC14CB"/>
    <w:rsid w:val="00AC2548"/>
    <w:rsid w:val="00AC2C53"/>
    <w:rsid w:val="00AC301E"/>
    <w:rsid w:val="00AC3936"/>
    <w:rsid w:val="00AC3960"/>
    <w:rsid w:val="00AC5861"/>
    <w:rsid w:val="00AC7875"/>
    <w:rsid w:val="00AC7B5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38DE"/>
    <w:rsid w:val="00AF40A0"/>
    <w:rsid w:val="00AF47B7"/>
    <w:rsid w:val="00AF5F78"/>
    <w:rsid w:val="00AF7842"/>
    <w:rsid w:val="00B02532"/>
    <w:rsid w:val="00B02B08"/>
    <w:rsid w:val="00B04BDD"/>
    <w:rsid w:val="00B05322"/>
    <w:rsid w:val="00B060BF"/>
    <w:rsid w:val="00B063BF"/>
    <w:rsid w:val="00B076E8"/>
    <w:rsid w:val="00B11426"/>
    <w:rsid w:val="00B12A34"/>
    <w:rsid w:val="00B13B02"/>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63CA"/>
    <w:rsid w:val="00B27419"/>
    <w:rsid w:val="00B3026A"/>
    <w:rsid w:val="00B30963"/>
    <w:rsid w:val="00B31431"/>
    <w:rsid w:val="00B31A3A"/>
    <w:rsid w:val="00B31C73"/>
    <w:rsid w:val="00B31FCF"/>
    <w:rsid w:val="00B32AF3"/>
    <w:rsid w:val="00B339CC"/>
    <w:rsid w:val="00B33FD4"/>
    <w:rsid w:val="00B345A7"/>
    <w:rsid w:val="00B350F9"/>
    <w:rsid w:val="00B3682D"/>
    <w:rsid w:val="00B37719"/>
    <w:rsid w:val="00B37885"/>
    <w:rsid w:val="00B37E7E"/>
    <w:rsid w:val="00B43D85"/>
    <w:rsid w:val="00B44745"/>
    <w:rsid w:val="00B45836"/>
    <w:rsid w:val="00B4656A"/>
    <w:rsid w:val="00B47B4F"/>
    <w:rsid w:val="00B50168"/>
    <w:rsid w:val="00B51181"/>
    <w:rsid w:val="00B51329"/>
    <w:rsid w:val="00B518AA"/>
    <w:rsid w:val="00B51E9F"/>
    <w:rsid w:val="00B52497"/>
    <w:rsid w:val="00B52719"/>
    <w:rsid w:val="00B5353E"/>
    <w:rsid w:val="00B541D7"/>
    <w:rsid w:val="00B55B94"/>
    <w:rsid w:val="00B57129"/>
    <w:rsid w:val="00B57EF4"/>
    <w:rsid w:val="00B601D2"/>
    <w:rsid w:val="00B6038D"/>
    <w:rsid w:val="00B606DE"/>
    <w:rsid w:val="00B6105C"/>
    <w:rsid w:val="00B631E5"/>
    <w:rsid w:val="00B64CCB"/>
    <w:rsid w:val="00B656A2"/>
    <w:rsid w:val="00B67913"/>
    <w:rsid w:val="00B70C06"/>
    <w:rsid w:val="00B71156"/>
    <w:rsid w:val="00B753AC"/>
    <w:rsid w:val="00B75636"/>
    <w:rsid w:val="00B75C83"/>
    <w:rsid w:val="00B76B9B"/>
    <w:rsid w:val="00B802E4"/>
    <w:rsid w:val="00B804DE"/>
    <w:rsid w:val="00B8117E"/>
    <w:rsid w:val="00B81CC6"/>
    <w:rsid w:val="00B81E5B"/>
    <w:rsid w:val="00B82E0E"/>
    <w:rsid w:val="00B83125"/>
    <w:rsid w:val="00B83FE1"/>
    <w:rsid w:val="00B85630"/>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FB5"/>
    <w:rsid w:val="00BE0A6D"/>
    <w:rsid w:val="00BE0E0D"/>
    <w:rsid w:val="00BE510A"/>
    <w:rsid w:val="00BE54B2"/>
    <w:rsid w:val="00BE573E"/>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7B88"/>
    <w:rsid w:val="00C17DA3"/>
    <w:rsid w:val="00C21D03"/>
    <w:rsid w:val="00C248F0"/>
    <w:rsid w:val="00C256AE"/>
    <w:rsid w:val="00C26BEB"/>
    <w:rsid w:val="00C30571"/>
    <w:rsid w:val="00C30A92"/>
    <w:rsid w:val="00C31BC7"/>
    <w:rsid w:val="00C35C82"/>
    <w:rsid w:val="00C36049"/>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3E63"/>
    <w:rsid w:val="00C5699C"/>
    <w:rsid w:val="00C6222B"/>
    <w:rsid w:val="00C647BA"/>
    <w:rsid w:val="00C65F61"/>
    <w:rsid w:val="00C6788C"/>
    <w:rsid w:val="00C71272"/>
    <w:rsid w:val="00C71FE1"/>
    <w:rsid w:val="00C7259B"/>
    <w:rsid w:val="00C73B13"/>
    <w:rsid w:val="00C762D2"/>
    <w:rsid w:val="00C77E02"/>
    <w:rsid w:val="00C808A1"/>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5A62"/>
    <w:rsid w:val="00C96B16"/>
    <w:rsid w:val="00C96DB7"/>
    <w:rsid w:val="00CA0C55"/>
    <w:rsid w:val="00CA121E"/>
    <w:rsid w:val="00CA2AE1"/>
    <w:rsid w:val="00CA3031"/>
    <w:rsid w:val="00CA32F4"/>
    <w:rsid w:val="00CA3A5F"/>
    <w:rsid w:val="00CA50BF"/>
    <w:rsid w:val="00CB0316"/>
    <w:rsid w:val="00CB2AA1"/>
    <w:rsid w:val="00CB2B4D"/>
    <w:rsid w:val="00CB2D48"/>
    <w:rsid w:val="00CB2E3E"/>
    <w:rsid w:val="00CB3290"/>
    <w:rsid w:val="00CB5D3C"/>
    <w:rsid w:val="00CB5F5E"/>
    <w:rsid w:val="00CB73B1"/>
    <w:rsid w:val="00CC0002"/>
    <w:rsid w:val="00CC154E"/>
    <w:rsid w:val="00CC17C1"/>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F4C"/>
    <w:rsid w:val="00CE1FCA"/>
    <w:rsid w:val="00CE3F08"/>
    <w:rsid w:val="00CE670C"/>
    <w:rsid w:val="00CE78D1"/>
    <w:rsid w:val="00CF0765"/>
    <w:rsid w:val="00CF1091"/>
    <w:rsid w:val="00CF38EF"/>
    <w:rsid w:val="00CF7827"/>
    <w:rsid w:val="00D00E90"/>
    <w:rsid w:val="00D01003"/>
    <w:rsid w:val="00D02019"/>
    <w:rsid w:val="00D02795"/>
    <w:rsid w:val="00D02F92"/>
    <w:rsid w:val="00D032E4"/>
    <w:rsid w:val="00D03581"/>
    <w:rsid w:val="00D04494"/>
    <w:rsid w:val="00D0458C"/>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5AB0"/>
    <w:rsid w:val="00D45EF8"/>
    <w:rsid w:val="00D461BE"/>
    <w:rsid w:val="00D4787D"/>
    <w:rsid w:val="00D51406"/>
    <w:rsid w:val="00D515AB"/>
    <w:rsid w:val="00D51E31"/>
    <w:rsid w:val="00D548AE"/>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2796"/>
    <w:rsid w:val="00D73177"/>
    <w:rsid w:val="00D7364C"/>
    <w:rsid w:val="00D74982"/>
    <w:rsid w:val="00D757BB"/>
    <w:rsid w:val="00D75E8F"/>
    <w:rsid w:val="00D76997"/>
    <w:rsid w:val="00D7777A"/>
    <w:rsid w:val="00D81638"/>
    <w:rsid w:val="00D83989"/>
    <w:rsid w:val="00D83AEC"/>
    <w:rsid w:val="00D856CE"/>
    <w:rsid w:val="00D869D6"/>
    <w:rsid w:val="00D87C51"/>
    <w:rsid w:val="00D90176"/>
    <w:rsid w:val="00D90611"/>
    <w:rsid w:val="00D92143"/>
    <w:rsid w:val="00D92EB4"/>
    <w:rsid w:val="00D94132"/>
    <w:rsid w:val="00D94351"/>
    <w:rsid w:val="00D94BB5"/>
    <w:rsid w:val="00D94E49"/>
    <w:rsid w:val="00D95D7E"/>
    <w:rsid w:val="00D9609D"/>
    <w:rsid w:val="00D963E7"/>
    <w:rsid w:val="00D964CA"/>
    <w:rsid w:val="00D970FA"/>
    <w:rsid w:val="00DA14C2"/>
    <w:rsid w:val="00DA17C2"/>
    <w:rsid w:val="00DA203B"/>
    <w:rsid w:val="00DA3ADC"/>
    <w:rsid w:val="00DA44D8"/>
    <w:rsid w:val="00DA46A7"/>
    <w:rsid w:val="00DA7847"/>
    <w:rsid w:val="00DA7DD9"/>
    <w:rsid w:val="00DB08EF"/>
    <w:rsid w:val="00DB17FF"/>
    <w:rsid w:val="00DB38A3"/>
    <w:rsid w:val="00DB424C"/>
    <w:rsid w:val="00DB643E"/>
    <w:rsid w:val="00DB6895"/>
    <w:rsid w:val="00DC014D"/>
    <w:rsid w:val="00DC045E"/>
    <w:rsid w:val="00DC0D65"/>
    <w:rsid w:val="00DC1F4F"/>
    <w:rsid w:val="00DC225D"/>
    <w:rsid w:val="00DC2FD6"/>
    <w:rsid w:val="00DC3878"/>
    <w:rsid w:val="00DC4C5B"/>
    <w:rsid w:val="00DC4E2C"/>
    <w:rsid w:val="00DC5268"/>
    <w:rsid w:val="00DC59C0"/>
    <w:rsid w:val="00DC7615"/>
    <w:rsid w:val="00DC76C6"/>
    <w:rsid w:val="00DC7E3C"/>
    <w:rsid w:val="00DD1408"/>
    <w:rsid w:val="00DD2482"/>
    <w:rsid w:val="00DD28E5"/>
    <w:rsid w:val="00DD3FC5"/>
    <w:rsid w:val="00DD4A4E"/>
    <w:rsid w:val="00DD6B0F"/>
    <w:rsid w:val="00DD716B"/>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421D"/>
    <w:rsid w:val="00E04EBB"/>
    <w:rsid w:val="00E05077"/>
    <w:rsid w:val="00E053AA"/>
    <w:rsid w:val="00E0558B"/>
    <w:rsid w:val="00E056D3"/>
    <w:rsid w:val="00E056D8"/>
    <w:rsid w:val="00E063D8"/>
    <w:rsid w:val="00E06718"/>
    <w:rsid w:val="00E1106B"/>
    <w:rsid w:val="00E153EB"/>
    <w:rsid w:val="00E15748"/>
    <w:rsid w:val="00E16C92"/>
    <w:rsid w:val="00E16D85"/>
    <w:rsid w:val="00E16EC5"/>
    <w:rsid w:val="00E17096"/>
    <w:rsid w:val="00E20DEF"/>
    <w:rsid w:val="00E224AB"/>
    <w:rsid w:val="00E225B5"/>
    <w:rsid w:val="00E2369D"/>
    <w:rsid w:val="00E24AFA"/>
    <w:rsid w:val="00E25A57"/>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9FA"/>
    <w:rsid w:val="00E56F4D"/>
    <w:rsid w:val="00E6087D"/>
    <w:rsid w:val="00E6151F"/>
    <w:rsid w:val="00E62D29"/>
    <w:rsid w:val="00E70981"/>
    <w:rsid w:val="00E70CDD"/>
    <w:rsid w:val="00E725B3"/>
    <w:rsid w:val="00E73ECB"/>
    <w:rsid w:val="00E7687E"/>
    <w:rsid w:val="00E772C5"/>
    <w:rsid w:val="00E77BAA"/>
    <w:rsid w:val="00E82B2B"/>
    <w:rsid w:val="00E82C36"/>
    <w:rsid w:val="00E902D0"/>
    <w:rsid w:val="00E9066B"/>
    <w:rsid w:val="00E90986"/>
    <w:rsid w:val="00E92CEC"/>
    <w:rsid w:val="00E92D01"/>
    <w:rsid w:val="00E93259"/>
    <w:rsid w:val="00E93D50"/>
    <w:rsid w:val="00E93F0D"/>
    <w:rsid w:val="00E958CB"/>
    <w:rsid w:val="00E962F5"/>
    <w:rsid w:val="00E96EA5"/>
    <w:rsid w:val="00EA0268"/>
    <w:rsid w:val="00EA0910"/>
    <w:rsid w:val="00EA22C6"/>
    <w:rsid w:val="00EA3079"/>
    <w:rsid w:val="00EA40A1"/>
    <w:rsid w:val="00EA4469"/>
    <w:rsid w:val="00EA698A"/>
    <w:rsid w:val="00EA698B"/>
    <w:rsid w:val="00EA7C0E"/>
    <w:rsid w:val="00EB1E83"/>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68C1"/>
    <w:rsid w:val="00EC77A4"/>
    <w:rsid w:val="00ED0D97"/>
    <w:rsid w:val="00ED3011"/>
    <w:rsid w:val="00ED5B07"/>
    <w:rsid w:val="00ED65F5"/>
    <w:rsid w:val="00ED6853"/>
    <w:rsid w:val="00ED68E0"/>
    <w:rsid w:val="00EE3F8D"/>
    <w:rsid w:val="00EE4459"/>
    <w:rsid w:val="00EE4DDE"/>
    <w:rsid w:val="00EE6127"/>
    <w:rsid w:val="00EE7143"/>
    <w:rsid w:val="00EE72B3"/>
    <w:rsid w:val="00EE7856"/>
    <w:rsid w:val="00EE7A2A"/>
    <w:rsid w:val="00EF1B4B"/>
    <w:rsid w:val="00EF2199"/>
    <w:rsid w:val="00EF3085"/>
    <w:rsid w:val="00EF7975"/>
    <w:rsid w:val="00F0086D"/>
    <w:rsid w:val="00F0210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2F4A"/>
    <w:rsid w:val="00F2479B"/>
    <w:rsid w:val="00F25BEF"/>
    <w:rsid w:val="00F25D4F"/>
    <w:rsid w:val="00F268E8"/>
    <w:rsid w:val="00F27CDB"/>
    <w:rsid w:val="00F27F1F"/>
    <w:rsid w:val="00F33B0D"/>
    <w:rsid w:val="00F34C0A"/>
    <w:rsid w:val="00F35AB2"/>
    <w:rsid w:val="00F37931"/>
    <w:rsid w:val="00F37A5A"/>
    <w:rsid w:val="00F406C0"/>
    <w:rsid w:val="00F41C08"/>
    <w:rsid w:val="00F42125"/>
    <w:rsid w:val="00F42BEA"/>
    <w:rsid w:val="00F44304"/>
    <w:rsid w:val="00F454EB"/>
    <w:rsid w:val="00F45C53"/>
    <w:rsid w:val="00F45E6A"/>
    <w:rsid w:val="00F46932"/>
    <w:rsid w:val="00F46EBF"/>
    <w:rsid w:val="00F473D3"/>
    <w:rsid w:val="00F47BBD"/>
    <w:rsid w:val="00F55E34"/>
    <w:rsid w:val="00F565FE"/>
    <w:rsid w:val="00F56ADC"/>
    <w:rsid w:val="00F56B5C"/>
    <w:rsid w:val="00F57F25"/>
    <w:rsid w:val="00F64E9A"/>
    <w:rsid w:val="00F6530C"/>
    <w:rsid w:val="00F6597D"/>
    <w:rsid w:val="00F66152"/>
    <w:rsid w:val="00F715BC"/>
    <w:rsid w:val="00F7210C"/>
    <w:rsid w:val="00F72504"/>
    <w:rsid w:val="00F726FB"/>
    <w:rsid w:val="00F729EC"/>
    <w:rsid w:val="00F74F84"/>
    <w:rsid w:val="00F76AC4"/>
    <w:rsid w:val="00F80F15"/>
    <w:rsid w:val="00F8102C"/>
    <w:rsid w:val="00F81F09"/>
    <w:rsid w:val="00F8219C"/>
    <w:rsid w:val="00F837F1"/>
    <w:rsid w:val="00F84F4B"/>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4C8F"/>
    <w:rsid w:val="00FD5EAC"/>
    <w:rsid w:val="00FD66EC"/>
    <w:rsid w:val="00FD6EA4"/>
    <w:rsid w:val="00FE086A"/>
    <w:rsid w:val="00FE0A37"/>
    <w:rsid w:val="00FE0F76"/>
    <w:rsid w:val="00FE0FB4"/>
    <w:rsid w:val="00FE4B76"/>
    <w:rsid w:val="00FE553D"/>
    <w:rsid w:val="00FE5C14"/>
    <w:rsid w:val="00FE5C89"/>
    <w:rsid w:val="00FE7146"/>
    <w:rsid w:val="00FF0C5B"/>
    <w:rsid w:val="00FF30DE"/>
    <w:rsid w:val="00FF37D0"/>
    <w:rsid w:val="00FF390E"/>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land.nhs.uk/nhs-standard-contract/21-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2471-F697-43CC-9105-B5065A22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12662</Words>
  <Characters>72179</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84672</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2021-03-22T10:34:00Z</dcterms:created>
  <dcterms:modified xsi:type="dcterms:W3CDTF">2021-03-22T10:34:00Z</dcterms:modified>
</cp:coreProperties>
</file>