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D7AFE0" w14:textId="77777777" w:rsidR="000B4A17" w:rsidRPr="00645077" w:rsidRDefault="000B4A17" w:rsidP="000B4A17">
      <w:pPr>
        <w:spacing w:line="240" w:lineRule="auto"/>
        <w:ind w:right="-714"/>
        <w:rPr>
          <w:rFonts w:ascii="Arial" w:hAnsi="Arial" w:cs="Arial"/>
          <w:sz w:val="24"/>
          <w:szCs w:val="24"/>
        </w:rPr>
      </w:pPr>
      <w:r w:rsidRPr="00645077">
        <w:rPr>
          <w:rFonts w:ascii="Arial" w:hAnsi="Arial" w:cs="Arial"/>
          <w:noProof/>
          <w:sz w:val="24"/>
          <w:szCs w:val="24"/>
          <w:lang w:eastAsia="en-GB"/>
        </w:rPr>
        <w:drawing>
          <wp:anchor distT="0" distB="0" distL="114300" distR="114300" simplePos="0" relativeHeight="251659264" behindDoc="1" locked="0" layoutInCell="1" allowOverlap="1" wp14:anchorId="61E05E1C" wp14:editId="77874AA9">
            <wp:simplePos x="0" y="0"/>
            <wp:positionH relativeFrom="column">
              <wp:posOffset>5209540</wp:posOffset>
            </wp:positionH>
            <wp:positionV relativeFrom="paragraph">
              <wp:posOffset>-251460</wp:posOffset>
            </wp:positionV>
            <wp:extent cx="1066800" cy="845185"/>
            <wp:effectExtent l="0" t="0" r="0" b="0"/>
            <wp:wrapTight wrapText="bothSides">
              <wp:wrapPolygon edited="0">
                <wp:start x="0" y="0"/>
                <wp:lineTo x="0" y="20935"/>
                <wp:lineTo x="21214" y="20935"/>
                <wp:lineTo x="21214" y="0"/>
                <wp:lineTo x="0" y="0"/>
              </wp:wrapPolygon>
            </wp:wrapTight>
            <wp:docPr id="1" name="Picture 1" descr="NHS England logo" title="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whitehead\AppData\Local\Microsoft\Windows\Temporary Internet Files\Content.Outlook\VPMD9SCK\NHS England logo_NHS Blue_RGB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845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8310B9" w14:textId="77777777" w:rsidR="000B4A17" w:rsidRPr="00645077" w:rsidRDefault="000B4A17" w:rsidP="000B4A17">
      <w:pPr>
        <w:spacing w:line="240" w:lineRule="auto"/>
        <w:ind w:right="-714"/>
        <w:rPr>
          <w:rFonts w:ascii="Arial" w:hAnsi="Arial" w:cs="Arial"/>
          <w:sz w:val="24"/>
          <w:szCs w:val="24"/>
        </w:rPr>
      </w:pPr>
    </w:p>
    <w:p w14:paraId="252555B6" w14:textId="77777777" w:rsidR="000B4A17" w:rsidRPr="00645077" w:rsidRDefault="000B4A17" w:rsidP="000B4A17">
      <w:pPr>
        <w:spacing w:line="240" w:lineRule="auto"/>
        <w:ind w:right="-714"/>
        <w:rPr>
          <w:rFonts w:ascii="Arial" w:hAnsi="Arial" w:cs="Arial"/>
          <w:sz w:val="24"/>
          <w:szCs w:val="24"/>
        </w:rPr>
      </w:pPr>
    </w:p>
    <w:p w14:paraId="2455EC0E" w14:textId="77777777" w:rsidR="000B4A17" w:rsidRPr="00645077" w:rsidRDefault="000B4A17" w:rsidP="000B4A17">
      <w:pPr>
        <w:spacing w:line="240" w:lineRule="auto"/>
        <w:ind w:right="-714"/>
        <w:rPr>
          <w:rFonts w:ascii="Arial" w:hAnsi="Arial" w:cs="Arial"/>
          <w:sz w:val="24"/>
          <w:szCs w:val="24"/>
        </w:rPr>
      </w:pPr>
    </w:p>
    <w:p w14:paraId="0F4D8CC3" w14:textId="77777777" w:rsidR="000B4A17" w:rsidRPr="00645077" w:rsidRDefault="000B4A17" w:rsidP="000B4A17">
      <w:pPr>
        <w:spacing w:line="240" w:lineRule="auto"/>
        <w:ind w:right="-714"/>
        <w:rPr>
          <w:rFonts w:ascii="Arial" w:hAnsi="Arial" w:cs="Arial"/>
          <w:sz w:val="24"/>
          <w:szCs w:val="24"/>
        </w:rPr>
      </w:pPr>
    </w:p>
    <w:p w14:paraId="2D1DC6BE" w14:textId="77777777" w:rsidR="000B4A17" w:rsidRPr="00645077" w:rsidRDefault="000B4A17" w:rsidP="000B4A17">
      <w:pPr>
        <w:spacing w:line="240" w:lineRule="auto"/>
        <w:ind w:right="-714"/>
        <w:rPr>
          <w:rFonts w:ascii="Arial" w:hAnsi="Arial" w:cs="Arial"/>
          <w:sz w:val="24"/>
          <w:szCs w:val="24"/>
        </w:rPr>
      </w:pPr>
    </w:p>
    <w:p w14:paraId="6A5E3FD0" w14:textId="3B38844D" w:rsidR="000B4A17" w:rsidRPr="00645077" w:rsidRDefault="000B4A17" w:rsidP="000B4A17">
      <w:pPr>
        <w:spacing w:line="240" w:lineRule="auto"/>
        <w:jc w:val="left"/>
        <w:rPr>
          <w:rFonts w:ascii="Arial" w:hAnsi="Arial"/>
          <w:b/>
          <w:bCs/>
          <w:color w:val="0072C6"/>
          <w:sz w:val="72"/>
          <w:szCs w:val="72"/>
        </w:rPr>
      </w:pPr>
      <w:r w:rsidRPr="00645077">
        <w:rPr>
          <w:rFonts w:ascii="Arial" w:hAnsi="Arial"/>
          <w:b/>
          <w:bCs/>
          <w:color w:val="0072C6"/>
          <w:sz w:val="72"/>
          <w:szCs w:val="72"/>
        </w:rPr>
        <w:t xml:space="preserve">Template Sub-Contract for use with NHS Standard Contract </w:t>
      </w:r>
      <w:r w:rsidR="003674F4">
        <w:rPr>
          <w:rFonts w:ascii="Arial" w:hAnsi="Arial"/>
          <w:b/>
          <w:bCs/>
          <w:color w:val="0072C6"/>
          <w:sz w:val="72"/>
          <w:szCs w:val="72"/>
        </w:rPr>
        <w:t>2021/22</w:t>
      </w:r>
    </w:p>
    <w:p w14:paraId="3CC2F1C5" w14:textId="77777777" w:rsidR="000B4A17" w:rsidRPr="00645077" w:rsidRDefault="000B4A17" w:rsidP="000B4A17">
      <w:pPr>
        <w:spacing w:line="240" w:lineRule="auto"/>
        <w:jc w:val="left"/>
        <w:rPr>
          <w:rFonts w:ascii="Arial" w:hAnsi="Arial"/>
          <w:b/>
          <w:bCs/>
          <w:color w:val="0072C6"/>
          <w:sz w:val="72"/>
          <w:szCs w:val="72"/>
        </w:rPr>
      </w:pPr>
      <w:r w:rsidRPr="00645077">
        <w:rPr>
          <w:rFonts w:ascii="Arial" w:hAnsi="Arial"/>
          <w:b/>
          <w:bCs/>
          <w:color w:val="0072C6"/>
          <w:sz w:val="72"/>
          <w:szCs w:val="72"/>
        </w:rPr>
        <w:t>(Shorter Form)</w:t>
      </w:r>
    </w:p>
    <w:p w14:paraId="1DC1D8ED" w14:textId="77777777" w:rsidR="000B4A17" w:rsidRPr="00645077" w:rsidRDefault="000B4A17" w:rsidP="000B4A17">
      <w:pPr>
        <w:spacing w:line="240" w:lineRule="auto"/>
        <w:jc w:val="left"/>
        <w:rPr>
          <w:rFonts w:ascii="Arial" w:hAnsi="Arial"/>
          <w:b/>
          <w:bCs/>
          <w:color w:val="0072C6"/>
          <w:sz w:val="48"/>
          <w:szCs w:val="48"/>
        </w:rPr>
      </w:pPr>
    </w:p>
    <w:p w14:paraId="30ABC514" w14:textId="3524A0EA" w:rsidR="000B4A17" w:rsidRPr="00645077" w:rsidRDefault="000B4A17" w:rsidP="000B4A17">
      <w:pPr>
        <w:spacing w:line="240" w:lineRule="auto"/>
        <w:jc w:val="left"/>
        <w:rPr>
          <w:rFonts w:ascii="Arial" w:hAnsi="Arial"/>
          <w:b/>
          <w:bCs/>
          <w:color w:val="0072C6"/>
          <w:sz w:val="48"/>
          <w:szCs w:val="48"/>
        </w:rPr>
      </w:pPr>
      <w:r w:rsidRPr="00645077">
        <w:rPr>
          <w:rFonts w:ascii="Arial" w:hAnsi="Arial"/>
          <w:b/>
          <w:bCs/>
          <w:color w:val="0072C6"/>
          <w:sz w:val="48"/>
          <w:szCs w:val="48"/>
        </w:rPr>
        <w:t>Schedule 8 TUPE</w:t>
      </w:r>
    </w:p>
    <w:p w14:paraId="48B466F5" w14:textId="77777777" w:rsidR="000B4A17" w:rsidRPr="00A21081" w:rsidRDefault="000B4A17" w:rsidP="000B4A17">
      <w:pPr>
        <w:spacing w:line="240" w:lineRule="auto"/>
        <w:jc w:val="left"/>
        <w:rPr>
          <w:rFonts w:ascii="Arial" w:hAnsi="Arial" w:cs="Arial"/>
          <w:b/>
          <w:bCs/>
          <w:sz w:val="24"/>
          <w:szCs w:val="24"/>
        </w:rPr>
      </w:pPr>
    </w:p>
    <w:p w14:paraId="4BDEA4E9" w14:textId="77777777" w:rsidR="000B4A17" w:rsidRDefault="000B4A17" w:rsidP="000B4A17">
      <w:pPr>
        <w:spacing w:line="240" w:lineRule="auto"/>
        <w:rPr>
          <w:rFonts w:ascii="Arial" w:hAnsi="Arial" w:cs="Arial"/>
          <w:sz w:val="24"/>
          <w:szCs w:val="24"/>
        </w:rPr>
      </w:pPr>
    </w:p>
    <w:p w14:paraId="37696BAB" w14:textId="77777777" w:rsidR="000B4A17" w:rsidRDefault="000B4A17" w:rsidP="000B4A17">
      <w:pPr>
        <w:spacing w:line="240" w:lineRule="auto"/>
        <w:rPr>
          <w:rFonts w:ascii="Arial" w:hAnsi="Arial" w:cs="Arial"/>
          <w:sz w:val="24"/>
          <w:szCs w:val="24"/>
        </w:rPr>
      </w:pPr>
    </w:p>
    <w:p w14:paraId="62543D9C" w14:textId="77777777" w:rsidR="000B4A17" w:rsidRDefault="000B4A17" w:rsidP="000B4A17">
      <w:pPr>
        <w:spacing w:line="240" w:lineRule="auto"/>
        <w:rPr>
          <w:rFonts w:ascii="Arial" w:hAnsi="Arial" w:cs="Arial"/>
          <w:sz w:val="24"/>
          <w:szCs w:val="24"/>
        </w:rPr>
      </w:pPr>
    </w:p>
    <w:p w14:paraId="54CC763E" w14:textId="77777777" w:rsidR="000B4A17" w:rsidRDefault="000B4A17" w:rsidP="000B4A17">
      <w:pPr>
        <w:spacing w:line="240" w:lineRule="auto"/>
        <w:rPr>
          <w:rFonts w:ascii="Arial" w:hAnsi="Arial" w:cs="Arial"/>
          <w:sz w:val="24"/>
          <w:szCs w:val="24"/>
        </w:rPr>
      </w:pPr>
    </w:p>
    <w:p w14:paraId="42E109EE" w14:textId="77777777" w:rsidR="000B4A17" w:rsidRDefault="000B4A17" w:rsidP="000B4A17">
      <w:pPr>
        <w:spacing w:line="240" w:lineRule="auto"/>
        <w:rPr>
          <w:rFonts w:ascii="Arial" w:hAnsi="Arial" w:cs="Arial"/>
          <w:sz w:val="24"/>
          <w:szCs w:val="24"/>
        </w:rPr>
      </w:pPr>
    </w:p>
    <w:p w14:paraId="4E46CE65" w14:textId="77777777" w:rsidR="000B4A17" w:rsidRDefault="000B4A17" w:rsidP="000B4A17">
      <w:pPr>
        <w:spacing w:line="240" w:lineRule="auto"/>
        <w:rPr>
          <w:rFonts w:ascii="Arial" w:hAnsi="Arial" w:cs="Arial"/>
          <w:sz w:val="24"/>
          <w:szCs w:val="24"/>
        </w:rPr>
      </w:pPr>
    </w:p>
    <w:p w14:paraId="0D68D7DB" w14:textId="77777777" w:rsidR="000B4A17" w:rsidRDefault="000B4A17" w:rsidP="000B4A17">
      <w:pPr>
        <w:spacing w:line="240" w:lineRule="auto"/>
        <w:rPr>
          <w:rFonts w:ascii="Arial" w:hAnsi="Arial" w:cs="Arial"/>
          <w:sz w:val="24"/>
          <w:szCs w:val="24"/>
        </w:rPr>
      </w:pPr>
    </w:p>
    <w:p w14:paraId="0A2D93E6" w14:textId="77777777" w:rsidR="000B4A17" w:rsidRDefault="000B4A17" w:rsidP="000B4A17">
      <w:pPr>
        <w:spacing w:line="240" w:lineRule="auto"/>
        <w:rPr>
          <w:rFonts w:ascii="Arial" w:hAnsi="Arial" w:cs="Arial"/>
          <w:sz w:val="24"/>
          <w:szCs w:val="24"/>
        </w:rPr>
      </w:pPr>
    </w:p>
    <w:p w14:paraId="118F9FE5" w14:textId="77777777" w:rsidR="000B4A17" w:rsidRDefault="000B4A17" w:rsidP="000B4A17">
      <w:pPr>
        <w:spacing w:line="240" w:lineRule="auto"/>
        <w:rPr>
          <w:rFonts w:ascii="Arial" w:hAnsi="Arial" w:cs="Arial"/>
          <w:sz w:val="24"/>
          <w:szCs w:val="24"/>
        </w:rPr>
      </w:pPr>
    </w:p>
    <w:p w14:paraId="4DF5D6A7" w14:textId="77777777" w:rsidR="000B4A17" w:rsidRDefault="000B4A17" w:rsidP="000B4A17">
      <w:pPr>
        <w:spacing w:line="240" w:lineRule="auto"/>
        <w:rPr>
          <w:rFonts w:ascii="Arial" w:hAnsi="Arial" w:cs="Arial"/>
          <w:sz w:val="24"/>
          <w:szCs w:val="24"/>
        </w:rPr>
      </w:pPr>
    </w:p>
    <w:p w14:paraId="6B38A2ED" w14:textId="77777777" w:rsidR="000B4A17" w:rsidRDefault="000B4A17" w:rsidP="000B4A17">
      <w:pPr>
        <w:spacing w:line="240" w:lineRule="auto"/>
        <w:rPr>
          <w:rFonts w:ascii="Arial" w:hAnsi="Arial" w:cs="Arial"/>
          <w:sz w:val="24"/>
          <w:szCs w:val="24"/>
        </w:rPr>
      </w:pPr>
    </w:p>
    <w:p w14:paraId="76CF4B44" w14:textId="77777777" w:rsidR="000B4A17" w:rsidRDefault="000B4A17" w:rsidP="000B4A17">
      <w:pPr>
        <w:spacing w:line="240" w:lineRule="auto"/>
        <w:rPr>
          <w:rFonts w:ascii="Arial" w:hAnsi="Arial" w:cs="Arial"/>
          <w:sz w:val="24"/>
          <w:szCs w:val="24"/>
        </w:rPr>
      </w:pPr>
    </w:p>
    <w:p w14:paraId="09876292" w14:textId="77777777" w:rsidR="000B4A17" w:rsidRDefault="000B4A17" w:rsidP="000B4A17">
      <w:pPr>
        <w:spacing w:line="240" w:lineRule="auto"/>
        <w:rPr>
          <w:rFonts w:ascii="Arial" w:hAnsi="Arial" w:cs="Arial"/>
          <w:sz w:val="24"/>
          <w:szCs w:val="24"/>
        </w:rPr>
      </w:pPr>
    </w:p>
    <w:p w14:paraId="29DD400D" w14:textId="77777777" w:rsidR="000B4A17" w:rsidRDefault="000B4A17" w:rsidP="000B4A17">
      <w:pPr>
        <w:spacing w:line="240" w:lineRule="auto"/>
        <w:rPr>
          <w:rFonts w:ascii="Arial" w:hAnsi="Arial" w:cs="Arial"/>
          <w:sz w:val="24"/>
          <w:szCs w:val="24"/>
        </w:rPr>
      </w:pPr>
    </w:p>
    <w:p w14:paraId="10B29131" w14:textId="77777777" w:rsidR="00EC37FE" w:rsidRDefault="00EC37FE" w:rsidP="000B4A17">
      <w:pPr>
        <w:spacing w:line="240" w:lineRule="auto"/>
        <w:rPr>
          <w:rFonts w:ascii="Arial" w:hAnsi="Arial" w:cs="Arial"/>
          <w:sz w:val="24"/>
          <w:szCs w:val="24"/>
        </w:rPr>
      </w:pPr>
    </w:p>
    <w:p w14:paraId="27EEF15D" w14:textId="2701F221" w:rsidR="000B4A17" w:rsidRPr="00A21081" w:rsidRDefault="000B4A17" w:rsidP="000B4A17">
      <w:pPr>
        <w:spacing w:line="240" w:lineRule="auto"/>
        <w:rPr>
          <w:rFonts w:ascii="Arial" w:hAnsi="Arial" w:cs="Arial"/>
          <w:sz w:val="24"/>
          <w:szCs w:val="24"/>
        </w:rPr>
      </w:pPr>
      <w:r w:rsidRPr="00A21081">
        <w:rPr>
          <w:rFonts w:ascii="Arial" w:hAnsi="Arial" w:cs="Arial"/>
          <w:sz w:val="24"/>
          <w:szCs w:val="24"/>
        </w:rPr>
        <w:t>Prepared by:</w:t>
      </w:r>
      <w:r w:rsidRPr="00A21081">
        <w:rPr>
          <w:rFonts w:ascii="Arial" w:hAnsi="Arial" w:cs="Arial"/>
          <w:sz w:val="24"/>
          <w:szCs w:val="24"/>
        </w:rPr>
        <w:tab/>
      </w:r>
      <w:r w:rsidRPr="00A21081">
        <w:rPr>
          <w:rFonts w:ascii="Arial" w:hAnsi="Arial" w:cs="Arial"/>
          <w:sz w:val="24"/>
          <w:szCs w:val="24"/>
        </w:rPr>
        <w:tab/>
        <w:t>NHS Standard Contract Team, NHS England</w:t>
      </w:r>
    </w:p>
    <w:p w14:paraId="14AE50EF" w14:textId="77777777" w:rsidR="000B4A17" w:rsidRPr="00A21081" w:rsidRDefault="000B4A17" w:rsidP="000B4A17">
      <w:pPr>
        <w:spacing w:line="240" w:lineRule="auto"/>
        <w:rPr>
          <w:rStyle w:val="Hyperlink"/>
          <w:rFonts w:ascii="Arial" w:hAnsi="Arial" w:cs="Arial"/>
          <w:lang w:val="en-US" w:eastAsia="ja-JP"/>
        </w:rPr>
      </w:pPr>
      <w:r w:rsidRPr="00A21081">
        <w:rPr>
          <w:rFonts w:ascii="Arial" w:hAnsi="Arial" w:cs="Arial"/>
          <w:sz w:val="24"/>
          <w:szCs w:val="24"/>
        </w:rPr>
        <w:tab/>
      </w:r>
      <w:r w:rsidRPr="00A21081">
        <w:rPr>
          <w:rFonts w:ascii="Arial" w:hAnsi="Arial" w:cs="Arial"/>
          <w:sz w:val="24"/>
          <w:szCs w:val="24"/>
        </w:rPr>
        <w:tab/>
      </w:r>
      <w:r w:rsidRPr="00A21081">
        <w:rPr>
          <w:rFonts w:ascii="Arial" w:hAnsi="Arial" w:cs="Arial"/>
          <w:sz w:val="24"/>
          <w:szCs w:val="24"/>
        </w:rPr>
        <w:tab/>
      </w:r>
      <w:hyperlink r:id="rId9" w:history="1">
        <w:r w:rsidRPr="00A21081">
          <w:rPr>
            <w:rStyle w:val="Hyperlink"/>
            <w:rFonts w:ascii="Arial" w:hAnsi="Arial" w:cs="Arial"/>
            <w:sz w:val="24"/>
            <w:szCs w:val="24"/>
          </w:rPr>
          <w:t>nhscb.contractshelp@nhs.net</w:t>
        </w:r>
      </w:hyperlink>
    </w:p>
    <w:p w14:paraId="7E63939F" w14:textId="5FF86F95" w:rsidR="000B4A17" w:rsidRPr="00A21081" w:rsidRDefault="000B4A17" w:rsidP="000B4A17">
      <w:pPr>
        <w:spacing w:line="240" w:lineRule="auto"/>
        <w:rPr>
          <w:rFonts w:ascii="Arial" w:hAnsi="Arial" w:cs="Arial"/>
          <w:lang w:eastAsia="en-GB"/>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Pr="00A21081">
        <w:rPr>
          <w:rFonts w:ascii="Arial" w:hAnsi="Arial" w:cs="Arial"/>
          <w:sz w:val="24"/>
          <w:szCs w:val="24"/>
        </w:rPr>
        <w:t>(please do not send sub-contracts to this email address)</w:t>
      </w:r>
    </w:p>
    <w:p w14:paraId="4D2340CF" w14:textId="77777777" w:rsidR="000B4A17" w:rsidRPr="00A21081" w:rsidRDefault="000B4A17" w:rsidP="000B4A17">
      <w:pPr>
        <w:spacing w:line="240" w:lineRule="auto"/>
        <w:rPr>
          <w:rFonts w:ascii="Arial" w:hAnsi="Arial" w:cs="Arial"/>
          <w:sz w:val="24"/>
          <w:szCs w:val="24"/>
        </w:rPr>
      </w:pPr>
    </w:p>
    <w:p w14:paraId="7B0A3421" w14:textId="53976604" w:rsidR="000B4A17" w:rsidRPr="00A21081" w:rsidRDefault="000B4A17" w:rsidP="000B4A17">
      <w:pPr>
        <w:spacing w:line="240" w:lineRule="auto"/>
        <w:rPr>
          <w:rFonts w:ascii="Arial" w:hAnsi="Arial" w:cs="Arial"/>
          <w:sz w:val="24"/>
          <w:szCs w:val="24"/>
        </w:rPr>
      </w:pPr>
      <w:r w:rsidRPr="00A21081">
        <w:rPr>
          <w:rFonts w:ascii="Arial" w:hAnsi="Arial" w:cs="Arial"/>
          <w:sz w:val="24"/>
          <w:szCs w:val="24"/>
        </w:rPr>
        <w:t>First published:</w:t>
      </w:r>
      <w:r w:rsidRPr="00A21081">
        <w:rPr>
          <w:rFonts w:ascii="Arial" w:hAnsi="Arial" w:cs="Arial"/>
          <w:sz w:val="24"/>
          <w:szCs w:val="24"/>
        </w:rPr>
        <w:tab/>
      </w:r>
      <w:r w:rsidR="003F2D53">
        <w:rPr>
          <w:rFonts w:ascii="Arial" w:hAnsi="Arial" w:cs="Arial"/>
          <w:szCs w:val="24"/>
        </w:rPr>
        <w:t xml:space="preserve">March </w:t>
      </w:r>
      <w:r w:rsidR="003674F4">
        <w:rPr>
          <w:rFonts w:ascii="Arial" w:hAnsi="Arial" w:cs="Arial"/>
          <w:szCs w:val="24"/>
        </w:rPr>
        <w:t>2021</w:t>
      </w:r>
    </w:p>
    <w:p w14:paraId="517EC255" w14:textId="77777777" w:rsidR="000B4A17" w:rsidRPr="00A21081" w:rsidRDefault="000B4A17" w:rsidP="000B4A17">
      <w:pPr>
        <w:spacing w:line="240" w:lineRule="auto"/>
        <w:rPr>
          <w:rFonts w:ascii="Arial" w:hAnsi="Arial" w:cs="Arial"/>
          <w:sz w:val="24"/>
          <w:szCs w:val="24"/>
        </w:rPr>
      </w:pPr>
    </w:p>
    <w:p w14:paraId="06F229E6" w14:textId="0A624531" w:rsidR="000B4A17" w:rsidRPr="00A21081" w:rsidRDefault="000B4A17" w:rsidP="000B4A17">
      <w:pPr>
        <w:spacing w:line="240" w:lineRule="auto"/>
        <w:jc w:val="left"/>
        <w:rPr>
          <w:rFonts w:ascii="Arial" w:hAnsi="Arial" w:cs="Arial"/>
          <w:bCs/>
          <w:sz w:val="24"/>
          <w:szCs w:val="24"/>
        </w:rPr>
      </w:pPr>
      <w:r w:rsidRPr="00A21081">
        <w:rPr>
          <w:rFonts w:ascii="Arial" w:hAnsi="Arial" w:cs="Arial"/>
          <w:sz w:val="24"/>
          <w:szCs w:val="24"/>
        </w:rPr>
        <w:t>Publication Approval Number:</w:t>
      </w:r>
      <w:r w:rsidRPr="00A21081">
        <w:rPr>
          <w:rFonts w:ascii="Arial" w:hAnsi="Arial" w:cs="Arial"/>
          <w:sz w:val="24"/>
          <w:szCs w:val="24"/>
        </w:rPr>
        <w:tab/>
      </w:r>
      <w:r w:rsidR="00CD297C">
        <w:rPr>
          <w:rFonts w:ascii="Arial" w:hAnsi="Arial" w:cs="Arial"/>
          <w:szCs w:val="24"/>
        </w:rPr>
        <w:t>PAR</w:t>
      </w:r>
      <w:bookmarkStart w:id="0" w:name="_GoBack"/>
      <w:bookmarkEnd w:id="0"/>
      <w:r w:rsidR="003F2D53">
        <w:rPr>
          <w:rFonts w:ascii="Arial" w:hAnsi="Arial" w:cs="Arial"/>
          <w:szCs w:val="24"/>
        </w:rPr>
        <w:t>478</w:t>
      </w:r>
      <w:r w:rsidRPr="00A21081">
        <w:rPr>
          <w:rFonts w:ascii="Arial" w:hAnsi="Arial" w:cs="Arial"/>
          <w:bCs/>
          <w:sz w:val="24"/>
          <w:szCs w:val="24"/>
        </w:rPr>
        <w:br w:type="page"/>
      </w:r>
    </w:p>
    <w:p w14:paraId="133E0911" w14:textId="77777777" w:rsidR="000B4A17" w:rsidRDefault="000B4A17" w:rsidP="000B4A17">
      <w:pPr>
        <w:spacing w:line="240" w:lineRule="auto"/>
        <w:rPr>
          <w:rFonts w:ascii="Arial" w:hAnsi="Arial" w:cs="Arial"/>
          <w:sz w:val="24"/>
          <w:szCs w:val="24"/>
        </w:rPr>
      </w:pPr>
    </w:p>
    <w:tbl>
      <w:tblPr>
        <w:tblStyle w:val="TableGrid"/>
        <w:tblW w:w="0" w:type="auto"/>
        <w:tblLook w:val="04A0" w:firstRow="1" w:lastRow="0" w:firstColumn="1" w:lastColumn="0" w:noHBand="0" w:noVBand="1"/>
      </w:tblPr>
      <w:tblGrid>
        <w:gridCol w:w="9242"/>
      </w:tblGrid>
      <w:tr w:rsidR="000B4A17" w14:paraId="2B045FEA" w14:textId="77777777" w:rsidTr="002B6FF0">
        <w:tc>
          <w:tcPr>
            <w:tcW w:w="9242" w:type="dxa"/>
          </w:tcPr>
          <w:p w14:paraId="4DEE809B" w14:textId="77777777" w:rsidR="000B4A17" w:rsidRDefault="000B4A17" w:rsidP="002B6FF0">
            <w:pPr>
              <w:spacing w:line="240" w:lineRule="auto"/>
              <w:rPr>
                <w:rFonts w:ascii="Arial" w:hAnsi="Arial" w:cs="Arial"/>
                <w:bCs/>
                <w:sz w:val="24"/>
                <w:szCs w:val="24"/>
              </w:rPr>
            </w:pPr>
          </w:p>
          <w:p w14:paraId="51C89353" w14:textId="500E9A91" w:rsidR="000B4A17" w:rsidRDefault="000B4A17" w:rsidP="002B6FF0">
            <w:pPr>
              <w:spacing w:line="240" w:lineRule="auto"/>
              <w:rPr>
                <w:rFonts w:ascii="Arial" w:hAnsi="Arial" w:cs="Arial"/>
                <w:sz w:val="24"/>
                <w:szCs w:val="24"/>
              </w:rPr>
            </w:pPr>
            <w:r w:rsidRPr="00A21081">
              <w:rPr>
                <w:rFonts w:ascii="Arial" w:hAnsi="Arial" w:cs="Arial"/>
                <w:bCs/>
                <w:sz w:val="24"/>
                <w:szCs w:val="24"/>
              </w:rPr>
              <w:t xml:space="preserve">This optional TUPE schedule is for use with the Template sub-contract for use with the NHS Standard Contract </w:t>
            </w:r>
            <w:r w:rsidR="003674F4">
              <w:rPr>
                <w:rFonts w:ascii="Arial" w:hAnsi="Arial" w:cs="Arial"/>
                <w:bCs/>
                <w:sz w:val="24"/>
                <w:szCs w:val="24"/>
              </w:rPr>
              <w:t>2021/22</w:t>
            </w:r>
            <w:r w:rsidRPr="00A21081">
              <w:rPr>
                <w:rFonts w:ascii="Arial" w:hAnsi="Arial" w:cs="Arial"/>
                <w:bCs/>
                <w:sz w:val="24"/>
                <w:szCs w:val="24"/>
              </w:rPr>
              <w:t xml:space="preserve"> (Shorter Form), which is available on the NHS Standard Contract </w:t>
            </w:r>
            <w:hyperlink r:id="rId10" w:history="1">
              <w:r w:rsidRPr="00A21081">
                <w:rPr>
                  <w:rStyle w:val="Hyperlink"/>
                  <w:rFonts w:ascii="Arial" w:hAnsi="Arial" w:cs="Arial"/>
                  <w:bCs/>
                  <w:sz w:val="24"/>
                  <w:szCs w:val="24"/>
                </w:rPr>
                <w:t>web page</w:t>
              </w:r>
            </w:hyperlink>
            <w:r w:rsidRPr="00A21081">
              <w:rPr>
                <w:rFonts w:ascii="Arial" w:hAnsi="Arial" w:cs="Arial"/>
                <w:bCs/>
                <w:sz w:val="24"/>
                <w:szCs w:val="24"/>
              </w:rPr>
              <w:t>, alongside guidance in its use.</w:t>
            </w:r>
          </w:p>
          <w:p w14:paraId="16C8A8E7" w14:textId="77777777" w:rsidR="000B4A17" w:rsidRDefault="000B4A17" w:rsidP="002B6FF0">
            <w:pPr>
              <w:spacing w:line="240" w:lineRule="auto"/>
              <w:rPr>
                <w:rFonts w:ascii="Arial" w:hAnsi="Arial" w:cs="Arial"/>
                <w:sz w:val="24"/>
                <w:szCs w:val="24"/>
              </w:rPr>
            </w:pPr>
          </w:p>
        </w:tc>
      </w:tr>
    </w:tbl>
    <w:p w14:paraId="44C13422" w14:textId="1E20A7F2" w:rsidR="007D0819" w:rsidRDefault="007D0819">
      <w:pPr>
        <w:spacing w:after="200" w:line="276" w:lineRule="auto"/>
        <w:jc w:val="left"/>
        <w:rPr>
          <w:rFonts w:ascii="Arial" w:hAnsi="Arial" w:cs="Arial"/>
          <w:bCs/>
          <w:szCs w:val="24"/>
        </w:rPr>
      </w:pPr>
      <w:r>
        <w:rPr>
          <w:rFonts w:ascii="Arial" w:hAnsi="Arial" w:cs="Arial"/>
          <w:bCs/>
          <w:szCs w:val="24"/>
        </w:rPr>
        <w:br w:type="page"/>
      </w:r>
    </w:p>
    <w:p w14:paraId="42F9E840" w14:textId="0CCEF2BF" w:rsidR="00910FB3" w:rsidRPr="00530F52" w:rsidRDefault="00530F52" w:rsidP="00F80871">
      <w:pPr>
        <w:spacing w:before="120" w:after="240"/>
        <w:ind w:right="-716"/>
        <w:rPr>
          <w:rFonts w:ascii="Arial" w:hAnsi="Arial" w:cs="Arial"/>
          <w:b/>
          <w:sz w:val="20"/>
        </w:rPr>
      </w:pPr>
      <w:r>
        <w:rPr>
          <w:rFonts w:ascii="Arial" w:hAnsi="Arial" w:cs="Arial"/>
          <w:b/>
          <w:sz w:val="20"/>
        </w:rPr>
        <w:lastRenderedPageBreak/>
        <w:t>At Service C</w:t>
      </w:r>
      <w:r w:rsidR="00910FB3" w:rsidRPr="00530F52">
        <w:rPr>
          <w:rFonts w:ascii="Arial" w:hAnsi="Arial" w:cs="Arial"/>
          <w:b/>
          <w:sz w:val="20"/>
        </w:rPr>
        <w:t>ommencement</w:t>
      </w:r>
    </w:p>
    <w:p w14:paraId="084FA84F" w14:textId="6F9E9F8C" w:rsidR="00F92B95" w:rsidRPr="00530F52" w:rsidRDefault="00F92B95" w:rsidP="000B4A17">
      <w:pPr>
        <w:pStyle w:val="ListParagraph"/>
        <w:numPr>
          <w:ilvl w:val="0"/>
          <w:numId w:val="1"/>
        </w:numPr>
        <w:spacing w:before="120" w:after="120"/>
        <w:ind w:left="357" w:right="95" w:hanging="357"/>
        <w:jc w:val="both"/>
        <w:rPr>
          <w:rFonts w:ascii="Arial" w:hAnsi="Arial" w:cs="Arial"/>
          <w:sz w:val="20"/>
          <w:szCs w:val="20"/>
        </w:rPr>
      </w:pPr>
      <w:r w:rsidRPr="00530F52">
        <w:rPr>
          <w:rFonts w:ascii="Arial" w:hAnsi="Arial" w:cs="Arial"/>
          <w:sz w:val="20"/>
          <w:szCs w:val="20"/>
        </w:rPr>
        <w:t xml:space="preserve">The </w:t>
      </w:r>
      <w:r w:rsidR="0062021D" w:rsidRPr="00530F52">
        <w:rPr>
          <w:rFonts w:ascii="Arial" w:hAnsi="Arial" w:cs="Arial"/>
          <w:sz w:val="20"/>
          <w:szCs w:val="20"/>
        </w:rPr>
        <w:t>Sub-Contractor</w:t>
      </w:r>
      <w:r w:rsidRPr="00530F52">
        <w:rPr>
          <w:rFonts w:ascii="Arial" w:hAnsi="Arial" w:cs="Arial"/>
          <w:sz w:val="20"/>
          <w:szCs w:val="20"/>
        </w:rPr>
        <w:t xml:space="preserve"> must comply and must ensure that any </w:t>
      </w:r>
      <w:r w:rsidR="00CA1523" w:rsidRPr="00530F52">
        <w:rPr>
          <w:rFonts w:ascii="Arial" w:hAnsi="Arial" w:cs="Arial"/>
          <w:sz w:val="20"/>
          <w:szCs w:val="20"/>
        </w:rPr>
        <w:t>S</w:t>
      </w:r>
      <w:r w:rsidR="0062021D" w:rsidRPr="00530F52">
        <w:rPr>
          <w:rFonts w:ascii="Arial" w:hAnsi="Arial" w:cs="Arial"/>
          <w:sz w:val="20"/>
          <w:szCs w:val="20"/>
        </w:rPr>
        <w:t>ub-</w:t>
      </w:r>
      <w:r w:rsidR="00CA1523" w:rsidRPr="00530F52">
        <w:rPr>
          <w:rFonts w:ascii="Arial" w:hAnsi="Arial" w:cs="Arial"/>
          <w:sz w:val="20"/>
          <w:szCs w:val="20"/>
        </w:rPr>
        <w:t>Sub-C</w:t>
      </w:r>
      <w:r w:rsidR="0062021D" w:rsidRPr="00530F52">
        <w:rPr>
          <w:rFonts w:ascii="Arial" w:hAnsi="Arial" w:cs="Arial"/>
          <w:sz w:val="20"/>
          <w:szCs w:val="20"/>
        </w:rPr>
        <w:t>ontractor</w:t>
      </w:r>
      <w:r w:rsidRPr="00530F52">
        <w:rPr>
          <w:rFonts w:ascii="Arial" w:hAnsi="Arial" w:cs="Arial"/>
          <w:sz w:val="20"/>
          <w:szCs w:val="20"/>
        </w:rPr>
        <w:t xml:space="preserve"> will comply with their respective obligations under TUPE and COSOP in relation to any persons who transfer to the employment of the </w:t>
      </w:r>
      <w:r w:rsidR="0062021D" w:rsidRPr="00530F52">
        <w:rPr>
          <w:rFonts w:ascii="Arial" w:hAnsi="Arial" w:cs="Arial"/>
          <w:sz w:val="20"/>
          <w:szCs w:val="20"/>
        </w:rPr>
        <w:t>Sub-Contractor</w:t>
      </w:r>
      <w:r w:rsidRPr="00530F52">
        <w:rPr>
          <w:rFonts w:ascii="Arial" w:hAnsi="Arial" w:cs="Arial"/>
          <w:sz w:val="20"/>
          <w:szCs w:val="20"/>
        </w:rPr>
        <w:t xml:space="preserve"> or that </w:t>
      </w:r>
      <w:r w:rsidR="00CA1523" w:rsidRPr="00530F52">
        <w:rPr>
          <w:rFonts w:ascii="Arial" w:hAnsi="Arial" w:cs="Arial"/>
          <w:sz w:val="20"/>
          <w:szCs w:val="20"/>
        </w:rPr>
        <w:t>Sub-Sub</w:t>
      </w:r>
      <w:r w:rsidR="0062021D" w:rsidRPr="00530F52">
        <w:rPr>
          <w:rFonts w:ascii="Arial" w:hAnsi="Arial" w:cs="Arial"/>
          <w:sz w:val="20"/>
          <w:szCs w:val="20"/>
        </w:rPr>
        <w:t>-</w:t>
      </w:r>
      <w:r w:rsidR="00CA1523" w:rsidRPr="00530F52">
        <w:rPr>
          <w:rFonts w:ascii="Arial" w:hAnsi="Arial" w:cs="Arial"/>
          <w:sz w:val="20"/>
          <w:szCs w:val="20"/>
        </w:rPr>
        <w:t>C</w:t>
      </w:r>
      <w:r w:rsidR="0062021D" w:rsidRPr="00530F52">
        <w:rPr>
          <w:rFonts w:ascii="Arial" w:hAnsi="Arial" w:cs="Arial"/>
          <w:sz w:val="20"/>
          <w:szCs w:val="20"/>
        </w:rPr>
        <w:t>ontractor</w:t>
      </w:r>
      <w:r w:rsidRPr="00530F52">
        <w:rPr>
          <w:rFonts w:ascii="Arial" w:hAnsi="Arial" w:cs="Arial"/>
          <w:sz w:val="20"/>
          <w:szCs w:val="20"/>
        </w:rPr>
        <w:t xml:space="preserve"> by operation of TUPE and/or COSOP as a result of this </w:t>
      </w:r>
      <w:r w:rsidR="00CA1523" w:rsidRPr="00530F52">
        <w:rPr>
          <w:rFonts w:ascii="Arial" w:hAnsi="Arial" w:cs="Arial"/>
          <w:sz w:val="20"/>
          <w:szCs w:val="20"/>
        </w:rPr>
        <w:t>Sub-</w:t>
      </w:r>
      <w:r w:rsidRPr="00530F52">
        <w:rPr>
          <w:rFonts w:ascii="Arial" w:hAnsi="Arial" w:cs="Arial"/>
          <w:sz w:val="20"/>
          <w:szCs w:val="20"/>
        </w:rPr>
        <w:t xml:space="preserve">Contract or any </w:t>
      </w:r>
      <w:r w:rsidR="00CA1523" w:rsidRPr="00530F52">
        <w:rPr>
          <w:rFonts w:ascii="Arial" w:hAnsi="Arial" w:cs="Arial"/>
          <w:sz w:val="20"/>
          <w:szCs w:val="20"/>
        </w:rPr>
        <w:t>Sub-Sub-C</w:t>
      </w:r>
      <w:r w:rsidRPr="00530F52">
        <w:rPr>
          <w:rFonts w:ascii="Arial" w:hAnsi="Arial" w:cs="Arial"/>
          <w:sz w:val="20"/>
          <w:szCs w:val="20"/>
        </w:rPr>
        <w:t xml:space="preserve">ontract, and that the </w:t>
      </w:r>
      <w:r w:rsidR="0062021D" w:rsidRPr="00530F52">
        <w:rPr>
          <w:rFonts w:ascii="Arial" w:hAnsi="Arial" w:cs="Arial"/>
          <w:sz w:val="20"/>
          <w:szCs w:val="20"/>
        </w:rPr>
        <w:t>Sub-Contractor</w:t>
      </w:r>
      <w:r w:rsidRPr="00530F52">
        <w:rPr>
          <w:rFonts w:ascii="Arial" w:hAnsi="Arial" w:cs="Arial"/>
          <w:sz w:val="20"/>
          <w:szCs w:val="20"/>
        </w:rPr>
        <w:t xml:space="preserve"> or the relevant </w:t>
      </w:r>
      <w:r w:rsidR="009855D7" w:rsidRPr="00530F52">
        <w:rPr>
          <w:rFonts w:ascii="Arial" w:hAnsi="Arial" w:cs="Arial"/>
          <w:sz w:val="20"/>
          <w:szCs w:val="20"/>
        </w:rPr>
        <w:t>Sub-Sub-Contractor</w:t>
      </w:r>
      <w:r w:rsidRPr="00530F52">
        <w:rPr>
          <w:rFonts w:ascii="Arial" w:hAnsi="Arial" w:cs="Arial"/>
          <w:sz w:val="20"/>
          <w:szCs w:val="20"/>
        </w:rPr>
        <w:t xml:space="preserve"> (as appropriate) will ensure a smooth transfer of those persons to its employment. The </w:t>
      </w:r>
      <w:r w:rsidR="0062021D" w:rsidRPr="00530F52">
        <w:rPr>
          <w:rFonts w:ascii="Arial" w:hAnsi="Arial" w:cs="Arial"/>
          <w:sz w:val="20"/>
          <w:szCs w:val="20"/>
        </w:rPr>
        <w:t>Sub-Contractor</w:t>
      </w:r>
      <w:r w:rsidRPr="00530F52">
        <w:rPr>
          <w:rFonts w:ascii="Arial" w:hAnsi="Arial" w:cs="Arial"/>
          <w:sz w:val="20"/>
          <w:szCs w:val="20"/>
        </w:rPr>
        <w:t xml:space="preserve"> must indemnify and keep indemnified the </w:t>
      </w:r>
      <w:r w:rsidR="0062021D" w:rsidRPr="00530F52">
        <w:rPr>
          <w:rFonts w:ascii="Arial" w:hAnsi="Arial" w:cs="Arial"/>
          <w:sz w:val="20"/>
          <w:szCs w:val="20"/>
        </w:rPr>
        <w:t>Head Provider</w:t>
      </w:r>
      <w:r w:rsidR="00B477C4" w:rsidRPr="00530F52">
        <w:rPr>
          <w:rFonts w:ascii="Arial" w:hAnsi="Arial" w:cs="Arial"/>
          <w:sz w:val="20"/>
          <w:szCs w:val="20"/>
        </w:rPr>
        <w:t>, the Commissioner</w:t>
      </w:r>
      <w:r w:rsidRPr="00530F52">
        <w:rPr>
          <w:rFonts w:ascii="Arial" w:hAnsi="Arial" w:cs="Arial"/>
          <w:sz w:val="20"/>
          <w:szCs w:val="20"/>
        </w:rPr>
        <w:t xml:space="preserve"> and any previous provider of services equivalent to the </w:t>
      </w:r>
      <w:r w:rsidR="009855D7" w:rsidRPr="00530F52">
        <w:rPr>
          <w:rFonts w:ascii="Arial" w:hAnsi="Arial" w:cs="Arial"/>
          <w:sz w:val="20"/>
          <w:szCs w:val="20"/>
        </w:rPr>
        <w:t xml:space="preserve">Sub-Contract </w:t>
      </w:r>
      <w:r w:rsidRPr="00530F52">
        <w:rPr>
          <w:rFonts w:ascii="Arial" w:hAnsi="Arial" w:cs="Arial"/>
          <w:sz w:val="20"/>
          <w:szCs w:val="20"/>
        </w:rPr>
        <w:t>Services or any of them before the Service Commencement Date against any Losses in respect of:</w:t>
      </w:r>
    </w:p>
    <w:p w14:paraId="72F895FE" w14:textId="60720AC0" w:rsidR="00F92B95" w:rsidRPr="00530F52" w:rsidRDefault="00F92B95" w:rsidP="000B4A17">
      <w:pPr>
        <w:pStyle w:val="ListParagraph"/>
        <w:numPr>
          <w:ilvl w:val="1"/>
          <w:numId w:val="1"/>
        </w:numPr>
        <w:spacing w:before="120" w:after="120"/>
        <w:ind w:left="1418" w:right="95" w:hanging="851"/>
        <w:jc w:val="both"/>
        <w:rPr>
          <w:rFonts w:ascii="Arial" w:hAnsi="Arial" w:cs="Arial"/>
          <w:sz w:val="20"/>
          <w:szCs w:val="20"/>
        </w:rPr>
      </w:pPr>
      <w:r w:rsidRPr="00530F52">
        <w:rPr>
          <w:rFonts w:ascii="Arial" w:hAnsi="Arial" w:cs="Arial"/>
          <w:sz w:val="20"/>
          <w:szCs w:val="20"/>
        </w:rPr>
        <w:t xml:space="preserve">any failure by the </w:t>
      </w:r>
      <w:r w:rsidR="0062021D" w:rsidRPr="00530F52">
        <w:rPr>
          <w:rFonts w:ascii="Arial" w:hAnsi="Arial" w:cs="Arial"/>
          <w:sz w:val="20"/>
          <w:szCs w:val="20"/>
        </w:rPr>
        <w:t>Sub-Contractor</w:t>
      </w:r>
      <w:r w:rsidRPr="00530F52">
        <w:rPr>
          <w:rFonts w:ascii="Arial" w:hAnsi="Arial" w:cs="Arial"/>
          <w:sz w:val="20"/>
          <w:szCs w:val="20"/>
        </w:rPr>
        <w:t xml:space="preserve"> and/or any </w:t>
      </w:r>
      <w:r w:rsidR="009855D7" w:rsidRPr="00530F52">
        <w:rPr>
          <w:rFonts w:ascii="Arial" w:hAnsi="Arial" w:cs="Arial"/>
          <w:sz w:val="20"/>
          <w:szCs w:val="20"/>
        </w:rPr>
        <w:t>Sub-Sub-Contractor</w:t>
      </w:r>
      <w:r w:rsidRPr="00530F52">
        <w:rPr>
          <w:rFonts w:ascii="Arial" w:hAnsi="Arial" w:cs="Arial"/>
          <w:sz w:val="20"/>
          <w:szCs w:val="20"/>
        </w:rPr>
        <w:t xml:space="preserve"> to comply with its obligations under TUPE and/or COSOP in connection with any relevant transfer under TUPE and/or COSOP;</w:t>
      </w:r>
    </w:p>
    <w:p w14:paraId="459F336D" w14:textId="35A0D8BB" w:rsidR="00F92B95" w:rsidRPr="00530F52" w:rsidRDefault="00F92B95" w:rsidP="000B4A17">
      <w:pPr>
        <w:pStyle w:val="ListParagraph"/>
        <w:numPr>
          <w:ilvl w:val="1"/>
          <w:numId w:val="1"/>
        </w:numPr>
        <w:spacing w:before="120" w:after="120"/>
        <w:ind w:left="1418" w:right="95" w:hanging="851"/>
        <w:jc w:val="both"/>
        <w:rPr>
          <w:rFonts w:ascii="Arial" w:hAnsi="Arial" w:cs="Arial"/>
          <w:sz w:val="20"/>
          <w:szCs w:val="20"/>
        </w:rPr>
      </w:pPr>
      <w:r w:rsidRPr="00530F52">
        <w:rPr>
          <w:rFonts w:ascii="Arial" w:hAnsi="Arial" w:cs="Arial"/>
          <w:sz w:val="20"/>
          <w:szCs w:val="20"/>
        </w:rPr>
        <w:t xml:space="preserve">any claim by any person that any proposed or actual substantial change by the </w:t>
      </w:r>
      <w:r w:rsidR="0062021D" w:rsidRPr="00530F52">
        <w:rPr>
          <w:rFonts w:ascii="Arial" w:hAnsi="Arial" w:cs="Arial"/>
          <w:sz w:val="20"/>
          <w:szCs w:val="20"/>
        </w:rPr>
        <w:t>Sub-Contractor</w:t>
      </w:r>
      <w:r w:rsidRPr="00530F52">
        <w:rPr>
          <w:rFonts w:ascii="Arial" w:hAnsi="Arial" w:cs="Arial"/>
          <w:sz w:val="20"/>
          <w:szCs w:val="20"/>
        </w:rPr>
        <w:t xml:space="preserve"> and/or any </w:t>
      </w:r>
      <w:r w:rsidR="009855D7" w:rsidRPr="00530F52">
        <w:rPr>
          <w:rFonts w:ascii="Arial" w:hAnsi="Arial" w:cs="Arial"/>
          <w:sz w:val="20"/>
          <w:szCs w:val="20"/>
        </w:rPr>
        <w:t>Sub-Sub-Contractor</w:t>
      </w:r>
      <w:r w:rsidRPr="00530F52">
        <w:rPr>
          <w:rFonts w:ascii="Arial" w:hAnsi="Arial" w:cs="Arial"/>
          <w:sz w:val="20"/>
          <w:szCs w:val="20"/>
        </w:rPr>
        <w:t xml:space="preserve"> to that person’s working conditions or any proposed measures on the part of the </w:t>
      </w:r>
      <w:r w:rsidR="0062021D" w:rsidRPr="00530F52">
        <w:rPr>
          <w:rFonts w:ascii="Arial" w:hAnsi="Arial" w:cs="Arial"/>
          <w:sz w:val="20"/>
          <w:szCs w:val="20"/>
        </w:rPr>
        <w:t>Sub-Contractor</w:t>
      </w:r>
      <w:r w:rsidRPr="00530F52">
        <w:rPr>
          <w:rFonts w:ascii="Arial" w:hAnsi="Arial" w:cs="Arial"/>
          <w:sz w:val="20"/>
          <w:szCs w:val="20"/>
        </w:rPr>
        <w:t xml:space="preserve"> and/or any </w:t>
      </w:r>
      <w:r w:rsidR="009855D7" w:rsidRPr="00530F52">
        <w:rPr>
          <w:rFonts w:ascii="Arial" w:hAnsi="Arial" w:cs="Arial"/>
          <w:sz w:val="20"/>
          <w:szCs w:val="20"/>
        </w:rPr>
        <w:t>Sub-Sub-Contractor</w:t>
      </w:r>
      <w:r w:rsidRPr="00530F52">
        <w:rPr>
          <w:rFonts w:ascii="Arial" w:hAnsi="Arial" w:cs="Arial"/>
          <w:sz w:val="20"/>
          <w:szCs w:val="20"/>
        </w:rPr>
        <w:t xml:space="preserve"> are to that person’s detriment, whether that claim arises before or after the date of any relevant transfer under TUPE and/or COSOP to the </w:t>
      </w:r>
      <w:r w:rsidR="0062021D" w:rsidRPr="00530F52">
        <w:rPr>
          <w:rFonts w:ascii="Arial" w:hAnsi="Arial" w:cs="Arial"/>
          <w:sz w:val="20"/>
          <w:szCs w:val="20"/>
        </w:rPr>
        <w:t>Sub-Contractor</w:t>
      </w:r>
      <w:r w:rsidRPr="00530F52">
        <w:rPr>
          <w:rFonts w:ascii="Arial" w:hAnsi="Arial" w:cs="Arial"/>
          <w:sz w:val="20"/>
          <w:szCs w:val="20"/>
        </w:rPr>
        <w:t xml:space="preserve"> and/or </w:t>
      </w:r>
      <w:r w:rsidR="009855D7" w:rsidRPr="00530F52">
        <w:rPr>
          <w:rFonts w:ascii="Arial" w:hAnsi="Arial" w:cs="Arial"/>
          <w:sz w:val="20"/>
          <w:szCs w:val="20"/>
        </w:rPr>
        <w:t>Sub-Sub-Contractor</w:t>
      </w:r>
      <w:r w:rsidRPr="00530F52">
        <w:rPr>
          <w:rFonts w:ascii="Arial" w:hAnsi="Arial" w:cs="Arial"/>
          <w:sz w:val="20"/>
          <w:szCs w:val="20"/>
        </w:rPr>
        <w:t>; and/or</w:t>
      </w:r>
    </w:p>
    <w:p w14:paraId="0784A3B5" w14:textId="3CB6EA1B" w:rsidR="00F92B95" w:rsidRPr="00530F52" w:rsidRDefault="00F92B95" w:rsidP="000B4A17">
      <w:pPr>
        <w:pStyle w:val="ListParagraph"/>
        <w:numPr>
          <w:ilvl w:val="1"/>
          <w:numId w:val="1"/>
        </w:numPr>
        <w:spacing w:before="120" w:after="120"/>
        <w:ind w:left="1418" w:right="95" w:hanging="851"/>
        <w:jc w:val="both"/>
        <w:rPr>
          <w:rFonts w:ascii="Arial" w:hAnsi="Arial" w:cs="Arial"/>
          <w:sz w:val="20"/>
          <w:szCs w:val="20"/>
        </w:rPr>
      </w:pPr>
      <w:r w:rsidRPr="00530F52">
        <w:rPr>
          <w:rFonts w:ascii="Arial" w:hAnsi="Arial" w:cs="Arial"/>
          <w:sz w:val="20"/>
          <w:szCs w:val="20"/>
        </w:rPr>
        <w:t xml:space="preserve">any claim by any person in relation to any breach of contract arising from any proposed measures on the part of the </w:t>
      </w:r>
      <w:r w:rsidR="0062021D" w:rsidRPr="00530F52">
        <w:rPr>
          <w:rFonts w:ascii="Arial" w:hAnsi="Arial" w:cs="Arial"/>
          <w:sz w:val="20"/>
          <w:szCs w:val="20"/>
        </w:rPr>
        <w:t>Sub-Contractor</w:t>
      </w:r>
      <w:r w:rsidRPr="00530F52">
        <w:rPr>
          <w:rFonts w:ascii="Arial" w:hAnsi="Arial" w:cs="Arial"/>
          <w:sz w:val="20"/>
          <w:szCs w:val="20"/>
        </w:rPr>
        <w:t xml:space="preserve"> and/or any </w:t>
      </w:r>
      <w:r w:rsidR="009855D7" w:rsidRPr="00530F52">
        <w:rPr>
          <w:rFonts w:ascii="Arial" w:hAnsi="Arial" w:cs="Arial"/>
          <w:sz w:val="20"/>
          <w:szCs w:val="20"/>
        </w:rPr>
        <w:t>Sub-Sub-Contractor</w:t>
      </w:r>
      <w:r w:rsidRPr="00530F52">
        <w:rPr>
          <w:rFonts w:ascii="Arial" w:hAnsi="Arial" w:cs="Arial"/>
          <w:sz w:val="20"/>
          <w:szCs w:val="20"/>
        </w:rPr>
        <w:t xml:space="preserve">, whether that claim arises before or after the date of any relevant transfer under TUPE and/or COSOP to the </w:t>
      </w:r>
      <w:r w:rsidR="0062021D" w:rsidRPr="00530F52">
        <w:rPr>
          <w:rFonts w:ascii="Arial" w:hAnsi="Arial" w:cs="Arial"/>
          <w:sz w:val="20"/>
          <w:szCs w:val="20"/>
        </w:rPr>
        <w:t>Sub-Contractor</w:t>
      </w:r>
      <w:r w:rsidRPr="00530F52">
        <w:rPr>
          <w:rFonts w:ascii="Arial" w:hAnsi="Arial" w:cs="Arial"/>
          <w:sz w:val="20"/>
          <w:szCs w:val="20"/>
        </w:rPr>
        <w:t xml:space="preserve"> and/or </w:t>
      </w:r>
      <w:r w:rsidR="009855D7" w:rsidRPr="00530F52">
        <w:rPr>
          <w:rFonts w:ascii="Arial" w:hAnsi="Arial" w:cs="Arial"/>
          <w:sz w:val="20"/>
          <w:szCs w:val="20"/>
        </w:rPr>
        <w:t>Sub-Sub-Contractor</w:t>
      </w:r>
      <w:r w:rsidRPr="00530F52">
        <w:rPr>
          <w:rFonts w:ascii="Arial" w:hAnsi="Arial" w:cs="Arial"/>
          <w:sz w:val="20"/>
          <w:szCs w:val="20"/>
        </w:rPr>
        <w:t>.</w:t>
      </w:r>
    </w:p>
    <w:p w14:paraId="068918B2" w14:textId="6B1DF789" w:rsidR="00F80871" w:rsidRPr="00530F52" w:rsidRDefault="00B953FF" w:rsidP="000B4A17">
      <w:pPr>
        <w:pStyle w:val="ListParagraph"/>
        <w:numPr>
          <w:ilvl w:val="0"/>
          <w:numId w:val="1"/>
        </w:numPr>
        <w:spacing w:before="120" w:after="120"/>
        <w:ind w:left="357" w:right="95" w:hanging="357"/>
        <w:jc w:val="both"/>
        <w:rPr>
          <w:rFonts w:ascii="Arial" w:hAnsi="Arial" w:cs="Arial"/>
          <w:sz w:val="20"/>
          <w:szCs w:val="20"/>
        </w:rPr>
      </w:pPr>
      <w:bookmarkStart w:id="1" w:name="_Ref351484486"/>
      <w:r w:rsidRPr="00530F52">
        <w:rPr>
          <w:rFonts w:ascii="Arial" w:hAnsi="Arial" w:cs="Arial"/>
          <w:sz w:val="20"/>
          <w:szCs w:val="20"/>
        </w:rPr>
        <w:t>Paragraphs</w:t>
      </w:r>
      <w:r w:rsidR="00910FB3" w:rsidRPr="00530F52">
        <w:rPr>
          <w:rFonts w:ascii="Arial" w:hAnsi="Arial" w:cs="Arial"/>
          <w:sz w:val="20"/>
          <w:szCs w:val="20"/>
        </w:rPr>
        <w:t xml:space="preserve"> </w:t>
      </w:r>
      <w:r w:rsidR="00910FB3" w:rsidRPr="00530F52">
        <w:rPr>
          <w:rFonts w:ascii="Arial" w:hAnsi="Arial" w:cs="Arial"/>
          <w:sz w:val="20"/>
          <w:szCs w:val="20"/>
        </w:rPr>
        <w:fldChar w:fldCharType="begin"/>
      </w:r>
      <w:r w:rsidR="00910FB3" w:rsidRPr="00530F52">
        <w:rPr>
          <w:rFonts w:ascii="Arial" w:hAnsi="Arial" w:cs="Arial"/>
          <w:sz w:val="20"/>
          <w:szCs w:val="20"/>
        </w:rPr>
        <w:instrText xml:space="preserve"> REF _Ref406165676 \r \h </w:instrText>
      </w:r>
      <w:r w:rsidR="00F80871" w:rsidRPr="00530F52">
        <w:rPr>
          <w:rFonts w:ascii="Arial" w:hAnsi="Arial" w:cs="Arial"/>
          <w:sz w:val="20"/>
          <w:szCs w:val="20"/>
        </w:rPr>
        <w:instrText xml:space="preserve"> \* MERGEFORMAT </w:instrText>
      </w:r>
      <w:r w:rsidR="00910FB3" w:rsidRPr="00530F52">
        <w:rPr>
          <w:rFonts w:ascii="Arial" w:hAnsi="Arial" w:cs="Arial"/>
          <w:sz w:val="20"/>
          <w:szCs w:val="20"/>
        </w:rPr>
      </w:r>
      <w:r w:rsidR="00910FB3" w:rsidRPr="00530F52">
        <w:rPr>
          <w:rFonts w:ascii="Arial" w:hAnsi="Arial" w:cs="Arial"/>
          <w:sz w:val="20"/>
          <w:szCs w:val="20"/>
        </w:rPr>
        <w:fldChar w:fldCharType="separate"/>
      </w:r>
      <w:r w:rsidR="00551EF2" w:rsidRPr="00530F52">
        <w:rPr>
          <w:rFonts w:ascii="Arial" w:hAnsi="Arial" w:cs="Arial"/>
          <w:sz w:val="20"/>
          <w:szCs w:val="20"/>
        </w:rPr>
        <w:t>3</w:t>
      </w:r>
      <w:r w:rsidR="00910FB3" w:rsidRPr="00530F52">
        <w:rPr>
          <w:rFonts w:ascii="Arial" w:hAnsi="Arial" w:cs="Arial"/>
          <w:sz w:val="20"/>
          <w:szCs w:val="20"/>
        </w:rPr>
        <w:fldChar w:fldCharType="end"/>
      </w:r>
      <w:r w:rsidR="00910FB3" w:rsidRPr="00530F52">
        <w:rPr>
          <w:rFonts w:ascii="Arial" w:hAnsi="Arial" w:cs="Arial"/>
          <w:sz w:val="20"/>
          <w:szCs w:val="20"/>
        </w:rPr>
        <w:t xml:space="preserve"> to </w:t>
      </w:r>
      <w:r w:rsidR="00910FB3" w:rsidRPr="00530F52">
        <w:rPr>
          <w:rFonts w:ascii="Arial" w:hAnsi="Arial" w:cs="Arial"/>
          <w:sz w:val="20"/>
          <w:szCs w:val="20"/>
        </w:rPr>
        <w:fldChar w:fldCharType="begin"/>
      </w:r>
      <w:r w:rsidR="00910FB3" w:rsidRPr="00530F52">
        <w:rPr>
          <w:rFonts w:ascii="Arial" w:hAnsi="Arial" w:cs="Arial"/>
          <w:sz w:val="20"/>
          <w:szCs w:val="20"/>
        </w:rPr>
        <w:instrText xml:space="preserve"> REF _Ref406165694 \r \h </w:instrText>
      </w:r>
      <w:r w:rsidR="00F80871" w:rsidRPr="00530F52">
        <w:rPr>
          <w:rFonts w:ascii="Arial" w:hAnsi="Arial" w:cs="Arial"/>
          <w:sz w:val="20"/>
          <w:szCs w:val="20"/>
        </w:rPr>
        <w:instrText xml:space="preserve"> \* MERGEFORMAT </w:instrText>
      </w:r>
      <w:r w:rsidR="00910FB3" w:rsidRPr="00530F52">
        <w:rPr>
          <w:rFonts w:ascii="Arial" w:hAnsi="Arial" w:cs="Arial"/>
          <w:sz w:val="20"/>
          <w:szCs w:val="20"/>
        </w:rPr>
      </w:r>
      <w:r w:rsidR="00910FB3" w:rsidRPr="00530F52">
        <w:rPr>
          <w:rFonts w:ascii="Arial" w:hAnsi="Arial" w:cs="Arial"/>
          <w:sz w:val="20"/>
          <w:szCs w:val="20"/>
        </w:rPr>
        <w:fldChar w:fldCharType="separate"/>
      </w:r>
      <w:r w:rsidR="00551EF2" w:rsidRPr="00530F52">
        <w:rPr>
          <w:rFonts w:ascii="Arial" w:hAnsi="Arial" w:cs="Arial"/>
          <w:sz w:val="20"/>
          <w:szCs w:val="20"/>
        </w:rPr>
        <w:t>7</w:t>
      </w:r>
      <w:r w:rsidR="00910FB3" w:rsidRPr="00530F52">
        <w:rPr>
          <w:rFonts w:ascii="Arial" w:hAnsi="Arial" w:cs="Arial"/>
          <w:sz w:val="20"/>
          <w:szCs w:val="20"/>
        </w:rPr>
        <w:fldChar w:fldCharType="end"/>
      </w:r>
      <w:r w:rsidR="00910FB3" w:rsidRPr="00530F52">
        <w:rPr>
          <w:rFonts w:ascii="Arial" w:hAnsi="Arial" w:cs="Arial"/>
          <w:sz w:val="20"/>
          <w:szCs w:val="20"/>
        </w:rPr>
        <w:t xml:space="preserve"> </w:t>
      </w:r>
      <w:r w:rsidR="00665C41" w:rsidRPr="00530F52">
        <w:rPr>
          <w:rFonts w:ascii="Arial" w:hAnsi="Arial" w:cs="Arial"/>
          <w:sz w:val="20"/>
          <w:szCs w:val="20"/>
        </w:rPr>
        <w:t>will</w:t>
      </w:r>
      <w:r w:rsidR="00910FB3" w:rsidRPr="00530F52">
        <w:rPr>
          <w:rFonts w:ascii="Arial" w:hAnsi="Arial" w:cs="Arial"/>
          <w:sz w:val="20"/>
          <w:szCs w:val="20"/>
        </w:rPr>
        <w:t xml:space="preserve"> only apply where any employees of the Head Provider transfer to the Sub-Contractor or </w:t>
      </w:r>
      <w:r w:rsidRPr="00530F52">
        <w:rPr>
          <w:rFonts w:ascii="Arial" w:hAnsi="Arial" w:cs="Arial"/>
          <w:sz w:val="20"/>
          <w:szCs w:val="20"/>
        </w:rPr>
        <w:t>its</w:t>
      </w:r>
      <w:r w:rsidR="00910FB3" w:rsidRPr="00530F52">
        <w:rPr>
          <w:rFonts w:ascii="Arial" w:hAnsi="Arial" w:cs="Arial"/>
          <w:sz w:val="20"/>
          <w:szCs w:val="20"/>
        </w:rPr>
        <w:t xml:space="preserve"> </w:t>
      </w:r>
      <w:r w:rsidR="009855D7" w:rsidRPr="00530F52">
        <w:rPr>
          <w:rFonts w:ascii="Arial" w:hAnsi="Arial" w:cs="Arial"/>
          <w:sz w:val="20"/>
          <w:szCs w:val="20"/>
        </w:rPr>
        <w:t>Sub-Sub-Contractor</w:t>
      </w:r>
      <w:r w:rsidR="00910FB3" w:rsidRPr="00530F52">
        <w:rPr>
          <w:rFonts w:ascii="Arial" w:hAnsi="Arial" w:cs="Arial"/>
          <w:sz w:val="20"/>
          <w:szCs w:val="20"/>
        </w:rPr>
        <w:t xml:space="preserve"> under TUPE on or before</w:t>
      </w:r>
      <w:r w:rsidR="00F80871" w:rsidRPr="00530F52">
        <w:rPr>
          <w:rFonts w:ascii="Arial" w:hAnsi="Arial" w:cs="Arial"/>
          <w:sz w:val="20"/>
          <w:szCs w:val="20"/>
        </w:rPr>
        <w:t xml:space="preserve"> the Service Commencement Date. </w:t>
      </w:r>
    </w:p>
    <w:p w14:paraId="54851225" w14:textId="4CC76286" w:rsidR="00910FB3" w:rsidRPr="00530F52" w:rsidRDefault="00910FB3" w:rsidP="000B4A17">
      <w:pPr>
        <w:pStyle w:val="ListParagraph"/>
        <w:numPr>
          <w:ilvl w:val="0"/>
          <w:numId w:val="1"/>
        </w:numPr>
        <w:spacing w:before="120" w:after="120"/>
        <w:ind w:left="357" w:right="95" w:hanging="357"/>
        <w:jc w:val="both"/>
        <w:rPr>
          <w:rFonts w:ascii="Arial" w:hAnsi="Arial" w:cs="Arial"/>
          <w:sz w:val="20"/>
          <w:szCs w:val="20"/>
        </w:rPr>
      </w:pPr>
      <w:bookmarkStart w:id="2" w:name="_Ref406165676"/>
      <w:r w:rsidRPr="00530F52">
        <w:rPr>
          <w:rFonts w:ascii="Arial" w:hAnsi="Arial" w:cs="Arial"/>
          <w:sz w:val="20"/>
          <w:szCs w:val="20"/>
        </w:rPr>
        <w:t xml:space="preserve">The Transferring Employees will transfer to the Sub-Contractor or </w:t>
      </w:r>
      <w:r w:rsidR="00B953FF" w:rsidRPr="00530F52">
        <w:rPr>
          <w:rFonts w:ascii="Arial" w:hAnsi="Arial" w:cs="Arial"/>
          <w:sz w:val="20"/>
          <w:szCs w:val="20"/>
        </w:rPr>
        <w:t>its</w:t>
      </w:r>
      <w:r w:rsidRPr="00530F52">
        <w:rPr>
          <w:rFonts w:ascii="Arial" w:hAnsi="Arial" w:cs="Arial"/>
          <w:sz w:val="20"/>
          <w:szCs w:val="20"/>
        </w:rPr>
        <w:t xml:space="preserve"> </w:t>
      </w:r>
      <w:r w:rsidR="009855D7" w:rsidRPr="00530F52">
        <w:rPr>
          <w:rFonts w:ascii="Arial" w:hAnsi="Arial" w:cs="Arial"/>
          <w:sz w:val="20"/>
          <w:szCs w:val="20"/>
        </w:rPr>
        <w:t>Sub-Sub-Contractor</w:t>
      </w:r>
      <w:r w:rsidRPr="00530F52">
        <w:rPr>
          <w:rFonts w:ascii="Arial" w:hAnsi="Arial" w:cs="Arial"/>
          <w:sz w:val="20"/>
          <w:szCs w:val="20"/>
        </w:rPr>
        <w:t xml:space="preserve"> under TUPE and/or COSOP on the Service Commencement Date and </w:t>
      </w:r>
      <w:r w:rsidR="00B953FF" w:rsidRPr="00530F52">
        <w:rPr>
          <w:rFonts w:ascii="Arial" w:hAnsi="Arial" w:cs="Arial"/>
          <w:sz w:val="20"/>
          <w:szCs w:val="20"/>
        </w:rPr>
        <w:t>paragraphs</w:t>
      </w:r>
      <w:r w:rsidRPr="00530F52">
        <w:rPr>
          <w:rFonts w:ascii="Arial" w:hAnsi="Arial" w:cs="Arial"/>
          <w:sz w:val="20"/>
          <w:szCs w:val="20"/>
        </w:rPr>
        <w:t xml:space="preserve"> </w:t>
      </w:r>
      <w:r w:rsidR="00B953FF" w:rsidRPr="00530F52">
        <w:rPr>
          <w:rFonts w:ascii="Arial" w:hAnsi="Arial" w:cs="Arial"/>
          <w:sz w:val="20"/>
          <w:szCs w:val="20"/>
        </w:rPr>
        <w:fldChar w:fldCharType="begin"/>
      </w:r>
      <w:r w:rsidR="00B953FF" w:rsidRPr="00530F52">
        <w:rPr>
          <w:rFonts w:ascii="Arial" w:hAnsi="Arial" w:cs="Arial"/>
          <w:sz w:val="20"/>
          <w:szCs w:val="20"/>
        </w:rPr>
        <w:instrText xml:space="preserve"> REF _Ref403559507 \r \h </w:instrText>
      </w:r>
      <w:r w:rsidR="00CB24B7" w:rsidRPr="00530F52">
        <w:rPr>
          <w:rFonts w:ascii="Arial" w:hAnsi="Arial" w:cs="Arial"/>
          <w:sz w:val="20"/>
          <w:szCs w:val="20"/>
        </w:rPr>
        <w:instrText xml:space="preserve"> \* MERGEFORMAT </w:instrText>
      </w:r>
      <w:r w:rsidR="00B953FF" w:rsidRPr="00530F52">
        <w:rPr>
          <w:rFonts w:ascii="Arial" w:hAnsi="Arial" w:cs="Arial"/>
          <w:sz w:val="20"/>
          <w:szCs w:val="20"/>
        </w:rPr>
      </w:r>
      <w:r w:rsidR="00B953FF" w:rsidRPr="00530F52">
        <w:rPr>
          <w:rFonts w:ascii="Arial" w:hAnsi="Arial" w:cs="Arial"/>
          <w:sz w:val="20"/>
          <w:szCs w:val="20"/>
        </w:rPr>
        <w:fldChar w:fldCharType="separate"/>
      </w:r>
      <w:r w:rsidR="00551EF2" w:rsidRPr="00530F52">
        <w:rPr>
          <w:rFonts w:ascii="Arial" w:hAnsi="Arial" w:cs="Arial"/>
          <w:sz w:val="20"/>
          <w:szCs w:val="20"/>
        </w:rPr>
        <w:t>4</w:t>
      </w:r>
      <w:r w:rsidR="00B953FF" w:rsidRPr="00530F52">
        <w:rPr>
          <w:rFonts w:ascii="Arial" w:hAnsi="Arial" w:cs="Arial"/>
          <w:sz w:val="20"/>
          <w:szCs w:val="20"/>
        </w:rPr>
        <w:fldChar w:fldCharType="end"/>
      </w:r>
      <w:r w:rsidR="00B953FF" w:rsidRPr="00530F52">
        <w:rPr>
          <w:rFonts w:ascii="Arial" w:hAnsi="Arial" w:cs="Arial"/>
          <w:sz w:val="20"/>
          <w:szCs w:val="20"/>
        </w:rPr>
        <w:t xml:space="preserve"> to </w:t>
      </w:r>
      <w:r w:rsidR="00B953FF" w:rsidRPr="00530F52">
        <w:rPr>
          <w:rFonts w:ascii="Arial" w:hAnsi="Arial" w:cs="Arial"/>
          <w:sz w:val="20"/>
          <w:szCs w:val="20"/>
        </w:rPr>
        <w:fldChar w:fldCharType="begin"/>
      </w:r>
      <w:r w:rsidR="00B953FF" w:rsidRPr="00530F52">
        <w:rPr>
          <w:rFonts w:ascii="Arial" w:hAnsi="Arial" w:cs="Arial"/>
          <w:sz w:val="20"/>
          <w:szCs w:val="20"/>
        </w:rPr>
        <w:instrText xml:space="preserve"> REF _Ref406165694 \r \h </w:instrText>
      </w:r>
      <w:r w:rsidR="00CB24B7" w:rsidRPr="00530F52">
        <w:rPr>
          <w:rFonts w:ascii="Arial" w:hAnsi="Arial" w:cs="Arial"/>
          <w:sz w:val="20"/>
          <w:szCs w:val="20"/>
        </w:rPr>
        <w:instrText xml:space="preserve"> \* MERGEFORMAT </w:instrText>
      </w:r>
      <w:r w:rsidR="00B953FF" w:rsidRPr="00530F52">
        <w:rPr>
          <w:rFonts w:ascii="Arial" w:hAnsi="Arial" w:cs="Arial"/>
          <w:sz w:val="20"/>
          <w:szCs w:val="20"/>
        </w:rPr>
      </w:r>
      <w:r w:rsidR="00B953FF" w:rsidRPr="00530F52">
        <w:rPr>
          <w:rFonts w:ascii="Arial" w:hAnsi="Arial" w:cs="Arial"/>
          <w:sz w:val="20"/>
          <w:szCs w:val="20"/>
        </w:rPr>
        <w:fldChar w:fldCharType="separate"/>
      </w:r>
      <w:r w:rsidR="00551EF2" w:rsidRPr="00530F52">
        <w:rPr>
          <w:rFonts w:ascii="Arial" w:hAnsi="Arial" w:cs="Arial"/>
          <w:sz w:val="20"/>
          <w:szCs w:val="20"/>
        </w:rPr>
        <w:t>7</w:t>
      </w:r>
      <w:r w:rsidR="00B953FF" w:rsidRPr="00530F52">
        <w:rPr>
          <w:rFonts w:ascii="Arial" w:hAnsi="Arial" w:cs="Arial"/>
          <w:sz w:val="20"/>
          <w:szCs w:val="20"/>
        </w:rPr>
        <w:fldChar w:fldCharType="end"/>
      </w:r>
      <w:r w:rsidR="00B953FF" w:rsidRPr="00530F52">
        <w:rPr>
          <w:rFonts w:ascii="Arial" w:hAnsi="Arial" w:cs="Arial"/>
          <w:sz w:val="20"/>
          <w:szCs w:val="20"/>
        </w:rPr>
        <w:t xml:space="preserve"> </w:t>
      </w:r>
      <w:r w:rsidRPr="00530F52">
        <w:rPr>
          <w:rFonts w:ascii="Arial" w:hAnsi="Arial" w:cs="Arial"/>
          <w:sz w:val="20"/>
          <w:szCs w:val="20"/>
        </w:rPr>
        <w:t>shall apply.</w:t>
      </w:r>
      <w:bookmarkEnd w:id="2"/>
    </w:p>
    <w:p w14:paraId="1015F919" w14:textId="77777777" w:rsidR="00910FB3" w:rsidRPr="00530F52" w:rsidRDefault="00910FB3" w:rsidP="000B4A17">
      <w:pPr>
        <w:pStyle w:val="ListParagraph"/>
        <w:numPr>
          <w:ilvl w:val="0"/>
          <w:numId w:val="1"/>
        </w:numPr>
        <w:spacing w:before="120" w:after="120"/>
        <w:ind w:left="357" w:right="95" w:hanging="357"/>
        <w:jc w:val="both"/>
        <w:rPr>
          <w:rFonts w:ascii="Arial" w:hAnsi="Arial" w:cs="Arial"/>
          <w:sz w:val="20"/>
          <w:szCs w:val="20"/>
        </w:rPr>
      </w:pPr>
      <w:bookmarkStart w:id="3" w:name="_Ref403559507"/>
      <w:bookmarkEnd w:id="1"/>
      <w:r w:rsidRPr="00530F52">
        <w:rPr>
          <w:rFonts w:ascii="Arial" w:hAnsi="Arial" w:cs="Arial"/>
          <w:sz w:val="20"/>
          <w:szCs w:val="20"/>
        </w:rPr>
        <w:t>The Head Provider will on or before the Service Commencement Date:</w:t>
      </w:r>
      <w:bookmarkEnd w:id="3"/>
    </w:p>
    <w:p w14:paraId="3601FDE3" w14:textId="77777777" w:rsidR="00910FB3" w:rsidRPr="00530F52" w:rsidRDefault="00910FB3" w:rsidP="000B4A17">
      <w:pPr>
        <w:pStyle w:val="ListParagraph"/>
        <w:numPr>
          <w:ilvl w:val="1"/>
          <w:numId w:val="1"/>
        </w:numPr>
        <w:spacing w:before="120" w:after="120"/>
        <w:ind w:left="1418" w:right="95" w:hanging="851"/>
        <w:jc w:val="both"/>
        <w:rPr>
          <w:rFonts w:ascii="Arial" w:hAnsi="Arial" w:cs="Arial"/>
          <w:sz w:val="20"/>
          <w:szCs w:val="20"/>
        </w:rPr>
      </w:pPr>
      <w:r w:rsidRPr="00530F52">
        <w:rPr>
          <w:rFonts w:ascii="Arial" w:hAnsi="Arial" w:cs="Arial"/>
          <w:sz w:val="20"/>
          <w:szCs w:val="20"/>
        </w:rPr>
        <w:t>discharge all financial obligations owing to the Transferring Employees in respect of the period on or before the Service Commencement Date;</w:t>
      </w:r>
    </w:p>
    <w:p w14:paraId="0575C416" w14:textId="77777777" w:rsidR="00910FB3" w:rsidRPr="00530F52" w:rsidRDefault="00910FB3" w:rsidP="000B4A17">
      <w:pPr>
        <w:pStyle w:val="ListParagraph"/>
        <w:numPr>
          <w:ilvl w:val="1"/>
          <w:numId w:val="1"/>
        </w:numPr>
        <w:spacing w:before="120" w:after="120"/>
        <w:ind w:left="1418" w:right="95" w:hanging="851"/>
        <w:jc w:val="both"/>
        <w:rPr>
          <w:rFonts w:ascii="Arial" w:hAnsi="Arial" w:cs="Arial"/>
          <w:sz w:val="20"/>
          <w:szCs w:val="20"/>
        </w:rPr>
      </w:pPr>
      <w:r w:rsidRPr="00530F52">
        <w:rPr>
          <w:rFonts w:ascii="Arial" w:hAnsi="Arial" w:cs="Arial"/>
          <w:sz w:val="20"/>
          <w:szCs w:val="20"/>
        </w:rPr>
        <w:t>procure that any loans or advances made by the Head Provider to the Transferring Employees before the Services Commencement Date are repaid to it;</w:t>
      </w:r>
    </w:p>
    <w:p w14:paraId="11F03292" w14:textId="77777777" w:rsidR="00910FB3" w:rsidRPr="00530F52" w:rsidRDefault="00910FB3" w:rsidP="000B4A17">
      <w:pPr>
        <w:pStyle w:val="ListParagraph"/>
        <w:numPr>
          <w:ilvl w:val="1"/>
          <w:numId w:val="1"/>
        </w:numPr>
        <w:spacing w:before="120" w:after="120"/>
        <w:ind w:left="1418" w:right="95" w:hanging="851"/>
        <w:jc w:val="both"/>
        <w:rPr>
          <w:rFonts w:ascii="Arial" w:hAnsi="Arial" w:cs="Arial"/>
          <w:sz w:val="20"/>
          <w:szCs w:val="20"/>
        </w:rPr>
      </w:pPr>
      <w:r w:rsidRPr="00530F52">
        <w:rPr>
          <w:rFonts w:ascii="Arial" w:hAnsi="Arial" w:cs="Arial"/>
          <w:sz w:val="20"/>
          <w:szCs w:val="20"/>
        </w:rPr>
        <w:t>account to the proper authority for all PAYE tax deductions, pensions contributions and national insurance contributions payable in respect of the Transferring Employees in the period before the Service Commencement Date; and</w:t>
      </w:r>
    </w:p>
    <w:p w14:paraId="46D0D5D1" w14:textId="77777777" w:rsidR="00910FB3" w:rsidRPr="00530F52" w:rsidRDefault="00910FB3" w:rsidP="000B4A17">
      <w:pPr>
        <w:pStyle w:val="ListParagraph"/>
        <w:numPr>
          <w:ilvl w:val="1"/>
          <w:numId w:val="1"/>
        </w:numPr>
        <w:spacing w:before="120" w:after="120"/>
        <w:ind w:left="1418" w:right="95" w:hanging="851"/>
        <w:jc w:val="both"/>
        <w:rPr>
          <w:rFonts w:ascii="Arial" w:hAnsi="Arial" w:cs="Arial"/>
          <w:sz w:val="20"/>
          <w:szCs w:val="20"/>
        </w:rPr>
      </w:pPr>
      <w:r w:rsidRPr="00530F52">
        <w:rPr>
          <w:rFonts w:ascii="Arial" w:hAnsi="Arial" w:cs="Arial"/>
          <w:sz w:val="20"/>
          <w:szCs w:val="20"/>
        </w:rPr>
        <w:t>pay the Sub-Contractor the amount which would be payable to each of the Transferring Employees in lieu of accrued but untaken holiday entitlement as at the Service Commencement Date.</w:t>
      </w:r>
    </w:p>
    <w:p w14:paraId="54A79767" w14:textId="0E486FDB" w:rsidR="00910FB3" w:rsidRPr="00530F52" w:rsidRDefault="00910FB3" w:rsidP="000B4A17">
      <w:pPr>
        <w:pStyle w:val="ListParagraph"/>
        <w:numPr>
          <w:ilvl w:val="0"/>
          <w:numId w:val="1"/>
        </w:numPr>
        <w:spacing w:before="120" w:after="120"/>
        <w:ind w:left="357" w:right="95" w:hanging="357"/>
        <w:jc w:val="both"/>
        <w:rPr>
          <w:rFonts w:ascii="Arial" w:hAnsi="Arial" w:cs="Arial"/>
          <w:sz w:val="20"/>
          <w:szCs w:val="20"/>
        </w:rPr>
      </w:pPr>
      <w:bookmarkStart w:id="4" w:name="_Ref176926198"/>
      <w:r w:rsidRPr="00530F52">
        <w:rPr>
          <w:rFonts w:ascii="Arial" w:hAnsi="Arial" w:cs="Arial"/>
          <w:sz w:val="20"/>
          <w:szCs w:val="20"/>
        </w:rPr>
        <w:t xml:space="preserve">The </w:t>
      </w:r>
      <w:bookmarkEnd w:id="4"/>
      <w:r w:rsidRPr="00530F52">
        <w:rPr>
          <w:rFonts w:ascii="Arial" w:hAnsi="Arial" w:cs="Arial"/>
          <w:sz w:val="20"/>
          <w:szCs w:val="20"/>
        </w:rPr>
        <w:t xml:space="preserve">Head Provider will comply with its obligations under TUPE and COSOP in relation to the Transferring Employees by operation of TUPE and/or COSOP and will ensure a smooth transfer of the Transferring Employees to the Sub-Contractor or </w:t>
      </w:r>
      <w:r w:rsidR="00B953FF" w:rsidRPr="00530F52">
        <w:rPr>
          <w:rFonts w:ascii="Arial" w:hAnsi="Arial" w:cs="Arial"/>
          <w:sz w:val="20"/>
          <w:szCs w:val="20"/>
        </w:rPr>
        <w:t>its</w:t>
      </w:r>
      <w:r w:rsidRPr="00530F52">
        <w:rPr>
          <w:rFonts w:ascii="Arial" w:hAnsi="Arial" w:cs="Arial"/>
          <w:sz w:val="20"/>
          <w:szCs w:val="20"/>
        </w:rPr>
        <w:t xml:space="preserve"> </w:t>
      </w:r>
      <w:r w:rsidR="009855D7" w:rsidRPr="00530F52">
        <w:rPr>
          <w:rFonts w:ascii="Arial" w:hAnsi="Arial" w:cs="Arial"/>
          <w:sz w:val="20"/>
          <w:szCs w:val="20"/>
        </w:rPr>
        <w:t>Sub-Sub-Contractor</w:t>
      </w:r>
      <w:r w:rsidRPr="00530F52">
        <w:rPr>
          <w:rFonts w:ascii="Arial" w:hAnsi="Arial" w:cs="Arial"/>
          <w:sz w:val="20"/>
          <w:szCs w:val="20"/>
        </w:rPr>
        <w:t>.</w:t>
      </w:r>
    </w:p>
    <w:p w14:paraId="3C683A83" w14:textId="2F01EC59" w:rsidR="00910FB3" w:rsidRPr="00530F52" w:rsidRDefault="00910FB3" w:rsidP="000B4A17">
      <w:pPr>
        <w:pStyle w:val="ListParagraph"/>
        <w:numPr>
          <w:ilvl w:val="0"/>
          <w:numId w:val="1"/>
        </w:numPr>
        <w:spacing w:before="120" w:after="120"/>
        <w:ind w:left="357" w:right="95" w:hanging="357"/>
        <w:jc w:val="both"/>
        <w:rPr>
          <w:rFonts w:ascii="Arial" w:hAnsi="Arial" w:cs="Arial"/>
          <w:sz w:val="20"/>
          <w:szCs w:val="20"/>
        </w:rPr>
      </w:pPr>
      <w:r w:rsidRPr="00530F52">
        <w:rPr>
          <w:rFonts w:ascii="Arial" w:hAnsi="Arial" w:cs="Arial"/>
          <w:sz w:val="20"/>
          <w:szCs w:val="20"/>
        </w:rPr>
        <w:t xml:space="preserve">The Head Provider will indemnify and keep indemnified the Sub-Contractor in relation to any Losses arising out of or in connection with any claim which arises as a result of any act or omission of the Head Provider in relation to the Transferring Employees or relevant Head Provider employees transferring to the Sub-Contractor under </w:t>
      </w:r>
      <w:r w:rsidR="00B953FF" w:rsidRPr="00530F52">
        <w:rPr>
          <w:rFonts w:ascii="Arial" w:hAnsi="Arial" w:cs="Arial"/>
          <w:sz w:val="20"/>
          <w:szCs w:val="20"/>
        </w:rPr>
        <w:t>paragraph</w:t>
      </w:r>
      <w:r w:rsidRPr="00530F52">
        <w:rPr>
          <w:rFonts w:ascii="Arial" w:hAnsi="Arial" w:cs="Arial"/>
          <w:sz w:val="20"/>
          <w:szCs w:val="20"/>
        </w:rPr>
        <w:t xml:space="preserve"> </w:t>
      </w:r>
      <w:r w:rsidRPr="00530F52">
        <w:rPr>
          <w:rFonts w:ascii="Arial" w:hAnsi="Arial" w:cs="Arial"/>
          <w:sz w:val="20"/>
          <w:szCs w:val="20"/>
        </w:rPr>
        <w:fldChar w:fldCharType="begin"/>
      </w:r>
      <w:r w:rsidRPr="00530F52">
        <w:rPr>
          <w:rFonts w:ascii="Arial" w:hAnsi="Arial" w:cs="Arial"/>
          <w:sz w:val="20"/>
          <w:szCs w:val="20"/>
        </w:rPr>
        <w:instrText xml:space="preserve"> REF _Ref406165694 \w \h </w:instrText>
      </w:r>
      <w:r w:rsidR="00F80871" w:rsidRPr="00530F52">
        <w:rPr>
          <w:rFonts w:ascii="Arial" w:hAnsi="Arial" w:cs="Arial"/>
          <w:sz w:val="20"/>
          <w:szCs w:val="20"/>
        </w:rPr>
        <w:instrText xml:space="preserve"> \* MERGEFORMAT </w:instrText>
      </w:r>
      <w:r w:rsidRPr="00530F52">
        <w:rPr>
          <w:rFonts w:ascii="Arial" w:hAnsi="Arial" w:cs="Arial"/>
          <w:sz w:val="20"/>
          <w:szCs w:val="20"/>
        </w:rPr>
      </w:r>
      <w:r w:rsidRPr="00530F52">
        <w:rPr>
          <w:rFonts w:ascii="Arial" w:hAnsi="Arial" w:cs="Arial"/>
          <w:sz w:val="20"/>
          <w:szCs w:val="20"/>
        </w:rPr>
        <w:fldChar w:fldCharType="separate"/>
      </w:r>
      <w:r w:rsidR="00551EF2" w:rsidRPr="00530F52">
        <w:rPr>
          <w:rFonts w:ascii="Arial" w:hAnsi="Arial" w:cs="Arial"/>
          <w:sz w:val="20"/>
          <w:szCs w:val="20"/>
        </w:rPr>
        <w:t>7</w:t>
      </w:r>
      <w:r w:rsidRPr="00530F52">
        <w:rPr>
          <w:rFonts w:ascii="Arial" w:hAnsi="Arial" w:cs="Arial"/>
          <w:sz w:val="20"/>
          <w:szCs w:val="20"/>
        </w:rPr>
        <w:fldChar w:fldCharType="end"/>
      </w:r>
      <w:r w:rsidRPr="00530F52">
        <w:rPr>
          <w:rFonts w:ascii="Arial" w:hAnsi="Arial" w:cs="Arial"/>
          <w:sz w:val="20"/>
          <w:szCs w:val="20"/>
        </w:rPr>
        <w:t xml:space="preserve"> prior to the Service Commencement Date save for where such act or omission results from complying with the instructions of the Sub-Contractor or </w:t>
      </w:r>
      <w:r w:rsidR="00B953FF" w:rsidRPr="00530F52">
        <w:rPr>
          <w:rFonts w:ascii="Arial" w:hAnsi="Arial" w:cs="Arial"/>
          <w:sz w:val="20"/>
          <w:szCs w:val="20"/>
        </w:rPr>
        <w:t>its</w:t>
      </w:r>
      <w:r w:rsidRPr="00530F52">
        <w:rPr>
          <w:rFonts w:ascii="Arial" w:hAnsi="Arial" w:cs="Arial"/>
          <w:sz w:val="20"/>
          <w:szCs w:val="20"/>
        </w:rPr>
        <w:t xml:space="preserve"> </w:t>
      </w:r>
      <w:r w:rsidR="009855D7" w:rsidRPr="00530F52">
        <w:rPr>
          <w:rFonts w:ascii="Arial" w:hAnsi="Arial" w:cs="Arial"/>
          <w:sz w:val="20"/>
          <w:szCs w:val="20"/>
        </w:rPr>
        <w:t>Sub-Sub-Contractor</w:t>
      </w:r>
      <w:r w:rsidRPr="00530F52">
        <w:rPr>
          <w:rFonts w:ascii="Arial" w:hAnsi="Arial" w:cs="Arial"/>
          <w:sz w:val="20"/>
          <w:szCs w:val="20"/>
        </w:rPr>
        <w:t xml:space="preserve"> and save for where the Sub-Contractor or </w:t>
      </w:r>
      <w:r w:rsidR="00B953FF" w:rsidRPr="00530F52">
        <w:rPr>
          <w:rFonts w:ascii="Arial" w:hAnsi="Arial" w:cs="Arial"/>
          <w:sz w:val="20"/>
          <w:szCs w:val="20"/>
        </w:rPr>
        <w:t>its</w:t>
      </w:r>
      <w:r w:rsidRPr="00530F52">
        <w:rPr>
          <w:rFonts w:ascii="Arial" w:hAnsi="Arial" w:cs="Arial"/>
          <w:sz w:val="20"/>
          <w:szCs w:val="20"/>
        </w:rPr>
        <w:t xml:space="preserve"> </w:t>
      </w:r>
      <w:r w:rsidR="009855D7" w:rsidRPr="00530F52">
        <w:rPr>
          <w:rFonts w:ascii="Arial" w:hAnsi="Arial" w:cs="Arial"/>
          <w:sz w:val="20"/>
          <w:szCs w:val="20"/>
        </w:rPr>
        <w:t>Sub-Sub-Contractor</w:t>
      </w:r>
      <w:r w:rsidRPr="00530F52">
        <w:rPr>
          <w:rFonts w:ascii="Arial" w:hAnsi="Arial" w:cs="Arial"/>
          <w:sz w:val="20"/>
          <w:szCs w:val="20"/>
        </w:rPr>
        <w:t xml:space="preserve"> fail to comply with its obligations under regulation 13 of TUPE. </w:t>
      </w:r>
    </w:p>
    <w:p w14:paraId="0599833E" w14:textId="53F4D9EF" w:rsidR="00910FB3" w:rsidRPr="00530F52" w:rsidRDefault="00910FB3" w:rsidP="000B4A17">
      <w:pPr>
        <w:pStyle w:val="ListParagraph"/>
        <w:numPr>
          <w:ilvl w:val="0"/>
          <w:numId w:val="1"/>
        </w:numPr>
        <w:spacing w:before="120" w:after="120"/>
        <w:ind w:left="357" w:right="95" w:hanging="357"/>
        <w:jc w:val="both"/>
        <w:rPr>
          <w:rFonts w:ascii="Arial" w:hAnsi="Arial" w:cs="Arial"/>
          <w:sz w:val="20"/>
          <w:szCs w:val="20"/>
        </w:rPr>
      </w:pPr>
      <w:bookmarkStart w:id="5" w:name="_Ref400717643"/>
      <w:bookmarkStart w:id="6" w:name="_Ref406165694"/>
      <w:r w:rsidRPr="00530F52">
        <w:rPr>
          <w:rFonts w:ascii="Arial" w:hAnsi="Arial" w:cs="Arial"/>
          <w:sz w:val="20"/>
          <w:szCs w:val="20"/>
        </w:rPr>
        <w:t xml:space="preserve">If any person who is an employee of the Head Provider who is not a Transferring Employee claims or it is determined that their contract of employment has been transferred from the Head </w:t>
      </w:r>
      <w:r w:rsidRPr="00530F52">
        <w:rPr>
          <w:rFonts w:ascii="Arial" w:hAnsi="Arial" w:cs="Arial"/>
          <w:sz w:val="20"/>
          <w:szCs w:val="20"/>
        </w:rPr>
        <w:lastRenderedPageBreak/>
        <w:t xml:space="preserve">Provider to the Sub-Contractor or </w:t>
      </w:r>
      <w:r w:rsidR="00B953FF" w:rsidRPr="00530F52">
        <w:rPr>
          <w:rFonts w:ascii="Arial" w:hAnsi="Arial" w:cs="Arial"/>
          <w:sz w:val="20"/>
          <w:szCs w:val="20"/>
        </w:rPr>
        <w:t>its</w:t>
      </w:r>
      <w:r w:rsidRPr="00530F52">
        <w:rPr>
          <w:rFonts w:ascii="Arial" w:hAnsi="Arial" w:cs="Arial"/>
          <w:sz w:val="20"/>
          <w:szCs w:val="20"/>
        </w:rPr>
        <w:t xml:space="preserve"> </w:t>
      </w:r>
      <w:r w:rsidR="009855D7" w:rsidRPr="00530F52">
        <w:rPr>
          <w:rFonts w:ascii="Arial" w:hAnsi="Arial" w:cs="Arial"/>
          <w:sz w:val="20"/>
          <w:szCs w:val="20"/>
        </w:rPr>
        <w:t>Sub-Sub-Contractor</w:t>
      </w:r>
      <w:r w:rsidRPr="00530F52">
        <w:rPr>
          <w:rFonts w:ascii="Arial" w:hAnsi="Arial" w:cs="Arial"/>
          <w:sz w:val="20"/>
          <w:szCs w:val="20"/>
        </w:rPr>
        <w:t xml:space="preserve"> pursuant to TUPE, or claims that their employment would have so transferred had they not resigned</w:t>
      </w:r>
      <w:bookmarkEnd w:id="5"/>
      <w:r w:rsidRPr="00530F52">
        <w:rPr>
          <w:rFonts w:ascii="Arial" w:hAnsi="Arial" w:cs="Arial"/>
          <w:sz w:val="20"/>
          <w:szCs w:val="20"/>
        </w:rPr>
        <w:t xml:space="preserve">, the Sub-Contractor or </w:t>
      </w:r>
      <w:r w:rsidR="00B953FF" w:rsidRPr="00530F52">
        <w:rPr>
          <w:rFonts w:ascii="Arial" w:hAnsi="Arial" w:cs="Arial"/>
          <w:sz w:val="20"/>
          <w:szCs w:val="20"/>
        </w:rPr>
        <w:t>its</w:t>
      </w:r>
      <w:r w:rsidRPr="00530F52">
        <w:rPr>
          <w:rFonts w:ascii="Arial" w:hAnsi="Arial" w:cs="Arial"/>
          <w:sz w:val="20"/>
          <w:szCs w:val="20"/>
        </w:rPr>
        <w:t xml:space="preserve"> </w:t>
      </w:r>
      <w:r w:rsidR="009855D7" w:rsidRPr="00530F52">
        <w:rPr>
          <w:rFonts w:ascii="Arial" w:hAnsi="Arial" w:cs="Arial"/>
          <w:sz w:val="20"/>
          <w:szCs w:val="20"/>
        </w:rPr>
        <w:t>Sub-Sub-Contractor</w:t>
      </w:r>
      <w:r w:rsidRPr="00530F52">
        <w:rPr>
          <w:rFonts w:ascii="Arial" w:hAnsi="Arial" w:cs="Arial"/>
          <w:sz w:val="20"/>
          <w:szCs w:val="20"/>
        </w:rPr>
        <w:t xml:space="preserve"> must employ that person in accordance with its obligations and duties under TUPE and </w:t>
      </w:r>
      <w:r w:rsidR="00665C41" w:rsidRPr="00530F52">
        <w:rPr>
          <w:rFonts w:ascii="Arial" w:hAnsi="Arial" w:cs="Arial"/>
          <w:sz w:val="20"/>
          <w:szCs w:val="20"/>
        </w:rPr>
        <w:t>will</w:t>
      </w:r>
      <w:r w:rsidRPr="00530F52">
        <w:rPr>
          <w:rFonts w:ascii="Arial" w:hAnsi="Arial" w:cs="Arial"/>
          <w:sz w:val="20"/>
          <w:szCs w:val="20"/>
        </w:rPr>
        <w:t xml:space="preserve"> be responsible for all liabilities arising in respect of any such person from the Service Commencement Date unless the Head Provider offers employment to such person and the offer is accepted.</w:t>
      </w:r>
      <w:bookmarkEnd w:id="6"/>
    </w:p>
    <w:p w14:paraId="6D4C9838" w14:textId="77777777" w:rsidR="00910FB3" w:rsidRPr="00530F52" w:rsidRDefault="00910FB3" w:rsidP="000B4A17">
      <w:pPr>
        <w:spacing w:before="120" w:after="240"/>
        <w:ind w:right="95"/>
        <w:rPr>
          <w:rFonts w:ascii="Arial" w:hAnsi="Arial" w:cs="Arial"/>
          <w:b/>
          <w:sz w:val="20"/>
        </w:rPr>
      </w:pPr>
      <w:r w:rsidRPr="00530F52">
        <w:rPr>
          <w:rFonts w:ascii="Arial" w:hAnsi="Arial" w:cs="Arial"/>
          <w:b/>
          <w:sz w:val="20"/>
        </w:rPr>
        <w:t xml:space="preserve">At the end of the </w:t>
      </w:r>
      <w:r w:rsidR="00B953FF" w:rsidRPr="00530F52">
        <w:rPr>
          <w:rFonts w:ascii="Arial" w:hAnsi="Arial" w:cs="Arial"/>
          <w:b/>
          <w:sz w:val="20"/>
        </w:rPr>
        <w:t>Sub-</w:t>
      </w:r>
      <w:r w:rsidRPr="00530F52">
        <w:rPr>
          <w:rFonts w:ascii="Arial" w:hAnsi="Arial" w:cs="Arial"/>
          <w:b/>
          <w:sz w:val="20"/>
        </w:rPr>
        <w:t>Contract</w:t>
      </w:r>
    </w:p>
    <w:p w14:paraId="2E788D1D" w14:textId="77777777" w:rsidR="00F92B95" w:rsidRPr="00530F52" w:rsidRDefault="00F92B95" w:rsidP="000B4A17">
      <w:pPr>
        <w:pStyle w:val="ListParagraph"/>
        <w:numPr>
          <w:ilvl w:val="0"/>
          <w:numId w:val="1"/>
        </w:numPr>
        <w:spacing w:before="120" w:after="120"/>
        <w:ind w:left="357" w:right="95" w:hanging="357"/>
        <w:jc w:val="both"/>
        <w:rPr>
          <w:rFonts w:ascii="Arial" w:hAnsi="Arial" w:cs="Arial"/>
          <w:sz w:val="20"/>
          <w:szCs w:val="20"/>
        </w:rPr>
      </w:pPr>
      <w:r w:rsidRPr="00530F52">
        <w:rPr>
          <w:rFonts w:ascii="Arial" w:hAnsi="Arial" w:cs="Arial"/>
          <w:sz w:val="20"/>
          <w:szCs w:val="20"/>
        </w:rPr>
        <w:t xml:space="preserve">If the </w:t>
      </w:r>
      <w:r w:rsidR="0062021D" w:rsidRPr="00530F52">
        <w:rPr>
          <w:rFonts w:ascii="Arial" w:hAnsi="Arial" w:cs="Arial"/>
          <w:sz w:val="20"/>
          <w:szCs w:val="20"/>
        </w:rPr>
        <w:t>Head Provider</w:t>
      </w:r>
      <w:r w:rsidRPr="00530F52">
        <w:rPr>
          <w:rFonts w:ascii="Arial" w:hAnsi="Arial" w:cs="Arial"/>
          <w:sz w:val="20"/>
          <w:szCs w:val="20"/>
        </w:rPr>
        <w:t xml:space="preserve"> notifies the </w:t>
      </w:r>
      <w:r w:rsidR="0062021D" w:rsidRPr="00530F52">
        <w:rPr>
          <w:rFonts w:ascii="Arial" w:hAnsi="Arial" w:cs="Arial"/>
          <w:sz w:val="20"/>
          <w:szCs w:val="20"/>
        </w:rPr>
        <w:t>Sub-Contractor</w:t>
      </w:r>
      <w:r w:rsidRPr="00530F52">
        <w:rPr>
          <w:rFonts w:ascii="Arial" w:hAnsi="Arial" w:cs="Arial"/>
          <w:sz w:val="20"/>
          <w:szCs w:val="20"/>
        </w:rPr>
        <w:t xml:space="preserve"> that </w:t>
      </w:r>
      <w:r w:rsidR="00910FB3" w:rsidRPr="00530F52">
        <w:rPr>
          <w:rFonts w:ascii="Arial" w:hAnsi="Arial" w:cs="Arial"/>
          <w:sz w:val="20"/>
          <w:szCs w:val="20"/>
        </w:rPr>
        <w:t>the</w:t>
      </w:r>
      <w:r w:rsidRPr="00530F52">
        <w:rPr>
          <w:rFonts w:ascii="Arial" w:hAnsi="Arial" w:cs="Arial"/>
          <w:sz w:val="20"/>
          <w:szCs w:val="20"/>
        </w:rPr>
        <w:t xml:space="preserve"> </w:t>
      </w:r>
      <w:r w:rsidR="0062021D" w:rsidRPr="00530F52">
        <w:rPr>
          <w:rFonts w:ascii="Arial" w:hAnsi="Arial" w:cs="Arial"/>
          <w:sz w:val="20"/>
          <w:szCs w:val="20"/>
        </w:rPr>
        <w:t>Head Provider</w:t>
      </w:r>
      <w:r w:rsidRPr="00530F52">
        <w:rPr>
          <w:rFonts w:ascii="Arial" w:hAnsi="Arial" w:cs="Arial"/>
          <w:sz w:val="20"/>
          <w:szCs w:val="20"/>
        </w:rPr>
        <w:t xml:space="preserve"> </w:t>
      </w:r>
      <w:r w:rsidR="00910FB3" w:rsidRPr="00530F52">
        <w:rPr>
          <w:rFonts w:ascii="Arial" w:hAnsi="Arial" w:cs="Arial"/>
          <w:sz w:val="20"/>
          <w:szCs w:val="20"/>
        </w:rPr>
        <w:t xml:space="preserve">(or the Commissioner) </w:t>
      </w:r>
      <w:r w:rsidRPr="00530F52">
        <w:rPr>
          <w:rFonts w:ascii="Arial" w:hAnsi="Arial" w:cs="Arial"/>
          <w:sz w:val="20"/>
          <w:szCs w:val="20"/>
        </w:rPr>
        <w:t xml:space="preserve">intends to tender or retender any </w:t>
      </w:r>
      <w:r w:rsidR="00B953FF" w:rsidRPr="00530F52">
        <w:rPr>
          <w:rFonts w:ascii="Arial" w:hAnsi="Arial" w:cs="Arial"/>
          <w:sz w:val="20"/>
          <w:szCs w:val="20"/>
        </w:rPr>
        <w:t xml:space="preserve">Sub-Contract </w:t>
      </w:r>
      <w:r w:rsidRPr="00530F52">
        <w:rPr>
          <w:rFonts w:ascii="Arial" w:hAnsi="Arial" w:cs="Arial"/>
          <w:sz w:val="20"/>
          <w:szCs w:val="20"/>
        </w:rPr>
        <w:t xml:space="preserve">Services, the </w:t>
      </w:r>
      <w:r w:rsidR="0062021D" w:rsidRPr="00530F52">
        <w:rPr>
          <w:rFonts w:ascii="Arial" w:hAnsi="Arial" w:cs="Arial"/>
          <w:sz w:val="20"/>
          <w:szCs w:val="20"/>
        </w:rPr>
        <w:t>Sub-Contractor</w:t>
      </w:r>
      <w:r w:rsidRPr="00530F52">
        <w:rPr>
          <w:rFonts w:ascii="Arial" w:hAnsi="Arial" w:cs="Arial"/>
          <w:sz w:val="20"/>
          <w:szCs w:val="20"/>
        </w:rPr>
        <w:t xml:space="preserve"> must within </w:t>
      </w:r>
      <w:r w:rsidR="00C25925" w:rsidRPr="00530F52">
        <w:rPr>
          <w:rFonts w:ascii="Arial" w:hAnsi="Arial" w:cs="Arial"/>
          <w:sz w:val="20"/>
          <w:szCs w:val="20"/>
        </w:rPr>
        <w:t xml:space="preserve">15 </w:t>
      </w:r>
      <w:r w:rsidRPr="00530F52">
        <w:rPr>
          <w:rFonts w:ascii="Arial" w:hAnsi="Arial" w:cs="Arial"/>
          <w:sz w:val="20"/>
          <w:szCs w:val="20"/>
        </w:rPr>
        <w:t xml:space="preserve">Operational Days following written request (unless otherwise agreed in writing) provide the </w:t>
      </w:r>
      <w:r w:rsidR="0062021D" w:rsidRPr="00530F52">
        <w:rPr>
          <w:rFonts w:ascii="Arial" w:hAnsi="Arial" w:cs="Arial"/>
          <w:sz w:val="20"/>
          <w:szCs w:val="20"/>
        </w:rPr>
        <w:t>Head Provider</w:t>
      </w:r>
      <w:r w:rsidRPr="00530F52">
        <w:rPr>
          <w:rFonts w:ascii="Arial" w:hAnsi="Arial" w:cs="Arial"/>
          <w:sz w:val="20"/>
          <w:szCs w:val="20"/>
        </w:rPr>
        <w:t xml:space="preserve"> with anonymised details (as set out in Regulation 11(2) of TUPE) of Staff engaged in the provision of the relevant </w:t>
      </w:r>
      <w:r w:rsidR="00B953FF" w:rsidRPr="00530F52">
        <w:rPr>
          <w:rFonts w:ascii="Arial" w:hAnsi="Arial" w:cs="Arial"/>
          <w:sz w:val="20"/>
          <w:szCs w:val="20"/>
        </w:rPr>
        <w:t xml:space="preserve">Sub-Contract </w:t>
      </w:r>
      <w:r w:rsidRPr="00530F52">
        <w:rPr>
          <w:rFonts w:ascii="Arial" w:hAnsi="Arial" w:cs="Arial"/>
          <w:sz w:val="20"/>
          <w:szCs w:val="20"/>
        </w:rPr>
        <w:t xml:space="preserve">Services who may be subject to TUPE. The </w:t>
      </w:r>
      <w:r w:rsidR="0062021D" w:rsidRPr="00530F52">
        <w:rPr>
          <w:rFonts w:ascii="Arial" w:hAnsi="Arial" w:cs="Arial"/>
          <w:sz w:val="20"/>
          <w:szCs w:val="20"/>
        </w:rPr>
        <w:t>Sub-Contractor</w:t>
      </w:r>
      <w:r w:rsidRPr="00530F52">
        <w:rPr>
          <w:rFonts w:ascii="Arial" w:hAnsi="Arial" w:cs="Arial"/>
          <w:sz w:val="20"/>
          <w:szCs w:val="20"/>
        </w:rPr>
        <w:t xml:space="preserve"> must indemnify and keep indemnified the </w:t>
      </w:r>
      <w:r w:rsidR="0062021D" w:rsidRPr="00530F52">
        <w:rPr>
          <w:rFonts w:ascii="Arial" w:hAnsi="Arial" w:cs="Arial"/>
          <w:sz w:val="20"/>
          <w:szCs w:val="20"/>
        </w:rPr>
        <w:t>Head Provider</w:t>
      </w:r>
      <w:r w:rsidR="00B477C4" w:rsidRPr="00530F52">
        <w:rPr>
          <w:rFonts w:ascii="Arial" w:hAnsi="Arial" w:cs="Arial"/>
          <w:sz w:val="20"/>
          <w:szCs w:val="20"/>
        </w:rPr>
        <w:t>, the Commissioner</w:t>
      </w:r>
      <w:r w:rsidRPr="00530F52">
        <w:rPr>
          <w:rFonts w:ascii="Arial" w:hAnsi="Arial" w:cs="Arial"/>
          <w:sz w:val="20"/>
          <w:szCs w:val="20"/>
        </w:rPr>
        <w:t xml:space="preserve"> and, at the </w:t>
      </w:r>
      <w:r w:rsidR="0062021D" w:rsidRPr="00530F52">
        <w:rPr>
          <w:rFonts w:ascii="Arial" w:hAnsi="Arial" w:cs="Arial"/>
          <w:sz w:val="20"/>
          <w:szCs w:val="20"/>
        </w:rPr>
        <w:t>Head Provider</w:t>
      </w:r>
      <w:r w:rsidRPr="00530F52">
        <w:rPr>
          <w:rFonts w:ascii="Arial" w:hAnsi="Arial" w:cs="Arial"/>
          <w:sz w:val="20"/>
          <w:szCs w:val="20"/>
        </w:rPr>
        <w:t xml:space="preserve">’s request, any new provider who provides any services equivalent to the </w:t>
      </w:r>
      <w:r w:rsidR="00B953FF" w:rsidRPr="00530F52">
        <w:rPr>
          <w:rFonts w:ascii="Arial" w:hAnsi="Arial" w:cs="Arial"/>
          <w:sz w:val="20"/>
          <w:szCs w:val="20"/>
        </w:rPr>
        <w:t xml:space="preserve">Sub-Contract </w:t>
      </w:r>
      <w:r w:rsidRPr="00530F52">
        <w:rPr>
          <w:rFonts w:ascii="Arial" w:hAnsi="Arial" w:cs="Arial"/>
          <w:sz w:val="20"/>
          <w:szCs w:val="20"/>
        </w:rPr>
        <w:t xml:space="preserve">Services or any of them after expiry or termination of this </w:t>
      </w:r>
      <w:r w:rsidR="00B953FF" w:rsidRPr="00530F52">
        <w:rPr>
          <w:rFonts w:ascii="Arial" w:hAnsi="Arial" w:cs="Arial"/>
          <w:sz w:val="20"/>
          <w:szCs w:val="20"/>
        </w:rPr>
        <w:t>Sub-</w:t>
      </w:r>
      <w:r w:rsidRPr="00530F52">
        <w:rPr>
          <w:rFonts w:ascii="Arial" w:hAnsi="Arial" w:cs="Arial"/>
          <w:sz w:val="20"/>
          <w:szCs w:val="20"/>
        </w:rPr>
        <w:t xml:space="preserve">Contract or termination of a </w:t>
      </w:r>
      <w:r w:rsidR="00B953FF" w:rsidRPr="00530F52">
        <w:rPr>
          <w:rFonts w:ascii="Arial" w:hAnsi="Arial" w:cs="Arial"/>
          <w:sz w:val="20"/>
          <w:szCs w:val="20"/>
        </w:rPr>
        <w:t xml:space="preserve">Sub-Contract </w:t>
      </w:r>
      <w:r w:rsidRPr="00530F52">
        <w:rPr>
          <w:rFonts w:ascii="Arial" w:hAnsi="Arial" w:cs="Arial"/>
          <w:sz w:val="20"/>
          <w:szCs w:val="20"/>
        </w:rPr>
        <w:t>Service, against any Losses in respect any inaccuracy in or omission from the information provided under this Schedule.</w:t>
      </w:r>
    </w:p>
    <w:p w14:paraId="61CA533F" w14:textId="1AD5709B" w:rsidR="00F92B95" w:rsidRPr="00530F52" w:rsidRDefault="00F92B95" w:rsidP="000B4A17">
      <w:pPr>
        <w:pStyle w:val="ListParagraph"/>
        <w:numPr>
          <w:ilvl w:val="0"/>
          <w:numId w:val="1"/>
        </w:numPr>
        <w:spacing w:before="120" w:after="120"/>
        <w:ind w:left="357" w:right="95" w:hanging="357"/>
        <w:jc w:val="both"/>
        <w:rPr>
          <w:rFonts w:ascii="Arial" w:hAnsi="Arial" w:cs="Arial"/>
          <w:sz w:val="20"/>
          <w:szCs w:val="20"/>
        </w:rPr>
      </w:pPr>
      <w:r w:rsidRPr="00530F52">
        <w:rPr>
          <w:rFonts w:ascii="Arial" w:hAnsi="Arial" w:cs="Arial"/>
          <w:sz w:val="20"/>
          <w:szCs w:val="20"/>
        </w:rPr>
        <w:t xml:space="preserve">During the 3 months immediately preceding the expiry of this </w:t>
      </w:r>
      <w:r w:rsidR="00B953FF" w:rsidRPr="00530F52">
        <w:rPr>
          <w:rFonts w:ascii="Arial" w:hAnsi="Arial" w:cs="Arial"/>
          <w:sz w:val="20"/>
          <w:szCs w:val="20"/>
        </w:rPr>
        <w:t>Sub-</w:t>
      </w:r>
      <w:r w:rsidRPr="00530F52">
        <w:rPr>
          <w:rFonts w:ascii="Arial" w:hAnsi="Arial" w:cs="Arial"/>
          <w:sz w:val="20"/>
          <w:szCs w:val="20"/>
        </w:rPr>
        <w:t xml:space="preserve">Contract or at any time following a notice of termination of this </w:t>
      </w:r>
      <w:r w:rsidR="00B953FF" w:rsidRPr="00530F52">
        <w:rPr>
          <w:rFonts w:ascii="Arial" w:hAnsi="Arial" w:cs="Arial"/>
          <w:sz w:val="20"/>
          <w:szCs w:val="20"/>
        </w:rPr>
        <w:t>Sub-</w:t>
      </w:r>
      <w:r w:rsidRPr="00530F52">
        <w:rPr>
          <w:rFonts w:ascii="Arial" w:hAnsi="Arial" w:cs="Arial"/>
          <w:sz w:val="20"/>
          <w:szCs w:val="20"/>
        </w:rPr>
        <w:t xml:space="preserve">Contract or of any </w:t>
      </w:r>
      <w:r w:rsidR="00B953FF" w:rsidRPr="00530F52">
        <w:rPr>
          <w:rFonts w:ascii="Arial" w:hAnsi="Arial" w:cs="Arial"/>
          <w:sz w:val="20"/>
          <w:szCs w:val="20"/>
        </w:rPr>
        <w:t xml:space="preserve">Sub-Contract </w:t>
      </w:r>
      <w:r w:rsidRPr="00530F52">
        <w:rPr>
          <w:rFonts w:ascii="Arial" w:hAnsi="Arial" w:cs="Arial"/>
          <w:sz w:val="20"/>
          <w:szCs w:val="20"/>
        </w:rPr>
        <w:t xml:space="preserve">Service being given, the </w:t>
      </w:r>
      <w:r w:rsidR="0062021D" w:rsidRPr="00530F52">
        <w:rPr>
          <w:rFonts w:ascii="Arial" w:hAnsi="Arial" w:cs="Arial"/>
          <w:sz w:val="20"/>
          <w:szCs w:val="20"/>
        </w:rPr>
        <w:t>Sub-Contractor</w:t>
      </w:r>
      <w:r w:rsidRPr="00530F52">
        <w:rPr>
          <w:rFonts w:ascii="Arial" w:hAnsi="Arial" w:cs="Arial"/>
          <w:sz w:val="20"/>
          <w:szCs w:val="20"/>
        </w:rPr>
        <w:t xml:space="preserve"> must not and must procure that its </w:t>
      </w:r>
      <w:r w:rsidR="009855D7" w:rsidRPr="00530F52">
        <w:rPr>
          <w:rFonts w:ascii="Arial" w:hAnsi="Arial" w:cs="Arial"/>
          <w:sz w:val="20"/>
          <w:szCs w:val="20"/>
        </w:rPr>
        <w:t>Sub-Sub-Contractor</w:t>
      </w:r>
      <w:r w:rsidRPr="00530F52">
        <w:rPr>
          <w:rFonts w:ascii="Arial" w:hAnsi="Arial" w:cs="Arial"/>
          <w:sz w:val="20"/>
          <w:szCs w:val="20"/>
        </w:rPr>
        <w:t xml:space="preserve">s do not, without the prior written consent of the </w:t>
      </w:r>
      <w:r w:rsidR="0062021D" w:rsidRPr="00530F52">
        <w:rPr>
          <w:rFonts w:ascii="Arial" w:hAnsi="Arial" w:cs="Arial"/>
          <w:sz w:val="20"/>
          <w:szCs w:val="20"/>
        </w:rPr>
        <w:t>Head Provider</w:t>
      </w:r>
      <w:r w:rsidRPr="00530F52">
        <w:rPr>
          <w:rFonts w:ascii="Arial" w:hAnsi="Arial" w:cs="Arial"/>
          <w:sz w:val="20"/>
          <w:szCs w:val="20"/>
        </w:rPr>
        <w:t xml:space="preserve"> (that consent not to be unreasonably withheld or delayed), in relation to any persons engaged in the provision of the </w:t>
      </w:r>
      <w:r w:rsidR="00B953FF" w:rsidRPr="00530F52">
        <w:rPr>
          <w:rFonts w:ascii="Arial" w:hAnsi="Arial" w:cs="Arial"/>
          <w:sz w:val="20"/>
          <w:szCs w:val="20"/>
        </w:rPr>
        <w:t xml:space="preserve">Sub-Contract </w:t>
      </w:r>
      <w:r w:rsidRPr="00530F52">
        <w:rPr>
          <w:rFonts w:ascii="Arial" w:hAnsi="Arial" w:cs="Arial"/>
          <w:sz w:val="20"/>
          <w:szCs w:val="20"/>
        </w:rPr>
        <w:t xml:space="preserve">Services or the relevant </w:t>
      </w:r>
      <w:r w:rsidR="00B953FF" w:rsidRPr="00530F52">
        <w:rPr>
          <w:rFonts w:ascii="Arial" w:hAnsi="Arial" w:cs="Arial"/>
          <w:sz w:val="20"/>
          <w:szCs w:val="20"/>
        </w:rPr>
        <w:t xml:space="preserve">Sub-Contract </w:t>
      </w:r>
      <w:r w:rsidRPr="00530F52">
        <w:rPr>
          <w:rFonts w:ascii="Arial" w:hAnsi="Arial" w:cs="Arial"/>
          <w:sz w:val="20"/>
          <w:szCs w:val="20"/>
        </w:rPr>
        <w:t>Service:</w:t>
      </w:r>
    </w:p>
    <w:p w14:paraId="29E87D31" w14:textId="77777777" w:rsidR="00F92B95" w:rsidRPr="00530F52" w:rsidRDefault="00F92B95" w:rsidP="000B4A17">
      <w:pPr>
        <w:pStyle w:val="ListParagraph"/>
        <w:numPr>
          <w:ilvl w:val="1"/>
          <w:numId w:val="1"/>
        </w:numPr>
        <w:spacing w:before="120" w:after="120"/>
        <w:ind w:left="1418" w:right="95" w:hanging="851"/>
        <w:jc w:val="both"/>
        <w:rPr>
          <w:rFonts w:ascii="Arial" w:hAnsi="Arial" w:cs="Arial"/>
          <w:sz w:val="20"/>
          <w:szCs w:val="20"/>
        </w:rPr>
      </w:pPr>
      <w:r w:rsidRPr="00530F52">
        <w:rPr>
          <w:rFonts w:ascii="Arial" w:hAnsi="Arial" w:cs="Arial"/>
          <w:sz w:val="20"/>
          <w:szCs w:val="20"/>
        </w:rPr>
        <w:t xml:space="preserve">terminate or give notice to terminate the employment of any person engaged in the provision of the </w:t>
      </w:r>
      <w:r w:rsidR="00B953FF" w:rsidRPr="00530F52">
        <w:rPr>
          <w:rFonts w:ascii="Arial" w:hAnsi="Arial" w:cs="Arial"/>
          <w:sz w:val="20"/>
          <w:szCs w:val="20"/>
        </w:rPr>
        <w:t xml:space="preserve">Sub-Contract </w:t>
      </w:r>
      <w:r w:rsidRPr="00530F52">
        <w:rPr>
          <w:rFonts w:ascii="Arial" w:hAnsi="Arial" w:cs="Arial"/>
          <w:sz w:val="20"/>
          <w:szCs w:val="20"/>
        </w:rPr>
        <w:t xml:space="preserve">Services or the relevant </w:t>
      </w:r>
      <w:r w:rsidR="00B953FF" w:rsidRPr="00530F52">
        <w:rPr>
          <w:rFonts w:ascii="Arial" w:hAnsi="Arial" w:cs="Arial"/>
          <w:sz w:val="20"/>
          <w:szCs w:val="20"/>
        </w:rPr>
        <w:t xml:space="preserve">Sub-Contract </w:t>
      </w:r>
      <w:r w:rsidRPr="00530F52">
        <w:rPr>
          <w:rFonts w:ascii="Arial" w:hAnsi="Arial" w:cs="Arial"/>
          <w:sz w:val="20"/>
          <w:szCs w:val="20"/>
        </w:rPr>
        <w:t xml:space="preserve">Service (other than for gross misconduct); </w:t>
      </w:r>
    </w:p>
    <w:p w14:paraId="57178A74" w14:textId="094DBD68" w:rsidR="00F92B95" w:rsidRPr="00530F52" w:rsidRDefault="00F92B95" w:rsidP="000B4A17">
      <w:pPr>
        <w:pStyle w:val="ListParagraph"/>
        <w:numPr>
          <w:ilvl w:val="1"/>
          <w:numId w:val="1"/>
        </w:numPr>
        <w:spacing w:before="120" w:after="120"/>
        <w:ind w:left="1418" w:right="95" w:hanging="851"/>
        <w:jc w:val="both"/>
        <w:rPr>
          <w:rFonts w:ascii="Arial" w:hAnsi="Arial" w:cs="Arial"/>
          <w:sz w:val="20"/>
          <w:szCs w:val="20"/>
        </w:rPr>
      </w:pPr>
      <w:r w:rsidRPr="00530F52">
        <w:rPr>
          <w:rFonts w:ascii="Arial" w:hAnsi="Arial" w:cs="Arial"/>
          <w:sz w:val="20"/>
          <w:szCs w:val="20"/>
        </w:rPr>
        <w:t xml:space="preserve">increase or reduce the total number of people employed or engaged in the provision of the </w:t>
      </w:r>
      <w:r w:rsidR="00B953FF" w:rsidRPr="00530F52">
        <w:rPr>
          <w:rFonts w:ascii="Arial" w:hAnsi="Arial" w:cs="Arial"/>
          <w:sz w:val="20"/>
          <w:szCs w:val="20"/>
        </w:rPr>
        <w:t xml:space="preserve">Sub-Contract </w:t>
      </w:r>
      <w:r w:rsidRPr="00530F52">
        <w:rPr>
          <w:rFonts w:ascii="Arial" w:hAnsi="Arial" w:cs="Arial"/>
          <w:sz w:val="20"/>
          <w:szCs w:val="20"/>
        </w:rPr>
        <w:t xml:space="preserve">Services or the relevant </w:t>
      </w:r>
      <w:r w:rsidR="00B953FF" w:rsidRPr="00530F52">
        <w:rPr>
          <w:rFonts w:ascii="Arial" w:hAnsi="Arial" w:cs="Arial"/>
          <w:sz w:val="20"/>
          <w:szCs w:val="20"/>
        </w:rPr>
        <w:t xml:space="preserve">Sub-Contract </w:t>
      </w:r>
      <w:r w:rsidRPr="00530F52">
        <w:rPr>
          <w:rFonts w:ascii="Arial" w:hAnsi="Arial" w:cs="Arial"/>
          <w:sz w:val="20"/>
          <w:szCs w:val="20"/>
        </w:rPr>
        <w:t xml:space="preserve">Service by the </w:t>
      </w:r>
      <w:r w:rsidR="0062021D" w:rsidRPr="00530F52">
        <w:rPr>
          <w:rFonts w:ascii="Arial" w:hAnsi="Arial" w:cs="Arial"/>
          <w:sz w:val="20"/>
          <w:szCs w:val="20"/>
        </w:rPr>
        <w:t>Sub-Contractor</w:t>
      </w:r>
      <w:r w:rsidRPr="00530F52">
        <w:rPr>
          <w:rFonts w:ascii="Arial" w:hAnsi="Arial" w:cs="Arial"/>
          <w:sz w:val="20"/>
          <w:szCs w:val="20"/>
        </w:rPr>
        <w:t xml:space="preserve"> and any </w:t>
      </w:r>
      <w:r w:rsidR="009855D7" w:rsidRPr="00530F52">
        <w:rPr>
          <w:rFonts w:ascii="Arial" w:hAnsi="Arial" w:cs="Arial"/>
          <w:sz w:val="20"/>
          <w:szCs w:val="20"/>
        </w:rPr>
        <w:t>Sub-Sub-Contractor</w:t>
      </w:r>
      <w:r w:rsidRPr="00530F52">
        <w:rPr>
          <w:rFonts w:ascii="Arial" w:hAnsi="Arial" w:cs="Arial"/>
          <w:sz w:val="20"/>
          <w:szCs w:val="20"/>
        </w:rPr>
        <w:t xml:space="preserve"> by more than 5% (except in the ordinary course of business); </w:t>
      </w:r>
    </w:p>
    <w:p w14:paraId="3D27732F" w14:textId="77777777" w:rsidR="00F92B95" w:rsidRPr="00530F52" w:rsidRDefault="00F92B95" w:rsidP="000B4A17">
      <w:pPr>
        <w:pStyle w:val="ListParagraph"/>
        <w:numPr>
          <w:ilvl w:val="1"/>
          <w:numId w:val="1"/>
        </w:numPr>
        <w:spacing w:before="120" w:after="120"/>
        <w:ind w:left="1418" w:right="95" w:hanging="851"/>
        <w:jc w:val="both"/>
        <w:rPr>
          <w:rFonts w:ascii="Arial" w:hAnsi="Arial" w:cs="Arial"/>
          <w:sz w:val="20"/>
          <w:szCs w:val="20"/>
        </w:rPr>
      </w:pPr>
      <w:r w:rsidRPr="00530F52">
        <w:rPr>
          <w:rFonts w:ascii="Arial" w:hAnsi="Arial" w:cs="Arial"/>
          <w:sz w:val="20"/>
          <w:szCs w:val="20"/>
        </w:rPr>
        <w:t xml:space="preserve">propose, make or promise to make any material change to the remuneration or other terms and conditions of employment of the individuals engaged in the provision of the </w:t>
      </w:r>
      <w:r w:rsidR="00B953FF" w:rsidRPr="00530F52">
        <w:rPr>
          <w:rFonts w:ascii="Arial" w:hAnsi="Arial" w:cs="Arial"/>
          <w:sz w:val="20"/>
          <w:szCs w:val="20"/>
        </w:rPr>
        <w:t xml:space="preserve">Sub-Contract </w:t>
      </w:r>
      <w:r w:rsidRPr="00530F52">
        <w:rPr>
          <w:rFonts w:ascii="Arial" w:hAnsi="Arial" w:cs="Arial"/>
          <w:sz w:val="20"/>
          <w:szCs w:val="20"/>
        </w:rPr>
        <w:t xml:space="preserve">Services or the relevant </w:t>
      </w:r>
      <w:r w:rsidR="00B953FF" w:rsidRPr="00530F52">
        <w:rPr>
          <w:rFonts w:ascii="Arial" w:hAnsi="Arial" w:cs="Arial"/>
          <w:sz w:val="20"/>
          <w:szCs w:val="20"/>
        </w:rPr>
        <w:t xml:space="preserve">Sub-Contract </w:t>
      </w:r>
      <w:r w:rsidRPr="00530F52">
        <w:rPr>
          <w:rFonts w:ascii="Arial" w:hAnsi="Arial" w:cs="Arial"/>
          <w:sz w:val="20"/>
          <w:szCs w:val="20"/>
        </w:rPr>
        <w:t>Service;</w:t>
      </w:r>
    </w:p>
    <w:p w14:paraId="2D7AB342" w14:textId="77777777" w:rsidR="00F92B95" w:rsidRPr="00530F52" w:rsidRDefault="00F92B95" w:rsidP="000B4A17">
      <w:pPr>
        <w:pStyle w:val="ListParagraph"/>
        <w:numPr>
          <w:ilvl w:val="1"/>
          <w:numId w:val="1"/>
        </w:numPr>
        <w:spacing w:before="120" w:after="120"/>
        <w:ind w:left="1418" w:right="95" w:hanging="851"/>
        <w:jc w:val="both"/>
        <w:rPr>
          <w:rFonts w:ascii="Arial" w:hAnsi="Arial" w:cs="Arial"/>
          <w:sz w:val="20"/>
          <w:szCs w:val="20"/>
        </w:rPr>
      </w:pPr>
      <w:r w:rsidRPr="00530F52">
        <w:rPr>
          <w:rFonts w:ascii="Arial" w:hAnsi="Arial" w:cs="Arial"/>
          <w:sz w:val="20"/>
          <w:szCs w:val="20"/>
        </w:rPr>
        <w:t xml:space="preserve">replace or relocate any persons engaged in the provision of the </w:t>
      </w:r>
      <w:r w:rsidR="00B953FF" w:rsidRPr="00530F52">
        <w:rPr>
          <w:rFonts w:ascii="Arial" w:hAnsi="Arial" w:cs="Arial"/>
          <w:sz w:val="20"/>
          <w:szCs w:val="20"/>
        </w:rPr>
        <w:t xml:space="preserve">Sub-Contract </w:t>
      </w:r>
      <w:r w:rsidRPr="00530F52">
        <w:rPr>
          <w:rFonts w:ascii="Arial" w:hAnsi="Arial" w:cs="Arial"/>
          <w:sz w:val="20"/>
          <w:szCs w:val="20"/>
        </w:rPr>
        <w:t xml:space="preserve">Services or the relevant </w:t>
      </w:r>
      <w:r w:rsidR="00B953FF" w:rsidRPr="00530F52">
        <w:rPr>
          <w:rFonts w:ascii="Arial" w:hAnsi="Arial" w:cs="Arial"/>
          <w:sz w:val="20"/>
          <w:szCs w:val="20"/>
        </w:rPr>
        <w:t xml:space="preserve">Sub-Contract </w:t>
      </w:r>
      <w:r w:rsidRPr="00530F52">
        <w:rPr>
          <w:rFonts w:ascii="Arial" w:hAnsi="Arial" w:cs="Arial"/>
          <w:sz w:val="20"/>
          <w:szCs w:val="20"/>
        </w:rPr>
        <w:t xml:space="preserve">Service or reassign any of them to duties unconnected with the </w:t>
      </w:r>
      <w:r w:rsidR="00B953FF" w:rsidRPr="00530F52">
        <w:rPr>
          <w:rFonts w:ascii="Arial" w:hAnsi="Arial" w:cs="Arial"/>
          <w:sz w:val="20"/>
          <w:szCs w:val="20"/>
        </w:rPr>
        <w:t xml:space="preserve">Sub-Contract </w:t>
      </w:r>
      <w:r w:rsidRPr="00530F52">
        <w:rPr>
          <w:rFonts w:ascii="Arial" w:hAnsi="Arial" w:cs="Arial"/>
          <w:sz w:val="20"/>
          <w:szCs w:val="20"/>
        </w:rPr>
        <w:t xml:space="preserve">Services or the relevant </w:t>
      </w:r>
      <w:r w:rsidR="00B953FF" w:rsidRPr="00530F52">
        <w:rPr>
          <w:rFonts w:ascii="Arial" w:hAnsi="Arial" w:cs="Arial"/>
          <w:sz w:val="20"/>
          <w:szCs w:val="20"/>
        </w:rPr>
        <w:t xml:space="preserve">Sub-Contract </w:t>
      </w:r>
      <w:r w:rsidRPr="00530F52">
        <w:rPr>
          <w:rFonts w:ascii="Arial" w:hAnsi="Arial" w:cs="Arial"/>
          <w:sz w:val="20"/>
          <w:szCs w:val="20"/>
        </w:rPr>
        <w:t>Service; and/or</w:t>
      </w:r>
    </w:p>
    <w:p w14:paraId="573BB501" w14:textId="77777777" w:rsidR="00F92B95" w:rsidRPr="00530F52" w:rsidRDefault="00F92B95" w:rsidP="000B4A17">
      <w:pPr>
        <w:pStyle w:val="ListParagraph"/>
        <w:numPr>
          <w:ilvl w:val="1"/>
          <w:numId w:val="1"/>
        </w:numPr>
        <w:spacing w:before="120" w:after="120"/>
        <w:ind w:left="1418" w:right="95" w:hanging="851"/>
        <w:jc w:val="both"/>
        <w:rPr>
          <w:rFonts w:ascii="Arial" w:hAnsi="Arial" w:cs="Arial"/>
          <w:sz w:val="20"/>
          <w:szCs w:val="20"/>
        </w:rPr>
      </w:pPr>
      <w:r w:rsidRPr="00530F52">
        <w:rPr>
          <w:rFonts w:ascii="Arial" w:hAnsi="Arial" w:cs="Arial"/>
          <w:sz w:val="20"/>
          <w:szCs w:val="20"/>
        </w:rPr>
        <w:t xml:space="preserve">assign or redeploy to the </w:t>
      </w:r>
      <w:r w:rsidR="00B953FF" w:rsidRPr="00530F52">
        <w:rPr>
          <w:rFonts w:ascii="Arial" w:hAnsi="Arial" w:cs="Arial"/>
          <w:sz w:val="20"/>
          <w:szCs w:val="20"/>
        </w:rPr>
        <w:t xml:space="preserve">Sub-Contract </w:t>
      </w:r>
      <w:r w:rsidRPr="00530F52">
        <w:rPr>
          <w:rFonts w:ascii="Arial" w:hAnsi="Arial" w:cs="Arial"/>
          <w:sz w:val="20"/>
          <w:szCs w:val="20"/>
        </w:rPr>
        <w:t xml:space="preserve">Services or the relevant </w:t>
      </w:r>
      <w:r w:rsidR="00B953FF" w:rsidRPr="00530F52">
        <w:rPr>
          <w:rFonts w:ascii="Arial" w:hAnsi="Arial" w:cs="Arial"/>
          <w:sz w:val="20"/>
          <w:szCs w:val="20"/>
        </w:rPr>
        <w:t xml:space="preserve">Sub-Contract </w:t>
      </w:r>
      <w:r w:rsidRPr="00530F52">
        <w:rPr>
          <w:rFonts w:ascii="Arial" w:hAnsi="Arial" w:cs="Arial"/>
          <w:sz w:val="20"/>
          <w:szCs w:val="20"/>
        </w:rPr>
        <w:t xml:space="preserve">Service any person who was not previously a member of Staff engaged in the provision of the </w:t>
      </w:r>
      <w:r w:rsidR="00B953FF" w:rsidRPr="00530F52">
        <w:rPr>
          <w:rFonts w:ascii="Arial" w:hAnsi="Arial" w:cs="Arial"/>
          <w:sz w:val="20"/>
          <w:szCs w:val="20"/>
        </w:rPr>
        <w:t xml:space="preserve">Sub-Contract </w:t>
      </w:r>
      <w:r w:rsidRPr="00530F52">
        <w:rPr>
          <w:rFonts w:ascii="Arial" w:hAnsi="Arial" w:cs="Arial"/>
          <w:sz w:val="20"/>
          <w:szCs w:val="20"/>
        </w:rPr>
        <w:t xml:space="preserve">Services or the relevant </w:t>
      </w:r>
      <w:r w:rsidR="00B953FF" w:rsidRPr="00530F52">
        <w:rPr>
          <w:rFonts w:ascii="Arial" w:hAnsi="Arial" w:cs="Arial"/>
          <w:sz w:val="20"/>
          <w:szCs w:val="20"/>
        </w:rPr>
        <w:t xml:space="preserve">Sub-Contract </w:t>
      </w:r>
      <w:r w:rsidRPr="00530F52">
        <w:rPr>
          <w:rFonts w:ascii="Arial" w:hAnsi="Arial" w:cs="Arial"/>
          <w:sz w:val="20"/>
          <w:szCs w:val="20"/>
        </w:rPr>
        <w:t xml:space="preserve">Service. </w:t>
      </w:r>
    </w:p>
    <w:p w14:paraId="289BD2E3" w14:textId="0668031F" w:rsidR="00F44041" w:rsidRPr="00530F52" w:rsidRDefault="00F44041" w:rsidP="000B4A17">
      <w:pPr>
        <w:pStyle w:val="ListParagraph"/>
        <w:numPr>
          <w:ilvl w:val="0"/>
          <w:numId w:val="1"/>
        </w:numPr>
        <w:spacing w:before="120" w:after="120"/>
        <w:ind w:left="357" w:right="95" w:hanging="357"/>
        <w:jc w:val="both"/>
        <w:rPr>
          <w:rFonts w:ascii="Arial" w:hAnsi="Arial" w:cs="Arial"/>
          <w:sz w:val="20"/>
          <w:szCs w:val="20"/>
        </w:rPr>
      </w:pPr>
      <w:bookmarkStart w:id="7" w:name="_Ref403559521"/>
      <w:r w:rsidRPr="00530F52">
        <w:rPr>
          <w:rFonts w:ascii="Arial" w:hAnsi="Arial" w:cs="Arial"/>
          <w:sz w:val="20"/>
          <w:szCs w:val="20"/>
        </w:rPr>
        <w:t xml:space="preserve">Paragraphs </w:t>
      </w:r>
      <w:r w:rsidRPr="00530F52">
        <w:rPr>
          <w:rFonts w:ascii="Arial" w:hAnsi="Arial" w:cs="Arial"/>
          <w:sz w:val="20"/>
          <w:szCs w:val="20"/>
        </w:rPr>
        <w:fldChar w:fldCharType="begin"/>
      </w:r>
      <w:r w:rsidRPr="00530F52">
        <w:rPr>
          <w:rFonts w:ascii="Arial" w:hAnsi="Arial" w:cs="Arial"/>
          <w:sz w:val="20"/>
          <w:szCs w:val="20"/>
        </w:rPr>
        <w:instrText xml:space="preserve"> REF _Ref406165912 \r \h  \* MERGEFORMAT </w:instrText>
      </w:r>
      <w:r w:rsidRPr="00530F52">
        <w:rPr>
          <w:rFonts w:ascii="Arial" w:hAnsi="Arial" w:cs="Arial"/>
          <w:sz w:val="20"/>
          <w:szCs w:val="20"/>
        </w:rPr>
      </w:r>
      <w:r w:rsidRPr="00530F52">
        <w:rPr>
          <w:rFonts w:ascii="Arial" w:hAnsi="Arial" w:cs="Arial"/>
          <w:sz w:val="20"/>
          <w:szCs w:val="20"/>
        </w:rPr>
        <w:fldChar w:fldCharType="separate"/>
      </w:r>
      <w:r w:rsidRPr="00530F52">
        <w:rPr>
          <w:rFonts w:ascii="Arial" w:hAnsi="Arial" w:cs="Arial"/>
          <w:sz w:val="20"/>
          <w:szCs w:val="20"/>
        </w:rPr>
        <w:t>11</w:t>
      </w:r>
      <w:r w:rsidRPr="00530F52">
        <w:rPr>
          <w:rFonts w:ascii="Arial" w:hAnsi="Arial" w:cs="Arial"/>
          <w:sz w:val="20"/>
          <w:szCs w:val="20"/>
        </w:rPr>
        <w:fldChar w:fldCharType="end"/>
      </w:r>
      <w:r w:rsidRPr="00530F52">
        <w:rPr>
          <w:rFonts w:ascii="Arial" w:hAnsi="Arial" w:cs="Arial"/>
          <w:sz w:val="20"/>
          <w:szCs w:val="20"/>
        </w:rPr>
        <w:t xml:space="preserve"> to </w:t>
      </w:r>
      <w:r w:rsidRPr="00530F52">
        <w:rPr>
          <w:rFonts w:ascii="Arial" w:hAnsi="Arial" w:cs="Arial"/>
          <w:sz w:val="20"/>
          <w:szCs w:val="20"/>
        </w:rPr>
        <w:fldChar w:fldCharType="begin"/>
      </w:r>
      <w:r w:rsidRPr="00530F52">
        <w:rPr>
          <w:rFonts w:ascii="Arial" w:hAnsi="Arial" w:cs="Arial"/>
          <w:sz w:val="20"/>
          <w:szCs w:val="20"/>
        </w:rPr>
        <w:instrText xml:space="preserve"> REF _Ref406165944 \r \h  \* MERGEFORMAT </w:instrText>
      </w:r>
      <w:r w:rsidRPr="00530F52">
        <w:rPr>
          <w:rFonts w:ascii="Arial" w:hAnsi="Arial" w:cs="Arial"/>
          <w:sz w:val="20"/>
          <w:szCs w:val="20"/>
        </w:rPr>
      </w:r>
      <w:r w:rsidRPr="00530F52">
        <w:rPr>
          <w:rFonts w:ascii="Arial" w:hAnsi="Arial" w:cs="Arial"/>
          <w:sz w:val="20"/>
          <w:szCs w:val="20"/>
        </w:rPr>
        <w:fldChar w:fldCharType="separate"/>
      </w:r>
      <w:r w:rsidRPr="00530F52">
        <w:rPr>
          <w:rFonts w:ascii="Arial" w:hAnsi="Arial" w:cs="Arial"/>
          <w:sz w:val="20"/>
          <w:szCs w:val="20"/>
        </w:rPr>
        <w:t>15</w:t>
      </w:r>
      <w:r w:rsidRPr="00530F52">
        <w:rPr>
          <w:rFonts w:ascii="Arial" w:hAnsi="Arial" w:cs="Arial"/>
          <w:sz w:val="20"/>
          <w:szCs w:val="20"/>
        </w:rPr>
        <w:fldChar w:fldCharType="end"/>
      </w:r>
      <w:r w:rsidRPr="00530F52">
        <w:rPr>
          <w:rFonts w:ascii="Arial" w:hAnsi="Arial" w:cs="Arial"/>
          <w:sz w:val="20"/>
          <w:szCs w:val="20"/>
        </w:rPr>
        <w:t xml:space="preserve"> </w:t>
      </w:r>
      <w:r w:rsidR="00665C41" w:rsidRPr="00530F52">
        <w:rPr>
          <w:rFonts w:ascii="Arial" w:hAnsi="Arial" w:cs="Arial"/>
          <w:sz w:val="20"/>
          <w:szCs w:val="20"/>
        </w:rPr>
        <w:t>will</w:t>
      </w:r>
      <w:r w:rsidRPr="00530F52">
        <w:rPr>
          <w:rFonts w:ascii="Arial" w:hAnsi="Arial" w:cs="Arial"/>
          <w:sz w:val="20"/>
          <w:szCs w:val="20"/>
        </w:rPr>
        <w:t xml:space="preserve"> only apply where any employees of the Sub-Contractor or a </w:t>
      </w:r>
      <w:r w:rsidR="009855D7" w:rsidRPr="00530F52">
        <w:rPr>
          <w:rFonts w:ascii="Arial" w:hAnsi="Arial" w:cs="Arial"/>
          <w:sz w:val="20"/>
          <w:szCs w:val="20"/>
        </w:rPr>
        <w:t>Sub-Sub-Contractor</w:t>
      </w:r>
      <w:r w:rsidRPr="00530F52">
        <w:rPr>
          <w:rFonts w:ascii="Arial" w:hAnsi="Arial" w:cs="Arial"/>
          <w:sz w:val="20"/>
          <w:szCs w:val="20"/>
        </w:rPr>
        <w:t xml:space="preserve"> transfer to the Head Provider on or immediately following the expiry or earlier termination of this Sub-Contract in whole or in part.</w:t>
      </w:r>
    </w:p>
    <w:p w14:paraId="7CF61B0A" w14:textId="77777777" w:rsidR="00F44041" w:rsidRPr="00530F52" w:rsidRDefault="00F44041" w:rsidP="000B4A17">
      <w:pPr>
        <w:pStyle w:val="ListParagraph"/>
        <w:numPr>
          <w:ilvl w:val="0"/>
          <w:numId w:val="1"/>
        </w:numPr>
        <w:spacing w:before="120" w:after="120"/>
        <w:ind w:left="357" w:right="95" w:hanging="357"/>
        <w:jc w:val="both"/>
        <w:rPr>
          <w:rFonts w:ascii="Arial" w:hAnsi="Arial" w:cs="Arial"/>
          <w:sz w:val="20"/>
          <w:szCs w:val="20"/>
        </w:rPr>
      </w:pPr>
      <w:bookmarkStart w:id="8" w:name="_Ref406165912"/>
      <w:r w:rsidRPr="00530F52">
        <w:rPr>
          <w:rFonts w:ascii="Arial" w:hAnsi="Arial" w:cs="Arial"/>
          <w:sz w:val="20"/>
          <w:szCs w:val="20"/>
        </w:rPr>
        <w:t xml:space="preserve">The Subsequent Transferring Employees will transfer to the Head Provider under TUPE and/or COSOP on the Subsequent Service Transfer Date and Sub-Contract General Conditions </w:t>
      </w:r>
      <w:r w:rsidRPr="00530F52">
        <w:rPr>
          <w:rFonts w:ascii="Arial" w:hAnsi="Arial" w:cs="Arial"/>
          <w:sz w:val="20"/>
          <w:szCs w:val="20"/>
        </w:rPr>
        <w:fldChar w:fldCharType="begin"/>
      </w:r>
      <w:r w:rsidRPr="00530F52">
        <w:rPr>
          <w:rFonts w:ascii="Arial" w:hAnsi="Arial" w:cs="Arial"/>
          <w:sz w:val="20"/>
          <w:szCs w:val="20"/>
        </w:rPr>
        <w:instrText xml:space="preserve"> REF _Ref469391702 \r \h </w:instrText>
      </w:r>
      <w:r w:rsidR="00CB24B7" w:rsidRPr="00530F52">
        <w:rPr>
          <w:rFonts w:ascii="Arial" w:hAnsi="Arial" w:cs="Arial"/>
          <w:sz w:val="20"/>
          <w:szCs w:val="20"/>
        </w:rPr>
        <w:instrText xml:space="preserve"> \* MERGEFORMAT </w:instrText>
      </w:r>
      <w:r w:rsidRPr="00530F52">
        <w:rPr>
          <w:rFonts w:ascii="Arial" w:hAnsi="Arial" w:cs="Arial"/>
          <w:sz w:val="20"/>
          <w:szCs w:val="20"/>
        </w:rPr>
      </w:r>
      <w:r w:rsidRPr="00530F52">
        <w:rPr>
          <w:rFonts w:ascii="Arial" w:hAnsi="Arial" w:cs="Arial"/>
          <w:sz w:val="20"/>
          <w:szCs w:val="20"/>
        </w:rPr>
        <w:fldChar w:fldCharType="separate"/>
      </w:r>
      <w:r w:rsidRPr="00530F52">
        <w:rPr>
          <w:rFonts w:ascii="Arial" w:hAnsi="Arial" w:cs="Arial"/>
          <w:sz w:val="20"/>
          <w:szCs w:val="20"/>
        </w:rPr>
        <w:t>12</w:t>
      </w:r>
      <w:r w:rsidRPr="00530F52">
        <w:rPr>
          <w:rFonts w:ascii="Arial" w:hAnsi="Arial" w:cs="Arial"/>
          <w:sz w:val="20"/>
          <w:szCs w:val="20"/>
        </w:rPr>
        <w:fldChar w:fldCharType="end"/>
      </w:r>
      <w:r w:rsidRPr="00530F52">
        <w:rPr>
          <w:rFonts w:ascii="Arial" w:hAnsi="Arial" w:cs="Arial"/>
          <w:sz w:val="20"/>
          <w:szCs w:val="20"/>
        </w:rPr>
        <w:t xml:space="preserve"> to </w:t>
      </w:r>
      <w:r w:rsidRPr="00530F52">
        <w:rPr>
          <w:rFonts w:ascii="Arial" w:hAnsi="Arial" w:cs="Arial"/>
          <w:sz w:val="20"/>
          <w:szCs w:val="20"/>
        </w:rPr>
        <w:fldChar w:fldCharType="begin"/>
      </w:r>
      <w:r w:rsidRPr="00530F52">
        <w:rPr>
          <w:rFonts w:ascii="Arial" w:hAnsi="Arial" w:cs="Arial"/>
          <w:sz w:val="20"/>
          <w:szCs w:val="20"/>
        </w:rPr>
        <w:instrText xml:space="preserve"> REF _Ref406165944 \r \h  \* MERGEFORMAT </w:instrText>
      </w:r>
      <w:r w:rsidRPr="00530F52">
        <w:rPr>
          <w:rFonts w:ascii="Arial" w:hAnsi="Arial" w:cs="Arial"/>
          <w:sz w:val="20"/>
          <w:szCs w:val="20"/>
        </w:rPr>
      </w:r>
      <w:r w:rsidRPr="00530F52">
        <w:rPr>
          <w:rFonts w:ascii="Arial" w:hAnsi="Arial" w:cs="Arial"/>
          <w:sz w:val="20"/>
          <w:szCs w:val="20"/>
        </w:rPr>
        <w:fldChar w:fldCharType="separate"/>
      </w:r>
      <w:r w:rsidRPr="00530F52">
        <w:rPr>
          <w:rFonts w:ascii="Arial" w:hAnsi="Arial" w:cs="Arial"/>
          <w:sz w:val="20"/>
          <w:szCs w:val="20"/>
        </w:rPr>
        <w:t>15</w:t>
      </w:r>
      <w:r w:rsidRPr="00530F52">
        <w:rPr>
          <w:rFonts w:ascii="Arial" w:hAnsi="Arial" w:cs="Arial"/>
          <w:sz w:val="20"/>
          <w:szCs w:val="20"/>
        </w:rPr>
        <w:fldChar w:fldCharType="end"/>
      </w:r>
      <w:r w:rsidRPr="00530F52">
        <w:rPr>
          <w:rFonts w:ascii="Arial" w:hAnsi="Arial" w:cs="Arial"/>
          <w:sz w:val="20"/>
          <w:szCs w:val="20"/>
        </w:rPr>
        <w:t xml:space="preserve"> shall apply.</w:t>
      </w:r>
      <w:bookmarkEnd w:id="8"/>
    </w:p>
    <w:p w14:paraId="087840E7" w14:textId="5F4C628C" w:rsidR="00F44041" w:rsidRPr="00530F52" w:rsidRDefault="00F44041" w:rsidP="000B4A17">
      <w:pPr>
        <w:pStyle w:val="ListParagraph"/>
        <w:numPr>
          <w:ilvl w:val="0"/>
          <w:numId w:val="1"/>
        </w:numPr>
        <w:spacing w:before="120" w:after="120"/>
        <w:ind w:left="357" w:right="95" w:hanging="357"/>
        <w:jc w:val="both"/>
        <w:rPr>
          <w:rFonts w:ascii="Arial" w:hAnsi="Arial" w:cs="Arial"/>
          <w:sz w:val="20"/>
          <w:szCs w:val="20"/>
        </w:rPr>
      </w:pPr>
      <w:bookmarkStart w:id="9" w:name="_Ref469391702"/>
      <w:r w:rsidRPr="00530F52">
        <w:rPr>
          <w:rFonts w:ascii="Arial" w:hAnsi="Arial" w:cs="Arial"/>
          <w:sz w:val="20"/>
          <w:szCs w:val="20"/>
        </w:rPr>
        <w:t xml:space="preserve">The Sub-Contractor will or will procure that a </w:t>
      </w:r>
      <w:r w:rsidR="009855D7" w:rsidRPr="00530F52">
        <w:rPr>
          <w:rFonts w:ascii="Arial" w:hAnsi="Arial" w:cs="Arial"/>
          <w:sz w:val="20"/>
          <w:szCs w:val="20"/>
        </w:rPr>
        <w:t>Sub-Sub-Contractor</w:t>
      </w:r>
      <w:r w:rsidRPr="00530F52">
        <w:rPr>
          <w:rFonts w:ascii="Arial" w:hAnsi="Arial" w:cs="Arial"/>
          <w:sz w:val="20"/>
          <w:szCs w:val="20"/>
        </w:rPr>
        <w:t xml:space="preserve"> will on or before the Subsequent Service Transfer Date:</w:t>
      </w:r>
      <w:bookmarkEnd w:id="9"/>
    </w:p>
    <w:p w14:paraId="085E918C" w14:textId="77777777" w:rsidR="00F44041" w:rsidRPr="00530F52" w:rsidRDefault="00F44041" w:rsidP="000B4A17">
      <w:pPr>
        <w:pStyle w:val="ListParagraph"/>
        <w:numPr>
          <w:ilvl w:val="1"/>
          <w:numId w:val="1"/>
        </w:numPr>
        <w:spacing w:before="120" w:after="120"/>
        <w:ind w:left="1418" w:right="95" w:hanging="851"/>
        <w:jc w:val="both"/>
        <w:rPr>
          <w:rFonts w:ascii="Arial" w:hAnsi="Arial" w:cs="Arial"/>
          <w:sz w:val="20"/>
          <w:szCs w:val="20"/>
        </w:rPr>
      </w:pPr>
      <w:r w:rsidRPr="00530F52">
        <w:rPr>
          <w:rFonts w:ascii="Arial" w:hAnsi="Arial" w:cs="Arial"/>
          <w:sz w:val="20"/>
          <w:szCs w:val="20"/>
        </w:rPr>
        <w:t>discharge all financial obligations owing to the Subsequent Transferring Employees in respect of the period on or before the Subsequent Service Commencement Date;</w:t>
      </w:r>
    </w:p>
    <w:p w14:paraId="2F02611B" w14:textId="106D8E19" w:rsidR="00F44041" w:rsidRPr="00530F52" w:rsidRDefault="00F44041" w:rsidP="000B4A17">
      <w:pPr>
        <w:pStyle w:val="ListParagraph"/>
        <w:numPr>
          <w:ilvl w:val="1"/>
          <w:numId w:val="1"/>
        </w:numPr>
        <w:spacing w:before="120" w:after="120"/>
        <w:ind w:left="1418" w:right="95" w:hanging="851"/>
        <w:jc w:val="both"/>
        <w:rPr>
          <w:rFonts w:ascii="Arial" w:hAnsi="Arial" w:cs="Arial"/>
          <w:sz w:val="20"/>
          <w:szCs w:val="20"/>
        </w:rPr>
      </w:pPr>
      <w:r w:rsidRPr="00530F52">
        <w:rPr>
          <w:rFonts w:ascii="Arial" w:hAnsi="Arial" w:cs="Arial"/>
          <w:sz w:val="20"/>
          <w:szCs w:val="20"/>
        </w:rPr>
        <w:t xml:space="preserve">procure that any loans or advances made by the Sub-Contractor or a </w:t>
      </w:r>
      <w:r w:rsidR="009855D7" w:rsidRPr="00530F52">
        <w:rPr>
          <w:rFonts w:ascii="Arial" w:hAnsi="Arial" w:cs="Arial"/>
          <w:sz w:val="20"/>
          <w:szCs w:val="20"/>
        </w:rPr>
        <w:t>Sub-Sub-Contractor</w:t>
      </w:r>
      <w:r w:rsidRPr="00530F52">
        <w:rPr>
          <w:rFonts w:ascii="Arial" w:hAnsi="Arial" w:cs="Arial"/>
          <w:sz w:val="20"/>
          <w:szCs w:val="20"/>
        </w:rPr>
        <w:t xml:space="preserve"> to the Subsequent Transferring Employees on or before the Subsequent Service Transfer Date are repaid to it;</w:t>
      </w:r>
    </w:p>
    <w:p w14:paraId="095419F6" w14:textId="77777777" w:rsidR="00F44041" w:rsidRPr="00530F52" w:rsidRDefault="00F44041" w:rsidP="000B4A17">
      <w:pPr>
        <w:pStyle w:val="ListParagraph"/>
        <w:numPr>
          <w:ilvl w:val="1"/>
          <w:numId w:val="1"/>
        </w:numPr>
        <w:spacing w:before="120" w:after="120"/>
        <w:ind w:left="1418" w:right="95" w:hanging="851"/>
        <w:jc w:val="both"/>
        <w:rPr>
          <w:rFonts w:ascii="Arial" w:hAnsi="Arial" w:cs="Arial"/>
          <w:sz w:val="20"/>
          <w:szCs w:val="20"/>
        </w:rPr>
      </w:pPr>
      <w:r w:rsidRPr="00530F52">
        <w:rPr>
          <w:rFonts w:ascii="Arial" w:hAnsi="Arial" w:cs="Arial"/>
          <w:sz w:val="20"/>
          <w:szCs w:val="20"/>
        </w:rPr>
        <w:lastRenderedPageBreak/>
        <w:t>account to the proper authority for all PAYE tax deductions, pensions contributions and national insurance contributions payable in respect of the Subsequent Transferring Employees in the period before the Subsequent Service Transfer Date; and</w:t>
      </w:r>
    </w:p>
    <w:p w14:paraId="7A749AFA" w14:textId="77777777" w:rsidR="00F44041" w:rsidRPr="00530F52" w:rsidRDefault="00F44041" w:rsidP="000B4A17">
      <w:pPr>
        <w:pStyle w:val="ListParagraph"/>
        <w:numPr>
          <w:ilvl w:val="1"/>
          <w:numId w:val="1"/>
        </w:numPr>
        <w:spacing w:before="120" w:after="120"/>
        <w:ind w:left="1418" w:right="95" w:hanging="851"/>
        <w:jc w:val="both"/>
        <w:rPr>
          <w:rFonts w:ascii="Arial" w:hAnsi="Arial" w:cs="Arial"/>
          <w:sz w:val="20"/>
          <w:szCs w:val="20"/>
        </w:rPr>
      </w:pPr>
      <w:r w:rsidRPr="00530F52">
        <w:rPr>
          <w:rFonts w:ascii="Arial" w:hAnsi="Arial" w:cs="Arial"/>
          <w:sz w:val="20"/>
          <w:szCs w:val="20"/>
        </w:rPr>
        <w:t>pay the Head Provider the amount which would be payable to each of the Subsequent Transferring Employees in lieu of accrued but untaken holiday entitlement as at the Subsequent Service Transfer Date.</w:t>
      </w:r>
    </w:p>
    <w:p w14:paraId="666A53E4" w14:textId="55F10483" w:rsidR="00F44041" w:rsidRPr="00530F52" w:rsidRDefault="00F44041" w:rsidP="000B4A17">
      <w:pPr>
        <w:pStyle w:val="ListParagraph"/>
        <w:numPr>
          <w:ilvl w:val="0"/>
          <w:numId w:val="1"/>
        </w:numPr>
        <w:spacing w:before="120" w:after="120"/>
        <w:ind w:left="357" w:right="95" w:hanging="357"/>
        <w:jc w:val="both"/>
        <w:rPr>
          <w:rFonts w:ascii="Arial" w:hAnsi="Arial" w:cs="Arial"/>
          <w:sz w:val="20"/>
          <w:szCs w:val="20"/>
        </w:rPr>
      </w:pPr>
      <w:r w:rsidRPr="00530F52">
        <w:rPr>
          <w:rFonts w:ascii="Arial" w:hAnsi="Arial" w:cs="Arial"/>
          <w:sz w:val="20"/>
          <w:szCs w:val="20"/>
        </w:rPr>
        <w:t xml:space="preserve">The Sub-Contractor will or will procure that a </w:t>
      </w:r>
      <w:r w:rsidR="009855D7" w:rsidRPr="00530F52">
        <w:rPr>
          <w:rFonts w:ascii="Arial" w:hAnsi="Arial" w:cs="Arial"/>
          <w:sz w:val="20"/>
          <w:szCs w:val="20"/>
        </w:rPr>
        <w:t>Sub-Sub-Contractor</w:t>
      </w:r>
      <w:r w:rsidRPr="00530F52">
        <w:rPr>
          <w:rFonts w:ascii="Arial" w:hAnsi="Arial" w:cs="Arial"/>
          <w:sz w:val="20"/>
          <w:szCs w:val="20"/>
        </w:rPr>
        <w:t xml:space="preserve"> will comply with their respective obligations under TUPE and COSOP in relation to the Subsequent Transferring Employees and will ensure a smooth transfer of the Subsequent Transferring Employees to the Head Provider.</w:t>
      </w:r>
    </w:p>
    <w:p w14:paraId="18214166" w14:textId="62563371" w:rsidR="00F44041" w:rsidRPr="00530F52" w:rsidRDefault="00F44041" w:rsidP="000B4A17">
      <w:pPr>
        <w:pStyle w:val="ListParagraph"/>
        <w:numPr>
          <w:ilvl w:val="0"/>
          <w:numId w:val="1"/>
        </w:numPr>
        <w:spacing w:before="120" w:after="120"/>
        <w:ind w:left="357" w:right="95" w:hanging="357"/>
        <w:jc w:val="both"/>
        <w:rPr>
          <w:rFonts w:ascii="Arial" w:hAnsi="Arial" w:cs="Arial"/>
          <w:sz w:val="20"/>
          <w:szCs w:val="20"/>
        </w:rPr>
      </w:pPr>
      <w:r w:rsidRPr="00530F52">
        <w:rPr>
          <w:rFonts w:ascii="Arial" w:hAnsi="Arial" w:cs="Arial"/>
          <w:sz w:val="20"/>
          <w:szCs w:val="20"/>
        </w:rPr>
        <w:t xml:space="preserve">The Sub-Contractor will or will procure that a </w:t>
      </w:r>
      <w:r w:rsidR="009855D7" w:rsidRPr="00530F52">
        <w:rPr>
          <w:rFonts w:ascii="Arial" w:hAnsi="Arial" w:cs="Arial"/>
          <w:sz w:val="20"/>
          <w:szCs w:val="20"/>
        </w:rPr>
        <w:t>Sub-Sub-Contractor</w:t>
      </w:r>
      <w:r w:rsidRPr="00530F52">
        <w:rPr>
          <w:rFonts w:ascii="Arial" w:hAnsi="Arial" w:cs="Arial"/>
          <w:sz w:val="20"/>
          <w:szCs w:val="20"/>
        </w:rPr>
        <w:t xml:space="preserve"> will indemnify and keep indemnified the Head Provider in relation to any Losses arising out of or in connection with any claim which arises as a result of any act or omission of the Sub-Contractor or </w:t>
      </w:r>
      <w:r w:rsidR="009855D7" w:rsidRPr="00530F52">
        <w:rPr>
          <w:rFonts w:ascii="Arial" w:hAnsi="Arial" w:cs="Arial"/>
          <w:sz w:val="20"/>
          <w:szCs w:val="20"/>
        </w:rPr>
        <w:t>Sub-Sub-Contractor</w:t>
      </w:r>
      <w:r w:rsidRPr="00530F52">
        <w:rPr>
          <w:rFonts w:ascii="Arial" w:hAnsi="Arial" w:cs="Arial"/>
          <w:sz w:val="20"/>
          <w:szCs w:val="20"/>
        </w:rPr>
        <w:t xml:space="preserve"> in relation to the Subsequent Transferring Employees prior to the Subsequent Service Transfer Date save for where such act or omission results from complying with the instructions of the Head Provider and save for where the Head Provider fails to comply with its obligations under regulation 13 of TUPE. </w:t>
      </w:r>
    </w:p>
    <w:p w14:paraId="4ED6AB4A" w14:textId="4A69C871" w:rsidR="00F44041" w:rsidRPr="00530F52" w:rsidRDefault="00F44041" w:rsidP="000B4A17">
      <w:pPr>
        <w:pStyle w:val="ListParagraph"/>
        <w:numPr>
          <w:ilvl w:val="0"/>
          <w:numId w:val="1"/>
        </w:numPr>
        <w:spacing w:before="120" w:after="120"/>
        <w:ind w:left="357" w:right="95" w:hanging="357"/>
        <w:jc w:val="both"/>
        <w:rPr>
          <w:rFonts w:ascii="Arial" w:hAnsi="Arial" w:cs="Arial"/>
          <w:sz w:val="20"/>
          <w:szCs w:val="20"/>
        </w:rPr>
      </w:pPr>
      <w:bookmarkStart w:id="10" w:name="_Ref406165944"/>
      <w:r w:rsidRPr="00530F52">
        <w:rPr>
          <w:rFonts w:ascii="Arial" w:hAnsi="Arial" w:cs="Arial"/>
          <w:sz w:val="20"/>
          <w:szCs w:val="20"/>
        </w:rPr>
        <w:t xml:space="preserve">The Sub-Contractor will or will procure that a </w:t>
      </w:r>
      <w:r w:rsidR="009855D7" w:rsidRPr="00530F52">
        <w:rPr>
          <w:rFonts w:ascii="Arial" w:hAnsi="Arial" w:cs="Arial"/>
          <w:sz w:val="20"/>
          <w:szCs w:val="20"/>
        </w:rPr>
        <w:t>Sub-Sub-Contractor</w:t>
      </w:r>
      <w:r w:rsidRPr="00530F52">
        <w:rPr>
          <w:rFonts w:ascii="Arial" w:hAnsi="Arial" w:cs="Arial"/>
          <w:sz w:val="20"/>
          <w:szCs w:val="20"/>
        </w:rPr>
        <w:t xml:space="preserve"> will indemnify and keep indemnified the Head Provider in relation to any person who is an employee of the Sub-Contractor or </w:t>
      </w:r>
      <w:r w:rsidR="009855D7" w:rsidRPr="00530F52">
        <w:rPr>
          <w:rFonts w:ascii="Arial" w:hAnsi="Arial" w:cs="Arial"/>
          <w:sz w:val="20"/>
          <w:szCs w:val="20"/>
        </w:rPr>
        <w:t>Sub-Sub-Contractor</w:t>
      </w:r>
      <w:r w:rsidRPr="00530F52">
        <w:rPr>
          <w:rFonts w:ascii="Arial" w:hAnsi="Arial" w:cs="Arial"/>
          <w:sz w:val="20"/>
          <w:szCs w:val="20"/>
        </w:rPr>
        <w:t xml:space="preserve"> who is not a Subsequent Transferring Employee is found to or it is alleged to transfer to the Head Provider under TUPE and/or COSOP</w:t>
      </w:r>
      <w:bookmarkEnd w:id="10"/>
      <w:r w:rsidRPr="00530F52">
        <w:rPr>
          <w:rFonts w:ascii="Arial" w:hAnsi="Arial" w:cs="Arial"/>
          <w:sz w:val="20"/>
          <w:szCs w:val="20"/>
        </w:rPr>
        <w:t xml:space="preserve">. </w:t>
      </w:r>
    </w:p>
    <w:bookmarkEnd w:id="7"/>
    <w:p w14:paraId="1C76096E" w14:textId="77777777" w:rsidR="00F92B95" w:rsidRPr="00530F52" w:rsidRDefault="00F92B95" w:rsidP="000B4A17">
      <w:pPr>
        <w:pStyle w:val="ListParagraph"/>
        <w:numPr>
          <w:ilvl w:val="0"/>
          <w:numId w:val="1"/>
        </w:numPr>
        <w:spacing w:before="120" w:after="120"/>
        <w:ind w:left="357" w:right="95" w:hanging="357"/>
        <w:jc w:val="both"/>
        <w:rPr>
          <w:rFonts w:ascii="Arial" w:hAnsi="Arial" w:cs="Arial"/>
          <w:sz w:val="20"/>
          <w:szCs w:val="20"/>
        </w:rPr>
      </w:pPr>
      <w:r w:rsidRPr="00530F52">
        <w:rPr>
          <w:rFonts w:ascii="Arial" w:hAnsi="Arial" w:cs="Arial"/>
          <w:sz w:val="20"/>
          <w:szCs w:val="20"/>
        </w:rPr>
        <w:t>In this Schedule:</w:t>
      </w:r>
    </w:p>
    <w:p w14:paraId="775488BD" w14:textId="77777777" w:rsidR="00F92B95" w:rsidRPr="00530F52" w:rsidRDefault="00F92B95" w:rsidP="000B4A17">
      <w:pPr>
        <w:pStyle w:val="ListParagraph"/>
        <w:spacing w:before="120" w:after="120"/>
        <w:ind w:left="357" w:right="95"/>
        <w:jc w:val="both"/>
        <w:rPr>
          <w:rFonts w:ascii="Arial" w:hAnsi="Arial" w:cs="Arial"/>
          <w:sz w:val="20"/>
          <w:szCs w:val="20"/>
        </w:rPr>
      </w:pPr>
      <w:r w:rsidRPr="00530F52">
        <w:rPr>
          <w:rFonts w:ascii="Arial" w:hAnsi="Arial" w:cs="Arial"/>
          <w:b/>
          <w:sz w:val="20"/>
          <w:szCs w:val="20"/>
        </w:rPr>
        <w:t>COSOP</w:t>
      </w:r>
      <w:r w:rsidRPr="00530F52">
        <w:rPr>
          <w:rFonts w:ascii="Arial" w:hAnsi="Arial" w:cs="Arial"/>
          <w:sz w:val="20"/>
          <w:szCs w:val="20"/>
        </w:rPr>
        <w:t xml:space="preserve"> means the Cabinet Office Statement of Practice </w:t>
      </w:r>
      <w:r w:rsidRPr="00530F52">
        <w:rPr>
          <w:rFonts w:ascii="Arial" w:hAnsi="Arial" w:cs="Arial"/>
          <w:i/>
          <w:sz w:val="20"/>
          <w:szCs w:val="20"/>
        </w:rPr>
        <w:t xml:space="preserve">Staff Transfers in the Public Sector </w:t>
      </w:r>
      <w:r w:rsidRPr="00530F52">
        <w:rPr>
          <w:rFonts w:ascii="Arial" w:hAnsi="Arial" w:cs="Arial"/>
          <w:sz w:val="20"/>
          <w:szCs w:val="20"/>
        </w:rPr>
        <w:t>January 2000</w:t>
      </w:r>
    </w:p>
    <w:p w14:paraId="010EBB51" w14:textId="77777777" w:rsidR="00451BA6" w:rsidRPr="00530F52" w:rsidRDefault="00CB24B7" w:rsidP="000B4A17">
      <w:pPr>
        <w:pStyle w:val="ListParagraph"/>
        <w:spacing w:before="120" w:after="120"/>
        <w:ind w:left="357" w:right="95"/>
        <w:jc w:val="both"/>
        <w:rPr>
          <w:rFonts w:ascii="Arial" w:hAnsi="Arial" w:cs="Arial"/>
          <w:sz w:val="20"/>
          <w:szCs w:val="20"/>
        </w:rPr>
      </w:pPr>
      <w:r w:rsidRPr="00530F52">
        <w:rPr>
          <w:rFonts w:ascii="Arial" w:hAnsi="Arial" w:cs="Arial"/>
          <w:b/>
          <w:sz w:val="20"/>
          <w:szCs w:val="20"/>
        </w:rPr>
        <w:t>Subsequent</w:t>
      </w:r>
      <w:r w:rsidR="00451BA6" w:rsidRPr="00530F52">
        <w:rPr>
          <w:rFonts w:ascii="Arial" w:hAnsi="Arial" w:cs="Arial"/>
          <w:b/>
          <w:sz w:val="20"/>
          <w:szCs w:val="20"/>
        </w:rPr>
        <w:t xml:space="preserve"> Service Transfer Date</w:t>
      </w:r>
      <w:r w:rsidR="00F80871" w:rsidRPr="00530F52">
        <w:rPr>
          <w:rFonts w:ascii="Arial" w:hAnsi="Arial" w:cs="Arial"/>
          <w:sz w:val="20"/>
          <w:szCs w:val="20"/>
        </w:rPr>
        <w:t xml:space="preserve"> means </w:t>
      </w:r>
      <w:r w:rsidR="00451BA6" w:rsidRPr="00530F52">
        <w:rPr>
          <w:rFonts w:ascii="Arial" w:hAnsi="Arial" w:cs="Arial"/>
          <w:sz w:val="20"/>
          <w:szCs w:val="20"/>
        </w:rPr>
        <w:t xml:space="preserve">the point in time, if any, at </w:t>
      </w:r>
      <w:r w:rsidR="002353F0" w:rsidRPr="00530F52">
        <w:rPr>
          <w:rFonts w:ascii="Arial" w:hAnsi="Arial" w:cs="Arial"/>
          <w:sz w:val="20"/>
          <w:szCs w:val="20"/>
        </w:rPr>
        <w:t xml:space="preserve">which services </w:t>
      </w:r>
      <w:r w:rsidR="00451BA6" w:rsidRPr="00530F52">
        <w:rPr>
          <w:rFonts w:ascii="Arial" w:hAnsi="Arial" w:cs="Arial"/>
          <w:sz w:val="20"/>
          <w:szCs w:val="20"/>
        </w:rPr>
        <w:t>equivalent to the Sub-Contracted Services (either in whole or in part) are first provided by the Head Provider, giving rise to a relevant transfer under TUPE and/or COSOP</w:t>
      </w:r>
    </w:p>
    <w:p w14:paraId="2D34C142" w14:textId="77777777" w:rsidR="00451BA6" w:rsidRPr="00530F52" w:rsidRDefault="00451BA6" w:rsidP="000B4A17">
      <w:pPr>
        <w:pStyle w:val="ListParagraph"/>
        <w:spacing w:before="120" w:after="120"/>
        <w:ind w:left="357" w:right="95"/>
        <w:jc w:val="both"/>
        <w:rPr>
          <w:rFonts w:ascii="Arial" w:hAnsi="Arial" w:cs="Arial"/>
          <w:sz w:val="20"/>
          <w:szCs w:val="20"/>
        </w:rPr>
      </w:pPr>
      <w:r w:rsidRPr="00530F52">
        <w:rPr>
          <w:rFonts w:ascii="Arial" w:hAnsi="Arial" w:cs="Arial"/>
          <w:b/>
          <w:sz w:val="20"/>
          <w:szCs w:val="20"/>
        </w:rPr>
        <w:t>Subsequent Transferring Employees</w:t>
      </w:r>
      <w:r w:rsidR="00F80871" w:rsidRPr="00530F52">
        <w:rPr>
          <w:rFonts w:ascii="Arial" w:hAnsi="Arial" w:cs="Arial"/>
          <w:sz w:val="20"/>
          <w:szCs w:val="20"/>
        </w:rPr>
        <w:t xml:space="preserve"> means </w:t>
      </w:r>
      <w:r w:rsidRPr="00530F52">
        <w:rPr>
          <w:rFonts w:ascii="Arial" w:hAnsi="Arial" w:cs="Arial"/>
          <w:sz w:val="20"/>
          <w:szCs w:val="20"/>
        </w:rPr>
        <w:t>any employee, agent, consultant and/or contractor who immediately before the Subsequent Service Transfer Date is wholly or mainly engaged in the performance of services equivalent to Sub-Contracted Services (either in whole or in part) which are to be undertaken by the Head Provider on and following the Subsequent Service Transfer Date</w:t>
      </w:r>
    </w:p>
    <w:p w14:paraId="5BE6C89C" w14:textId="51EC48D4" w:rsidR="00451BA6" w:rsidRPr="00530F52" w:rsidRDefault="00451BA6" w:rsidP="000B4A17">
      <w:pPr>
        <w:pStyle w:val="ListParagraph"/>
        <w:spacing w:before="120" w:after="120"/>
        <w:ind w:left="357" w:right="95"/>
        <w:jc w:val="both"/>
        <w:rPr>
          <w:rFonts w:ascii="Arial" w:hAnsi="Arial" w:cs="Arial"/>
          <w:sz w:val="20"/>
          <w:szCs w:val="20"/>
        </w:rPr>
      </w:pPr>
      <w:r w:rsidRPr="00530F52">
        <w:rPr>
          <w:rFonts w:ascii="Arial" w:hAnsi="Arial" w:cs="Arial"/>
          <w:b/>
          <w:sz w:val="20"/>
          <w:szCs w:val="20"/>
        </w:rPr>
        <w:t>Transferring Employees</w:t>
      </w:r>
      <w:r w:rsidR="00F80871" w:rsidRPr="00530F52">
        <w:rPr>
          <w:rFonts w:ascii="Arial" w:hAnsi="Arial" w:cs="Arial"/>
          <w:sz w:val="20"/>
          <w:szCs w:val="20"/>
        </w:rPr>
        <w:t xml:space="preserve"> means </w:t>
      </w:r>
      <w:r w:rsidRPr="00530F52">
        <w:rPr>
          <w:rFonts w:ascii="Arial" w:hAnsi="Arial" w:cs="Arial"/>
          <w:sz w:val="20"/>
          <w:szCs w:val="20"/>
        </w:rPr>
        <w:t xml:space="preserve">those employees transferring from the Head Provider to the Sub-Contractor or any </w:t>
      </w:r>
      <w:r w:rsidR="009855D7" w:rsidRPr="00530F52">
        <w:rPr>
          <w:rFonts w:ascii="Arial" w:hAnsi="Arial" w:cs="Arial"/>
          <w:sz w:val="20"/>
          <w:szCs w:val="20"/>
        </w:rPr>
        <w:t>Sub-Sub-Contractor</w:t>
      </w:r>
      <w:r w:rsidRPr="00530F52">
        <w:rPr>
          <w:rFonts w:ascii="Arial" w:hAnsi="Arial" w:cs="Arial"/>
          <w:sz w:val="20"/>
          <w:szCs w:val="20"/>
        </w:rPr>
        <w:t xml:space="preserve"> under TUPE and/or COSOP and listed in </w:t>
      </w:r>
      <w:r w:rsidR="00F80871" w:rsidRPr="00530F52">
        <w:rPr>
          <w:rFonts w:ascii="Arial" w:hAnsi="Arial" w:cs="Arial"/>
          <w:sz w:val="20"/>
          <w:szCs w:val="20"/>
        </w:rPr>
        <w:t>Part B of this Schedule</w:t>
      </w:r>
      <w:r w:rsidRPr="00530F52">
        <w:rPr>
          <w:rFonts w:ascii="Arial" w:hAnsi="Arial" w:cs="Arial"/>
          <w:sz w:val="20"/>
          <w:szCs w:val="20"/>
        </w:rPr>
        <w:t xml:space="preserve"> entitled Head Provider Employees</w:t>
      </w:r>
    </w:p>
    <w:p w14:paraId="3FAAE087" w14:textId="3DFA8F9A" w:rsidR="00F80871" w:rsidRPr="00530F52" w:rsidRDefault="00F80871" w:rsidP="000B4A17">
      <w:pPr>
        <w:pStyle w:val="ListParagraph"/>
        <w:spacing w:before="120" w:after="120"/>
        <w:ind w:left="357" w:right="95"/>
        <w:jc w:val="both"/>
        <w:rPr>
          <w:rFonts w:ascii="Arial" w:hAnsi="Arial" w:cs="Arial"/>
          <w:sz w:val="20"/>
          <w:szCs w:val="20"/>
        </w:rPr>
      </w:pPr>
      <w:r w:rsidRPr="00530F52">
        <w:rPr>
          <w:rFonts w:ascii="Arial" w:hAnsi="Arial" w:cs="Arial"/>
          <w:b/>
          <w:sz w:val="20"/>
          <w:szCs w:val="20"/>
        </w:rPr>
        <w:t xml:space="preserve">TUPE </w:t>
      </w:r>
      <w:r w:rsidRPr="00530F52">
        <w:rPr>
          <w:rFonts w:ascii="Arial" w:hAnsi="Arial" w:cs="Arial"/>
          <w:sz w:val="20"/>
          <w:szCs w:val="20"/>
        </w:rPr>
        <w:t>means</w:t>
      </w:r>
      <w:r w:rsidRPr="00530F52">
        <w:rPr>
          <w:rFonts w:ascii="Arial" w:hAnsi="Arial" w:cs="Arial"/>
          <w:b/>
          <w:sz w:val="20"/>
          <w:szCs w:val="20"/>
        </w:rPr>
        <w:t xml:space="preserve"> </w:t>
      </w:r>
      <w:r w:rsidRPr="00530F52">
        <w:rPr>
          <w:rFonts w:ascii="Arial" w:hAnsi="Arial" w:cs="Arial"/>
          <w:sz w:val="20"/>
          <w:szCs w:val="20"/>
        </w:rPr>
        <w:t>the Transfer of Undertakings (Protection of Employment) Regulations 2006</w:t>
      </w:r>
    </w:p>
    <w:p w14:paraId="197460BB" w14:textId="77777777" w:rsidR="00F92B95" w:rsidRPr="00530F52" w:rsidRDefault="00F92B95" w:rsidP="000B4A17">
      <w:pPr>
        <w:pStyle w:val="DHBodycopy"/>
        <w:spacing w:line="240" w:lineRule="auto"/>
        <w:ind w:right="95"/>
        <w:rPr>
          <w:rFonts w:cs="Arial"/>
          <w:sz w:val="20"/>
        </w:rPr>
      </w:pPr>
    </w:p>
    <w:p w14:paraId="20AF9690" w14:textId="77777777" w:rsidR="00095427" w:rsidRPr="00530F52" w:rsidRDefault="009775B5" w:rsidP="000B4A17">
      <w:pPr>
        <w:ind w:right="95"/>
        <w:rPr>
          <w:rFonts w:ascii="Arial" w:hAnsi="Arial" w:cs="Arial"/>
          <w:b/>
          <w:sz w:val="20"/>
        </w:rPr>
      </w:pPr>
      <w:r w:rsidRPr="00530F52">
        <w:rPr>
          <w:rFonts w:ascii="Arial" w:hAnsi="Arial" w:cs="Arial"/>
          <w:b/>
          <w:sz w:val="20"/>
        </w:rPr>
        <w:t>Part B – Head Provider's Employees</w:t>
      </w:r>
    </w:p>
    <w:p w14:paraId="0B2FE7BC" w14:textId="77777777" w:rsidR="009775B5" w:rsidRPr="00530F52" w:rsidRDefault="009775B5" w:rsidP="000B4A17">
      <w:pPr>
        <w:ind w:right="95"/>
        <w:rPr>
          <w:rFonts w:ascii="Arial" w:hAnsi="Arial" w:cs="Arial"/>
          <w:sz w:val="20"/>
        </w:rPr>
      </w:pPr>
    </w:p>
    <w:p w14:paraId="47D9CD78" w14:textId="77777777" w:rsidR="009775B5" w:rsidRPr="00530F52" w:rsidRDefault="009775B5" w:rsidP="000B4A17">
      <w:pPr>
        <w:ind w:right="95"/>
        <w:rPr>
          <w:rFonts w:ascii="Arial" w:hAnsi="Arial" w:cs="Arial"/>
          <w:sz w:val="20"/>
        </w:rPr>
      </w:pPr>
      <w:r w:rsidRPr="00530F52">
        <w:rPr>
          <w:rFonts w:ascii="Arial" w:hAnsi="Arial" w:cs="Arial"/>
          <w:sz w:val="20"/>
        </w:rPr>
        <w:t>Insert list of Transferring Employees or state 'Not Applicable'</w:t>
      </w:r>
    </w:p>
    <w:p w14:paraId="1165AAE7" w14:textId="61B26E4F" w:rsidR="00530F52" w:rsidRPr="00530152" w:rsidRDefault="00530F52" w:rsidP="00530152">
      <w:pPr>
        <w:spacing w:line="240" w:lineRule="auto"/>
        <w:rPr>
          <w:rFonts w:ascii="Arial" w:hAnsi="Arial" w:cs="Arial"/>
          <w:sz w:val="20"/>
        </w:rPr>
      </w:pPr>
    </w:p>
    <w:p w14:paraId="153EBE12" w14:textId="3DB491ED" w:rsidR="00530F52" w:rsidRPr="00530152" w:rsidRDefault="00530F52" w:rsidP="00530152">
      <w:pPr>
        <w:spacing w:line="240" w:lineRule="auto"/>
        <w:rPr>
          <w:rFonts w:ascii="Arial" w:hAnsi="Arial" w:cs="Arial"/>
          <w:sz w:val="20"/>
        </w:rPr>
      </w:pPr>
    </w:p>
    <w:p w14:paraId="534EF6B5" w14:textId="11A07959" w:rsidR="00530F52" w:rsidRDefault="00530F52" w:rsidP="00530152">
      <w:pPr>
        <w:spacing w:line="240" w:lineRule="auto"/>
        <w:rPr>
          <w:rFonts w:ascii="Arial" w:hAnsi="Arial" w:cs="Arial"/>
          <w:sz w:val="20"/>
        </w:rPr>
      </w:pPr>
    </w:p>
    <w:p w14:paraId="545C1729" w14:textId="6BF152D6" w:rsidR="00530152" w:rsidRDefault="00530152" w:rsidP="00530152">
      <w:pPr>
        <w:spacing w:line="240" w:lineRule="auto"/>
        <w:rPr>
          <w:rFonts w:ascii="Arial" w:hAnsi="Arial" w:cs="Arial"/>
          <w:sz w:val="20"/>
        </w:rPr>
      </w:pPr>
    </w:p>
    <w:p w14:paraId="2403DEDE" w14:textId="4389BFB1" w:rsidR="00530152" w:rsidRDefault="00530152" w:rsidP="00530152">
      <w:pPr>
        <w:spacing w:line="240" w:lineRule="auto"/>
        <w:rPr>
          <w:rFonts w:ascii="Arial" w:hAnsi="Arial" w:cs="Arial"/>
          <w:sz w:val="20"/>
        </w:rPr>
      </w:pPr>
    </w:p>
    <w:p w14:paraId="168BC95D" w14:textId="0BB8A305" w:rsidR="00530152" w:rsidRDefault="00530152" w:rsidP="00530152">
      <w:pPr>
        <w:spacing w:line="240" w:lineRule="auto"/>
        <w:rPr>
          <w:rFonts w:ascii="Arial" w:hAnsi="Arial" w:cs="Arial"/>
          <w:sz w:val="20"/>
        </w:rPr>
      </w:pPr>
    </w:p>
    <w:p w14:paraId="4097EEB7" w14:textId="77777777" w:rsidR="00530152" w:rsidRPr="00530152" w:rsidRDefault="00530152" w:rsidP="00530152">
      <w:pPr>
        <w:spacing w:line="240" w:lineRule="auto"/>
        <w:rPr>
          <w:rFonts w:ascii="Arial" w:hAnsi="Arial" w:cs="Arial"/>
          <w:sz w:val="20"/>
        </w:rPr>
      </w:pPr>
    </w:p>
    <w:p w14:paraId="499FA702" w14:textId="52FB8E11" w:rsidR="00530F52" w:rsidRPr="00530152" w:rsidRDefault="00530F52" w:rsidP="00530152">
      <w:pPr>
        <w:spacing w:line="240" w:lineRule="auto"/>
        <w:rPr>
          <w:rFonts w:ascii="Arial" w:hAnsi="Arial" w:cs="Arial"/>
          <w:sz w:val="20"/>
        </w:rPr>
      </w:pPr>
    </w:p>
    <w:p w14:paraId="57795D70" w14:textId="77777777" w:rsidR="000B4A17" w:rsidRPr="00530152" w:rsidRDefault="000B4A17" w:rsidP="00530152">
      <w:pPr>
        <w:pStyle w:val="DHBodycopy"/>
        <w:spacing w:line="240" w:lineRule="auto"/>
        <w:rPr>
          <w:rFonts w:cs="Arial"/>
          <w:sz w:val="20"/>
        </w:rPr>
      </w:pPr>
    </w:p>
    <w:p w14:paraId="200541A9" w14:textId="7635EE9C" w:rsidR="000B4A17" w:rsidRPr="00A21081" w:rsidRDefault="000B4A17" w:rsidP="000B4A17">
      <w:pPr>
        <w:pStyle w:val="DHBodycopy"/>
        <w:spacing w:line="240" w:lineRule="auto"/>
        <w:rPr>
          <w:rFonts w:cs="Arial"/>
          <w:szCs w:val="24"/>
        </w:rPr>
      </w:pPr>
      <w:r w:rsidRPr="00A21081">
        <w:rPr>
          <w:rFonts w:cs="Arial"/>
          <w:szCs w:val="24"/>
        </w:rPr>
        <w:t xml:space="preserve">© Crown copyright </w:t>
      </w:r>
      <w:r w:rsidR="003674F4">
        <w:rPr>
          <w:rFonts w:cs="Arial"/>
          <w:szCs w:val="24"/>
        </w:rPr>
        <w:t>2021</w:t>
      </w:r>
    </w:p>
    <w:p w14:paraId="04B4BF5F" w14:textId="6D6E3BBB" w:rsidR="000B4A17" w:rsidRPr="00A21081" w:rsidRDefault="000B4A17" w:rsidP="000B4A17">
      <w:pPr>
        <w:pStyle w:val="DHBodycopy"/>
        <w:spacing w:line="240" w:lineRule="auto"/>
        <w:rPr>
          <w:rFonts w:cs="Arial"/>
          <w:szCs w:val="24"/>
        </w:rPr>
      </w:pPr>
      <w:r>
        <w:rPr>
          <w:rFonts w:cs="Arial"/>
          <w:szCs w:val="24"/>
        </w:rPr>
        <w:t xml:space="preserve">Published March </w:t>
      </w:r>
      <w:r w:rsidR="003674F4">
        <w:rPr>
          <w:rFonts w:cs="Arial"/>
          <w:szCs w:val="24"/>
        </w:rPr>
        <w:t>2021</w:t>
      </w:r>
    </w:p>
    <w:p w14:paraId="251E6439" w14:textId="77777777" w:rsidR="000B4A17" w:rsidRPr="00A21081" w:rsidRDefault="000B4A17" w:rsidP="000B4A17">
      <w:pPr>
        <w:pStyle w:val="DHBodycopy"/>
        <w:spacing w:line="240" w:lineRule="auto"/>
        <w:rPr>
          <w:rFonts w:cs="Arial"/>
          <w:szCs w:val="24"/>
        </w:rPr>
      </w:pPr>
      <w:r w:rsidRPr="00A21081">
        <w:rPr>
          <w:rFonts w:cs="Arial"/>
          <w:szCs w:val="24"/>
        </w:rPr>
        <w:t>Published in electronic format only</w:t>
      </w:r>
    </w:p>
    <w:sectPr w:rsidR="000B4A17" w:rsidRPr="00A21081" w:rsidSect="00F92B95">
      <w:footerReference w:type="default" r:id="rId11"/>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1B404" w14:textId="77777777" w:rsidR="003061AC" w:rsidRDefault="003061AC" w:rsidP="002353F0">
      <w:pPr>
        <w:spacing w:line="240" w:lineRule="auto"/>
      </w:pPr>
      <w:r>
        <w:separator/>
      </w:r>
    </w:p>
  </w:endnote>
  <w:endnote w:type="continuationSeparator" w:id="0">
    <w:p w14:paraId="5EFF8937" w14:textId="77777777" w:rsidR="003061AC" w:rsidRDefault="003061AC" w:rsidP="002353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ntax">
    <w:panose1 w:val="00000000000000000000"/>
    <w:charset w:val="00"/>
    <w:family w:val="auto"/>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9823604"/>
      <w:docPartObj>
        <w:docPartGallery w:val="Page Numbers (Bottom of Page)"/>
        <w:docPartUnique/>
      </w:docPartObj>
    </w:sdtPr>
    <w:sdtEndPr>
      <w:rPr>
        <w:rFonts w:ascii="Arial" w:hAnsi="Arial" w:cs="Arial"/>
        <w:noProof/>
        <w:sz w:val="20"/>
      </w:rPr>
    </w:sdtEndPr>
    <w:sdtContent>
      <w:p w14:paraId="61A31C5E" w14:textId="29B09924" w:rsidR="00CB24B7" w:rsidRPr="00CB24B7" w:rsidRDefault="00CB24B7">
        <w:pPr>
          <w:pStyle w:val="Footer"/>
          <w:jc w:val="right"/>
          <w:rPr>
            <w:rFonts w:ascii="Arial" w:hAnsi="Arial" w:cs="Arial"/>
            <w:sz w:val="20"/>
          </w:rPr>
        </w:pPr>
        <w:r w:rsidRPr="00CB24B7">
          <w:rPr>
            <w:rFonts w:ascii="Arial" w:hAnsi="Arial" w:cs="Arial"/>
            <w:sz w:val="20"/>
          </w:rPr>
          <w:fldChar w:fldCharType="begin"/>
        </w:r>
        <w:r w:rsidRPr="00CB24B7">
          <w:rPr>
            <w:rFonts w:ascii="Arial" w:hAnsi="Arial" w:cs="Arial"/>
            <w:sz w:val="20"/>
          </w:rPr>
          <w:instrText xml:space="preserve"> PAGE   \* MERGEFORMAT </w:instrText>
        </w:r>
        <w:r w:rsidRPr="00CB24B7">
          <w:rPr>
            <w:rFonts w:ascii="Arial" w:hAnsi="Arial" w:cs="Arial"/>
            <w:sz w:val="20"/>
          </w:rPr>
          <w:fldChar w:fldCharType="separate"/>
        </w:r>
        <w:r w:rsidR="0002114F">
          <w:rPr>
            <w:rFonts w:ascii="Arial" w:hAnsi="Arial" w:cs="Arial"/>
            <w:noProof/>
            <w:sz w:val="20"/>
          </w:rPr>
          <w:t>6</w:t>
        </w:r>
        <w:r w:rsidRPr="00CB24B7">
          <w:rPr>
            <w:rFonts w:ascii="Arial" w:hAnsi="Arial" w:cs="Arial"/>
            <w:noProof/>
            <w:sz w:val="20"/>
          </w:rPr>
          <w:fldChar w:fldCharType="end"/>
        </w:r>
      </w:p>
    </w:sdtContent>
  </w:sdt>
  <w:p w14:paraId="4984311E" w14:textId="3161C557" w:rsidR="002353F0" w:rsidRDefault="00CB24B7" w:rsidP="00E14C23">
    <w:pPr>
      <w:pStyle w:val="Header"/>
    </w:pPr>
    <w:r>
      <w:rPr>
        <w:rFonts w:ascii="Arial" w:hAnsi="Arial" w:cs="Arial"/>
        <w:sz w:val="16"/>
        <w:szCs w:val="16"/>
      </w:rPr>
      <w:t>TEMPLATE SUB-CONTRACT (</w:t>
    </w:r>
    <w:r w:rsidR="003674F4">
      <w:rPr>
        <w:rFonts w:ascii="Arial" w:hAnsi="Arial" w:cs="Arial"/>
        <w:sz w:val="16"/>
        <w:szCs w:val="16"/>
      </w:rPr>
      <w:t>2021/22</w:t>
    </w:r>
    <w:r>
      <w:rPr>
        <w:rFonts w:ascii="Arial" w:hAnsi="Arial" w:cs="Arial"/>
        <w:sz w:val="16"/>
        <w:szCs w:val="16"/>
      </w:rPr>
      <w:t xml:space="preserve"> Shorter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19981" w14:textId="77777777" w:rsidR="003061AC" w:rsidRDefault="003061AC" w:rsidP="002353F0">
      <w:pPr>
        <w:spacing w:line="240" w:lineRule="auto"/>
      </w:pPr>
      <w:r>
        <w:separator/>
      </w:r>
    </w:p>
  </w:footnote>
  <w:footnote w:type="continuationSeparator" w:id="0">
    <w:p w14:paraId="64AF9CD5" w14:textId="77777777" w:rsidR="003061AC" w:rsidRDefault="003061AC" w:rsidP="002353F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A79DF"/>
    <w:multiLevelType w:val="multilevel"/>
    <w:tmpl w:val="B5D4F3A4"/>
    <w:lvl w:ilvl="0">
      <w:start w:val="1"/>
      <w:numFmt w:val="decimal"/>
      <w:pStyle w:val="Level1"/>
      <w:lvlText w:val="%1."/>
      <w:lvlJc w:val="left"/>
      <w:pPr>
        <w:tabs>
          <w:tab w:val="num" w:pos="850"/>
        </w:tabs>
        <w:ind w:left="850" w:hanging="850"/>
      </w:pPr>
      <w:rPr>
        <w:rFonts w:cs="Times New Roman" w:hint="default"/>
        <w:b w:val="0"/>
        <w:i w:val="0"/>
        <w:caps w:val="0"/>
        <w:small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5387"/>
        </w:tabs>
        <w:ind w:left="5387" w:hanging="850"/>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
      <w:isLgl/>
      <w:lvlText w:val="%1.%2.%3.%4"/>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Level5"/>
      <w:lvlText w:val="(%5)"/>
      <w:lvlJc w:val="left"/>
      <w:pPr>
        <w:tabs>
          <w:tab w:val="num" w:pos="3685"/>
        </w:tabs>
        <w:ind w:left="3685"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Level6"/>
      <w:lvlText w:val="(%6)"/>
      <w:lvlJc w:val="left"/>
      <w:pPr>
        <w:tabs>
          <w:tab w:val="num" w:pos="4252"/>
        </w:tabs>
        <w:ind w:left="4252"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Level7"/>
      <w:suff w:val="nothing"/>
      <w:lvlText w:val=""/>
      <w:lvlJc w:val="left"/>
      <w:pPr>
        <w:ind w:left="0" w:firstLine="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Level8"/>
      <w:lvlText w:val="(%8)"/>
      <w:lvlJc w:val="left"/>
      <w:pPr>
        <w:tabs>
          <w:tab w:val="num" w:pos="850"/>
        </w:tabs>
        <w:ind w:left="850" w:hanging="85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Level9"/>
      <w:lvlText w:val="(%9)"/>
      <w:lvlJc w:val="left"/>
      <w:pPr>
        <w:tabs>
          <w:tab w:val="num" w:pos="1701"/>
        </w:tabs>
        <w:ind w:left="1701"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82A7E5F"/>
    <w:multiLevelType w:val="multilevel"/>
    <w:tmpl w:val="2E528E78"/>
    <w:lvl w:ilvl="0">
      <w:start w:val="1"/>
      <w:numFmt w:val="decimal"/>
      <w:lvlText w:val="%1."/>
      <w:lvlJc w:val="left"/>
      <w:pPr>
        <w:ind w:left="5180" w:hanging="360"/>
      </w:pPr>
      <w:rPr>
        <w:rFonts w:hint="default"/>
        <w:b w:val="0"/>
        <w:sz w:val="20"/>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2B95"/>
    <w:rsid w:val="00006C18"/>
    <w:rsid w:val="0002114F"/>
    <w:rsid w:val="000402AB"/>
    <w:rsid w:val="00051C34"/>
    <w:rsid w:val="00054E41"/>
    <w:rsid w:val="00057824"/>
    <w:rsid w:val="000650BE"/>
    <w:rsid w:val="0007140E"/>
    <w:rsid w:val="00087F8B"/>
    <w:rsid w:val="00095263"/>
    <w:rsid w:val="00095427"/>
    <w:rsid w:val="000A57E7"/>
    <w:rsid w:val="000B4A17"/>
    <w:rsid w:val="000C48C4"/>
    <w:rsid w:val="000D102C"/>
    <w:rsid w:val="000D1E68"/>
    <w:rsid w:val="000E71A4"/>
    <w:rsid w:val="000F4720"/>
    <w:rsid w:val="00100CF3"/>
    <w:rsid w:val="00112209"/>
    <w:rsid w:val="0011781C"/>
    <w:rsid w:val="00122DFB"/>
    <w:rsid w:val="00140D40"/>
    <w:rsid w:val="001551EC"/>
    <w:rsid w:val="00160A6A"/>
    <w:rsid w:val="00180446"/>
    <w:rsid w:val="00180648"/>
    <w:rsid w:val="00184531"/>
    <w:rsid w:val="001D7663"/>
    <w:rsid w:val="001F19BB"/>
    <w:rsid w:val="00203ACD"/>
    <w:rsid w:val="00207C23"/>
    <w:rsid w:val="002206E6"/>
    <w:rsid w:val="00227020"/>
    <w:rsid w:val="002304FE"/>
    <w:rsid w:val="00230801"/>
    <w:rsid w:val="00230CA5"/>
    <w:rsid w:val="002353F0"/>
    <w:rsid w:val="002467B1"/>
    <w:rsid w:val="00253CD4"/>
    <w:rsid w:val="00284A17"/>
    <w:rsid w:val="0029386E"/>
    <w:rsid w:val="002A5C6B"/>
    <w:rsid w:val="002C1562"/>
    <w:rsid w:val="002D0D93"/>
    <w:rsid w:val="002F1CD1"/>
    <w:rsid w:val="0030027B"/>
    <w:rsid w:val="00305F25"/>
    <w:rsid w:val="003061AC"/>
    <w:rsid w:val="0032727D"/>
    <w:rsid w:val="003305D6"/>
    <w:rsid w:val="003359E7"/>
    <w:rsid w:val="0034248D"/>
    <w:rsid w:val="0034331E"/>
    <w:rsid w:val="00343339"/>
    <w:rsid w:val="00345E5A"/>
    <w:rsid w:val="003568AC"/>
    <w:rsid w:val="0036270B"/>
    <w:rsid w:val="003674F4"/>
    <w:rsid w:val="00393E85"/>
    <w:rsid w:val="003B18AE"/>
    <w:rsid w:val="003E7656"/>
    <w:rsid w:val="003F2D53"/>
    <w:rsid w:val="004060AD"/>
    <w:rsid w:val="004139DF"/>
    <w:rsid w:val="00421388"/>
    <w:rsid w:val="00424030"/>
    <w:rsid w:val="00431BAA"/>
    <w:rsid w:val="00443C54"/>
    <w:rsid w:val="00447834"/>
    <w:rsid w:val="00450858"/>
    <w:rsid w:val="00451BA6"/>
    <w:rsid w:val="0045437A"/>
    <w:rsid w:val="004552D5"/>
    <w:rsid w:val="00472CEC"/>
    <w:rsid w:val="00472D21"/>
    <w:rsid w:val="00480225"/>
    <w:rsid w:val="004839A8"/>
    <w:rsid w:val="004926D4"/>
    <w:rsid w:val="0049369A"/>
    <w:rsid w:val="00493DFE"/>
    <w:rsid w:val="004D0771"/>
    <w:rsid w:val="004D0A78"/>
    <w:rsid w:val="004D0D75"/>
    <w:rsid w:val="004D18B2"/>
    <w:rsid w:val="004D1ADA"/>
    <w:rsid w:val="004D454C"/>
    <w:rsid w:val="004F23D3"/>
    <w:rsid w:val="004F296D"/>
    <w:rsid w:val="004F531F"/>
    <w:rsid w:val="004F5DE5"/>
    <w:rsid w:val="004F74C3"/>
    <w:rsid w:val="00510C4A"/>
    <w:rsid w:val="00512EAB"/>
    <w:rsid w:val="00514934"/>
    <w:rsid w:val="00514EFD"/>
    <w:rsid w:val="00522C21"/>
    <w:rsid w:val="00530152"/>
    <w:rsid w:val="00530F52"/>
    <w:rsid w:val="005409E5"/>
    <w:rsid w:val="0054581A"/>
    <w:rsid w:val="005468A3"/>
    <w:rsid w:val="005469CC"/>
    <w:rsid w:val="00551EF2"/>
    <w:rsid w:val="0055235E"/>
    <w:rsid w:val="005553B2"/>
    <w:rsid w:val="00562879"/>
    <w:rsid w:val="0057024B"/>
    <w:rsid w:val="00590EE1"/>
    <w:rsid w:val="005A09B4"/>
    <w:rsid w:val="005B5E55"/>
    <w:rsid w:val="005C52AA"/>
    <w:rsid w:val="005C6CD9"/>
    <w:rsid w:val="005C753C"/>
    <w:rsid w:val="005C79CF"/>
    <w:rsid w:val="005D4745"/>
    <w:rsid w:val="005E0E58"/>
    <w:rsid w:val="005F037E"/>
    <w:rsid w:val="005F1C82"/>
    <w:rsid w:val="006041FA"/>
    <w:rsid w:val="0062021D"/>
    <w:rsid w:val="00635E18"/>
    <w:rsid w:val="006615DA"/>
    <w:rsid w:val="00665C41"/>
    <w:rsid w:val="00666198"/>
    <w:rsid w:val="006668CC"/>
    <w:rsid w:val="00676427"/>
    <w:rsid w:val="00682E1F"/>
    <w:rsid w:val="006860DC"/>
    <w:rsid w:val="0069508C"/>
    <w:rsid w:val="00696813"/>
    <w:rsid w:val="006A0D17"/>
    <w:rsid w:val="006B36A2"/>
    <w:rsid w:val="006C565D"/>
    <w:rsid w:val="006D240A"/>
    <w:rsid w:val="006F1ADE"/>
    <w:rsid w:val="007023D1"/>
    <w:rsid w:val="00710E16"/>
    <w:rsid w:val="00716145"/>
    <w:rsid w:val="00716A8A"/>
    <w:rsid w:val="00750268"/>
    <w:rsid w:val="0075738A"/>
    <w:rsid w:val="00761C76"/>
    <w:rsid w:val="007665F4"/>
    <w:rsid w:val="00771568"/>
    <w:rsid w:val="00776A86"/>
    <w:rsid w:val="0078047A"/>
    <w:rsid w:val="0078352E"/>
    <w:rsid w:val="007979FF"/>
    <w:rsid w:val="007A7371"/>
    <w:rsid w:val="007C082A"/>
    <w:rsid w:val="007D0819"/>
    <w:rsid w:val="007D4349"/>
    <w:rsid w:val="007D64A8"/>
    <w:rsid w:val="007E0CF0"/>
    <w:rsid w:val="007E6C71"/>
    <w:rsid w:val="007E6E32"/>
    <w:rsid w:val="008144FD"/>
    <w:rsid w:val="00820516"/>
    <w:rsid w:val="00831D2C"/>
    <w:rsid w:val="008528DF"/>
    <w:rsid w:val="008557C2"/>
    <w:rsid w:val="00875BE6"/>
    <w:rsid w:val="008805CA"/>
    <w:rsid w:val="008843F9"/>
    <w:rsid w:val="008852E0"/>
    <w:rsid w:val="00891B13"/>
    <w:rsid w:val="00896291"/>
    <w:rsid w:val="008A2037"/>
    <w:rsid w:val="008B2DD8"/>
    <w:rsid w:val="008C154F"/>
    <w:rsid w:val="008C3CCA"/>
    <w:rsid w:val="008D3911"/>
    <w:rsid w:val="008D4AFC"/>
    <w:rsid w:val="008D6652"/>
    <w:rsid w:val="008F0B1B"/>
    <w:rsid w:val="008F59A2"/>
    <w:rsid w:val="009006C4"/>
    <w:rsid w:val="00900D6F"/>
    <w:rsid w:val="009027C2"/>
    <w:rsid w:val="009050D9"/>
    <w:rsid w:val="00910FB3"/>
    <w:rsid w:val="00920AEB"/>
    <w:rsid w:val="009254F2"/>
    <w:rsid w:val="009330C2"/>
    <w:rsid w:val="00940A08"/>
    <w:rsid w:val="00941CFA"/>
    <w:rsid w:val="0094331E"/>
    <w:rsid w:val="00950EA1"/>
    <w:rsid w:val="0095418A"/>
    <w:rsid w:val="009546B8"/>
    <w:rsid w:val="00974196"/>
    <w:rsid w:val="009775B5"/>
    <w:rsid w:val="0098502D"/>
    <w:rsid w:val="009855D7"/>
    <w:rsid w:val="00986FCB"/>
    <w:rsid w:val="009A1452"/>
    <w:rsid w:val="009A27E8"/>
    <w:rsid w:val="009A375E"/>
    <w:rsid w:val="009B60ED"/>
    <w:rsid w:val="009B6634"/>
    <w:rsid w:val="009B73E6"/>
    <w:rsid w:val="009C1209"/>
    <w:rsid w:val="009C4976"/>
    <w:rsid w:val="009C5771"/>
    <w:rsid w:val="009C6FB9"/>
    <w:rsid w:val="009D2DAA"/>
    <w:rsid w:val="009E23F9"/>
    <w:rsid w:val="009E4E67"/>
    <w:rsid w:val="009E787E"/>
    <w:rsid w:val="00A11453"/>
    <w:rsid w:val="00A11E50"/>
    <w:rsid w:val="00A23759"/>
    <w:rsid w:val="00A34160"/>
    <w:rsid w:val="00A42D34"/>
    <w:rsid w:val="00A456BA"/>
    <w:rsid w:val="00A50373"/>
    <w:rsid w:val="00A52899"/>
    <w:rsid w:val="00A60170"/>
    <w:rsid w:val="00A61654"/>
    <w:rsid w:val="00A66A21"/>
    <w:rsid w:val="00A8503F"/>
    <w:rsid w:val="00A90643"/>
    <w:rsid w:val="00A95DD0"/>
    <w:rsid w:val="00A9741B"/>
    <w:rsid w:val="00AA2105"/>
    <w:rsid w:val="00AA628D"/>
    <w:rsid w:val="00AB28BB"/>
    <w:rsid w:val="00AB4B72"/>
    <w:rsid w:val="00AC1ADC"/>
    <w:rsid w:val="00AC3A23"/>
    <w:rsid w:val="00AC6E57"/>
    <w:rsid w:val="00AD09F3"/>
    <w:rsid w:val="00AD219E"/>
    <w:rsid w:val="00AF067D"/>
    <w:rsid w:val="00AF3021"/>
    <w:rsid w:val="00B00A79"/>
    <w:rsid w:val="00B04C39"/>
    <w:rsid w:val="00B07F65"/>
    <w:rsid w:val="00B20542"/>
    <w:rsid w:val="00B31AFD"/>
    <w:rsid w:val="00B345BD"/>
    <w:rsid w:val="00B477C4"/>
    <w:rsid w:val="00B532EE"/>
    <w:rsid w:val="00B609B5"/>
    <w:rsid w:val="00B821EA"/>
    <w:rsid w:val="00B94FD3"/>
    <w:rsid w:val="00B953FF"/>
    <w:rsid w:val="00B95549"/>
    <w:rsid w:val="00BA031F"/>
    <w:rsid w:val="00BA2D74"/>
    <w:rsid w:val="00BA3F15"/>
    <w:rsid w:val="00BA62CA"/>
    <w:rsid w:val="00BA69CF"/>
    <w:rsid w:val="00BB28F0"/>
    <w:rsid w:val="00BB2EEB"/>
    <w:rsid w:val="00C06C5C"/>
    <w:rsid w:val="00C07B57"/>
    <w:rsid w:val="00C22DD2"/>
    <w:rsid w:val="00C25925"/>
    <w:rsid w:val="00C25F0B"/>
    <w:rsid w:val="00C36111"/>
    <w:rsid w:val="00C40254"/>
    <w:rsid w:val="00C52DE4"/>
    <w:rsid w:val="00C533DB"/>
    <w:rsid w:val="00C54A4A"/>
    <w:rsid w:val="00C55159"/>
    <w:rsid w:val="00C7173C"/>
    <w:rsid w:val="00C808BC"/>
    <w:rsid w:val="00CA0DAF"/>
    <w:rsid w:val="00CA1523"/>
    <w:rsid w:val="00CA1DB6"/>
    <w:rsid w:val="00CA5F9D"/>
    <w:rsid w:val="00CB0DDE"/>
    <w:rsid w:val="00CB1536"/>
    <w:rsid w:val="00CB24B7"/>
    <w:rsid w:val="00CC54D7"/>
    <w:rsid w:val="00CD297C"/>
    <w:rsid w:val="00CD42E8"/>
    <w:rsid w:val="00CF1C88"/>
    <w:rsid w:val="00D00A31"/>
    <w:rsid w:val="00D06C59"/>
    <w:rsid w:val="00D0710E"/>
    <w:rsid w:val="00D30D38"/>
    <w:rsid w:val="00D43DEA"/>
    <w:rsid w:val="00D702AA"/>
    <w:rsid w:val="00D7122A"/>
    <w:rsid w:val="00D83A85"/>
    <w:rsid w:val="00D91E1E"/>
    <w:rsid w:val="00D93D66"/>
    <w:rsid w:val="00DD6E4C"/>
    <w:rsid w:val="00DE3E5C"/>
    <w:rsid w:val="00DE7904"/>
    <w:rsid w:val="00DF089A"/>
    <w:rsid w:val="00DF399B"/>
    <w:rsid w:val="00DF5CEA"/>
    <w:rsid w:val="00E00280"/>
    <w:rsid w:val="00E14C23"/>
    <w:rsid w:val="00E1697E"/>
    <w:rsid w:val="00E22847"/>
    <w:rsid w:val="00E243CC"/>
    <w:rsid w:val="00E24E7E"/>
    <w:rsid w:val="00E30BF4"/>
    <w:rsid w:val="00E328A4"/>
    <w:rsid w:val="00E3745E"/>
    <w:rsid w:val="00E8488A"/>
    <w:rsid w:val="00E9174B"/>
    <w:rsid w:val="00E93FAD"/>
    <w:rsid w:val="00EB1236"/>
    <w:rsid w:val="00EC37FE"/>
    <w:rsid w:val="00EF06E8"/>
    <w:rsid w:val="00EF6011"/>
    <w:rsid w:val="00EF6428"/>
    <w:rsid w:val="00F0711F"/>
    <w:rsid w:val="00F07990"/>
    <w:rsid w:val="00F214D0"/>
    <w:rsid w:val="00F33F83"/>
    <w:rsid w:val="00F44041"/>
    <w:rsid w:val="00F5122A"/>
    <w:rsid w:val="00F6432A"/>
    <w:rsid w:val="00F74F88"/>
    <w:rsid w:val="00F80871"/>
    <w:rsid w:val="00F92B95"/>
    <w:rsid w:val="00F97783"/>
    <w:rsid w:val="00FA2F06"/>
    <w:rsid w:val="00FA5251"/>
    <w:rsid w:val="00FB24B1"/>
    <w:rsid w:val="00FB2F8A"/>
    <w:rsid w:val="00FB5465"/>
    <w:rsid w:val="00FC6648"/>
    <w:rsid w:val="00FD61DC"/>
    <w:rsid w:val="00FE01C3"/>
    <w:rsid w:val="00FE1907"/>
    <w:rsid w:val="00FE281B"/>
    <w:rsid w:val="00FE298A"/>
    <w:rsid w:val="00FF15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C21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B95"/>
    <w:pPr>
      <w:spacing w:after="0" w:line="300" w:lineRule="atLeast"/>
      <w:jc w:val="both"/>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Bodycopy">
    <w:name w:val="DH Body copy"/>
    <w:basedOn w:val="Normal"/>
    <w:rsid w:val="00F92B95"/>
    <w:pPr>
      <w:spacing w:line="320" w:lineRule="exact"/>
      <w:jc w:val="left"/>
    </w:pPr>
    <w:rPr>
      <w:rFonts w:ascii="Arial" w:hAnsi="Arial"/>
      <w:sz w:val="24"/>
    </w:rPr>
  </w:style>
  <w:style w:type="paragraph" w:styleId="ListParagraph">
    <w:name w:val="List Paragraph"/>
    <w:basedOn w:val="Normal"/>
    <w:uiPriority w:val="34"/>
    <w:qFormat/>
    <w:rsid w:val="00F92B95"/>
    <w:pPr>
      <w:spacing w:line="240" w:lineRule="auto"/>
      <w:ind w:left="720"/>
      <w:jc w:val="left"/>
    </w:pPr>
    <w:rPr>
      <w:sz w:val="24"/>
      <w:szCs w:val="24"/>
      <w:lang w:eastAsia="en-GB"/>
    </w:rPr>
  </w:style>
  <w:style w:type="paragraph" w:customStyle="1" w:styleId="Level1">
    <w:name w:val="Level 1"/>
    <w:basedOn w:val="Normal"/>
    <w:rsid w:val="00B477C4"/>
    <w:pPr>
      <w:numPr>
        <w:numId w:val="2"/>
      </w:numPr>
      <w:spacing w:before="240" w:line="360" w:lineRule="auto"/>
    </w:pPr>
    <w:rPr>
      <w:rFonts w:ascii="Arial" w:hAnsi="Arial"/>
      <w:lang w:eastAsia="en-GB"/>
    </w:rPr>
  </w:style>
  <w:style w:type="paragraph" w:customStyle="1" w:styleId="Level2">
    <w:name w:val="Level 2"/>
    <w:basedOn w:val="Normal"/>
    <w:rsid w:val="00B477C4"/>
    <w:pPr>
      <w:numPr>
        <w:ilvl w:val="1"/>
        <w:numId w:val="2"/>
      </w:numPr>
      <w:spacing w:after="240" w:line="240" w:lineRule="auto"/>
    </w:pPr>
    <w:rPr>
      <w:rFonts w:ascii="Arial" w:hAnsi="Arial"/>
      <w:lang w:eastAsia="en-GB"/>
    </w:rPr>
  </w:style>
  <w:style w:type="paragraph" w:customStyle="1" w:styleId="Level3">
    <w:name w:val="Level 3"/>
    <w:basedOn w:val="Normal"/>
    <w:rsid w:val="00B477C4"/>
    <w:pPr>
      <w:numPr>
        <w:ilvl w:val="2"/>
        <w:numId w:val="2"/>
      </w:numPr>
      <w:spacing w:before="240" w:line="360" w:lineRule="auto"/>
    </w:pPr>
    <w:rPr>
      <w:rFonts w:ascii="Arial" w:hAnsi="Arial"/>
      <w:lang w:eastAsia="en-GB"/>
    </w:rPr>
  </w:style>
  <w:style w:type="paragraph" w:customStyle="1" w:styleId="Level4">
    <w:name w:val="Level 4"/>
    <w:basedOn w:val="Normal"/>
    <w:rsid w:val="00B477C4"/>
    <w:pPr>
      <w:numPr>
        <w:ilvl w:val="3"/>
        <w:numId w:val="2"/>
      </w:numPr>
      <w:spacing w:after="240" w:line="240" w:lineRule="auto"/>
    </w:pPr>
    <w:rPr>
      <w:rFonts w:ascii="Arial" w:hAnsi="Arial"/>
      <w:lang w:eastAsia="en-GB"/>
    </w:rPr>
  </w:style>
  <w:style w:type="paragraph" w:customStyle="1" w:styleId="Level5">
    <w:name w:val="Level 5"/>
    <w:basedOn w:val="Normal"/>
    <w:rsid w:val="00B477C4"/>
    <w:pPr>
      <w:numPr>
        <w:ilvl w:val="4"/>
        <w:numId w:val="2"/>
      </w:numPr>
      <w:spacing w:before="240" w:line="360" w:lineRule="auto"/>
    </w:pPr>
    <w:rPr>
      <w:rFonts w:ascii="Arial" w:hAnsi="Arial"/>
      <w:lang w:eastAsia="en-GB"/>
    </w:rPr>
  </w:style>
  <w:style w:type="paragraph" w:customStyle="1" w:styleId="Level6">
    <w:name w:val="Level 6"/>
    <w:basedOn w:val="Normal"/>
    <w:rsid w:val="00B477C4"/>
    <w:pPr>
      <w:numPr>
        <w:ilvl w:val="5"/>
        <w:numId w:val="2"/>
      </w:numPr>
      <w:spacing w:before="240" w:line="360" w:lineRule="auto"/>
    </w:pPr>
    <w:rPr>
      <w:rFonts w:ascii="Arial" w:hAnsi="Arial"/>
      <w:lang w:eastAsia="en-GB"/>
    </w:rPr>
  </w:style>
  <w:style w:type="paragraph" w:customStyle="1" w:styleId="Level7">
    <w:name w:val="Level 7"/>
    <w:basedOn w:val="Normal"/>
    <w:rsid w:val="00B477C4"/>
    <w:pPr>
      <w:numPr>
        <w:ilvl w:val="6"/>
        <w:numId w:val="2"/>
      </w:numPr>
      <w:spacing w:before="240" w:line="360" w:lineRule="auto"/>
    </w:pPr>
    <w:rPr>
      <w:rFonts w:ascii="Arial" w:hAnsi="Arial"/>
      <w:lang w:eastAsia="en-GB"/>
    </w:rPr>
  </w:style>
  <w:style w:type="paragraph" w:customStyle="1" w:styleId="Level8">
    <w:name w:val="Level 8"/>
    <w:basedOn w:val="Normal"/>
    <w:rsid w:val="00B477C4"/>
    <w:pPr>
      <w:numPr>
        <w:ilvl w:val="7"/>
        <w:numId w:val="2"/>
      </w:numPr>
      <w:spacing w:before="240" w:line="360" w:lineRule="auto"/>
    </w:pPr>
    <w:rPr>
      <w:rFonts w:ascii="Arial" w:hAnsi="Arial"/>
      <w:lang w:eastAsia="en-GB"/>
    </w:rPr>
  </w:style>
  <w:style w:type="paragraph" w:customStyle="1" w:styleId="Level9">
    <w:name w:val="Level 9"/>
    <w:basedOn w:val="Normal"/>
    <w:rsid w:val="00B477C4"/>
    <w:pPr>
      <w:numPr>
        <w:ilvl w:val="8"/>
        <w:numId w:val="2"/>
      </w:numPr>
      <w:spacing w:before="240" w:line="360" w:lineRule="auto"/>
    </w:pPr>
    <w:rPr>
      <w:rFonts w:ascii="Arial" w:hAnsi="Arial"/>
      <w:lang w:eastAsia="en-GB"/>
    </w:rPr>
  </w:style>
  <w:style w:type="paragraph" w:styleId="BalloonText">
    <w:name w:val="Balloon Text"/>
    <w:basedOn w:val="Normal"/>
    <w:link w:val="BalloonTextChar"/>
    <w:uiPriority w:val="99"/>
    <w:semiHidden/>
    <w:unhideWhenUsed/>
    <w:rsid w:val="00D30D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D38"/>
    <w:rPr>
      <w:rFonts w:ascii="Tahoma" w:eastAsia="Times New Roman" w:hAnsi="Tahoma" w:cs="Tahoma"/>
      <w:sz w:val="16"/>
      <w:szCs w:val="16"/>
    </w:rPr>
  </w:style>
  <w:style w:type="paragraph" w:styleId="Title">
    <w:name w:val="Title"/>
    <w:basedOn w:val="Normal"/>
    <w:next w:val="Normal"/>
    <w:link w:val="TitleChar"/>
    <w:uiPriority w:val="10"/>
    <w:qFormat/>
    <w:rsid w:val="000650BE"/>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0650BE"/>
    <w:rPr>
      <w:rFonts w:asciiTheme="majorHAnsi" w:eastAsiaTheme="majorEastAsia" w:hAnsiTheme="majorHAnsi" w:cstheme="majorBidi"/>
      <w:color w:val="17365D" w:themeColor="text2" w:themeShade="BF"/>
      <w:spacing w:val="5"/>
      <w:kern w:val="28"/>
      <w:sz w:val="52"/>
      <w:szCs w:val="52"/>
      <w:lang w:val="en-US" w:eastAsia="ja-JP"/>
    </w:rPr>
  </w:style>
  <w:style w:type="paragraph" w:styleId="Header">
    <w:name w:val="header"/>
    <w:basedOn w:val="Normal"/>
    <w:link w:val="HeaderChar"/>
    <w:uiPriority w:val="99"/>
    <w:unhideWhenUsed/>
    <w:rsid w:val="002353F0"/>
    <w:pPr>
      <w:tabs>
        <w:tab w:val="center" w:pos="4513"/>
        <w:tab w:val="right" w:pos="9026"/>
      </w:tabs>
      <w:spacing w:line="240" w:lineRule="auto"/>
    </w:pPr>
  </w:style>
  <w:style w:type="character" w:customStyle="1" w:styleId="HeaderChar">
    <w:name w:val="Header Char"/>
    <w:basedOn w:val="DefaultParagraphFont"/>
    <w:link w:val="Header"/>
    <w:uiPriority w:val="99"/>
    <w:rsid w:val="002353F0"/>
    <w:rPr>
      <w:rFonts w:ascii="Times New Roman" w:eastAsia="Times New Roman" w:hAnsi="Times New Roman" w:cs="Times New Roman"/>
      <w:szCs w:val="20"/>
    </w:rPr>
  </w:style>
  <w:style w:type="paragraph" w:styleId="Footer">
    <w:name w:val="footer"/>
    <w:basedOn w:val="Normal"/>
    <w:link w:val="FooterChar"/>
    <w:uiPriority w:val="99"/>
    <w:unhideWhenUsed/>
    <w:rsid w:val="002353F0"/>
    <w:pPr>
      <w:tabs>
        <w:tab w:val="center" w:pos="4513"/>
        <w:tab w:val="right" w:pos="9026"/>
      </w:tabs>
      <w:spacing w:line="240" w:lineRule="auto"/>
    </w:pPr>
  </w:style>
  <w:style w:type="character" w:customStyle="1" w:styleId="FooterChar">
    <w:name w:val="Footer Char"/>
    <w:basedOn w:val="DefaultParagraphFont"/>
    <w:link w:val="Footer"/>
    <w:uiPriority w:val="99"/>
    <w:rsid w:val="002353F0"/>
    <w:rPr>
      <w:rFonts w:ascii="Times New Roman" w:eastAsia="Times New Roman" w:hAnsi="Times New Roman" w:cs="Times New Roman"/>
      <w:szCs w:val="20"/>
    </w:rPr>
  </w:style>
  <w:style w:type="character" w:styleId="Hyperlink">
    <w:name w:val="Hyperlink"/>
    <w:uiPriority w:val="99"/>
    <w:unhideWhenUsed/>
    <w:rsid w:val="007D0819"/>
    <w:rPr>
      <w:color w:val="0000FF"/>
      <w:u w:val="single"/>
    </w:rPr>
  </w:style>
  <w:style w:type="paragraph" w:customStyle="1" w:styleId="Default">
    <w:name w:val="Default"/>
    <w:rsid w:val="007D0819"/>
    <w:pPr>
      <w:autoSpaceDE w:val="0"/>
      <w:autoSpaceDN w:val="0"/>
      <w:adjustRightInd w:val="0"/>
      <w:spacing w:after="0" w:line="240" w:lineRule="auto"/>
    </w:pPr>
    <w:rPr>
      <w:rFonts w:ascii="Syntax" w:eastAsia="MS ??" w:hAnsi="Syntax" w:cs="Syntax"/>
      <w:color w:val="000000"/>
      <w:sz w:val="24"/>
      <w:szCs w:val="24"/>
      <w:lang w:eastAsia="en-GB"/>
    </w:rPr>
  </w:style>
  <w:style w:type="character" w:styleId="CommentReference">
    <w:name w:val="annotation reference"/>
    <w:basedOn w:val="DefaultParagraphFont"/>
    <w:uiPriority w:val="99"/>
    <w:semiHidden/>
    <w:unhideWhenUsed/>
    <w:rsid w:val="00820516"/>
    <w:rPr>
      <w:sz w:val="16"/>
      <w:szCs w:val="16"/>
    </w:rPr>
  </w:style>
  <w:style w:type="paragraph" w:styleId="CommentText">
    <w:name w:val="annotation text"/>
    <w:basedOn w:val="Normal"/>
    <w:link w:val="CommentTextChar"/>
    <w:uiPriority w:val="99"/>
    <w:semiHidden/>
    <w:unhideWhenUsed/>
    <w:rsid w:val="00820516"/>
    <w:pPr>
      <w:spacing w:line="240" w:lineRule="auto"/>
    </w:pPr>
    <w:rPr>
      <w:sz w:val="20"/>
    </w:rPr>
  </w:style>
  <w:style w:type="character" w:customStyle="1" w:styleId="CommentTextChar">
    <w:name w:val="Comment Text Char"/>
    <w:basedOn w:val="DefaultParagraphFont"/>
    <w:link w:val="CommentText"/>
    <w:uiPriority w:val="99"/>
    <w:semiHidden/>
    <w:rsid w:val="008205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20516"/>
    <w:rPr>
      <w:b/>
      <w:bCs/>
    </w:rPr>
  </w:style>
  <w:style w:type="character" w:customStyle="1" w:styleId="CommentSubjectChar">
    <w:name w:val="Comment Subject Char"/>
    <w:basedOn w:val="CommentTextChar"/>
    <w:link w:val="CommentSubject"/>
    <w:uiPriority w:val="99"/>
    <w:semiHidden/>
    <w:rsid w:val="00820516"/>
    <w:rPr>
      <w:rFonts w:ascii="Times New Roman" w:eastAsia="Times New Roman" w:hAnsi="Times New Roman" w:cs="Times New Roman"/>
      <w:b/>
      <w:bCs/>
      <w:sz w:val="20"/>
      <w:szCs w:val="20"/>
    </w:rPr>
  </w:style>
  <w:style w:type="table" w:styleId="TableGrid">
    <w:name w:val="Table Grid"/>
    <w:basedOn w:val="TableNormal"/>
    <w:uiPriority w:val="59"/>
    <w:rsid w:val="000B4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788288">
      <w:bodyDiv w:val="1"/>
      <w:marLeft w:val="0"/>
      <w:marRight w:val="0"/>
      <w:marTop w:val="0"/>
      <w:marBottom w:val="0"/>
      <w:divBdr>
        <w:top w:val="none" w:sz="0" w:space="0" w:color="auto"/>
        <w:left w:val="none" w:sz="0" w:space="0" w:color="auto"/>
        <w:bottom w:val="none" w:sz="0" w:space="0" w:color="auto"/>
        <w:right w:val="none" w:sz="0" w:space="0" w:color="auto"/>
      </w:divBdr>
    </w:div>
    <w:div w:id="932127940">
      <w:bodyDiv w:val="1"/>
      <w:marLeft w:val="0"/>
      <w:marRight w:val="0"/>
      <w:marTop w:val="0"/>
      <w:marBottom w:val="0"/>
      <w:divBdr>
        <w:top w:val="none" w:sz="0" w:space="0" w:color="auto"/>
        <w:left w:val="none" w:sz="0" w:space="0" w:color="auto"/>
        <w:bottom w:val="none" w:sz="0" w:space="0" w:color="auto"/>
        <w:right w:val="none" w:sz="0" w:space="0" w:color="auto"/>
      </w:divBdr>
    </w:div>
    <w:div w:id="1591350433">
      <w:bodyDiv w:val="1"/>
      <w:marLeft w:val="0"/>
      <w:marRight w:val="0"/>
      <w:marTop w:val="0"/>
      <w:marBottom w:val="0"/>
      <w:divBdr>
        <w:top w:val="none" w:sz="0" w:space="0" w:color="auto"/>
        <w:left w:val="none" w:sz="0" w:space="0" w:color="auto"/>
        <w:bottom w:val="none" w:sz="0" w:space="0" w:color="auto"/>
        <w:right w:val="none" w:sz="0" w:space="0" w:color="auto"/>
      </w:divBdr>
    </w:div>
    <w:div w:id="1932854048">
      <w:bodyDiv w:val="1"/>
      <w:marLeft w:val="0"/>
      <w:marRight w:val="0"/>
      <w:marTop w:val="0"/>
      <w:marBottom w:val="0"/>
      <w:divBdr>
        <w:top w:val="none" w:sz="0" w:space="0" w:color="auto"/>
        <w:left w:val="none" w:sz="0" w:space="0" w:color="auto"/>
        <w:bottom w:val="none" w:sz="0" w:space="0" w:color="auto"/>
        <w:right w:val="none" w:sz="0" w:space="0" w:color="auto"/>
      </w:divBdr>
    </w:div>
    <w:div w:id="206012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england.nhs.uk/nhs-standard-contract/" TargetMode="External"/><Relationship Id="rId4" Type="http://schemas.openxmlformats.org/officeDocument/2006/relationships/settings" Target="settings.xml"/><Relationship Id="rId9" Type="http://schemas.openxmlformats.org/officeDocument/2006/relationships/hyperlink" Target="mailto:nhscb.contractshelp@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49751-2EB7-41C9-ADE5-2EE45F78E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1774</Words>
  <Characters>10112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2021-03-22T10:37:00Z</dcterms:created>
  <dcterms:modified xsi:type="dcterms:W3CDTF">2021-03-22T10:37:00Z</dcterms:modified>
</cp:coreProperties>
</file>