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76ED" w14:textId="042BF11D" w:rsidR="000732B6" w:rsidRPr="00E15B62" w:rsidRDefault="000732B6" w:rsidP="000732B6">
      <w:pPr>
        <w:rPr>
          <w:rFonts w:ascii="Arial" w:hAnsi="Arial" w:cs="Arial"/>
          <w:b/>
          <w:bCs/>
          <w:sz w:val="24"/>
          <w:szCs w:val="24"/>
        </w:rPr>
      </w:pPr>
      <w:r w:rsidRPr="00E15B62">
        <w:rPr>
          <w:rFonts w:ascii="Arial" w:hAnsi="Arial" w:cs="Arial"/>
          <w:b/>
          <w:bCs/>
          <w:sz w:val="24"/>
          <w:szCs w:val="24"/>
        </w:rPr>
        <w:t>Patient and Public Voice (PPV) Partner</w:t>
      </w:r>
      <w:r w:rsidR="68E11BB9" w:rsidRPr="00E15B62">
        <w:rPr>
          <w:rFonts w:ascii="Arial" w:hAnsi="Arial" w:cs="Arial"/>
          <w:b/>
          <w:bCs/>
          <w:sz w:val="24"/>
          <w:szCs w:val="24"/>
        </w:rPr>
        <w:t>s</w:t>
      </w:r>
      <w:r w:rsidR="00A8239F" w:rsidRPr="00E15B62">
        <w:rPr>
          <w:rFonts w:ascii="Arial" w:hAnsi="Arial" w:cs="Arial"/>
          <w:b/>
          <w:bCs/>
          <w:sz w:val="24"/>
          <w:szCs w:val="24"/>
        </w:rPr>
        <w:t xml:space="preserve">: </w:t>
      </w:r>
      <w:r w:rsidR="0084066F" w:rsidRPr="00E15B62">
        <w:rPr>
          <w:rFonts w:ascii="Arial" w:eastAsia="Times New Roman" w:hAnsi="Arial" w:cs="Arial"/>
          <w:b/>
          <w:bCs/>
          <w:sz w:val="24"/>
          <w:szCs w:val="24"/>
          <w:bdr w:val="none" w:sz="0" w:space="0" w:color="auto" w:frame="1"/>
          <w:lang w:eastAsia="en-GB"/>
        </w:rPr>
        <w:t>National Infection Prevention and Control Programme</w:t>
      </w:r>
    </w:p>
    <w:p w14:paraId="60276148" w14:textId="77777777" w:rsidR="000732B6" w:rsidRPr="00E15B62" w:rsidRDefault="000732B6" w:rsidP="000732B6">
      <w:pPr>
        <w:rPr>
          <w:rFonts w:ascii="Arial" w:hAnsi="Arial" w:cs="Arial"/>
          <w:b/>
          <w:bCs/>
          <w:sz w:val="24"/>
          <w:szCs w:val="24"/>
        </w:rPr>
      </w:pPr>
    </w:p>
    <w:p w14:paraId="2E9A412C" w14:textId="67707437" w:rsidR="000732B6" w:rsidRPr="00E15B62" w:rsidRDefault="000732B6" w:rsidP="000732B6">
      <w:pPr>
        <w:rPr>
          <w:rFonts w:ascii="Arial" w:hAnsi="Arial" w:cs="Arial"/>
          <w:b/>
          <w:bCs/>
          <w:sz w:val="24"/>
          <w:szCs w:val="24"/>
        </w:rPr>
      </w:pPr>
      <w:r w:rsidRPr="00E15B62">
        <w:rPr>
          <w:rFonts w:ascii="Arial" w:hAnsi="Arial" w:cs="Arial"/>
          <w:b/>
          <w:bCs/>
          <w:sz w:val="24"/>
          <w:szCs w:val="24"/>
        </w:rPr>
        <w:t>Contents</w:t>
      </w:r>
    </w:p>
    <w:p w14:paraId="6EC3042E" w14:textId="009B649E" w:rsidR="000732B6" w:rsidRPr="00E15B62" w:rsidRDefault="000732B6"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Introduction </w:t>
      </w:r>
    </w:p>
    <w:p w14:paraId="2AA91C00" w14:textId="4E8DE55B" w:rsidR="00665E2F" w:rsidRPr="00E15B62" w:rsidRDefault="00665E2F" w:rsidP="00665E2F">
      <w:pPr>
        <w:pStyle w:val="ListParagraph"/>
        <w:numPr>
          <w:ilvl w:val="0"/>
          <w:numId w:val="6"/>
        </w:numPr>
        <w:rPr>
          <w:rFonts w:ascii="Arial" w:hAnsi="Arial" w:cs="Arial"/>
          <w:sz w:val="24"/>
          <w:szCs w:val="24"/>
        </w:rPr>
      </w:pPr>
      <w:r w:rsidRPr="00E15B62">
        <w:rPr>
          <w:rFonts w:ascii="Arial" w:hAnsi="Arial" w:cs="Arial"/>
          <w:sz w:val="24"/>
          <w:szCs w:val="24"/>
        </w:rPr>
        <w:t>Background, context and aims of the programme</w:t>
      </w:r>
    </w:p>
    <w:p w14:paraId="34A4A44F" w14:textId="6EFE0888" w:rsidR="00665E2F" w:rsidRPr="00E15B62" w:rsidRDefault="11EB7938" w:rsidP="00665E2F">
      <w:pPr>
        <w:pStyle w:val="ListParagraph"/>
        <w:numPr>
          <w:ilvl w:val="0"/>
          <w:numId w:val="6"/>
        </w:numPr>
        <w:rPr>
          <w:rFonts w:ascii="Arial" w:hAnsi="Arial" w:cs="Arial"/>
          <w:sz w:val="24"/>
          <w:szCs w:val="24"/>
        </w:rPr>
      </w:pPr>
      <w:r w:rsidRPr="00E15B62">
        <w:rPr>
          <w:rFonts w:ascii="Arial" w:hAnsi="Arial" w:cs="Arial"/>
          <w:sz w:val="24"/>
          <w:szCs w:val="24"/>
        </w:rPr>
        <w:t>The r</w:t>
      </w:r>
      <w:r w:rsidR="00665E2F" w:rsidRPr="00E15B62">
        <w:rPr>
          <w:rFonts w:ascii="Arial" w:hAnsi="Arial" w:cs="Arial"/>
          <w:sz w:val="24"/>
          <w:szCs w:val="24"/>
        </w:rPr>
        <w:t>ole</w:t>
      </w:r>
      <w:r w:rsidR="7EFE8EF2" w:rsidRPr="00E15B62">
        <w:rPr>
          <w:rFonts w:ascii="Arial" w:hAnsi="Arial" w:cs="Arial"/>
          <w:sz w:val="24"/>
          <w:szCs w:val="24"/>
        </w:rPr>
        <w:t>s</w:t>
      </w:r>
      <w:r w:rsidR="00665E2F" w:rsidRPr="00E15B62">
        <w:rPr>
          <w:rFonts w:ascii="Arial" w:hAnsi="Arial" w:cs="Arial"/>
          <w:sz w:val="24"/>
          <w:szCs w:val="24"/>
        </w:rPr>
        <w:t xml:space="preserve"> available</w:t>
      </w:r>
    </w:p>
    <w:p w14:paraId="75401EEB" w14:textId="3FA2E2D4" w:rsidR="001645DA" w:rsidRPr="00E15B62" w:rsidRDefault="001645DA"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The role of </w:t>
      </w:r>
      <w:r w:rsidR="227DC853" w:rsidRPr="00E15B62">
        <w:rPr>
          <w:rFonts w:ascii="Arial" w:hAnsi="Arial" w:cs="Arial"/>
          <w:sz w:val="24"/>
          <w:szCs w:val="24"/>
        </w:rPr>
        <w:t xml:space="preserve">the </w:t>
      </w:r>
      <w:r w:rsidRPr="00E15B62">
        <w:rPr>
          <w:rFonts w:ascii="Arial" w:hAnsi="Arial" w:cs="Arial"/>
          <w:sz w:val="24"/>
          <w:szCs w:val="24"/>
        </w:rPr>
        <w:t>PPV Partner</w:t>
      </w:r>
      <w:r w:rsidR="4AC74725" w:rsidRPr="00E15B62">
        <w:rPr>
          <w:rFonts w:ascii="Arial" w:hAnsi="Arial" w:cs="Arial"/>
          <w:sz w:val="24"/>
          <w:szCs w:val="24"/>
        </w:rPr>
        <w:t>s</w:t>
      </w:r>
      <w:r w:rsidRPr="00E15B62">
        <w:rPr>
          <w:rFonts w:ascii="Arial" w:hAnsi="Arial" w:cs="Arial"/>
          <w:sz w:val="24"/>
          <w:szCs w:val="24"/>
        </w:rPr>
        <w:t xml:space="preserve"> </w:t>
      </w:r>
    </w:p>
    <w:p w14:paraId="27B0F5BD" w14:textId="001D7346" w:rsidR="001645DA" w:rsidRPr="00E15B62" w:rsidRDefault="001645DA" w:rsidP="001645DA">
      <w:pPr>
        <w:pStyle w:val="ListParagraph"/>
        <w:numPr>
          <w:ilvl w:val="0"/>
          <w:numId w:val="6"/>
        </w:numPr>
        <w:rPr>
          <w:rFonts w:ascii="Arial" w:hAnsi="Arial" w:cs="Arial"/>
          <w:sz w:val="24"/>
          <w:szCs w:val="24"/>
        </w:rPr>
      </w:pPr>
      <w:r w:rsidRPr="00E15B62">
        <w:rPr>
          <w:rFonts w:ascii="Arial" w:hAnsi="Arial" w:cs="Arial"/>
          <w:sz w:val="24"/>
          <w:szCs w:val="24"/>
        </w:rPr>
        <w:t>Skills and experience required for this role</w:t>
      </w:r>
    </w:p>
    <w:p w14:paraId="04B9DCDB" w14:textId="77777777" w:rsidR="00665E2F" w:rsidRPr="00E15B62" w:rsidRDefault="00665E2F" w:rsidP="00665E2F">
      <w:pPr>
        <w:pStyle w:val="ListParagraph"/>
        <w:numPr>
          <w:ilvl w:val="0"/>
          <w:numId w:val="6"/>
        </w:numPr>
        <w:rPr>
          <w:rFonts w:ascii="Arial" w:hAnsi="Arial" w:cs="Arial"/>
          <w:sz w:val="24"/>
          <w:szCs w:val="24"/>
        </w:rPr>
      </w:pPr>
      <w:r w:rsidRPr="00E15B62">
        <w:rPr>
          <w:rFonts w:ascii="Arial" w:hAnsi="Arial" w:cs="Arial"/>
          <w:sz w:val="24"/>
          <w:szCs w:val="24"/>
        </w:rPr>
        <w:t xml:space="preserve">Time commitment </w:t>
      </w:r>
    </w:p>
    <w:p w14:paraId="4A8458B0" w14:textId="5E5B059E" w:rsidR="000732B6" w:rsidRPr="00E15B62" w:rsidRDefault="000732B6"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How to apply </w:t>
      </w:r>
    </w:p>
    <w:p w14:paraId="524B3B11" w14:textId="64F35E88" w:rsidR="000732B6" w:rsidRPr="00E15B62" w:rsidRDefault="000732B6"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Diversity and equality of opportunity </w:t>
      </w:r>
    </w:p>
    <w:p w14:paraId="2B25E0EE" w14:textId="677E62F7" w:rsidR="000732B6" w:rsidRPr="00E15B62" w:rsidRDefault="000732B6"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Once we receive your application </w:t>
      </w:r>
    </w:p>
    <w:p w14:paraId="6C8F6E31" w14:textId="3F75659E" w:rsidR="000732B6" w:rsidRPr="00E15B62" w:rsidRDefault="000732B6" w:rsidP="001645DA">
      <w:pPr>
        <w:pStyle w:val="ListParagraph"/>
        <w:numPr>
          <w:ilvl w:val="0"/>
          <w:numId w:val="6"/>
        </w:numPr>
        <w:rPr>
          <w:rFonts w:ascii="Arial" w:hAnsi="Arial" w:cs="Arial"/>
          <w:sz w:val="24"/>
          <w:szCs w:val="24"/>
        </w:rPr>
      </w:pPr>
      <w:r w:rsidRPr="00E15B62">
        <w:rPr>
          <w:rFonts w:ascii="Arial" w:hAnsi="Arial" w:cs="Arial"/>
          <w:sz w:val="24"/>
          <w:szCs w:val="24"/>
        </w:rPr>
        <w:t xml:space="preserve">Support for PPV Partners </w:t>
      </w:r>
    </w:p>
    <w:p w14:paraId="3ECBBAB1" w14:textId="28C5F597" w:rsidR="00306CBA" w:rsidRPr="00E15B62" w:rsidRDefault="00306CBA" w:rsidP="00A8239F">
      <w:pPr>
        <w:rPr>
          <w:rFonts w:ascii="Arial" w:hAnsi="Arial" w:cs="Arial"/>
          <w:b/>
          <w:bCs/>
          <w:sz w:val="24"/>
          <w:szCs w:val="24"/>
        </w:rPr>
      </w:pPr>
    </w:p>
    <w:p w14:paraId="4D6B5ACD" w14:textId="2A87461D" w:rsidR="00306CBA" w:rsidRPr="00E15B62" w:rsidRDefault="00306CBA" w:rsidP="00A8239F">
      <w:pPr>
        <w:rPr>
          <w:rFonts w:ascii="Arial" w:hAnsi="Arial" w:cs="Arial"/>
          <w:b/>
          <w:bCs/>
          <w:sz w:val="24"/>
          <w:szCs w:val="24"/>
        </w:rPr>
      </w:pPr>
    </w:p>
    <w:p w14:paraId="22997FA2" w14:textId="75C22D0F" w:rsidR="00306CBA" w:rsidRPr="00E15B62" w:rsidRDefault="00306CBA" w:rsidP="00A8239F">
      <w:pPr>
        <w:rPr>
          <w:rFonts w:ascii="Arial" w:hAnsi="Arial" w:cs="Arial"/>
          <w:b/>
          <w:bCs/>
          <w:sz w:val="24"/>
          <w:szCs w:val="24"/>
        </w:rPr>
      </w:pPr>
    </w:p>
    <w:p w14:paraId="35479608" w14:textId="165374DE" w:rsidR="00306CBA" w:rsidRPr="00E15B62" w:rsidRDefault="00306CBA" w:rsidP="00A8239F">
      <w:pPr>
        <w:rPr>
          <w:rFonts w:ascii="Arial" w:hAnsi="Arial" w:cs="Arial"/>
          <w:b/>
          <w:bCs/>
          <w:sz w:val="24"/>
          <w:szCs w:val="24"/>
        </w:rPr>
      </w:pPr>
    </w:p>
    <w:p w14:paraId="1AB738D3" w14:textId="020BB7C5" w:rsidR="00306CBA" w:rsidRPr="00E15B62" w:rsidRDefault="00306CBA" w:rsidP="00A8239F">
      <w:pPr>
        <w:rPr>
          <w:rFonts w:ascii="Arial" w:hAnsi="Arial" w:cs="Arial"/>
          <w:b/>
          <w:bCs/>
          <w:sz w:val="24"/>
          <w:szCs w:val="24"/>
        </w:rPr>
      </w:pPr>
    </w:p>
    <w:p w14:paraId="1695AE20" w14:textId="0745C5E4" w:rsidR="00306CBA" w:rsidRPr="00E15B62" w:rsidRDefault="00306CBA" w:rsidP="00A8239F">
      <w:pPr>
        <w:rPr>
          <w:rFonts w:ascii="Arial" w:hAnsi="Arial" w:cs="Arial"/>
          <w:b/>
          <w:bCs/>
          <w:sz w:val="24"/>
          <w:szCs w:val="24"/>
        </w:rPr>
      </w:pPr>
    </w:p>
    <w:p w14:paraId="1AC57227" w14:textId="23B91018" w:rsidR="00306CBA" w:rsidRPr="00E15B62" w:rsidRDefault="00306CBA" w:rsidP="00A8239F">
      <w:pPr>
        <w:rPr>
          <w:rFonts w:ascii="Arial" w:hAnsi="Arial" w:cs="Arial"/>
          <w:b/>
          <w:bCs/>
          <w:sz w:val="24"/>
          <w:szCs w:val="24"/>
        </w:rPr>
      </w:pPr>
    </w:p>
    <w:p w14:paraId="0DAB3EF7" w14:textId="7D9B3FD3" w:rsidR="00306CBA" w:rsidRPr="00E15B62" w:rsidRDefault="00306CBA" w:rsidP="00A8239F">
      <w:pPr>
        <w:rPr>
          <w:rFonts w:ascii="Arial" w:hAnsi="Arial" w:cs="Arial"/>
          <w:b/>
          <w:bCs/>
          <w:sz w:val="24"/>
          <w:szCs w:val="24"/>
        </w:rPr>
      </w:pPr>
    </w:p>
    <w:p w14:paraId="47EC8766" w14:textId="581336BC" w:rsidR="00306CBA" w:rsidRPr="00E15B62" w:rsidRDefault="00306CBA" w:rsidP="00A8239F">
      <w:pPr>
        <w:rPr>
          <w:rFonts w:ascii="Arial" w:hAnsi="Arial" w:cs="Arial"/>
          <w:b/>
          <w:bCs/>
          <w:sz w:val="24"/>
          <w:szCs w:val="24"/>
        </w:rPr>
      </w:pPr>
    </w:p>
    <w:p w14:paraId="7427AC9A" w14:textId="311575C6" w:rsidR="00306CBA" w:rsidRPr="00E15B62" w:rsidRDefault="00306CBA" w:rsidP="00A8239F">
      <w:pPr>
        <w:rPr>
          <w:rFonts w:ascii="Arial" w:hAnsi="Arial" w:cs="Arial"/>
          <w:b/>
          <w:bCs/>
          <w:sz w:val="24"/>
          <w:szCs w:val="24"/>
        </w:rPr>
      </w:pPr>
    </w:p>
    <w:p w14:paraId="1F540114" w14:textId="74BA0F10" w:rsidR="00306CBA" w:rsidRPr="00E15B62" w:rsidRDefault="00306CBA" w:rsidP="00A8239F">
      <w:pPr>
        <w:rPr>
          <w:rFonts w:ascii="Arial" w:hAnsi="Arial" w:cs="Arial"/>
          <w:b/>
          <w:bCs/>
          <w:sz w:val="24"/>
          <w:szCs w:val="24"/>
        </w:rPr>
      </w:pPr>
    </w:p>
    <w:p w14:paraId="20E0DEDD" w14:textId="6DD2761C" w:rsidR="00306CBA" w:rsidRPr="00E15B62" w:rsidRDefault="00306CBA" w:rsidP="00A8239F">
      <w:pPr>
        <w:rPr>
          <w:rFonts w:ascii="Arial" w:hAnsi="Arial" w:cs="Arial"/>
          <w:b/>
          <w:bCs/>
          <w:sz w:val="24"/>
          <w:szCs w:val="24"/>
        </w:rPr>
      </w:pPr>
    </w:p>
    <w:p w14:paraId="3E0A085B" w14:textId="21EF7263" w:rsidR="00306CBA" w:rsidRPr="00E15B62" w:rsidRDefault="00306CBA" w:rsidP="00A8239F">
      <w:pPr>
        <w:rPr>
          <w:rFonts w:ascii="Arial" w:hAnsi="Arial" w:cs="Arial"/>
          <w:b/>
          <w:bCs/>
          <w:sz w:val="24"/>
          <w:szCs w:val="24"/>
        </w:rPr>
      </w:pPr>
    </w:p>
    <w:p w14:paraId="7A0405F2" w14:textId="076507C8" w:rsidR="00306CBA" w:rsidRPr="00E15B62" w:rsidRDefault="00306CBA" w:rsidP="00A8239F">
      <w:pPr>
        <w:rPr>
          <w:rFonts w:ascii="Arial" w:hAnsi="Arial" w:cs="Arial"/>
          <w:b/>
          <w:bCs/>
          <w:sz w:val="24"/>
          <w:szCs w:val="24"/>
        </w:rPr>
      </w:pPr>
    </w:p>
    <w:p w14:paraId="49E848AA" w14:textId="6F3886C2" w:rsidR="00306CBA" w:rsidRPr="00E15B62" w:rsidRDefault="00306CBA" w:rsidP="00A8239F">
      <w:pPr>
        <w:rPr>
          <w:rFonts w:ascii="Arial" w:hAnsi="Arial" w:cs="Arial"/>
          <w:b/>
          <w:bCs/>
          <w:sz w:val="24"/>
          <w:szCs w:val="24"/>
        </w:rPr>
      </w:pPr>
    </w:p>
    <w:p w14:paraId="6696BAFB" w14:textId="3F902EC9" w:rsidR="00306CBA" w:rsidRPr="00E15B62" w:rsidRDefault="00306CBA" w:rsidP="00A8239F">
      <w:pPr>
        <w:rPr>
          <w:rFonts w:ascii="Arial" w:hAnsi="Arial" w:cs="Arial"/>
          <w:b/>
          <w:bCs/>
          <w:sz w:val="24"/>
          <w:szCs w:val="24"/>
        </w:rPr>
      </w:pPr>
    </w:p>
    <w:p w14:paraId="195FBBAD" w14:textId="08AF897C" w:rsidR="00306CBA" w:rsidRPr="00E15B62" w:rsidRDefault="00306CBA" w:rsidP="00A8239F">
      <w:pPr>
        <w:rPr>
          <w:rFonts w:ascii="Arial" w:hAnsi="Arial" w:cs="Arial"/>
          <w:b/>
          <w:bCs/>
          <w:sz w:val="24"/>
          <w:szCs w:val="24"/>
        </w:rPr>
      </w:pPr>
    </w:p>
    <w:p w14:paraId="5139FEE9" w14:textId="38F51892" w:rsidR="00306CBA" w:rsidRPr="00E15B62" w:rsidRDefault="00306CBA" w:rsidP="00A8239F">
      <w:pPr>
        <w:rPr>
          <w:rFonts w:ascii="Arial" w:hAnsi="Arial" w:cs="Arial"/>
          <w:b/>
          <w:bCs/>
          <w:sz w:val="24"/>
          <w:szCs w:val="24"/>
        </w:rPr>
      </w:pPr>
    </w:p>
    <w:p w14:paraId="2DBC7068" w14:textId="313117AE" w:rsidR="00306CBA" w:rsidRPr="00E15B62" w:rsidRDefault="00306CBA" w:rsidP="00A8239F">
      <w:pPr>
        <w:rPr>
          <w:rFonts w:ascii="Arial" w:hAnsi="Arial" w:cs="Arial"/>
          <w:b/>
          <w:bCs/>
          <w:sz w:val="24"/>
          <w:szCs w:val="24"/>
        </w:rPr>
      </w:pPr>
    </w:p>
    <w:p w14:paraId="43663624" w14:textId="77777777" w:rsidR="00306CBA" w:rsidRPr="00E15B62" w:rsidRDefault="00306CBA" w:rsidP="00A8239F">
      <w:pPr>
        <w:rPr>
          <w:rFonts w:ascii="Arial" w:hAnsi="Arial" w:cs="Arial"/>
          <w:b/>
          <w:bCs/>
          <w:sz w:val="24"/>
          <w:szCs w:val="24"/>
        </w:rPr>
      </w:pPr>
    </w:p>
    <w:p w14:paraId="15E52759" w14:textId="3AF9FE00" w:rsidR="000732B6" w:rsidRPr="00E15B62" w:rsidRDefault="000732B6" w:rsidP="00665E2F">
      <w:pPr>
        <w:pStyle w:val="ListParagraph"/>
        <w:numPr>
          <w:ilvl w:val="0"/>
          <w:numId w:val="16"/>
        </w:numPr>
        <w:rPr>
          <w:rFonts w:ascii="Arial" w:hAnsi="Arial" w:cs="Arial"/>
          <w:b/>
          <w:bCs/>
          <w:sz w:val="24"/>
          <w:szCs w:val="24"/>
        </w:rPr>
      </w:pPr>
      <w:r w:rsidRPr="00E15B62">
        <w:rPr>
          <w:rFonts w:ascii="Arial" w:hAnsi="Arial" w:cs="Arial"/>
          <w:b/>
          <w:bCs/>
          <w:sz w:val="24"/>
          <w:szCs w:val="24"/>
        </w:rPr>
        <w:lastRenderedPageBreak/>
        <w:t>Introduction</w:t>
      </w:r>
    </w:p>
    <w:p w14:paraId="13233A95"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Thank you for your interest in becoming a Patient and Public Voice (PPV) Partner </w:t>
      </w:r>
    </w:p>
    <w:p w14:paraId="498B10EA" w14:textId="741AFDAE" w:rsidR="000732B6" w:rsidRPr="00E15B62" w:rsidRDefault="000732B6" w:rsidP="00665E2F">
      <w:pPr>
        <w:spacing w:after="0"/>
        <w:rPr>
          <w:rFonts w:ascii="Arial" w:hAnsi="Arial" w:cs="Arial"/>
          <w:sz w:val="24"/>
          <w:szCs w:val="24"/>
        </w:rPr>
      </w:pPr>
      <w:r w:rsidRPr="00E15B62">
        <w:rPr>
          <w:rFonts w:ascii="Arial" w:hAnsi="Arial" w:cs="Arial"/>
          <w:sz w:val="24"/>
          <w:szCs w:val="24"/>
        </w:rPr>
        <w:t>with NHS England and NHS Improvement.</w:t>
      </w:r>
    </w:p>
    <w:p w14:paraId="4A82F30C" w14:textId="77777777" w:rsidR="00A8239F" w:rsidRPr="00E15B62" w:rsidRDefault="00A8239F" w:rsidP="00665E2F">
      <w:pPr>
        <w:spacing w:after="0"/>
        <w:rPr>
          <w:rFonts w:ascii="Arial" w:hAnsi="Arial" w:cs="Arial"/>
          <w:sz w:val="24"/>
          <w:szCs w:val="24"/>
        </w:rPr>
      </w:pPr>
    </w:p>
    <w:p w14:paraId="7714AFFB"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NHS England and NHS Improvement are committed to ensuring that public and </w:t>
      </w:r>
    </w:p>
    <w:p w14:paraId="2A32DC62" w14:textId="77A3DB1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patient voices are at the centre of shaping our healthcare services. Every level of our commissioning system needs to be informed by insightful methods of listening to those who use and care about our services. Their views should inform service </w:t>
      </w:r>
    </w:p>
    <w:p w14:paraId="7C3D761D"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development and improvement. Our commitment to supporting PPV Partners is set </w:t>
      </w:r>
    </w:p>
    <w:p w14:paraId="5CE9208F" w14:textId="1CB2F07F"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out in the PPV Partners Policy. </w:t>
      </w:r>
    </w:p>
    <w:p w14:paraId="17C10983" w14:textId="77777777" w:rsidR="00A8239F" w:rsidRPr="00E15B62" w:rsidRDefault="00A8239F" w:rsidP="00665E2F">
      <w:pPr>
        <w:spacing w:after="0"/>
        <w:rPr>
          <w:rFonts w:ascii="Arial" w:hAnsi="Arial" w:cs="Arial"/>
          <w:sz w:val="24"/>
          <w:szCs w:val="24"/>
        </w:rPr>
      </w:pPr>
    </w:p>
    <w:p w14:paraId="714FA34F" w14:textId="0B604480" w:rsidR="000732B6" w:rsidRPr="00E15B62" w:rsidRDefault="000732B6" w:rsidP="00665E2F">
      <w:pPr>
        <w:spacing w:after="0"/>
        <w:rPr>
          <w:rFonts w:ascii="Arial" w:hAnsi="Arial" w:cs="Arial"/>
          <w:sz w:val="24"/>
          <w:szCs w:val="24"/>
        </w:rPr>
      </w:pPr>
      <w:r w:rsidRPr="00E15B62">
        <w:rPr>
          <w:rFonts w:ascii="Arial" w:hAnsi="Arial" w:cs="Arial"/>
          <w:sz w:val="24"/>
          <w:szCs w:val="24"/>
        </w:rPr>
        <w:t>Please read this application information pack before completing the application form for this role, to ensure you fully understand the application process, and to determine whether you have the skills and time to become a PPV Partner.</w:t>
      </w:r>
    </w:p>
    <w:p w14:paraId="25227E85" w14:textId="77777777" w:rsidR="00A8239F" w:rsidRPr="00E15B62" w:rsidRDefault="00A8239F" w:rsidP="00665E2F">
      <w:pPr>
        <w:spacing w:after="0"/>
        <w:rPr>
          <w:rFonts w:ascii="Arial" w:hAnsi="Arial" w:cs="Arial"/>
          <w:sz w:val="24"/>
          <w:szCs w:val="24"/>
        </w:rPr>
      </w:pPr>
    </w:p>
    <w:p w14:paraId="4A86A6F8" w14:textId="5A55C83C" w:rsidR="00A002E9" w:rsidRPr="00E15B62" w:rsidRDefault="000732B6" w:rsidP="00A002E9">
      <w:pPr>
        <w:spacing w:after="0"/>
        <w:rPr>
          <w:rFonts w:ascii="Arial" w:hAnsi="Arial" w:cs="Arial"/>
          <w:sz w:val="24"/>
          <w:szCs w:val="24"/>
        </w:rPr>
      </w:pPr>
      <w:r w:rsidRPr="00E15B62">
        <w:rPr>
          <w:rFonts w:ascii="Arial" w:hAnsi="Arial" w:cs="Arial"/>
          <w:sz w:val="24"/>
          <w:szCs w:val="24"/>
        </w:rPr>
        <w:t xml:space="preserve">Please note the closing date for applications is </w:t>
      </w:r>
      <w:r w:rsidR="0084066F" w:rsidRPr="002B5657">
        <w:rPr>
          <w:rFonts w:ascii="Arial" w:hAnsi="Arial" w:cs="Arial"/>
          <w:b/>
          <w:bCs/>
          <w:sz w:val="24"/>
          <w:szCs w:val="24"/>
        </w:rPr>
        <w:t>Monday</w:t>
      </w:r>
      <w:r w:rsidR="58F61D41" w:rsidRPr="002B5657">
        <w:rPr>
          <w:rFonts w:ascii="Arial" w:hAnsi="Arial" w:cs="Arial"/>
          <w:b/>
          <w:bCs/>
          <w:sz w:val="24"/>
          <w:szCs w:val="24"/>
        </w:rPr>
        <w:t xml:space="preserve"> </w:t>
      </w:r>
      <w:r w:rsidR="002B5657" w:rsidRPr="002B5657">
        <w:rPr>
          <w:rFonts w:ascii="Arial" w:hAnsi="Arial" w:cs="Arial"/>
          <w:b/>
          <w:bCs/>
          <w:sz w:val="24"/>
          <w:szCs w:val="24"/>
        </w:rPr>
        <w:t>28</w:t>
      </w:r>
      <w:r w:rsidR="0084066F" w:rsidRPr="002B5657">
        <w:rPr>
          <w:rFonts w:ascii="Arial" w:hAnsi="Arial" w:cs="Arial"/>
          <w:b/>
          <w:bCs/>
          <w:sz w:val="24"/>
          <w:szCs w:val="24"/>
        </w:rPr>
        <w:t xml:space="preserve"> </w:t>
      </w:r>
      <w:r w:rsidR="002B5657" w:rsidRPr="002B5657">
        <w:rPr>
          <w:rFonts w:ascii="Arial" w:hAnsi="Arial" w:cs="Arial"/>
          <w:b/>
          <w:bCs/>
          <w:sz w:val="24"/>
          <w:szCs w:val="24"/>
        </w:rPr>
        <w:t>February</w:t>
      </w:r>
      <w:r w:rsidRPr="002B5657">
        <w:rPr>
          <w:rFonts w:ascii="Arial" w:hAnsi="Arial" w:cs="Arial"/>
          <w:b/>
          <w:bCs/>
          <w:sz w:val="24"/>
          <w:szCs w:val="24"/>
        </w:rPr>
        <w:t xml:space="preserve"> 202</w:t>
      </w:r>
      <w:r w:rsidR="0084066F" w:rsidRPr="002B5657">
        <w:rPr>
          <w:rFonts w:ascii="Arial" w:hAnsi="Arial" w:cs="Arial"/>
          <w:b/>
          <w:bCs/>
          <w:sz w:val="24"/>
          <w:szCs w:val="24"/>
        </w:rPr>
        <w:t>2</w:t>
      </w:r>
      <w:r w:rsidR="00A8239F" w:rsidRPr="002B5657">
        <w:rPr>
          <w:rFonts w:ascii="Arial" w:hAnsi="Arial" w:cs="Arial"/>
          <w:sz w:val="24"/>
          <w:szCs w:val="24"/>
        </w:rPr>
        <w:t>.</w:t>
      </w:r>
    </w:p>
    <w:p w14:paraId="4B209B53" w14:textId="294D9924" w:rsidR="5AFBB095" w:rsidRPr="00E15B62" w:rsidRDefault="5AFBB095" w:rsidP="5AFBB095">
      <w:pPr>
        <w:spacing w:after="0"/>
        <w:rPr>
          <w:rFonts w:ascii="Arial" w:hAnsi="Arial" w:cs="Arial"/>
          <w:sz w:val="24"/>
          <w:szCs w:val="24"/>
        </w:rPr>
      </w:pPr>
    </w:p>
    <w:p w14:paraId="2D620307" w14:textId="7A9E3480" w:rsidR="00A8239F" w:rsidRPr="00E15B62" w:rsidRDefault="00A8239F" w:rsidP="00665E2F">
      <w:pPr>
        <w:spacing w:after="0"/>
        <w:rPr>
          <w:rFonts w:ascii="Arial" w:hAnsi="Arial" w:cs="Arial"/>
          <w:sz w:val="24"/>
          <w:szCs w:val="24"/>
        </w:rPr>
      </w:pPr>
      <w:r w:rsidRPr="00E15B62">
        <w:rPr>
          <w:rFonts w:ascii="Arial" w:hAnsi="Arial" w:cs="Arial"/>
          <w:sz w:val="24"/>
          <w:szCs w:val="24"/>
        </w:rPr>
        <w:t xml:space="preserve">Interviews will be held on MS Teams </w:t>
      </w:r>
      <w:r w:rsidR="002B5657">
        <w:rPr>
          <w:rFonts w:ascii="Arial" w:hAnsi="Arial" w:cs="Arial"/>
          <w:sz w:val="24"/>
          <w:szCs w:val="24"/>
        </w:rPr>
        <w:t xml:space="preserve">Week Commencing </w:t>
      </w:r>
      <w:r w:rsidR="002B5657" w:rsidRPr="002B5657">
        <w:rPr>
          <w:rFonts w:ascii="Arial" w:hAnsi="Arial" w:cs="Arial"/>
          <w:b/>
          <w:bCs/>
          <w:sz w:val="24"/>
          <w:szCs w:val="24"/>
        </w:rPr>
        <w:t>Monday 14</w:t>
      </w:r>
      <w:r w:rsidR="002B5657" w:rsidRPr="002B5657">
        <w:rPr>
          <w:rFonts w:ascii="Arial" w:hAnsi="Arial" w:cs="Arial"/>
          <w:b/>
          <w:bCs/>
          <w:sz w:val="24"/>
          <w:szCs w:val="24"/>
          <w:vertAlign w:val="superscript"/>
        </w:rPr>
        <w:t>th</w:t>
      </w:r>
      <w:r w:rsidR="002B5657" w:rsidRPr="002B5657">
        <w:rPr>
          <w:rFonts w:ascii="Arial" w:hAnsi="Arial" w:cs="Arial"/>
          <w:b/>
          <w:bCs/>
          <w:sz w:val="24"/>
          <w:szCs w:val="24"/>
        </w:rPr>
        <w:t xml:space="preserve"> March</w:t>
      </w:r>
      <w:r w:rsidR="0084066F" w:rsidRPr="002B5657">
        <w:rPr>
          <w:rFonts w:ascii="Arial" w:hAnsi="Arial" w:cs="Arial"/>
          <w:b/>
          <w:bCs/>
          <w:sz w:val="24"/>
          <w:szCs w:val="24"/>
        </w:rPr>
        <w:t xml:space="preserve"> </w:t>
      </w:r>
      <w:r w:rsidRPr="002B5657">
        <w:rPr>
          <w:rFonts w:ascii="Arial" w:hAnsi="Arial" w:cs="Arial"/>
          <w:b/>
          <w:bCs/>
          <w:sz w:val="24"/>
          <w:szCs w:val="24"/>
        </w:rPr>
        <w:t>202</w:t>
      </w:r>
      <w:r w:rsidR="0084066F" w:rsidRPr="002B5657">
        <w:rPr>
          <w:rFonts w:ascii="Arial" w:hAnsi="Arial" w:cs="Arial"/>
          <w:b/>
          <w:bCs/>
          <w:sz w:val="24"/>
          <w:szCs w:val="24"/>
        </w:rPr>
        <w:t>2</w:t>
      </w:r>
      <w:r w:rsidRPr="002B5657">
        <w:rPr>
          <w:rFonts w:ascii="Arial" w:hAnsi="Arial" w:cs="Arial"/>
          <w:b/>
          <w:bCs/>
          <w:sz w:val="24"/>
          <w:szCs w:val="24"/>
        </w:rPr>
        <w:t>.</w:t>
      </w:r>
    </w:p>
    <w:p w14:paraId="173914CC" w14:textId="4DC64660"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 </w:t>
      </w:r>
    </w:p>
    <w:p w14:paraId="03DF9CC5"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NHS England and NHS Improvement will reimburse reasonable out of pocket </w:t>
      </w:r>
    </w:p>
    <w:p w14:paraId="348DF00F"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expenses in line with the PPV Partners Expenses and Involvement Payments Policy. </w:t>
      </w:r>
    </w:p>
    <w:p w14:paraId="37D5A770" w14:textId="30036FAE" w:rsidR="141EE35E" w:rsidRPr="00E15B62" w:rsidRDefault="141EE35E" w:rsidP="141EE35E">
      <w:pPr>
        <w:spacing w:after="0"/>
        <w:rPr>
          <w:rFonts w:ascii="Arial" w:hAnsi="Arial" w:cs="Arial"/>
          <w:sz w:val="24"/>
          <w:szCs w:val="24"/>
        </w:rPr>
      </w:pPr>
    </w:p>
    <w:p w14:paraId="443F35A8" w14:textId="644E59A7" w:rsidR="000732B6" w:rsidRPr="00E15B62" w:rsidRDefault="000732B6" w:rsidP="00665E2F">
      <w:pPr>
        <w:spacing w:after="0"/>
        <w:rPr>
          <w:rFonts w:ascii="Arial" w:hAnsi="Arial" w:cs="Arial"/>
          <w:sz w:val="24"/>
          <w:szCs w:val="24"/>
        </w:rPr>
      </w:pPr>
      <w:r w:rsidRPr="00E15B62">
        <w:rPr>
          <w:rFonts w:ascii="Arial" w:hAnsi="Arial" w:cs="Arial"/>
          <w:b/>
          <w:bCs/>
          <w:sz w:val="24"/>
          <w:szCs w:val="24"/>
        </w:rPr>
        <w:t>Th</w:t>
      </w:r>
      <w:r w:rsidR="4AC4C6DE" w:rsidRPr="00E15B62">
        <w:rPr>
          <w:rFonts w:ascii="Arial" w:hAnsi="Arial" w:cs="Arial"/>
          <w:b/>
          <w:bCs/>
          <w:sz w:val="24"/>
          <w:szCs w:val="24"/>
        </w:rPr>
        <w:t>ese</w:t>
      </w:r>
      <w:r w:rsidRPr="00E15B62">
        <w:rPr>
          <w:rFonts w:ascii="Arial" w:hAnsi="Arial" w:cs="Arial"/>
          <w:b/>
          <w:bCs/>
          <w:sz w:val="24"/>
          <w:szCs w:val="24"/>
        </w:rPr>
        <w:t xml:space="preserve"> post</w:t>
      </w:r>
      <w:r w:rsidR="34027267" w:rsidRPr="00E15B62">
        <w:rPr>
          <w:rFonts w:ascii="Arial" w:hAnsi="Arial" w:cs="Arial"/>
          <w:b/>
          <w:bCs/>
          <w:sz w:val="24"/>
          <w:szCs w:val="24"/>
        </w:rPr>
        <w:t xml:space="preserve">s </w:t>
      </w:r>
      <w:r w:rsidRPr="00E15B62">
        <w:rPr>
          <w:rFonts w:ascii="Arial" w:hAnsi="Arial" w:cs="Arial"/>
          <w:b/>
          <w:bCs/>
          <w:sz w:val="24"/>
          <w:szCs w:val="24"/>
        </w:rPr>
        <w:t>attract an involvement payment</w:t>
      </w:r>
      <w:r w:rsidRPr="00E15B62">
        <w:rPr>
          <w:rFonts w:ascii="Arial" w:hAnsi="Arial" w:cs="Arial"/>
          <w:sz w:val="24"/>
          <w:szCs w:val="24"/>
        </w:rPr>
        <w:t xml:space="preserve">. </w:t>
      </w:r>
    </w:p>
    <w:p w14:paraId="2E8D1979" w14:textId="77777777" w:rsidR="00A8239F" w:rsidRPr="00E15B62" w:rsidRDefault="00A8239F" w:rsidP="00665E2F">
      <w:pPr>
        <w:spacing w:after="0"/>
        <w:rPr>
          <w:rFonts w:ascii="Arial" w:hAnsi="Arial" w:cs="Arial"/>
          <w:sz w:val="24"/>
          <w:szCs w:val="24"/>
        </w:rPr>
      </w:pPr>
    </w:p>
    <w:p w14:paraId="47FA4F70"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Any involvement payments may be classed as earnings or income by Her Majesty’s </w:t>
      </w:r>
    </w:p>
    <w:p w14:paraId="68C65A9F"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Revenue and Customs service (HMRC) or the Department for Work and Pensions </w:t>
      </w:r>
    </w:p>
    <w:p w14:paraId="27B40CA0" w14:textId="2B737142"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(DWP). PPV Partners are responsible for declaring this income to HMRC, DWP, Job Centre plus or other agencies as appropriate. If you are in receipt of state benefits, you should seek advice from the relevant agency, for example </w:t>
      </w:r>
      <w:proofErr w:type="spellStart"/>
      <w:r w:rsidRPr="00E15B62">
        <w:rPr>
          <w:rFonts w:ascii="Arial" w:hAnsi="Arial" w:cs="Arial"/>
          <w:sz w:val="24"/>
          <w:szCs w:val="24"/>
        </w:rPr>
        <w:t>JobCentre</w:t>
      </w:r>
      <w:proofErr w:type="spellEnd"/>
      <w:r w:rsidRPr="00E15B62">
        <w:rPr>
          <w:rFonts w:ascii="Arial" w:hAnsi="Arial" w:cs="Arial"/>
          <w:sz w:val="24"/>
          <w:szCs w:val="24"/>
        </w:rPr>
        <w:t xml:space="preserve"> Plus, ideally in advance of applying and certainly before accepting an offer of a role which attracts an involvement payment, even if you intend to decline the payment.</w:t>
      </w:r>
    </w:p>
    <w:p w14:paraId="5A53E192" w14:textId="24573419" w:rsidR="141EE35E" w:rsidRPr="00E15B62" w:rsidRDefault="141EE35E" w:rsidP="141EE35E">
      <w:pPr>
        <w:spacing w:after="0"/>
        <w:rPr>
          <w:rFonts w:ascii="Arial" w:hAnsi="Arial" w:cs="Arial"/>
          <w:sz w:val="24"/>
          <w:szCs w:val="24"/>
        </w:rPr>
      </w:pPr>
    </w:p>
    <w:p w14:paraId="41551CEF"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For further information see the PPV Partners Expenses and Involvement Payments </w:t>
      </w:r>
    </w:p>
    <w:p w14:paraId="7943C93F" w14:textId="6A66AAE4" w:rsidR="000732B6" w:rsidRPr="00E15B62" w:rsidRDefault="000732B6" w:rsidP="141EE35E">
      <w:pPr>
        <w:spacing w:after="0"/>
        <w:rPr>
          <w:rFonts w:ascii="Arial" w:hAnsi="Arial" w:cs="Arial"/>
          <w:sz w:val="24"/>
          <w:szCs w:val="24"/>
        </w:rPr>
      </w:pPr>
      <w:r w:rsidRPr="00E15B62">
        <w:rPr>
          <w:rFonts w:ascii="Arial" w:hAnsi="Arial" w:cs="Arial"/>
          <w:sz w:val="24"/>
          <w:szCs w:val="24"/>
        </w:rPr>
        <w:t>Policy and the PPV Partners Policy.</w:t>
      </w:r>
      <w:r w:rsidR="363D76A9" w:rsidRPr="00E15B62">
        <w:rPr>
          <w:rFonts w:ascii="Arial" w:hAnsi="Arial" w:cs="Arial"/>
          <w:sz w:val="24"/>
          <w:szCs w:val="24"/>
        </w:rPr>
        <w:t xml:space="preserve"> </w:t>
      </w:r>
      <w:hyperlink r:id="rId9">
        <w:r w:rsidR="363D76A9" w:rsidRPr="00E15B62">
          <w:rPr>
            <w:rStyle w:val="Hyperlink"/>
            <w:rFonts w:ascii="Arial" w:eastAsia="Arial" w:hAnsi="Arial" w:cs="Arial"/>
            <w:sz w:val="24"/>
            <w:szCs w:val="24"/>
          </w:rPr>
          <w:t>PPV Partners Expenses and Involvement Payments Policy.</w:t>
        </w:r>
      </w:hyperlink>
    </w:p>
    <w:p w14:paraId="690F8BC7" w14:textId="77777777" w:rsidR="00A8239F" w:rsidRPr="00E15B62" w:rsidRDefault="00A8239F" w:rsidP="00665E2F">
      <w:pPr>
        <w:spacing w:after="0"/>
        <w:rPr>
          <w:rFonts w:ascii="Arial" w:hAnsi="Arial" w:cs="Arial"/>
          <w:sz w:val="24"/>
          <w:szCs w:val="24"/>
        </w:rPr>
      </w:pPr>
    </w:p>
    <w:p w14:paraId="388C8094"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Please note that correspondence will be primarily via email, unless otherwise </w:t>
      </w:r>
    </w:p>
    <w:p w14:paraId="012D9000" w14:textId="77777777" w:rsidR="000732B6" w:rsidRPr="00E15B62" w:rsidRDefault="000732B6" w:rsidP="00665E2F">
      <w:pPr>
        <w:spacing w:after="0"/>
        <w:rPr>
          <w:rFonts w:ascii="Arial" w:hAnsi="Arial" w:cs="Arial"/>
          <w:sz w:val="24"/>
          <w:szCs w:val="24"/>
        </w:rPr>
      </w:pPr>
      <w:r w:rsidRPr="00E15B62">
        <w:rPr>
          <w:rFonts w:ascii="Arial" w:hAnsi="Arial" w:cs="Arial"/>
          <w:sz w:val="24"/>
          <w:szCs w:val="24"/>
        </w:rPr>
        <w:t xml:space="preserve">requested. If you do not have access to email and would like to be contacted via </w:t>
      </w:r>
    </w:p>
    <w:p w14:paraId="28A53C5D" w14:textId="299A105B" w:rsidR="00A8239F" w:rsidRDefault="000732B6" w:rsidP="00665E2F">
      <w:pPr>
        <w:spacing w:after="0"/>
        <w:rPr>
          <w:rFonts w:ascii="Arial" w:hAnsi="Arial" w:cs="Arial"/>
          <w:sz w:val="24"/>
          <w:szCs w:val="24"/>
        </w:rPr>
      </w:pPr>
      <w:r w:rsidRPr="00E15B62">
        <w:rPr>
          <w:rFonts w:ascii="Arial" w:hAnsi="Arial" w:cs="Arial"/>
          <w:sz w:val="24"/>
          <w:szCs w:val="24"/>
        </w:rPr>
        <w:t>telephone or post, please state this on your application form</w:t>
      </w:r>
      <w:r w:rsidR="00A8239F" w:rsidRPr="00E15B62">
        <w:rPr>
          <w:rFonts w:ascii="Arial" w:hAnsi="Arial" w:cs="Arial"/>
          <w:sz w:val="24"/>
          <w:szCs w:val="24"/>
        </w:rPr>
        <w:t>.</w:t>
      </w:r>
    </w:p>
    <w:p w14:paraId="16724628" w14:textId="38FA30DE" w:rsidR="00784B1E" w:rsidRDefault="00784B1E" w:rsidP="00665E2F">
      <w:pPr>
        <w:spacing w:after="0"/>
        <w:rPr>
          <w:rFonts w:ascii="Arial" w:hAnsi="Arial" w:cs="Arial"/>
          <w:sz w:val="24"/>
          <w:szCs w:val="24"/>
        </w:rPr>
      </w:pPr>
    </w:p>
    <w:p w14:paraId="7131814C" w14:textId="133A39D9" w:rsidR="00784B1E" w:rsidRDefault="00784B1E" w:rsidP="00665E2F">
      <w:pPr>
        <w:spacing w:after="0"/>
        <w:rPr>
          <w:rFonts w:ascii="Arial" w:hAnsi="Arial" w:cs="Arial"/>
          <w:sz w:val="24"/>
          <w:szCs w:val="24"/>
        </w:rPr>
      </w:pPr>
    </w:p>
    <w:p w14:paraId="3BC9E969" w14:textId="4C0C4818" w:rsidR="00784B1E" w:rsidRDefault="00784B1E" w:rsidP="00665E2F">
      <w:pPr>
        <w:spacing w:after="0"/>
        <w:rPr>
          <w:rFonts w:ascii="Arial" w:hAnsi="Arial" w:cs="Arial"/>
          <w:sz w:val="24"/>
          <w:szCs w:val="24"/>
        </w:rPr>
      </w:pPr>
    </w:p>
    <w:p w14:paraId="0E36B097" w14:textId="63214B99" w:rsidR="00784B1E" w:rsidRDefault="00784B1E" w:rsidP="00665E2F">
      <w:pPr>
        <w:spacing w:after="0"/>
        <w:rPr>
          <w:rFonts w:ascii="Arial" w:hAnsi="Arial" w:cs="Arial"/>
          <w:sz w:val="24"/>
          <w:szCs w:val="24"/>
        </w:rPr>
      </w:pPr>
    </w:p>
    <w:p w14:paraId="0F5E1602" w14:textId="277F1402" w:rsidR="00784B1E" w:rsidRDefault="00784B1E" w:rsidP="00665E2F">
      <w:pPr>
        <w:spacing w:after="0"/>
        <w:rPr>
          <w:rFonts w:ascii="Arial" w:hAnsi="Arial" w:cs="Arial"/>
          <w:sz w:val="24"/>
          <w:szCs w:val="24"/>
        </w:rPr>
      </w:pPr>
    </w:p>
    <w:p w14:paraId="512F5CEE" w14:textId="210CE5E3" w:rsidR="00784B1E" w:rsidRDefault="00784B1E" w:rsidP="00665E2F">
      <w:pPr>
        <w:spacing w:after="0"/>
        <w:rPr>
          <w:rFonts w:ascii="Arial" w:hAnsi="Arial" w:cs="Arial"/>
          <w:sz w:val="24"/>
          <w:szCs w:val="24"/>
        </w:rPr>
      </w:pPr>
    </w:p>
    <w:p w14:paraId="056FA5ED" w14:textId="77777777" w:rsidR="00665E2F" w:rsidRPr="00E15B62" w:rsidRDefault="00665E2F" w:rsidP="00665E2F">
      <w:pPr>
        <w:spacing w:after="0"/>
        <w:rPr>
          <w:rFonts w:ascii="Arial" w:hAnsi="Arial" w:cs="Arial"/>
          <w:sz w:val="24"/>
          <w:szCs w:val="24"/>
        </w:rPr>
      </w:pPr>
    </w:p>
    <w:p w14:paraId="3DD40AE6" w14:textId="4824C269" w:rsidR="001068BD" w:rsidRPr="00784B1E" w:rsidRDefault="00665E2F" w:rsidP="141EE35E">
      <w:pPr>
        <w:pStyle w:val="ListParagraph"/>
        <w:numPr>
          <w:ilvl w:val="0"/>
          <w:numId w:val="16"/>
        </w:numPr>
        <w:rPr>
          <w:rFonts w:ascii="Arial" w:hAnsi="Arial" w:cs="Arial"/>
          <w:b/>
          <w:bCs/>
          <w:sz w:val="24"/>
          <w:szCs w:val="24"/>
        </w:rPr>
      </w:pPr>
      <w:r w:rsidRPr="00E15B62">
        <w:rPr>
          <w:rFonts w:ascii="Arial" w:hAnsi="Arial" w:cs="Arial"/>
          <w:b/>
          <w:bCs/>
          <w:sz w:val="24"/>
          <w:szCs w:val="24"/>
        </w:rPr>
        <w:lastRenderedPageBreak/>
        <w:t>Background, context and aims of the programme</w:t>
      </w:r>
    </w:p>
    <w:p w14:paraId="77A48F72" w14:textId="41CFB481" w:rsidR="4AB68EC4" w:rsidRDefault="4AB68EC4" w:rsidP="067ED70D">
      <w:pPr>
        <w:jc w:val="both"/>
        <w:rPr>
          <w:rFonts w:ascii="Arial" w:eastAsia="Arial" w:hAnsi="Arial" w:cs="Arial"/>
          <w:lang w:val="en-US"/>
        </w:rPr>
      </w:pPr>
      <w:r w:rsidRPr="00E15B62">
        <w:rPr>
          <w:rFonts w:ascii="Arial" w:eastAsia="Arial" w:hAnsi="Arial" w:cs="Arial"/>
          <w:lang w:val="en-US"/>
        </w:rPr>
        <w:t>NHS England and NHS Improvement have committed to deliver the actions in the NHS long term plan and the Five-year Antimicrobial resistance national action plan (AMR NAP) and to “support system-wide improvement, surveillance and infection prevention and control practice”.</w:t>
      </w:r>
    </w:p>
    <w:p w14:paraId="584C85BD" w14:textId="22E19D91" w:rsidR="000E2070" w:rsidRPr="00784B1E" w:rsidRDefault="000E2070" w:rsidP="00784B1E">
      <w:pPr>
        <w:spacing w:before="30" w:after="90"/>
        <w:rPr>
          <w:rFonts w:ascii="Arial" w:eastAsia="Verdana" w:hAnsi="Arial" w:cs="Arial"/>
          <w:kern w:val="24"/>
        </w:rPr>
      </w:pPr>
      <w:r w:rsidRPr="00784B1E">
        <w:rPr>
          <w:rFonts w:ascii="Arial" w:eastAsia="Verdana" w:hAnsi="Arial" w:cs="Arial"/>
          <w:kern w:val="24"/>
        </w:rPr>
        <w:t xml:space="preserve">The IPC programme through quality improvement promotes a culture of patient safety, focusing on reducing the risk of harm caused by preventable infection and improving health outcomes. This includes supporting improvement and innovation in relation to the prevention of infection with a current focus on urinary tract infections, respiratory tract infections, and surgical site infections.  </w:t>
      </w:r>
    </w:p>
    <w:p w14:paraId="567FD5FE" w14:textId="7D6BDF0A" w:rsidR="4AB68EC4" w:rsidRPr="00E15B62" w:rsidRDefault="4AB68EC4" w:rsidP="067ED70D">
      <w:pPr>
        <w:jc w:val="both"/>
        <w:rPr>
          <w:rFonts w:ascii="Arial" w:eastAsia="Arial" w:hAnsi="Arial" w:cs="Arial"/>
        </w:rPr>
      </w:pPr>
      <w:r w:rsidRPr="00E15B62">
        <w:rPr>
          <w:rFonts w:ascii="Arial" w:eastAsia="Arial" w:hAnsi="Arial" w:cs="Arial"/>
        </w:rPr>
        <w:t xml:space="preserve">The </w:t>
      </w:r>
      <w:hyperlink r:id="rId10">
        <w:r w:rsidRPr="00E15B62">
          <w:rPr>
            <w:rStyle w:val="Hyperlink"/>
            <w:rFonts w:ascii="Arial" w:eastAsia="Arial" w:hAnsi="Arial" w:cs="Arial"/>
            <w:color w:val="auto"/>
          </w:rPr>
          <w:t>WHO Core Components for Infection Prevention and Control Programmes</w:t>
        </w:r>
        <w:r w:rsidRPr="00E15B62">
          <w:rPr>
            <w:rStyle w:val="Hyperlink"/>
            <w:rFonts w:ascii="Arial" w:eastAsia="Arial" w:hAnsi="Arial" w:cs="Arial"/>
            <w:color w:val="auto"/>
            <w:vertAlign w:val="superscript"/>
          </w:rPr>
          <w:t>3</w:t>
        </w:r>
      </w:hyperlink>
      <w:r w:rsidRPr="00E15B62">
        <w:rPr>
          <w:rFonts w:ascii="Arial" w:eastAsia="Arial" w:hAnsi="Arial" w:cs="Arial"/>
          <w:vertAlign w:val="superscript"/>
        </w:rPr>
        <w:t xml:space="preserve"> </w:t>
      </w:r>
      <w:r w:rsidRPr="00E15B62">
        <w:rPr>
          <w:rFonts w:ascii="Arial" w:eastAsia="Arial" w:hAnsi="Arial" w:cs="Arial"/>
        </w:rPr>
        <w:t xml:space="preserve">comprises of eight core components </w:t>
      </w:r>
      <w:r w:rsidR="00044B83" w:rsidRPr="00E15B62">
        <w:rPr>
          <w:rFonts w:ascii="Arial" w:eastAsia="Arial" w:hAnsi="Arial" w:cs="Arial"/>
        </w:rPr>
        <w:t>six of which are particularly relevant for national level: IPC programmes; evidence-based guidelines; education and training; health care associated infection (HCAI) surveillance; multimodal strategies and monitoring and audit of IPC practices.</w:t>
      </w:r>
      <w:r w:rsidRPr="00E15B62">
        <w:rPr>
          <w:rFonts w:ascii="Arial" w:eastAsia="Arial" w:hAnsi="Arial" w:cs="Arial"/>
        </w:rPr>
        <w:t xml:space="preserve">  </w:t>
      </w:r>
    </w:p>
    <w:p w14:paraId="4AF8D0EE" w14:textId="64E71340" w:rsidR="4AB68EC4" w:rsidRPr="00E15B62" w:rsidRDefault="4AB68EC4" w:rsidP="067ED70D">
      <w:pPr>
        <w:jc w:val="both"/>
        <w:rPr>
          <w:rFonts w:ascii="Arial" w:eastAsia="Arial" w:hAnsi="Arial" w:cs="Arial"/>
        </w:rPr>
      </w:pPr>
      <w:r w:rsidRPr="00E15B62">
        <w:rPr>
          <w:rFonts w:ascii="Arial" w:eastAsia="Arial" w:hAnsi="Arial" w:cs="Arial"/>
        </w:rPr>
        <w:t xml:space="preserve">The </w:t>
      </w:r>
      <w:hyperlink r:id="rId11">
        <w:r w:rsidRPr="00E15B62">
          <w:rPr>
            <w:rStyle w:val="Hyperlink"/>
            <w:rFonts w:ascii="Arial" w:eastAsia="Arial" w:hAnsi="Arial" w:cs="Arial"/>
            <w:color w:val="auto"/>
          </w:rPr>
          <w:t>AMR NAP</w:t>
        </w:r>
        <w:r w:rsidRPr="00E15B62">
          <w:rPr>
            <w:rStyle w:val="Hyperlink"/>
            <w:rFonts w:ascii="Arial" w:eastAsia="Arial" w:hAnsi="Arial" w:cs="Arial"/>
            <w:color w:val="auto"/>
            <w:vertAlign w:val="superscript"/>
          </w:rPr>
          <w:t>2</w:t>
        </w:r>
      </w:hyperlink>
      <w:r w:rsidRPr="00E15B62">
        <w:rPr>
          <w:rFonts w:ascii="Arial" w:eastAsia="Arial" w:hAnsi="Arial" w:cs="Arial"/>
        </w:rPr>
        <w:t xml:space="preserve"> recognises that equipping professionals for effective IPC is not easy. Healthcare in the NHS is provided through a large and disparate system, and the four countries vary in their arrangements for improving quality. The social care sector is also fragmented across many more providers. This makes it difficult to ensure consistency in policy and practice. IPC interventions confined to individual organisations cannot achieve optimum control: there is need for a broader systems approach that spans the full healthcare collective and is connected to local health protection teams to ensure whole communities are engaged. The </w:t>
      </w:r>
      <w:hyperlink r:id="rId12">
        <w:r w:rsidRPr="00E15B62">
          <w:rPr>
            <w:rStyle w:val="Hyperlink"/>
            <w:rFonts w:ascii="Arial" w:eastAsia="Arial" w:hAnsi="Arial" w:cs="Arial"/>
            <w:color w:val="auto"/>
          </w:rPr>
          <w:t>AMR NAP</w:t>
        </w:r>
        <w:r w:rsidRPr="00E15B62">
          <w:rPr>
            <w:rStyle w:val="Hyperlink"/>
            <w:rFonts w:ascii="Arial" w:eastAsia="Arial" w:hAnsi="Arial" w:cs="Arial"/>
            <w:color w:val="auto"/>
            <w:vertAlign w:val="superscript"/>
          </w:rPr>
          <w:t>2</w:t>
        </w:r>
      </w:hyperlink>
      <w:r w:rsidRPr="00E15B62">
        <w:rPr>
          <w:rFonts w:ascii="Arial" w:eastAsia="Arial" w:hAnsi="Arial" w:cs="Arial"/>
          <w:u w:val="single"/>
          <w:vertAlign w:val="superscript"/>
        </w:rPr>
        <w:t xml:space="preserve">  </w:t>
      </w:r>
      <w:r w:rsidRPr="00E15B62">
        <w:rPr>
          <w:rFonts w:ascii="Arial" w:eastAsia="Arial" w:hAnsi="Arial" w:cs="Arial"/>
        </w:rPr>
        <w:t>sets out the ambition that health and care settings in England will adopt the infection prevention and control care standards developed in Scotland (National Infection Prevention and Control Manual) and that these will be measured annually by the regulator</w:t>
      </w:r>
    </w:p>
    <w:p w14:paraId="3FC27B7B" w14:textId="44668E61" w:rsidR="4AB68EC4" w:rsidRPr="00784B1E" w:rsidRDefault="008B1D95" w:rsidP="067ED70D">
      <w:pPr>
        <w:jc w:val="both"/>
        <w:rPr>
          <w:rFonts w:ascii="Arial" w:eastAsia="Arial" w:hAnsi="Arial" w:cs="Arial"/>
        </w:rPr>
      </w:pPr>
      <w:r w:rsidRPr="00E15B62">
        <w:rPr>
          <w:rFonts w:ascii="Arial" w:eastAsia="Arial" w:hAnsi="Arial" w:cs="Arial"/>
        </w:rPr>
        <w:t xml:space="preserve">The need to support systems to build local leadership capability and capacity for IPC has been highlighted during the COVID-19 pandemic. Reports from both the </w:t>
      </w:r>
      <w:hyperlink r:id="rId13" w:history="1">
        <w:r w:rsidRPr="00E15B62">
          <w:rPr>
            <w:rStyle w:val="Hyperlink"/>
            <w:rFonts w:ascii="Arial" w:eastAsia="Arial" w:hAnsi="Arial" w:cs="Arial"/>
            <w:color w:val="auto"/>
          </w:rPr>
          <w:t>Healthcare Safety Investigation Branch (HSIB)</w:t>
        </w:r>
      </w:hyperlink>
      <w:r w:rsidRPr="00E15B62">
        <w:rPr>
          <w:rFonts w:ascii="Arial" w:eastAsia="Arial" w:hAnsi="Arial" w:cs="Arial"/>
        </w:rPr>
        <w:t xml:space="preserve"> and the </w:t>
      </w:r>
      <w:hyperlink r:id="rId14" w:history="1">
        <w:r w:rsidRPr="00E15B62">
          <w:rPr>
            <w:rStyle w:val="Hyperlink"/>
            <w:rFonts w:ascii="Arial" w:eastAsia="Arial" w:hAnsi="Arial" w:cs="Arial"/>
            <w:color w:val="auto"/>
          </w:rPr>
          <w:t>Health and Safety Executive (HSE)</w:t>
        </w:r>
      </w:hyperlink>
      <w:r w:rsidRPr="00E15B62">
        <w:rPr>
          <w:rFonts w:ascii="Arial" w:eastAsia="Arial" w:hAnsi="Arial" w:cs="Arial"/>
        </w:rPr>
        <w:t xml:space="preserve">  have highlighted a lack of IPC staff and the need for robust leadership. Ensuring an effective response to COVID-19 across health and social care has required significant and rapid action to provide the appropriate support, education, guidance, and assurance across the system.</w:t>
      </w:r>
    </w:p>
    <w:p w14:paraId="28EAC006" w14:textId="5408968A" w:rsidR="7D8ABA84" w:rsidRPr="00E15B62" w:rsidRDefault="7D8ABA84" w:rsidP="067ED70D">
      <w:pPr>
        <w:pStyle w:val="Heading2"/>
        <w:spacing w:after="120" w:line="240" w:lineRule="auto"/>
        <w:rPr>
          <w:rFonts w:ascii="Arial" w:eastAsia="Arial" w:hAnsi="Arial" w:cs="Arial"/>
          <w:b/>
          <w:bCs/>
          <w:color w:val="auto"/>
          <w:sz w:val="28"/>
          <w:szCs w:val="28"/>
          <w:lang w:val="en-US"/>
        </w:rPr>
      </w:pPr>
      <w:r w:rsidRPr="00E15B62">
        <w:rPr>
          <w:rFonts w:ascii="Arial" w:eastAsia="Arial" w:hAnsi="Arial" w:cs="Arial"/>
          <w:b/>
          <w:bCs/>
          <w:color w:val="auto"/>
          <w:sz w:val="28"/>
          <w:szCs w:val="28"/>
        </w:rPr>
        <w:t>Programme Vision</w:t>
      </w:r>
    </w:p>
    <w:p w14:paraId="411B50CB" w14:textId="15557E44" w:rsidR="7D8ABA84" w:rsidRPr="00E15B62" w:rsidRDefault="7D8ABA84" w:rsidP="067ED70D">
      <w:pPr>
        <w:spacing w:before="120"/>
        <w:rPr>
          <w:rFonts w:ascii="Arial" w:eastAsia="Arial" w:hAnsi="Arial" w:cs="Arial"/>
          <w:sz w:val="24"/>
          <w:szCs w:val="24"/>
          <w:lang w:val="en-US"/>
        </w:rPr>
      </w:pPr>
      <w:r w:rsidRPr="00E15B62">
        <w:rPr>
          <w:rFonts w:ascii="Arial" w:eastAsia="Arial" w:hAnsi="Arial" w:cs="Arial"/>
          <w:sz w:val="24"/>
          <w:szCs w:val="24"/>
        </w:rPr>
        <w:t xml:space="preserve">To be recognised nationally and internationally for a workforce that is knowledgeable and prepared for current and emerging infection threats. </w:t>
      </w:r>
    </w:p>
    <w:p w14:paraId="4D4D81DB" w14:textId="7974064B" w:rsidR="7D8ABA84" w:rsidRPr="00E15B62" w:rsidRDefault="7D8ABA84" w:rsidP="067ED70D">
      <w:pPr>
        <w:pStyle w:val="Heading2"/>
        <w:spacing w:before="240" w:after="120" w:line="240" w:lineRule="auto"/>
        <w:ind w:left="578" w:hanging="578"/>
        <w:rPr>
          <w:rFonts w:ascii="Arial" w:eastAsia="Arial" w:hAnsi="Arial" w:cs="Arial"/>
          <w:b/>
          <w:bCs/>
          <w:color w:val="auto"/>
          <w:sz w:val="28"/>
          <w:szCs w:val="28"/>
          <w:lang w:val="en-US"/>
        </w:rPr>
      </w:pPr>
      <w:r w:rsidRPr="00E15B62">
        <w:rPr>
          <w:rFonts w:ascii="Arial" w:eastAsia="Arial" w:hAnsi="Arial" w:cs="Arial"/>
          <w:b/>
          <w:bCs/>
          <w:color w:val="auto"/>
          <w:sz w:val="28"/>
          <w:szCs w:val="28"/>
        </w:rPr>
        <w:t>Programme Aim</w:t>
      </w:r>
    </w:p>
    <w:p w14:paraId="625DFCF1" w14:textId="2737A6E2" w:rsidR="7D8ABA84" w:rsidRPr="00E15B62" w:rsidRDefault="00053C98" w:rsidP="067ED70D">
      <w:pPr>
        <w:spacing w:before="120"/>
        <w:rPr>
          <w:rFonts w:ascii="Arial" w:eastAsia="Arial" w:hAnsi="Arial" w:cs="Arial"/>
          <w:sz w:val="24"/>
          <w:szCs w:val="24"/>
          <w:lang w:val="en-US"/>
        </w:rPr>
      </w:pPr>
      <w:r w:rsidRPr="00E15B62">
        <w:rPr>
          <w:rFonts w:ascii="Arial" w:eastAsia="Arial" w:hAnsi="Arial" w:cs="Arial"/>
          <w:sz w:val="24"/>
          <w:szCs w:val="24"/>
        </w:rPr>
        <w:t xml:space="preserve">To </w:t>
      </w:r>
      <w:r w:rsidR="7D8ABA84" w:rsidRPr="00E15B62">
        <w:rPr>
          <w:rFonts w:ascii="Arial" w:eastAsia="Arial" w:hAnsi="Arial" w:cs="Arial"/>
          <w:sz w:val="24"/>
          <w:szCs w:val="24"/>
        </w:rPr>
        <w:t>Improve patient (individual) safety through the reduction and prevention of Healthcare associated infections (HCAI).</w:t>
      </w:r>
    </w:p>
    <w:p w14:paraId="7A42614A" w14:textId="54988208" w:rsidR="7D8ABA84" w:rsidRPr="00E15B62" w:rsidRDefault="7D8ABA84" w:rsidP="067ED70D">
      <w:pPr>
        <w:pStyle w:val="Heading2"/>
        <w:spacing w:line="240" w:lineRule="auto"/>
        <w:rPr>
          <w:rFonts w:ascii="Arial" w:eastAsia="Arial" w:hAnsi="Arial" w:cs="Arial"/>
          <w:b/>
          <w:bCs/>
          <w:color w:val="auto"/>
          <w:sz w:val="28"/>
          <w:szCs w:val="28"/>
          <w:lang w:val="en-US"/>
        </w:rPr>
      </w:pPr>
      <w:r w:rsidRPr="00E15B62">
        <w:rPr>
          <w:rFonts w:ascii="Arial" w:eastAsia="Arial" w:hAnsi="Arial" w:cs="Arial"/>
          <w:b/>
          <w:bCs/>
          <w:color w:val="auto"/>
          <w:sz w:val="28"/>
          <w:szCs w:val="28"/>
        </w:rPr>
        <w:t>Programme Objectives</w:t>
      </w:r>
    </w:p>
    <w:p w14:paraId="12604E38" w14:textId="6598BC31" w:rsidR="7D8ABA84" w:rsidRPr="00E15B62" w:rsidRDefault="7D8ABA84" w:rsidP="067ED70D">
      <w:pPr>
        <w:pStyle w:val="ListParagraph"/>
        <w:numPr>
          <w:ilvl w:val="0"/>
          <w:numId w:val="2"/>
        </w:numPr>
        <w:spacing w:before="120" w:after="120"/>
        <w:ind w:left="499" w:hanging="357"/>
        <w:rPr>
          <w:rFonts w:eastAsiaTheme="minorEastAsia"/>
          <w:lang w:val="en-US"/>
        </w:rPr>
      </w:pPr>
      <w:r w:rsidRPr="00E15B62">
        <w:rPr>
          <w:rFonts w:ascii="Arial" w:eastAsia="Arial" w:hAnsi="Arial" w:cs="Arial"/>
        </w:rPr>
        <w:t>Halve healthcare associated Gram-negative blood stream infections (GNBSI)</w:t>
      </w:r>
    </w:p>
    <w:p w14:paraId="236C58F3" w14:textId="21A572EF" w:rsidR="7D8ABA84" w:rsidRPr="00E15B62" w:rsidRDefault="7D8ABA84" w:rsidP="067ED70D">
      <w:pPr>
        <w:pStyle w:val="ListParagraph"/>
        <w:numPr>
          <w:ilvl w:val="0"/>
          <w:numId w:val="2"/>
        </w:numPr>
        <w:spacing w:before="120" w:after="120"/>
        <w:ind w:left="499" w:hanging="357"/>
        <w:jc w:val="both"/>
        <w:rPr>
          <w:rFonts w:eastAsiaTheme="minorEastAsia"/>
          <w:lang w:val="en-US"/>
        </w:rPr>
      </w:pPr>
      <w:r w:rsidRPr="00E15B62">
        <w:rPr>
          <w:rFonts w:ascii="Arial" w:eastAsia="Arial" w:hAnsi="Arial" w:cs="Arial"/>
        </w:rPr>
        <w:t>Support development and implementation of quality improvement initiatives to reduce HCAI</w:t>
      </w:r>
    </w:p>
    <w:p w14:paraId="4663741E" w14:textId="07B7FEAA" w:rsidR="7D8ABA84" w:rsidRPr="00E15B62" w:rsidRDefault="7D8ABA84" w:rsidP="067ED70D">
      <w:pPr>
        <w:pStyle w:val="ListParagraph"/>
        <w:numPr>
          <w:ilvl w:val="0"/>
          <w:numId w:val="2"/>
        </w:numPr>
        <w:spacing w:before="120" w:after="120"/>
        <w:ind w:left="499" w:hanging="357"/>
        <w:jc w:val="both"/>
        <w:rPr>
          <w:rFonts w:eastAsiaTheme="minorEastAsia"/>
          <w:lang w:val="en-US"/>
        </w:rPr>
      </w:pPr>
      <w:r w:rsidRPr="00E15B62">
        <w:rPr>
          <w:rFonts w:ascii="Arial" w:eastAsia="Arial" w:hAnsi="Arial" w:cs="Arial"/>
        </w:rPr>
        <w:t>Develop a framework to support the development of a resilient IPC workforce with strong leadership skills and the ability to lead, challenge and implement safe standards of IPC practice.</w:t>
      </w:r>
    </w:p>
    <w:p w14:paraId="040D3E87" w14:textId="28248355" w:rsidR="7D8ABA84" w:rsidRPr="00E15B62" w:rsidRDefault="7D8ABA84" w:rsidP="067ED70D">
      <w:pPr>
        <w:pStyle w:val="ListParagraph"/>
        <w:numPr>
          <w:ilvl w:val="0"/>
          <w:numId w:val="2"/>
        </w:numPr>
        <w:spacing w:before="120" w:after="120"/>
        <w:ind w:left="499" w:hanging="357"/>
        <w:jc w:val="both"/>
        <w:rPr>
          <w:rFonts w:eastAsiaTheme="minorEastAsia"/>
          <w:lang w:val="en-US"/>
        </w:rPr>
      </w:pPr>
      <w:r w:rsidRPr="00E15B62">
        <w:rPr>
          <w:rFonts w:ascii="Arial" w:eastAsia="Arial" w:hAnsi="Arial" w:cs="Arial"/>
        </w:rPr>
        <w:lastRenderedPageBreak/>
        <w:t>Develop and deliver educational programmes to support systemwide improvements and align practice to the national IPC policy manual</w:t>
      </w:r>
      <w:r w:rsidR="00D81BE2" w:rsidRPr="00E15B62">
        <w:t xml:space="preserve"> </w:t>
      </w:r>
      <w:r w:rsidR="00D81BE2" w:rsidRPr="00E15B62">
        <w:rPr>
          <w:rFonts w:ascii="Arial" w:eastAsia="Arial" w:hAnsi="Arial" w:cs="Arial"/>
        </w:rPr>
        <w:t xml:space="preserve">and support IPC Practitioner Professional </w:t>
      </w:r>
      <w:r w:rsidR="00784B1E" w:rsidRPr="00E15B62">
        <w:rPr>
          <w:rFonts w:ascii="Arial" w:eastAsia="Arial" w:hAnsi="Arial" w:cs="Arial"/>
        </w:rPr>
        <w:t>development.</w:t>
      </w:r>
    </w:p>
    <w:p w14:paraId="629D1F99" w14:textId="77777777" w:rsidR="00784B1E" w:rsidRPr="00784B1E" w:rsidRDefault="7D8ABA84" w:rsidP="00784B1E">
      <w:pPr>
        <w:pStyle w:val="ListParagraph"/>
        <w:numPr>
          <w:ilvl w:val="0"/>
          <w:numId w:val="2"/>
        </w:numPr>
        <w:spacing w:before="120" w:after="120"/>
        <w:ind w:left="499" w:hanging="357"/>
        <w:jc w:val="both"/>
        <w:rPr>
          <w:rFonts w:ascii="Arial" w:eastAsia="Verdana" w:hAnsi="Arial" w:cs="Arial"/>
          <w:kern w:val="24"/>
          <w:sz w:val="20"/>
          <w:szCs w:val="20"/>
        </w:rPr>
      </w:pPr>
      <w:r w:rsidRPr="00E15B62">
        <w:rPr>
          <w:rFonts w:ascii="Arial" w:eastAsia="Arial" w:hAnsi="Arial" w:cs="Arial"/>
        </w:rPr>
        <w:t>The continuous contribution to evidence-based guidelines within a National IPC manual (NIPCM - ‘the manual’) for England.</w:t>
      </w:r>
    </w:p>
    <w:p w14:paraId="4B884DBA" w14:textId="2D70FCC0" w:rsidR="00D75546" w:rsidRPr="00784B1E" w:rsidRDefault="00D75546" w:rsidP="00784B1E">
      <w:pPr>
        <w:pStyle w:val="ListParagraph"/>
        <w:numPr>
          <w:ilvl w:val="0"/>
          <w:numId w:val="2"/>
        </w:numPr>
        <w:spacing w:before="120" w:after="120"/>
        <w:ind w:left="499" w:hanging="357"/>
        <w:jc w:val="both"/>
        <w:rPr>
          <w:rFonts w:ascii="Arial" w:eastAsia="Verdana" w:hAnsi="Arial" w:cs="Arial"/>
          <w:kern w:val="24"/>
        </w:rPr>
      </w:pPr>
      <w:r w:rsidRPr="00784B1E">
        <w:rPr>
          <w:rFonts w:ascii="Arial" w:eastAsia="Verdana" w:hAnsi="Arial" w:cs="Arial"/>
          <w:kern w:val="24"/>
        </w:rPr>
        <w:t xml:space="preserve">Use behavioural insights to help plan and deliver the </w:t>
      </w:r>
      <w:r w:rsidR="0091675E" w:rsidRPr="00784B1E">
        <w:rPr>
          <w:rFonts w:ascii="Arial" w:eastAsia="Verdana" w:hAnsi="Arial" w:cs="Arial"/>
          <w:kern w:val="24"/>
        </w:rPr>
        <w:t>IPC</w:t>
      </w:r>
      <w:r w:rsidRPr="00784B1E">
        <w:rPr>
          <w:rFonts w:ascii="Arial" w:eastAsia="Verdana" w:hAnsi="Arial" w:cs="Arial"/>
          <w:kern w:val="24"/>
        </w:rPr>
        <w:t xml:space="preserve"> programme and </w:t>
      </w:r>
      <w:r w:rsidRPr="00784B1E">
        <w:rPr>
          <w:rFonts w:ascii="Arial" w:hAnsi="Arial" w:cs="Arial"/>
        </w:rPr>
        <w:t>nudge behaviours towards better infection prevention and control</w:t>
      </w:r>
      <w:r w:rsidR="0091675E" w:rsidRPr="00784B1E">
        <w:rPr>
          <w:rFonts w:ascii="Arial" w:hAnsi="Arial" w:cs="Arial"/>
        </w:rPr>
        <w:t>.</w:t>
      </w:r>
    </w:p>
    <w:p w14:paraId="6B58DFA3" w14:textId="77777777" w:rsidR="00D75546" w:rsidRPr="00784B1E" w:rsidRDefault="00D75546" w:rsidP="00784B1E">
      <w:pPr>
        <w:spacing w:before="120" w:after="120"/>
        <w:jc w:val="both"/>
        <w:rPr>
          <w:rFonts w:eastAsiaTheme="minorEastAsia"/>
          <w:lang w:val="en-US"/>
        </w:rPr>
      </w:pPr>
    </w:p>
    <w:p w14:paraId="7C6F49B0" w14:textId="66C43831" w:rsidR="7D8ABA84" w:rsidRPr="00E15B62" w:rsidRDefault="7D8ABA84" w:rsidP="067ED70D">
      <w:pPr>
        <w:spacing w:before="240"/>
        <w:jc w:val="both"/>
        <w:rPr>
          <w:rFonts w:ascii="Arial" w:eastAsia="Arial" w:hAnsi="Arial" w:cs="Arial"/>
          <w:sz w:val="23"/>
          <w:szCs w:val="23"/>
          <w:lang w:val="en-US"/>
        </w:rPr>
      </w:pPr>
      <w:r w:rsidRPr="00E15B62">
        <w:rPr>
          <w:rFonts w:ascii="Arial" w:eastAsia="Arial" w:hAnsi="Arial" w:cs="Arial"/>
          <w:sz w:val="23"/>
          <w:szCs w:val="23"/>
        </w:rPr>
        <w:t xml:space="preserve">To achieve the above programme objectives, the IPC national programme is comprised of four key workstreams each with an appointed Clinical Lead: </w:t>
      </w:r>
    </w:p>
    <w:p w14:paraId="0901D9C4" w14:textId="7E561750" w:rsidR="7D8ABA84" w:rsidRPr="00E15B62" w:rsidRDefault="7D8ABA84" w:rsidP="067ED70D">
      <w:pPr>
        <w:pStyle w:val="ListParagraph"/>
        <w:numPr>
          <w:ilvl w:val="0"/>
          <w:numId w:val="1"/>
        </w:numPr>
        <w:spacing w:after="120"/>
        <w:ind w:left="714" w:hanging="357"/>
        <w:jc w:val="both"/>
        <w:rPr>
          <w:rFonts w:eastAsiaTheme="minorEastAsia"/>
          <w:sz w:val="23"/>
          <w:szCs w:val="23"/>
          <w:lang w:val="en-US"/>
        </w:rPr>
      </w:pPr>
      <w:r w:rsidRPr="00E15B62">
        <w:rPr>
          <w:rFonts w:ascii="Arial" w:eastAsia="Arial" w:hAnsi="Arial" w:cs="Arial"/>
          <w:sz w:val="23"/>
          <w:szCs w:val="23"/>
        </w:rPr>
        <w:t xml:space="preserve">Policy &amp; Guidance (PG), </w:t>
      </w:r>
    </w:p>
    <w:p w14:paraId="55234D9F" w14:textId="25135331" w:rsidR="7D8ABA84" w:rsidRPr="00E15B62" w:rsidRDefault="7D8ABA84" w:rsidP="067ED70D">
      <w:pPr>
        <w:pStyle w:val="ListParagraph"/>
        <w:numPr>
          <w:ilvl w:val="0"/>
          <w:numId w:val="1"/>
        </w:numPr>
        <w:spacing w:before="240" w:after="240"/>
        <w:jc w:val="both"/>
        <w:rPr>
          <w:rFonts w:eastAsiaTheme="minorEastAsia"/>
          <w:sz w:val="23"/>
          <w:szCs w:val="23"/>
          <w:lang w:val="en-US"/>
        </w:rPr>
      </w:pPr>
      <w:r w:rsidRPr="00E15B62">
        <w:rPr>
          <w:rFonts w:ascii="Arial" w:eastAsia="Arial" w:hAnsi="Arial" w:cs="Arial"/>
          <w:sz w:val="23"/>
          <w:szCs w:val="23"/>
        </w:rPr>
        <w:t xml:space="preserve">Quality Improvement and Data Intelligence (QIDI) (including Safety Support), </w:t>
      </w:r>
    </w:p>
    <w:p w14:paraId="1B588129" w14:textId="5F13CDB0" w:rsidR="7D8ABA84" w:rsidRPr="00E15B62" w:rsidRDefault="7D8ABA84" w:rsidP="067ED70D">
      <w:pPr>
        <w:pStyle w:val="ListParagraph"/>
        <w:numPr>
          <w:ilvl w:val="0"/>
          <w:numId w:val="1"/>
        </w:numPr>
        <w:spacing w:before="240" w:after="240"/>
        <w:jc w:val="both"/>
        <w:rPr>
          <w:rFonts w:eastAsiaTheme="minorEastAsia"/>
          <w:sz w:val="23"/>
          <w:szCs w:val="23"/>
          <w:lang w:val="en-US"/>
        </w:rPr>
      </w:pPr>
      <w:r w:rsidRPr="00E15B62">
        <w:rPr>
          <w:rFonts w:ascii="Arial" w:eastAsia="Arial" w:hAnsi="Arial" w:cs="Arial"/>
          <w:sz w:val="23"/>
          <w:szCs w:val="23"/>
        </w:rPr>
        <w:t xml:space="preserve">Workforce &amp; Leadership (WL), </w:t>
      </w:r>
    </w:p>
    <w:p w14:paraId="0FBFE820" w14:textId="53EEA09F" w:rsidR="7D8ABA84" w:rsidRPr="00E15B62" w:rsidRDefault="7D8ABA84" w:rsidP="067ED70D">
      <w:pPr>
        <w:pStyle w:val="ListParagraph"/>
        <w:numPr>
          <w:ilvl w:val="0"/>
          <w:numId w:val="1"/>
        </w:numPr>
        <w:spacing w:before="240" w:after="240"/>
        <w:jc w:val="both"/>
        <w:rPr>
          <w:rFonts w:eastAsiaTheme="minorEastAsia"/>
          <w:sz w:val="23"/>
          <w:szCs w:val="23"/>
          <w:lang w:val="en-US"/>
        </w:rPr>
      </w:pPr>
      <w:r w:rsidRPr="00E15B62">
        <w:rPr>
          <w:rFonts w:ascii="Arial" w:eastAsia="Arial" w:hAnsi="Arial" w:cs="Arial"/>
          <w:sz w:val="23"/>
          <w:szCs w:val="23"/>
        </w:rPr>
        <w:t xml:space="preserve">Education (Ed),  </w:t>
      </w:r>
    </w:p>
    <w:p w14:paraId="574B16AC" w14:textId="45389E0D" w:rsidR="0FF327B3" w:rsidRPr="00E15B62" w:rsidRDefault="73E8F5DE" w:rsidP="141EE35E">
      <w:pPr>
        <w:rPr>
          <w:rFonts w:ascii="Arial" w:eastAsia="Arial" w:hAnsi="Arial" w:cs="Arial"/>
          <w:sz w:val="24"/>
          <w:szCs w:val="24"/>
        </w:rPr>
      </w:pPr>
      <w:r w:rsidRPr="00CC2E44">
        <w:rPr>
          <w:rFonts w:ascii="Arial" w:eastAsia="Arial" w:hAnsi="Arial" w:cs="Arial"/>
          <w:sz w:val="24"/>
          <w:szCs w:val="24"/>
        </w:rPr>
        <w:t xml:space="preserve">A </w:t>
      </w:r>
      <w:r w:rsidR="001068BD" w:rsidRPr="00E15B62">
        <w:rPr>
          <w:rFonts w:ascii="Arial" w:eastAsia="Arial" w:hAnsi="Arial" w:cs="Arial"/>
          <w:sz w:val="24"/>
          <w:szCs w:val="24"/>
        </w:rPr>
        <w:t xml:space="preserve">key part </w:t>
      </w:r>
      <w:r w:rsidRPr="00E15B62">
        <w:rPr>
          <w:rFonts w:ascii="Arial" w:eastAsia="Arial" w:hAnsi="Arial" w:cs="Arial"/>
          <w:sz w:val="24"/>
          <w:szCs w:val="24"/>
        </w:rPr>
        <w:t xml:space="preserve">of </w:t>
      </w:r>
      <w:r w:rsidR="00552AF1" w:rsidRPr="00E15B62">
        <w:rPr>
          <w:rFonts w:ascii="Arial" w:eastAsia="Arial" w:hAnsi="Arial" w:cs="Arial"/>
          <w:sz w:val="24"/>
          <w:szCs w:val="24"/>
        </w:rPr>
        <w:t xml:space="preserve">the </w:t>
      </w:r>
      <w:r w:rsidRPr="00E15B62">
        <w:rPr>
          <w:rFonts w:ascii="Arial" w:eastAsia="Arial" w:hAnsi="Arial" w:cs="Arial"/>
          <w:sz w:val="24"/>
          <w:szCs w:val="24"/>
        </w:rPr>
        <w:t xml:space="preserve">improvement </w:t>
      </w:r>
      <w:r w:rsidR="001068BD" w:rsidRPr="00E15B62">
        <w:rPr>
          <w:rFonts w:ascii="Arial" w:eastAsia="Arial" w:hAnsi="Arial" w:cs="Arial"/>
          <w:sz w:val="24"/>
          <w:szCs w:val="24"/>
        </w:rPr>
        <w:t xml:space="preserve">work is </w:t>
      </w:r>
      <w:r w:rsidR="007F4DC1" w:rsidRPr="00E15B62">
        <w:rPr>
          <w:rFonts w:ascii="Arial" w:eastAsia="Arial" w:hAnsi="Arial" w:cs="Arial"/>
          <w:sz w:val="24"/>
          <w:szCs w:val="24"/>
        </w:rPr>
        <w:t>helping to ensure</w:t>
      </w:r>
      <w:r w:rsidR="001D1A5E" w:rsidRPr="00E15B62">
        <w:rPr>
          <w:rFonts w:ascii="Arial" w:eastAsia="Arial" w:hAnsi="Arial" w:cs="Arial"/>
          <w:sz w:val="24"/>
          <w:szCs w:val="24"/>
        </w:rPr>
        <w:t xml:space="preserve"> </w:t>
      </w:r>
      <w:r w:rsidR="005D6C40" w:rsidRPr="00E15B62">
        <w:rPr>
          <w:rFonts w:ascii="Arial" w:eastAsia="Arial" w:hAnsi="Arial" w:cs="Arial"/>
          <w:sz w:val="24"/>
          <w:szCs w:val="24"/>
        </w:rPr>
        <w:t>good p</w:t>
      </w:r>
      <w:r w:rsidRPr="00E15B62">
        <w:rPr>
          <w:rFonts w:ascii="Arial" w:eastAsia="Arial" w:hAnsi="Arial" w:cs="Arial"/>
          <w:sz w:val="24"/>
          <w:szCs w:val="24"/>
        </w:rPr>
        <w:t xml:space="preserve">atient experience and </w:t>
      </w:r>
      <w:r w:rsidR="005D6C40" w:rsidRPr="00E15B62">
        <w:rPr>
          <w:rFonts w:ascii="Arial" w:eastAsia="Arial" w:hAnsi="Arial" w:cs="Arial"/>
          <w:sz w:val="24"/>
          <w:szCs w:val="24"/>
        </w:rPr>
        <w:t xml:space="preserve">supporting </w:t>
      </w:r>
      <w:r w:rsidR="007F4DC1" w:rsidRPr="00E15B62">
        <w:rPr>
          <w:rFonts w:ascii="Arial" w:eastAsia="Arial" w:hAnsi="Arial" w:cs="Arial"/>
          <w:sz w:val="24"/>
          <w:szCs w:val="24"/>
        </w:rPr>
        <w:t xml:space="preserve">a reduction in </w:t>
      </w:r>
      <w:r w:rsidR="005D6C40" w:rsidRPr="00E15B62">
        <w:rPr>
          <w:rFonts w:ascii="Arial" w:eastAsia="Arial" w:hAnsi="Arial" w:cs="Arial"/>
          <w:sz w:val="24"/>
          <w:szCs w:val="24"/>
        </w:rPr>
        <w:t xml:space="preserve">health </w:t>
      </w:r>
      <w:r w:rsidR="007F4DC1" w:rsidRPr="00E15B62">
        <w:rPr>
          <w:rFonts w:ascii="Arial" w:eastAsia="Arial" w:hAnsi="Arial" w:cs="Arial"/>
          <w:sz w:val="24"/>
          <w:szCs w:val="24"/>
        </w:rPr>
        <w:t>inequalities.</w:t>
      </w:r>
    </w:p>
    <w:p w14:paraId="68B81CEC" w14:textId="77777777" w:rsidR="0084066F" w:rsidRPr="00E15B62" w:rsidRDefault="0084066F" w:rsidP="0084066F">
      <w:pPr>
        <w:pStyle w:val="ListParagraph"/>
        <w:rPr>
          <w:rFonts w:ascii="Arial" w:hAnsi="Arial" w:cs="Arial"/>
          <w:b/>
          <w:bCs/>
          <w:sz w:val="24"/>
          <w:szCs w:val="24"/>
        </w:rPr>
      </w:pPr>
    </w:p>
    <w:p w14:paraId="03020DE2" w14:textId="732B8C73" w:rsidR="00665E2F" w:rsidRPr="00E15B62" w:rsidRDefault="002A319B" w:rsidP="00665E2F">
      <w:pPr>
        <w:pStyle w:val="ListParagraph"/>
        <w:numPr>
          <w:ilvl w:val="0"/>
          <w:numId w:val="16"/>
        </w:numPr>
        <w:rPr>
          <w:rFonts w:ascii="Arial" w:hAnsi="Arial" w:cs="Arial"/>
          <w:b/>
          <w:bCs/>
          <w:sz w:val="24"/>
          <w:szCs w:val="24"/>
        </w:rPr>
      </w:pPr>
      <w:r w:rsidRPr="00E15B62">
        <w:rPr>
          <w:rFonts w:ascii="Arial" w:hAnsi="Arial" w:cs="Arial"/>
          <w:b/>
          <w:bCs/>
          <w:sz w:val="24"/>
          <w:szCs w:val="24"/>
        </w:rPr>
        <w:t xml:space="preserve">The </w:t>
      </w:r>
      <w:r w:rsidR="00665E2F" w:rsidRPr="00E15B62">
        <w:rPr>
          <w:rFonts w:ascii="Arial" w:hAnsi="Arial" w:cs="Arial"/>
          <w:b/>
          <w:bCs/>
          <w:sz w:val="24"/>
          <w:szCs w:val="24"/>
        </w:rPr>
        <w:t>Role</w:t>
      </w:r>
    </w:p>
    <w:p w14:paraId="00DB4DF4" w14:textId="77777777" w:rsidR="00665E2F" w:rsidRPr="00E15B62" w:rsidRDefault="00665E2F" w:rsidP="00665E2F">
      <w:pPr>
        <w:spacing w:after="0"/>
        <w:rPr>
          <w:rFonts w:ascii="Arial" w:hAnsi="Arial" w:cs="Arial"/>
          <w:sz w:val="24"/>
          <w:szCs w:val="24"/>
        </w:rPr>
      </w:pPr>
    </w:p>
    <w:p w14:paraId="0787F23B" w14:textId="6AA37D08" w:rsidR="002A319B" w:rsidRPr="00E15B62" w:rsidRDefault="00665E2F" w:rsidP="00665E2F">
      <w:pPr>
        <w:spacing w:after="0"/>
        <w:rPr>
          <w:rFonts w:ascii="Arial" w:hAnsi="Arial" w:cs="Arial"/>
          <w:sz w:val="24"/>
          <w:szCs w:val="24"/>
        </w:rPr>
      </w:pPr>
      <w:r w:rsidRPr="00E15B62">
        <w:rPr>
          <w:rFonts w:ascii="Arial" w:hAnsi="Arial" w:cs="Arial"/>
          <w:sz w:val="24"/>
          <w:szCs w:val="24"/>
        </w:rPr>
        <w:t xml:space="preserve">We </w:t>
      </w:r>
      <w:r w:rsidR="002A319B" w:rsidRPr="00E15B62">
        <w:rPr>
          <w:rFonts w:ascii="Arial" w:hAnsi="Arial" w:cs="Arial"/>
          <w:sz w:val="24"/>
          <w:szCs w:val="24"/>
        </w:rPr>
        <w:t xml:space="preserve">are seeking </w:t>
      </w:r>
      <w:r w:rsidR="1535A4F2" w:rsidRPr="00E15B62">
        <w:rPr>
          <w:rFonts w:ascii="Arial" w:hAnsi="Arial" w:cs="Arial"/>
          <w:sz w:val="24"/>
          <w:szCs w:val="24"/>
        </w:rPr>
        <w:t xml:space="preserve">two </w:t>
      </w:r>
      <w:r w:rsidRPr="00E15B62">
        <w:rPr>
          <w:rFonts w:ascii="Arial" w:hAnsi="Arial" w:cs="Arial"/>
          <w:sz w:val="24"/>
          <w:szCs w:val="24"/>
        </w:rPr>
        <w:t>Patient and Public Voice (PPV) Partner</w:t>
      </w:r>
      <w:r w:rsidR="006184D2" w:rsidRPr="00E15B62">
        <w:rPr>
          <w:rFonts w:ascii="Arial" w:hAnsi="Arial" w:cs="Arial"/>
          <w:sz w:val="24"/>
          <w:szCs w:val="24"/>
        </w:rPr>
        <w:t>s</w:t>
      </w:r>
      <w:r w:rsidRPr="00E15B62">
        <w:rPr>
          <w:rFonts w:ascii="Arial" w:hAnsi="Arial" w:cs="Arial"/>
          <w:sz w:val="24"/>
          <w:szCs w:val="24"/>
        </w:rPr>
        <w:t xml:space="preserve"> </w:t>
      </w:r>
      <w:r w:rsidR="002A319B" w:rsidRPr="00E15B62">
        <w:rPr>
          <w:rFonts w:ascii="Arial" w:hAnsi="Arial" w:cs="Arial"/>
          <w:sz w:val="24"/>
          <w:szCs w:val="24"/>
        </w:rPr>
        <w:t>to join</w:t>
      </w:r>
      <w:r w:rsidR="0084066F" w:rsidRPr="00E15B62">
        <w:rPr>
          <w:rFonts w:ascii="Arial" w:hAnsi="Arial" w:cs="Arial"/>
          <w:sz w:val="24"/>
          <w:szCs w:val="24"/>
        </w:rPr>
        <w:t xml:space="preserve"> and sit on</w:t>
      </w:r>
      <w:r w:rsidR="002A319B" w:rsidRPr="00E15B62">
        <w:rPr>
          <w:rFonts w:ascii="Arial" w:hAnsi="Arial" w:cs="Arial"/>
          <w:sz w:val="24"/>
          <w:szCs w:val="24"/>
        </w:rPr>
        <w:t xml:space="preserve"> the </w:t>
      </w:r>
      <w:r w:rsidR="0084066F" w:rsidRPr="00E15B62">
        <w:rPr>
          <w:rFonts w:ascii="Arial" w:hAnsi="Arial" w:cs="Arial"/>
          <w:sz w:val="24"/>
          <w:szCs w:val="24"/>
        </w:rPr>
        <w:t>national IPC Programme Board.</w:t>
      </w:r>
      <w:r w:rsidRPr="00E15B62">
        <w:rPr>
          <w:rFonts w:ascii="Arial" w:hAnsi="Arial" w:cs="Arial"/>
          <w:sz w:val="24"/>
          <w:szCs w:val="24"/>
        </w:rPr>
        <w:t xml:space="preserve"> </w:t>
      </w:r>
    </w:p>
    <w:p w14:paraId="1D009777" w14:textId="3ABF77DD" w:rsidR="000B29FE" w:rsidRPr="00E15B62" w:rsidRDefault="000B29FE" w:rsidP="00665E2F">
      <w:pPr>
        <w:spacing w:after="0"/>
        <w:rPr>
          <w:rFonts w:ascii="Arial" w:hAnsi="Arial" w:cs="Arial"/>
          <w:sz w:val="24"/>
          <w:szCs w:val="24"/>
        </w:rPr>
      </w:pPr>
    </w:p>
    <w:p w14:paraId="5E6625A3" w14:textId="7E2BDCE6" w:rsidR="000B29FE" w:rsidRPr="00E15B62" w:rsidRDefault="5B487572" w:rsidP="067ED70D">
      <w:pPr>
        <w:spacing w:after="0"/>
        <w:rPr>
          <w:rFonts w:ascii="Arial" w:eastAsia="Arial" w:hAnsi="Arial" w:cs="Arial"/>
          <w:sz w:val="24"/>
          <w:szCs w:val="24"/>
        </w:rPr>
      </w:pPr>
      <w:r w:rsidRPr="00E15B62">
        <w:rPr>
          <w:rFonts w:ascii="Arial" w:hAnsi="Arial" w:cs="Arial"/>
          <w:sz w:val="24"/>
          <w:szCs w:val="24"/>
        </w:rPr>
        <w:t xml:space="preserve">We are also recruiting </w:t>
      </w:r>
      <w:r w:rsidR="319F7C88" w:rsidRPr="00E15B62">
        <w:rPr>
          <w:rFonts w:ascii="Arial" w:hAnsi="Arial" w:cs="Arial"/>
          <w:sz w:val="24"/>
          <w:szCs w:val="24"/>
        </w:rPr>
        <w:t xml:space="preserve">to </w:t>
      </w:r>
      <w:r w:rsidR="319F7C88" w:rsidRPr="00E15B62">
        <w:rPr>
          <w:rFonts w:ascii="Arial" w:eastAsia="Arial" w:hAnsi="Arial" w:cs="Arial"/>
          <w:sz w:val="24"/>
          <w:szCs w:val="24"/>
        </w:rPr>
        <w:t xml:space="preserve">IPC projects in relation to Education, </w:t>
      </w:r>
      <w:proofErr w:type="gramStart"/>
      <w:r w:rsidR="319F7C88" w:rsidRPr="00E15B62">
        <w:rPr>
          <w:rFonts w:ascii="Arial" w:eastAsia="Arial" w:hAnsi="Arial" w:cs="Arial"/>
          <w:sz w:val="24"/>
          <w:szCs w:val="24"/>
        </w:rPr>
        <w:t>workforce</w:t>
      </w:r>
      <w:proofErr w:type="gramEnd"/>
      <w:r w:rsidR="319F7C88" w:rsidRPr="00E15B62">
        <w:rPr>
          <w:rFonts w:ascii="Arial" w:eastAsia="Arial" w:hAnsi="Arial" w:cs="Arial"/>
          <w:sz w:val="24"/>
          <w:szCs w:val="24"/>
        </w:rPr>
        <w:t xml:space="preserve"> and leadership  </w:t>
      </w:r>
    </w:p>
    <w:p w14:paraId="3182DC9B" w14:textId="77777777" w:rsidR="0084066F" w:rsidRPr="00E15B62" w:rsidRDefault="0084066F" w:rsidP="00665E2F">
      <w:pPr>
        <w:spacing w:after="0"/>
        <w:rPr>
          <w:rFonts w:ascii="Arial" w:hAnsi="Arial" w:cs="Arial"/>
          <w:sz w:val="24"/>
          <w:szCs w:val="24"/>
        </w:rPr>
      </w:pPr>
    </w:p>
    <w:p w14:paraId="52655A97" w14:textId="0455E2C8" w:rsidR="001645DA" w:rsidRPr="00E15B62" w:rsidRDefault="001645DA" w:rsidP="00665E2F">
      <w:pPr>
        <w:pStyle w:val="ListParagraph"/>
        <w:numPr>
          <w:ilvl w:val="0"/>
          <w:numId w:val="16"/>
        </w:numPr>
        <w:jc w:val="both"/>
        <w:rPr>
          <w:rFonts w:ascii="Arial" w:hAnsi="Arial" w:cs="Arial"/>
          <w:b/>
          <w:bCs/>
        </w:rPr>
      </w:pPr>
      <w:r w:rsidRPr="00E15B62">
        <w:rPr>
          <w:rFonts w:ascii="Arial" w:hAnsi="Arial" w:cs="Arial"/>
          <w:b/>
          <w:bCs/>
          <w:sz w:val="24"/>
          <w:szCs w:val="24"/>
        </w:rPr>
        <w:t xml:space="preserve">The role of </w:t>
      </w:r>
      <w:r w:rsidR="00977A55" w:rsidRPr="00E15B62">
        <w:rPr>
          <w:rFonts w:ascii="Arial" w:hAnsi="Arial" w:cs="Arial"/>
          <w:b/>
          <w:bCs/>
          <w:sz w:val="24"/>
          <w:szCs w:val="24"/>
        </w:rPr>
        <w:t>the</w:t>
      </w:r>
      <w:r w:rsidRPr="00E15B62">
        <w:rPr>
          <w:rFonts w:ascii="Arial" w:hAnsi="Arial" w:cs="Arial"/>
          <w:b/>
          <w:bCs/>
          <w:sz w:val="24"/>
          <w:szCs w:val="24"/>
        </w:rPr>
        <w:t xml:space="preserve"> PPV Partner</w:t>
      </w:r>
    </w:p>
    <w:p w14:paraId="6DE9B62B" w14:textId="77777777" w:rsidR="0084066F" w:rsidRPr="00E15B62" w:rsidRDefault="0084066F" w:rsidP="0084066F">
      <w:pPr>
        <w:pStyle w:val="ListParagraph"/>
        <w:jc w:val="both"/>
        <w:rPr>
          <w:rFonts w:ascii="Arial" w:hAnsi="Arial" w:cs="Arial"/>
          <w:b/>
          <w:bCs/>
        </w:rPr>
      </w:pPr>
    </w:p>
    <w:p w14:paraId="6AE61098" w14:textId="30131EEA" w:rsidR="00977A55" w:rsidRPr="00E15B62" w:rsidRDefault="001645DA" w:rsidP="590994EF">
      <w:pPr>
        <w:spacing w:after="0"/>
        <w:rPr>
          <w:rFonts w:ascii="Arial" w:hAnsi="Arial" w:cs="Arial"/>
          <w:sz w:val="24"/>
          <w:szCs w:val="24"/>
        </w:rPr>
      </w:pPr>
      <w:r w:rsidRPr="00E15B62">
        <w:rPr>
          <w:rFonts w:ascii="Arial" w:hAnsi="Arial" w:cs="Arial"/>
          <w:sz w:val="24"/>
          <w:szCs w:val="24"/>
        </w:rPr>
        <w:t>The main purpose of the role</w:t>
      </w:r>
      <w:r w:rsidR="0376A545" w:rsidRPr="00E15B62">
        <w:rPr>
          <w:rFonts w:ascii="Arial" w:hAnsi="Arial" w:cs="Arial"/>
          <w:sz w:val="24"/>
          <w:szCs w:val="24"/>
        </w:rPr>
        <w:t>s</w:t>
      </w:r>
      <w:r w:rsidRPr="00E15B62">
        <w:rPr>
          <w:rFonts w:ascii="Arial" w:hAnsi="Arial" w:cs="Arial"/>
          <w:sz w:val="24"/>
          <w:szCs w:val="24"/>
        </w:rPr>
        <w:t xml:space="preserve"> is to ensure that Patient and Public Voice is championed</w:t>
      </w:r>
      <w:r w:rsidR="00070015" w:rsidRPr="00E15B62">
        <w:rPr>
          <w:rFonts w:ascii="Arial" w:hAnsi="Arial" w:cs="Arial"/>
          <w:sz w:val="24"/>
          <w:szCs w:val="24"/>
        </w:rPr>
        <w:t xml:space="preserve"> and </w:t>
      </w:r>
      <w:r w:rsidRPr="00E15B62">
        <w:rPr>
          <w:rFonts w:ascii="Arial" w:hAnsi="Arial" w:cs="Arial"/>
          <w:sz w:val="24"/>
          <w:szCs w:val="24"/>
        </w:rPr>
        <w:t xml:space="preserve">embedded within the </w:t>
      </w:r>
      <w:r w:rsidR="73BFCE18" w:rsidRPr="00E15B62">
        <w:rPr>
          <w:rFonts w:ascii="Arial" w:hAnsi="Arial" w:cs="Arial"/>
          <w:sz w:val="24"/>
          <w:szCs w:val="24"/>
        </w:rPr>
        <w:t>P</w:t>
      </w:r>
      <w:r w:rsidRPr="00E15B62">
        <w:rPr>
          <w:rFonts w:ascii="Arial" w:hAnsi="Arial" w:cs="Arial"/>
          <w:sz w:val="24"/>
          <w:szCs w:val="24"/>
        </w:rPr>
        <w:t>rogramme</w:t>
      </w:r>
      <w:r w:rsidR="00977A55" w:rsidRPr="00E15B62">
        <w:rPr>
          <w:rFonts w:ascii="Arial" w:hAnsi="Arial" w:cs="Arial"/>
          <w:sz w:val="24"/>
          <w:szCs w:val="24"/>
        </w:rPr>
        <w:t>.</w:t>
      </w:r>
      <w:r w:rsidR="0F5340B0" w:rsidRPr="00E15B62">
        <w:rPr>
          <w:rFonts w:ascii="Arial" w:hAnsi="Arial" w:cs="Arial"/>
          <w:sz w:val="24"/>
          <w:szCs w:val="24"/>
        </w:rPr>
        <w:t xml:space="preserve"> The PPV Partners will:</w:t>
      </w:r>
    </w:p>
    <w:p w14:paraId="2E20BD50" w14:textId="77777777" w:rsidR="002A319B" w:rsidRPr="00E15B62" w:rsidRDefault="002A319B" w:rsidP="00307E2F">
      <w:pPr>
        <w:spacing w:after="0"/>
        <w:rPr>
          <w:rFonts w:ascii="Arial" w:hAnsi="Arial" w:cs="Arial"/>
          <w:sz w:val="24"/>
          <w:szCs w:val="24"/>
        </w:rPr>
      </w:pPr>
    </w:p>
    <w:p w14:paraId="217D8D2C" w14:textId="424F7505" w:rsidR="00977A55" w:rsidRPr="00E15B62" w:rsidRDefault="0F5340B0" w:rsidP="008B2C87">
      <w:pPr>
        <w:pStyle w:val="ListParagraph"/>
        <w:numPr>
          <w:ilvl w:val="0"/>
          <w:numId w:val="14"/>
        </w:numPr>
        <w:spacing w:after="0"/>
        <w:rPr>
          <w:rFonts w:ascii="Arial" w:hAnsi="Arial" w:cs="Arial"/>
          <w:sz w:val="24"/>
          <w:szCs w:val="24"/>
        </w:rPr>
      </w:pPr>
      <w:r w:rsidRPr="00E15B62">
        <w:rPr>
          <w:rFonts w:ascii="Arial" w:hAnsi="Arial" w:cs="Arial"/>
          <w:sz w:val="24"/>
          <w:szCs w:val="24"/>
        </w:rPr>
        <w:t>B</w:t>
      </w:r>
      <w:r w:rsidR="00977A55" w:rsidRPr="00E15B62">
        <w:rPr>
          <w:rFonts w:ascii="Arial" w:hAnsi="Arial" w:cs="Arial"/>
          <w:sz w:val="24"/>
          <w:szCs w:val="24"/>
        </w:rPr>
        <w:t xml:space="preserve">ring important views, </w:t>
      </w:r>
      <w:proofErr w:type="gramStart"/>
      <w:r w:rsidR="00306CBA" w:rsidRPr="00E15B62">
        <w:rPr>
          <w:rFonts w:ascii="Arial" w:hAnsi="Arial" w:cs="Arial"/>
          <w:sz w:val="24"/>
          <w:szCs w:val="24"/>
        </w:rPr>
        <w:t>perspective</w:t>
      </w:r>
      <w:proofErr w:type="gramEnd"/>
      <w:r w:rsidR="00977A55" w:rsidRPr="00E15B62">
        <w:rPr>
          <w:rFonts w:ascii="Arial" w:hAnsi="Arial" w:cs="Arial"/>
          <w:sz w:val="24"/>
          <w:szCs w:val="24"/>
        </w:rPr>
        <w:t xml:space="preserve"> and challenge. The role</w:t>
      </w:r>
      <w:r w:rsidR="55C7CA11" w:rsidRPr="00E15B62">
        <w:rPr>
          <w:rFonts w:ascii="Arial" w:hAnsi="Arial" w:cs="Arial"/>
          <w:sz w:val="24"/>
          <w:szCs w:val="24"/>
        </w:rPr>
        <w:t xml:space="preserve">s are </w:t>
      </w:r>
      <w:r w:rsidR="00977A55" w:rsidRPr="00E15B62">
        <w:rPr>
          <w:rFonts w:ascii="Arial" w:hAnsi="Arial" w:cs="Arial"/>
          <w:sz w:val="24"/>
          <w:szCs w:val="24"/>
        </w:rPr>
        <w:t xml:space="preserve">essential in championing patient and public experience, outcomes, </w:t>
      </w:r>
      <w:proofErr w:type="gramStart"/>
      <w:r w:rsidR="00977A55" w:rsidRPr="00E15B62">
        <w:rPr>
          <w:rFonts w:ascii="Arial" w:hAnsi="Arial" w:cs="Arial"/>
          <w:sz w:val="24"/>
          <w:szCs w:val="24"/>
        </w:rPr>
        <w:t>viewpoints</w:t>
      </w:r>
      <w:proofErr w:type="gramEnd"/>
      <w:r w:rsidR="00977A55" w:rsidRPr="00E15B62">
        <w:rPr>
          <w:rFonts w:ascii="Arial" w:hAnsi="Arial" w:cs="Arial"/>
          <w:sz w:val="24"/>
          <w:szCs w:val="24"/>
        </w:rPr>
        <w:t xml:space="preserve"> and voices, ensuring their needs are met through the programme.</w:t>
      </w:r>
    </w:p>
    <w:p w14:paraId="14B6BBB3" w14:textId="5136263A" w:rsidR="00977A55" w:rsidRPr="00E15B62" w:rsidRDefault="00977A55" w:rsidP="00307E2F">
      <w:pPr>
        <w:pStyle w:val="ListParagraph"/>
        <w:numPr>
          <w:ilvl w:val="0"/>
          <w:numId w:val="14"/>
        </w:numPr>
        <w:spacing w:after="0"/>
        <w:rPr>
          <w:rFonts w:ascii="Arial" w:hAnsi="Arial" w:cs="Arial"/>
          <w:sz w:val="24"/>
          <w:szCs w:val="24"/>
        </w:rPr>
      </w:pPr>
      <w:r w:rsidRPr="00E15B62">
        <w:rPr>
          <w:rFonts w:ascii="Arial" w:hAnsi="Arial" w:cs="Arial"/>
          <w:sz w:val="24"/>
          <w:szCs w:val="24"/>
        </w:rPr>
        <w:t xml:space="preserve">Ensure that the Programme considers and prioritises equalities, health inclusion and patient experience within the </w:t>
      </w:r>
      <w:r w:rsidR="0084066F" w:rsidRPr="00E15B62">
        <w:rPr>
          <w:rFonts w:ascii="Arial" w:hAnsi="Arial" w:cs="Arial"/>
          <w:sz w:val="24"/>
          <w:szCs w:val="24"/>
        </w:rPr>
        <w:t>national IPC programme</w:t>
      </w:r>
      <w:r w:rsidRPr="00E15B62">
        <w:rPr>
          <w:rFonts w:ascii="Arial" w:hAnsi="Arial" w:cs="Arial"/>
          <w:sz w:val="24"/>
          <w:szCs w:val="24"/>
        </w:rPr>
        <w:t>.</w:t>
      </w:r>
    </w:p>
    <w:p w14:paraId="08C7C8F2" w14:textId="66A2D424" w:rsidR="00977A55" w:rsidRPr="00E15B62" w:rsidRDefault="00977A55" w:rsidP="00307E2F">
      <w:pPr>
        <w:pStyle w:val="ListParagraph"/>
        <w:numPr>
          <w:ilvl w:val="0"/>
          <w:numId w:val="14"/>
        </w:numPr>
        <w:spacing w:after="0"/>
        <w:rPr>
          <w:rFonts w:ascii="Arial" w:hAnsi="Arial" w:cs="Arial"/>
          <w:sz w:val="24"/>
          <w:szCs w:val="24"/>
        </w:rPr>
      </w:pPr>
      <w:r w:rsidRPr="00E15B62">
        <w:rPr>
          <w:rFonts w:ascii="Arial" w:hAnsi="Arial" w:cs="Arial"/>
          <w:sz w:val="24"/>
          <w:szCs w:val="24"/>
        </w:rPr>
        <w:t>Champion the diversity of the views of diverse communities and reflections of their experiences.</w:t>
      </w:r>
    </w:p>
    <w:p w14:paraId="5AFF9D6A" w14:textId="504DFC3A" w:rsidR="00977A55" w:rsidRPr="00E15B62" w:rsidRDefault="00977A55" w:rsidP="00307E2F">
      <w:pPr>
        <w:pStyle w:val="ListParagraph"/>
        <w:numPr>
          <w:ilvl w:val="0"/>
          <w:numId w:val="14"/>
        </w:numPr>
        <w:spacing w:after="0"/>
        <w:rPr>
          <w:rFonts w:ascii="Arial" w:hAnsi="Arial" w:cs="Arial"/>
          <w:sz w:val="24"/>
          <w:szCs w:val="24"/>
        </w:rPr>
      </w:pPr>
      <w:r w:rsidRPr="00E15B62">
        <w:rPr>
          <w:rFonts w:ascii="Arial" w:hAnsi="Arial" w:cs="Arial"/>
          <w:sz w:val="24"/>
          <w:szCs w:val="24"/>
        </w:rPr>
        <w:t>Provide critical friend challenge and contribute specific subject experience</w:t>
      </w:r>
      <w:r w:rsidR="6EA5B348" w:rsidRPr="00E15B62">
        <w:rPr>
          <w:rFonts w:ascii="Arial" w:hAnsi="Arial" w:cs="Arial"/>
          <w:sz w:val="24"/>
          <w:szCs w:val="24"/>
        </w:rPr>
        <w:t>s</w:t>
      </w:r>
      <w:r w:rsidRPr="00E15B62">
        <w:rPr>
          <w:rFonts w:ascii="Arial" w:hAnsi="Arial" w:cs="Arial"/>
          <w:sz w:val="24"/>
          <w:szCs w:val="24"/>
        </w:rPr>
        <w:t xml:space="preserve"> and/or expertise to the programme goals. </w:t>
      </w:r>
    </w:p>
    <w:p w14:paraId="06CE24D5" w14:textId="3FA5C63F" w:rsidR="00977A55" w:rsidRPr="00E15B62" w:rsidRDefault="00977A55" w:rsidP="00307E2F">
      <w:pPr>
        <w:pStyle w:val="ListParagraph"/>
        <w:numPr>
          <w:ilvl w:val="0"/>
          <w:numId w:val="14"/>
        </w:numPr>
        <w:spacing w:after="0"/>
        <w:rPr>
          <w:rFonts w:ascii="Arial" w:hAnsi="Arial" w:cs="Arial"/>
          <w:sz w:val="24"/>
          <w:szCs w:val="24"/>
        </w:rPr>
      </w:pPr>
      <w:r w:rsidRPr="00E15B62">
        <w:rPr>
          <w:rFonts w:ascii="Arial" w:hAnsi="Arial" w:cs="Arial"/>
          <w:sz w:val="24"/>
          <w:szCs w:val="24"/>
        </w:rPr>
        <w:t xml:space="preserve">Champion and advocate for increasing public’s awareness of the programme’s outcomes and achievements. </w:t>
      </w:r>
    </w:p>
    <w:p w14:paraId="7F987DF7" w14:textId="680E15A9" w:rsidR="00977A55" w:rsidRPr="00E15B62" w:rsidRDefault="00977A55" w:rsidP="00307E2F">
      <w:pPr>
        <w:pStyle w:val="ListParagraph"/>
        <w:numPr>
          <w:ilvl w:val="0"/>
          <w:numId w:val="14"/>
        </w:numPr>
        <w:spacing w:after="0"/>
        <w:rPr>
          <w:rFonts w:ascii="Arial" w:hAnsi="Arial" w:cs="Arial"/>
          <w:sz w:val="24"/>
          <w:szCs w:val="24"/>
        </w:rPr>
      </w:pPr>
      <w:r w:rsidRPr="00E15B62">
        <w:rPr>
          <w:rFonts w:ascii="Arial" w:hAnsi="Arial" w:cs="Arial"/>
          <w:sz w:val="24"/>
          <w:szCs w:val="24"/>
        </w:rPr>
        <w:t xml:space="preserve">Review and comment on agreed documentation prepared by and/or for the </w:t>
      </w:r>
      <w:r w:rsidR="00306CBA" w:rsidRPr="00E15B62">
        <w:rPr>
          <w:rFonts w:ascii="Arial" w:hAnsi="Arial" w:cs="Arial"/>
          <w:sz w:val="24"/>
          <w:szCs w:val="24"/>
        </w:rPr>
        <w:t>Programme</w:t>
      </w:r>
      <w:r w:rsidRPr="00E15B62">
        <w:rPr>
          <w:rFonts w:ascii="Arial" w:hAnsi="Arial" w:cs="Arial"/>
          <w:sz w:val="24"/>
          <w:szCs w:val="24"/>
        </w:rPr>
        <w:t xml:space="preserve">. </w:t>
      </w:r>
    </w:p>
    <w:p w14:paraId="709CC9E0" w14:textId="591D5A09" w:rsidR="00977A55" w:rsidRPr="00E15B62" w:rsidRDefault="00977A55" w:rsidP="002A319B">
      <w:pPr>
        <w:pStyle w:val="ListParagraph"/>
        <w:numPr>
          <w:ilvl w:val="0"/>
          <w:numId w:val="14"/>
        </w:numPr>
        <w:spacing w:after="0"/>
        <w:rPr>
          <w:rFonts w:ascii="Arial" w:hAnsi="Arial" w:cs="Arial"/>
          <w:sz w:val="24"/>
          <w:szCs w:val="24"/>
        </w:rPr>
      </w:pPr>
      <w:r w:rsidRPr="00E15B62">
        <w:rPr>
          <w:rFonts w:ascii="Arial" w:hAnsi="Arial" w:cs="Arial"/>
          <w:sz w:val="24"/>
          <w:szCs w:val="24"/>
        </w:rPr>
        <w:lastRenderedPageBreak/>
        <w:t>Prepare well for agreed meetings and other events to be able to provide informed input.</w:t>
      </w:r>
    </w:p>
    <w:p w14:paraId="1CDB64A7" w14:textId="35C755E2" w:rsidR="001645DA" w:rsidRPr="00E15B62" w:rsidRDefault="00977A55" w:rsidP="002A319B">
      <w:pPr>
        <w:pStyle w:val="ListParagraph"/>
        <w:numPr>
          <w:ilvl w:val="0"/>
          <w:numId w:val="14"/>
        </w:numPr>
        <w:spacing w:after="0"/>
        <w:rPr>
          <w:rFonts w:ascii="Arial" w:hAnsi="Arial" w:cs="Arial"/>
          <w:sz w:val="24"/>
          <w:szCs w:val="24"/>
        </w:rPr>
      </w:pPr>
      <w:r w:rsidRPr="00E15B62">
        <w:rPr>
          <w:rFonts w:ascii="Arial" w:hAnsi="Arial" w:cs="Arial"/>
          <w:sz w:val="24"/>
          <w:szCs w:val="24"/>
        </w:rPr>
        <w:t>Comply with the Confidentiality agreement, Declaration of interest, Statement of values and code of conduct, respecting the confidential nature of some discussions</w:t>
      </w:r>
      <w:r w:rsidR="001645DA" w:rsidRPr="00E15B62">
        <w:rPr>
          <w:rFonts w:ascii="Arial" w:hAnsi="Arial" w:cs="Arial"/>
          <w:sz w:val="24"/>
          <w:szCs w:val="24"/>
        </w:rPr>
        <w:t xml:space="preserve"> through debate and discussions on the outcomes and recommendations of the work. </w:t>
      </w:r>
    </w:p>
    <w:p w14:paraId="39F33904" w14:textId="77777777" w:rsidR="00665E2F" w:rsidRPr="00E15B62" w:rsidRDefault="00665E2F" w:rsidP="00665E2F">
      <w:pPr>
        <w:rPr>
          <w:rFonts w:ascii="Arial" w:hAnsi="Arial" w:cs="Arial"/>
          <w:sz w:val="24"/>
          <w:szCs w:val="24"/>
        </w:rPr>
      </w:pPr>
    </w:p>
    <w:p w14:paraId="2FD0A4E1" w14:textId="50B104B0" w:rsidR="00665E2F" w:rsidRPr="00E15B62" w:rsidRDefault="001645DA" w:rsidP="00665E2F">
      <w:pPr>
        <w:pStyle w:val="ListParagraph"/>
        <w:numPr>
          <w:ilvl w:val="0"/>
          <w:numId w:val="16"/>
        </w:numPr>
        <w:rPr>
          <w:rFonts w:ascii="Arial" w:hAnsi="Arial" w:cs="Arial"/>
          <w:b/>
          <w:bCs/>
          <w:sz w:val="24"/>
          <w:szCs w:val="24"/>
        </w:rPr>
      </w:pPr>
      <w:r w:rsidRPr="00E15B62">
        <w:rPr>
          <w:rFonts w:ascii="Arial" w:hAnsi="Arial" w:cs="Arial"/>
          <w:b/>
          <w:bCs/>
          <w:sz w:val="24"/>
          <w:szCs w:val="24"/>
        </w:rPr>
        <w:t xml:space="preserve">Skills and experience required </w:t>
      </w:r>
    </w:p>
    <w:p w14:paraId="46B16C94" w14:textId="77777777" w:rsidR="00307E2F" w:rsidRPr="00E15B62" w:rsidRDefault="00307E2F" w:rsidP="00307E2F">
      <w:pPr>
        <w:pStyle w:val="ListParagraph"/>
        <w:rPr>
          <w:rFonts w:ascii="Arial" w:hAnsi="Arial" w:cs="Arial"/>
          <w:b/>
          <w:bCs/>
          <w:sz w:val="24"/>
          <w:szCs w:val="24"/>
        </w:rPr>
      </w:pPr>
    </w:p>
    <w:p w14:paraId="4188C40A" w14:textId="7FBE1E13" w:rsidR="00AE25AF" w:rsidRPr="00E15B62" w:rsidRDefault="00AE25AF" w:rsidP="00AE25AF">
      <w:pPr>
        <w:spacing w:after="0"/>
        <w:rPr>
          <w:rFonts w:ascii="Arial" w:hAnsi="Arial" w:cs="Arial"/>
          <w:sz w:val="24"/>
          <w:szCs w:val="24"/>
          <w:shd w:val="clear" w:color="auto" w:fill="FFFFFF"/>
        </w:rPr>
      </w:pPr>
      <w:r w:rsidRPr="00E15B62">
        <w:rPr>
          <w:rFonts w:ascii="Arial" w:hAnsi="Arial" w:cs="Arial"/>
          <w:sz w:val="24"/>
          <w:szCs w:val="24"/>
          <w:shd w:val="clear" w:color="auto" w:fill="FFFFFF"/>
        </w:rPr>
        <w:t xml:space="preserve">This is an exciting opportunity which could appeal to a wide range of people from different backgrounds, </w:t>
      </w:r>
      <w:proofErr w:type="gramStart"/>
      <w:r w:rsidRPr="00E15B62">
        <w:rPr>
          <w:rFonts w:ascii="Arial" w:hAnsi="Arial" w:cs="Arial"/>
          <w:sz w:val="24"/>
          <w:szCs w:val="24"/>
          <w:shd w:val="clear" w:color="auto" w:fill="FFFFFF"/>
        </w:rPr>
        <w:t>work</w:t>
      </w:r>
      <w:proofErr w:type="gramEnd"/>
      <w:r w:rsidRPr="00E15B62">
        <w:rPr>
          <w:rFonts w:ascii="Arial" w:hAnsi="Arial" w:cs="Arial"/>
          <w:sz w:val="24"/>
          <w:szCs w:val="24"/>
          <w:shd w:val="clear" w:color="auto" w:fill="FFFFFF"/>
        </w:rPr>
        <w:t xml:space="preserve"> and </w:t>
      </w:r>
      <w:r w:rsidR="42C4A957" w:rsidRPr="00E15B62">
        <w:rPr>
          <w:rFonts w:ascii="Arial" w:hAnsi="Arial" w:cs="Arial"/>
          <w:sz w:val="24"/>
          <w:szCs w:val="24"/>
          <w:shd w:val="clear" w:color="auto" w:fill="FFFFFF"/>
        </w:rPr>
        <w:t xml:space="preserve">life </w:t>
      </w:r>
      <w:r w:rsidRPr="00E15B62">
        <w:rPr>
          <w:rFonts w:ascii="Arial" w:hAnsi="Arial" w:cs="Arial"/>
          <w:sz w:val="24"/>
          <w:szCs w:val="24"/>
          <w:shd w:val="clear" w:color="auto" w:fill="FFFFFF"/>
        </w:rPr>
        <w:t xml:space="preserve">experience. </w:t>
      </w:r>
    </w:p>
    <w:p w14:paraId="72656519" w14:textId="431F6130" w:rsidR="00AE25AF" w:rsidRPr="00E15B62" w:rsidRDefault="00AE25AF" w:rsidP="00AE25AF">
      <w:pPr>
        <w:spacing w:after="0"/>
        <w:rPr>
          <w:rFonts w:ascii="Arial" w:hAnsi="Arial" w:cs="Arial"/>
          <w:sz w:val="24"/>
          <w:szCs w:val="24"/>
          <w:shd w:val="clear" w:color="auto" w:fill="FFFFFF"/>
        </w:rPr>
      </w:pPr>
      <w:r w:rsidRPr="00E15B62">
        <w:rPr>
          <w:rFonts w:ascii="Arial" w:hAnsi="Arial" w:cs="Arial"/>
          <w:sz w:val="24"/>
          <w:szCs w:val="24"/>
        </w:rPr>
        <w:br/>
      </w:r>
      <w:r w:rsidR="66E77463" w:rsidRPr="00CC2E44">
        <w:rPr>
          <w:rFonts w:ascii="Arial" w:hAnsi="Arial" w:cs="Arial"/>
          <w:sz w:val="24"/>
          <w:szCs w:val="24"/>
          <w:shd w:val="clear" w:color="auto" w:fill="FFFFFF"/>
        </w:rPr>
        <w:t xml:space="preserve">This role will suit someone who </w:t>
      </w:r>
      <w:r w:rsidR="2486641E" w:rsidRPr="00E15B62">
        <w:rPr>
          <w:rFonts w:ascii="Arial" w:hAnsi="Arial" w:cs="Arial"/>
          <w:sz w:val="24"/>
          <w:szCs w:val="24"/>
          <w:shd w:val="clear" w:color="auto" w:fill="FFFFFF"/>
        </w:rPr>
        <w:t>has a particular interest in IPC and/or IPC</w:t>
      </w:r>
      <w:r w:rsidR="35274C73" w:rsidRPr="00E15B62">
        <w:rPr>
          <w:rFonts w:ascii="Arial" w:hAnsi="Arial" w:cs="Arial"/>
          <w:sz w:val="24"/>
          <w:szCs w:val="24"/>
          <w:shd w:val="clear" w:color="auto" w:fill="FFFFFF"/>
        </w:rPr>
        <w:t xml:space="preserve"> education</w:t>
      </w:r>
      <w:r w:rsidR="000E2070">
        <w:rPr>
          <w:rFonts w:ascii="Arial" w:hAnsi="Arial" w:cs="Arial"/>
          <w:sz w:val="24"/>
          <w:szCs w:val="24"/>
          <w:shd w:val="clear" w:color="auto" w:fill="FFFFFF"/>
        </w:rPr>
        <w:t xml:space="preserve">, </w:t>
      </w:r>
      <w:r w:rsidR="000E2070" w:rsidRPr="00784B1E">
        <w:rPr>
          <w:rFonts w:ascii="Arial" w:hAnsi="Arial" w:cs="Arial"/>
          <w:sz w:val="24"/>
          <w:szCs w:val="24"/>
          <w:shd w:val="clear" w:color="auto" w:fill="FFFFFF"/>
        </w:rPr>
        <w:t>behavioural change and leadership culture</w:t>
      </w:r>
      <w:r w:rsidR="2486641E" w:rsidRPr="00E15B62">
        <w:rPr>
          <w:rFonts w:ascii="Arial" w:hAnsi="Arial" w:cs="Arial"/>
          <w:sz w:val="24"/>
          <w:szCs w:val="24"/>
          <w:shd w:val="clear" w:color="auto" w:fill="FFFFFF"/>
        </w:rPr>
        <w:t xml:space="preserve"> who is </w:t>
      </w:r>
      <w:r w:rsidR="66E77463" w:rsidRPr="00E15B62">
        <w:rPr>
          <w:rFonts w:ascii="Arial" w:hAnsi="Arial" w:cs="Arial"/>
          <w:sz w:val="24"/>
          <w:szCs w:val="24"/>
          <w:shd w:val="clear" w:color="auto" w:fill="FFFFFF"/>
        </w:rPr>
        <w:t>committed</w:t>
      </w:r>
      <w:r w:rsidR="16138A3B" w:rsidRPr="00E15B62">
        <w:rPr>
          <w:rFonts w:ascii="Arial" w:hAnsi="Arial" w:cs="Arial"/>
          <w:sz w:val="24"/>
          <w:szCs w:val="24"/>
          <w:shd w:val="clear" w:color="auto" w:fill="FFFFFF"/>
        </w:rPr>
        <w:t xml:space="preserve"> </w:t>
      </w:r>
      <w:r w:rsidR="66E77463" w:rsidRPr="00E15B62">
        <w:rPr>
          <w:rFonts w:ascii="Arial" w:hAnsi="Arial" w:cs="Arial"/>
          <w:sz w:val="24"/>
          <w:szCs w:val="24"/>
          <w:shd w:val="clear" w:color="auto" w:fill="FFFFFF"/>
        </w:rPr>
        <w:t xml:space="preserve">and can work in partnership across organisational boundaries. </w:t>
      </w:r>
    </w:p>
    <w:p w14:paraId="2792DC01" w14:textId="480ECC95" w:rsidR="00CD4B14" w:rsidRPr="00CC2E44" w:rsidRDefault="00CD4B14" w:rsidP="00AE25AF">
      <w:pPr>
        <w:spacing w:after="0"/>
        <w:rPr>
          <w:rFonts w:ascii="Arial" w:hAnsi="Arial" w:cs="Arial"/>
          <w:sz w:val="24"/>
          <w:szCs w:val="24"/>
          <w:shd w:val="clear" w:color="auto" w:fill="FFFFFF"/>
        </w:rPr>
      </w:pPr>
    </w:p>
    <w:p w14:paraId="7ACB4F22" w14:textId="5A8A4F00" w:rsidR="00CD4B14" w:rsidRPr="00E15B62" w:rsidRDefault="00CD4B14" w:rsidP="00AE25AF">
      <w:pPr>
        <w:spacing w:after="0"/>
        <w:rPr>
          <w:rFonts w:ascii="Arial" w:hAnsi="Arial" w:cs="Arial"/>
          <w:sz w:val="24"/>
          <w:szCs w:val="24"/>
          <w:shd w:val="clear" w:color="auto" w:fill="FFFFFF"/>
        </w:rPr>
      </w:pPr>
      <w:r w:rsidRPr="00E15B62">
        <w:rPr>
          <w:rFonts w:ascii="Arial" w:hAnsi="Arial" w:cs="Arial"/>
          <w:sz w:val="24"/>
          <w:szCs w:val="24"/>
          <w:shd w:val="clear" w:color="auto" w:fill="FFFFFF"/>
        </w:rPr>
        <w:t>The skills and experience required for this role are:</w:t>
      </w:r>
    </w:p>
    <w:p w14:paraId="718CB6AE" w14:textId="77777777" w:rsidR="00AE25AF" w:rsidRPr="00E15B62" w:rsidRDefault="00AE25AF" w:rsidP="00AE25AF">
      <w:pPr>
        <w:spacing w:after="0"/>
        <w:rPr>
          <w:rFonts w:ascii="Arial" w:hAnsi="Arial" w:cs="Arial"/>
          <w:sz w:val="26"/>
          <w:szCs w:val="26"/>
          <w:shd w:val="clear" w:color="auto" w:fill="FFFFFF"/>
        </w:rPr>
      </w:pPr>
    </w:p>
    <w:p w14:paraId="2CEEA28F" w14:textId="75F11A89" w:rsidR="0795CC5F" w:rsidRPr="00CC2E44" w:rsidRDefault="0795CC5F" w:rsidP="25D2384F">
      <w:pPr>
        <w:pStyle w:val="ListParagraph"/>
        <w:numPr>
          <w:ilvl w:val="0"/>
          <w:numId w:val="17"/>
        </w:numPr>
        <w:spacing w:after="0"/>
        <w:rPr>
          <w:rFonts w:ascii="Arial" w:hAnsi="Arial" w:cs="Arial"/>
          <w:sz w:val="24"/>
          <w:szCs w:val="24"/>
        </w:rPr>
      </w:pPr>
      <w:r w:rsidRPr="00E15B62">
        <w:rPr>
          <w:rFonts w:ascii="Arial" w:eastAsia="Arial" w:hAnsi="Arial" w:cs="Arial"/>
          <w:sz w:val="24"/>
          <w:szCs w:val="24"/>
        </w:rPr>
        <w:t>Have an awareness of, and commitment to, equality and diversity.</w:t>
      </w:r>
    </w:p>
    <w:p w14:paraId="1A60F08F" w14:textId="36E45B3B" w:rsidR="00306CBA" w:rsidRPr="00E15B62" w:rsidRDefault="00306CBA" w:rsidP="00AE25AF">
      <w:pPr>
        <w:pStyle w:val="ListParagraph"/>
        <w:numPr>
          <w:ilvl w:val="0"/>
          <w:numId w:val="17"/>
        </w:numPr>
        <w:spacing w:after="0"/>
        <w:rPr>
          <w:rFonts w:ascii="Arial" w:hAnsi="Arial" w:cs="Arial"/>
          <w:b/>
          <w:bCs/>
          <w:sz w:val="24"/>
          <w:szCs w:val="24"/>
        </w:rPr>
      </w:pPr>
      <w:r w:rsidRPr="00E15B62">
        <w:rPr>
          <w:rFonts w:ascii="Arial" w:hAnsi="Arial" w:cs="Arial"/>
          <w:sz w:val="24"/>
          <w:szCs w:val="24"/>
        </w:rPr>
        <w:t>Ability to work creatively</w:t>
      </w:r>
      <w:r w:rsidR="008B2C87" w:rsidRPr="00E15B62">
        <w:rPr>
          <w:rFonts w:ascii="Arial" w:hAnsi="Arial" w:cs="Arial"/>
          <w:sz w:val="24"/>
          <w:szCs w:val="24"/>
        </w:rPr>
        <w:t xml:space="preserve"> a</w:t>
      </w:r>
      <w:r w:rsidRPr="00E15B62">
        <w:rPr>
          <w:rFonts w:ascii="Arial" w:hAnsi="Arial" w:cs="Arial"/>
          <w:sz w:val="24"/>
          <w:szCs w:val="24"/>
        </w:rPr>
        <w:t>nd collaboratively</w:t>
      </w:r>
      <w:r w:rsidR="008B2C87" w:rsidRPr="00E15B62">
        <w:rPr>
          <w:rFonts w:ascii="Arial" w:hAnsi="Arial" w:cs="Arial"/>
          <w:sz w:val="24"/>
          <w:szCs w:val="24"/>
        </w:rPr>
        <w:t xml:space="preserve"> and to offer objective challenge</w:t>
      </w:r>
      <w:r w:rsidRPr="00E15B62">
        <w:rPr>
          <w:rFonts w:ascii="Arial" w:hAnsi="Arial" w:cs="Arial"/>
          <w:sz w:val="24"/>
          <w:szCs w:val="24"/>
        </w:rPr>
        <w:t>.</w:t>
      </w:r>
    </w:p>
    <w:p w14:paraId="2BD55F77" w14:textId="24BAD8B8" w:rsidR="00B10968" w:rsidRPr="00E15B62" w:rsidRDefault="00306CBA" w:rsidP="00B10968">
      <w:pPr>
        <w:pStyle w:val="ListParagraph"/>
        <w:numPr>
          <w:ilvl w:val="0"/>
          <w:numId w:val="15"/>
        </w:numPr>
        <w:spacing w:after="0"/>
        <w:ind w:left="714" w:hanging="357"/>
        <w:rPr>
          <w:rFonts w:ascii="Arial" w:hAnsi="Arial" w:cs="Arial"/>
          <w:sz w:val="24"/>
          <w:szCs w:val="24"/>
        </w:rPr>
      </w:pPr>
      <w:r w:rsidRPr="00E15B62">
        <w:rPr>
          <w:rFonts w:ascii="Arial" w:hAnsi="Arial" w:cs="Arial"/>
          <w:sz w:val="24"/>
          <w:szCs w:val="24"/>
        </w:rPr>
        <w:t>Ability and experience of listening well to the v</w:t>
      </w:r>
      <w:r w:rsidR="002A319B" w:rsidRPr="00E15B62">
        <w:rPr>
          <w:rFonts w:ascii="Arial" w:hAnsi="Arial" w:cs="Arial"/>
          <w:sz w:val="24"/>
          <w:szCs w:val="24"/>
        </w:rPr>
        <w:t>iews</w:t>
      </w:r>
      <w:r w:rsidRPr="00E15B62">
        <w:rPr>
          <w:rFonts w:ascii="Arial" w:hAnsi="Arial" w:cs="Arial"/>
          <w:sz w:val="24"/>
          <w:szCs w:val="24"/>
        </w:rPr>
        <w:t xml:space="preserve"> of people, giving priority to minority groups, and representing their v</w:t>
      </w:r>
      <w:r w:rsidR="002A319B" w:rsidRPr="00E15B62">
        <w:rPr>
          <w:rFonts w:ascii="Arial" w:hAnsi="Arial" w:cs="Arial"/>
          <w:sz w:val="24"/>
          <w:szCs w:val="24"/>
        </w:rPr>
        <w:t>iews</w:t>
      </w:r>
      <w:r w:rsidRPr="00E15B62">
        <w:rPr>
          <w:rFonts w:ascii="Arial" w:hAnsi="Arial" w:cs="Arial"/>
          <w:sz w:val="24"/>
          <w:szCs w:val="24"/>
        </w:rPr>
        <w:t>.</w:t>
      </w:r>
    </w:p>
    <w:p w14:paraId="41216513" w14:textId="4403B465" w:rsidR="00306CBA" w:rsidRPr="00E15B62" w:rsidRDefault="00306CBA" w:rsidP="00307E2F">
      <w:pPr>
        <w:pStyle w:val="ListParagraph"/>
        <w:numPr>
          <w:ilvl w:val="0"/>
          <w:numId w:val="15"/>
        </w:numPr>
        <w:spacing w:after="0"/>
        <w:ind w:left="714" w:hanging="357"/>
        <w:rPr>
          <w:rFonts w:ascii="Arial" w:hAnsi="Arial" w:cs="Arial"/>
          <w:sz w:val="24"/>
          <w:szCs w:val="24"/>
        </w:rPr>
      </w:pPr>
      <w:r w:rsidRPr="00E15B62">
        <w:rPr>
          <w:rFonts w:ascii="Arial" w:hAnsi="Arial" w:cs="Arial"/>
          <w:sz w:val="24"/>
          <w:szCs w:val="24"/>
        </w:rPr>
        <w:t xml:space="preserve">Experience of working in </w:t>
      </w:r>
      <w:r w:rsidR="2878FBEC" w:rsidRPr="00E15B62">
        <w:rPr>
          <w:rFonts w:ascii="Arial" w:hAnsi="Arial" w:cs="Arial"/>
          <w:sz w:val="24"/>
          <w:szCs w:val="24"/>
        </w:rPr>
        <w:t xml:space="preserve">partnership with </w:t>
      </w:r>
      <w:r w:rsidR="16F7AB0C" w:rsidRPr="00E15B62">
        <w:rPr>
          <w:rFonts w:ascii="Arial" w:eastAsia="Arial" w:hAnsi="Arial" w:cs="Arial"/>
          <w:sz w:val="24"/>
          <w:szCs w:val="24"/>
        </w:rPr>
        <w:t>user</w:t>
      </w:r>
      <w:r w:rsidR="6DBD9E05" w:rsidRPr="00E15B62">
        <w:rPr>
          <w:rFonts w:ascii="Arial" w:eastAsia="Arial" w:hAnsi="Arial" w:cs="Arial"/>
          <w:sz w:val="24"/>
          <w:szCs w:val="24"/>
        </w:rPr>
        <w:t xml:space="preserve"> led</w:t>
      </w:r>
      <w:r w:rsidR="16F7AB0C" w:rsidRPr="00E15B62">
        <w:rPr>
          <w:rFonts w:ascii="Arial" w:eastAsia="Arial" w:hAnsi="Arial" w:cs="Arial"/>
          <w:sz w:val="24"/>
          <w:szCs w:val="24"/>
        </w:rPr>
        <w:t xml:space="preserve"> group</w:t>
      </w:r>
      <w:r w:rsidR="70BCC066" w:rsidRPr="00E15B62">
        <w:rPr>
          <w:rFonts w:ascii="Arial" w:eastAsia="Arial" w:hAnsi="Arial" w:cs="Arial"/>
          <w:sz w:val="24"/>
          <w:szCs w:val="24"/>
        </w:rPr>
        <w:t>s</w:t>
      </w:r>
      <w:r w:rsidRPr="00E15B62">
        <w:rPr>
          <w:rFonts w:ascii="Arial" w:eastAsia="Arial" w:hAnsi="Arial" w:cs="Arial"/>
          <w:sz w:val="24"/>
          <w:szCs w:val="24"/>
        </w:rPr>
        <w:t xml:space="preserve"> </w:t>
      </w:r>
      <w:r w:rsidR="70BCC066" w:rsidRPr="00E15B62">
        <w:rPr>
          <w:rFonts w:ascii="Arial" w:eastAsia="Arial" w:hAnsi="Arial" w:cs="Arial"/>
          <w:sz w:val="24"/>
          <w:szCs w:val="24"/>
        </w:rPr>
        <w:t>and/or</w:t>
      </w:r>
      <w:r w:rsidRPr="00CC2E44">
        <w:rPr>
          <w:rFonts w:ascii="Arial" w:hAnsi="Arial" w:cs="Arial"/>
          <w:sz w:val="24"/>
          <w:szCs w:val="24"/>
        </w:rPr>
        <w:t xml:space="preserve"> </w:t>
      </w:r>
      <w:r w:rsidRPr="00E15B62">
        <w:rPr>
          <w:rFonts w:ascii="Arial" w:hAnsi="Arial" w:cs="Arial"/>
          <w:sz w:val="24"/>
          <w:szCs w:val="24"/>
        </w:rPr>
        <w:t>with healthcare organisations</w:t>
      </w:r>
      <w:r w:rsidR="2EE718C5" w:rsidRPr="00E15B62">
        <w:rPr>
          <w:rFonts w:ascii="Arial" w:hAnsi="Arial" w:cs="Arial"/>
          <w:sz w:val="24"/>
          <w:szCs w:val="24"/>
        </w:rPr>
        <w:t xml:space="preserve"> is desirable</w:t>
      </w:r>
      <w:r w:rsidRPr="00E15B62">
        <w:rPr>
          <w:rFonts w:ascii="Arial" w:hAnsi="Arial" w:cs="Arial"/>
          <w:sz w:val="24"/>
          <w:szCs w:val="24"/>
        </w:rPr>
        <w:t>.</w:t>
      </w:r>
    </w:p>
    <w:p w14:paraId="221C4B29" w14:textId="61BD2695" w:rsidR="00306CBA" w:rsidRPr="00E15B62" w:rsidRDefault="00306CBA" w:rsidP="00307E2F">
      <w:pPr>
        <w:pStyle w:val="ListParagraph"/>
        <w:numPr>
          <w:ilvl w:val="0"/>
          <w:numId w:val="15"/>
        </w:numPr>
        <w:spacing w:after="0"/>
        <w:ind w:left="714" w:hanging="357"/>
        <w:rPr>
          <w:rFonts w:ascii="Arial" w:hAnsi="Arial" w:cs="Arial"/>
          <w:sz w:val="24"/>
          <w:szCs w:val="24"/>
        </w:rPr>
      </w:pPr>
      <w:r w:rsidRPr="00E15B62">
        <w:rPr>
          <w:rFonts w:ascii="Arial" w:hAnsi="Arial" w:cs="Arial"/>
          <w:sz w:val="24"/>
          <w:szCs w:val="24"/>
        </w:rPr>
        <w:t>Ability to display sound judgement and objectivity.</w:t>
      </w:r>
    </w:p>
    <w:p w14:paraId="606AE8B9" w14:textId="2B62A871" w:rsidR="00306CBA" w:rsidRPr="00E15B62" w:rsidRDefault="00306CBA" w:rsidP="00307E2F">
      <w:pPr>
        <w:pStyle w:val="ListParagraph"/>
        <w:numPr>
          <w:ilvl w:val="0"/>
          <w:numId w:val="15"/>
        </w:numPr>
        <w:spacing w:after="0"/>
        <w:ind w:left="714" w:hanging="357"/>
        <w:rPr>
          <w:rFonts w:ascii="Arial" w:hAnsi="Arial" w:cs="Arial"/>
          <w:sz w:val="24"/>
          <w:szCs w:val="24"/>
        </w:rPr>
      </w:pPr>
      <w:r w:rsidRPr="00E15B62">
        <w:rPr>
          <w:rFonts w:ascii="Arial" w:hAnsi="Arial" w:cs="Arial"/>
          <w:sz w:val="24"/>
          <w:szCs w:val="24"/>
        </w:rPr>
        <w:t>Understand and respect the need for confidentiality.</w:t>
      </w:r>
    </w:p>
    <w:p w14:paraId="393D00EF" w14:textId="462C927C" w:rsidR="00306CBA" w:rsidRPr="00E15B62" w:rsidRDefault="00306CBA" w:rsidP="00307E2F">
      <w:pPr>
        <w:pStyle w:val="ListParagraph"/>
        <w:numPr>
          <w:ilvl w:val="0"/>
          <w:numId w:val="15"/>
        </w:numPr>
        <w:spacing w:after="0"/>
        <w:ind w:left="714" w:hanging="357"/>
        <w:rPr>
          <w:rFonts w:ascii="Arial" w:hAnsi="Arial" w:cs="Arial"/>
          <w:sz w:val="24"/>
          <w:szCs w:val="24"/>
        </w:rPr>
      </w:pPr>
      <w:r w:rsidRPr="00E15B62">
        <w:rPr>
          <w:rFonts w:ascii="Arial" w:hAnsi="Arial" w:cs="Arial"/>
          <w:sz w:val="24"/>
          <w:szCs w:val="24"/>
        </w:rPr>
        <w:t>A commitment to the ‘seven principles of public life’, known as the ‘Nolan Principles’: selflessness, integrity, objectivity, accountability, openness, honesty, leadership.</w:t>
      </w:r>
    </w:p>
    <w:p w14:paraId="36FC6974" w14:textId="19077B35" w:rsidR="00307E2F" w:rsidRDefault="00307E2F" w:rsidP="00307E2F">
      <w:pPr>
        <w:pStyle w:val="ListParagraph"/>
        <w:spacing w:after="0"/>
        <w:ind w:left="714"/>
        <w:rPr>
          <w:rFonts w:ascii="Arial" w:hAnsi="Arial" w:cs="Arial"/>
          <w:sz w:val="24"/>
          <w:szCs w:val="24"/>
        </w:rPr>
      </w:pPr>
    </w:p>
    <w:p w14:paraId="4F0E5647" w14:textId="77777777" w:rsidR="00784B1E" w:rsidRPr="00E15B62" w:rsidRDefault="00784B1E" w:rsidP="00307E2F">
      <w:pPr>
        <w:pStyle w:val="ListParagraph"/>
        <w:spacing w:after="0"/>
        <w:ind w:left="714"/>
        <w:rPr>
          <w:rFonts w:ascii="Arial" w:hAnsi="Arial" w:cs="Arial"/>
          <w:sz w:val="24"/>
          <w:szCs w:val="24"/>
        </w:rPr>
      </w:pPr>
    </w:p>
    <w:p w14:paraId="6CCFD255" w14:textId="5BF0CA9C" w:rsidR="00665E2F" w:rsidRPr="00E15B62" w:rsidRDefault="00665E2F" w:rsidP="00665E2F">
      <w:pPr>
        <w:pStyle w:val="ListParagraph"/>
        <w:numPr>
          <w:ilvl w:val="0"/>
          <w:numId w:val="16"/>
        </w:numPr>
        <w:rPr>
          <w:rFonts w:ascii="Arial" w:hAnsi="Arial" w:cs="Arial"/>
          <w:b/>
          <w:bCs/>
          <w:sz w:val="24"/>
          <w:szCs w:val="24"/>
        </w:rPr>
      </w:pPr>
      <w:r w:rsidRPr="00E15B62">
        <w:rPr>
          <w:rFonts w:ascii="Arial" w:hAnsi="Arial" w:cs="Arial"/>
          <w:b/>
          <w:bCs/>
          <w:sz w:val="24"/>
          <w:szCs w:val="24"/>
        </w:rPr>
        <w:t>Time commitment</w:t>
      </w:r>
    </w:p>
    <w:p w14:paraId="796E9E70" w14:textId="01B7ABBA" w:rsidR="002A319B" w:rsidRPr="00E15B62" w:rsidRDefault="1479BF0C" w:rsidP="00307E2F">
      <w:pPr>
        <w:spacing w:after="0"/>
        <w:rPr>
          <w:rFonts w:ascii="Arial" w:hAnsi="Arial" w:cs="Arial"/>
          <w:sz w:val="24"/>
          <w:szCs w:val="24"/>
        </w:rPr>
      </w:pPr>
      <w:r w:rsidRPr="00E15B62">
        <w:rPr>
          <w:rFonts w:ascii="Arial" w:hAnsi="Arial" w:cs="Arial"/>
          <w:sz w:val="24"/>
          <w:szCs w:val="24"/>
        </w:rPr>
        <w:t xml:space="preserve">The total time commitment for </w:t>
      </w:r>
      <w:r w:rsidR="58966B32" w:rsidRPr="00E15B62">
        <w:rPr>
          <w:rFonts w:ascii="Arial" w:hAnsi="Arial" w:cs="Arial"/>
          <w:sz w:val="24"/>
          <w:szCs w:val="24"/>
        </w:rPr>
        <w:t xml:space="preserve">each PPV Partner </w:t>
      </w:r>
      <w:r w:rsidRPr="00E15B62">
        <w:rPr>
          <w:rFonts w:ascii="Arial" w:hAnsi="Arial" w:cs="Arial"/>
          <w:sz w:val="24"/>
          <w:szCs w:val="24"/>
        </w:rPr>
        <w:t xml:space="preserve">role is expected to be </w:t>
      </w:r>
      <w:r w:rsidR="314835B3" w:rsidRPr="00E15B62">
        <w:rPr>
          <w:rFonts w:ascii="Arial" w:hAnsi="Arial" w:cs="Arial"/>
          <w:sz w:val="24"/>
          <w:szCs w:val="24"/>
        </w:rPr>
        <w:t>2 half days per month</w:t>
      </w:r>
      <w:r w:rsidR="5462AA1D" w:rsidRPr="00E15B62">
        <w:rPr>
          <w:rFonts w:ascii="Arial" w:hAnsi="Arial" w:cs="Arial"/>
          <w:sz w:val="24"/>
          <w:szCs w:val="24"/>
        </w:rPr>
        <w:t>. The programme is currently funded u</w:t>
      </w:r>
      <w:r w:rsidRPr="00E15B62">
        <w:rPr>
          <w:rFonts w:ascii="Arial" w:hAnsi="Arial" w:cs="Arial"/>
          <w:sz w:val="24"/>
          <w:szCs w:val="24"/>
        </w:rPr>
        <w:t>ntil March 202</w:t>
      </w:r>
      <w:r w:rsidR="00E15B62">
        <w:rPr>
          <w:rFonts w:ascii="Arial" w:hAnsi="Arial" w:cs="Arial"/>
          <w:sz w:val="24"/>
          <w:szCs w:val="24"/>
        </w:rPr>
        <w:t>3</w:t>
      </w:r>
      <w:r w:rsidRPr="00CC2E44">
        <w:rPr>
          <w:rFonts w:ascii="Arial" w:hAnsi="Arial" w:cs="Arial"/>
          <w:sz w:val="24"/>
          <w:szCs w:val="24"/>
        </w:rPr>
        <w:t xml:space="preserve">. </w:t>
      </w:r>
      <w:r w:rsidRPr="00E15B62">
        <w:rPr>
          <w:rFonts w:ascii="Arial" w:hAnsi="Arial" w:cs="Arial"/>
          <w:sz w:val="24"/>
          <w:szCs w:val="24"/>
        </w:rPr>
        <w:t>This includes preparation for and attendance at group meetings</w:t>
      </w:r>
      <w:r w:rsidR="7B2BBDC0" w:rsidRPr="00E15B62">
        <w:rPr>
          <w:rFonts w:ascii="Arial" w:hAnsi="Arial" w:cs="Arial"/>
          <w:sz w:val="24"/>
          <w:szCs w:val="24"/>
        </w:rPr>
        <w:t xml:space="preserve">. </w:t>
      </w:r>
      <w:r w:rsidRPr="00E15B62">
        <w:rPr>
          <w:rFonts w:ascii="Arial" w:hAnsi="Arial" w:cs="Arial"/>
          <w:sz w:val="24"/>
          <w:szCs w:val="24"/>
        </w:rPr>
        <w:t xml:space="preserve">Meetings will take place via MS Teams until further notice. </w:t>
      </w:r>
    </w:p>
    <w:p w14:paraId="4287714D" w14:textId="77777777" w:rsidR="002A319B" w:rsidRPr="00E15B62" w:rsidRDefault="002A319B" w:rsidP="00307E2F">
      <w:pPr>
        <w:spacing w:after="0"/>
        <w:rPr>
          <w:rFonts w:ascii="Arial" w:hAnsi="Arial" w:cs="Arial"/>
          <w:sz w:val="24"/>
          <w:szCs w:val="24"/>
        </w:rPr>
      </w:pPr>
    </w:p>
    <w:p w14:paraId="5148BB64" w14:textId="3EA6F43C" w:rsidR="00665E2F" w:rsidRPr="00E15B62" w:rsidRDefault="00665E2F" w:rsidP="00307E2F">
      <w:pPr>
        <w:spacing w:after="0"/>
        <w:rPr>
          <w:rFonts w:ascii="Arial" w:hAnsi="Arial" w:cs="Arial"/>
          <w:sz w:val="24"/>
          <w:szCs w:val="24"/>
        </w:rPr>
      </w:pPr>
      <w:r w:rsidRPr="00E15B62">
        <w:rPr>
          <w:rFonts w:ascii="Arial" w:hAnsi="Arial" w:cs="Arial"/>
          <w:sz w:val="24"/>
          <w:szCs w:val="24"/>
        </w:rPr>
        <w:t>Meetings may resume in person, but it is expected that there will be the continued opportunity to attend online where available/appropriate.</w:t>
      </w:r>
    </w:p>
    <w:p w14:paraId="2CC1245D" w14:textId="1BCF2541" w:rsidR="001645DA" w:rsidRDefault="001645DA" w:rsidP="001645DA">
      <w:pPr>
        <w:rPr>
          <w:rFonts w:ascii="Arial" w:hAnsi="Arial" w:cs="Arial"/>
          <w:sz w:val="24"/>
          <w:szCs w:val="24"/>
        </w:rPr>
      </w:pPr>
    </w:p>
    <w:p w14:paraId="74D4EC20" w14:textId="27738CB3" w:rsidR="00784B1E" w:rsidRDefault="00784B1E" w:rsidP="001645DA">
      <w:pPr>
        <w:rPr>
          <w:rFonts w:ascii="Arial" w:hAnsi="Arial" w:cs="Arial"/>
          <w:sz w:val="24"/>
          <w:szCs w:val="24"/>
        </w:rPr>
      </w:pPr>
    </w:p>
    <w:p w14:paraId="16E97949" w14:textId="15DE9939" w:rsidR="00784B1E" w:rsidRDefault="00784B1E" w:rsidP="001645DA">
      <w:pPr>
        <w:rPr>
          <w:rFonts w:ascii="Arial" w:hAnsi="Arial" w:cs="Arial"/>
          <w:sz w:val="24"/>
          <w:szCs w:val="24"/>
        </w:rPr>
      </w:pPr>
    </w:p>
    <w:p w14:paraId="17A8DFEC" w14:textId="77777777" w:rsidR="00784B1E" w:rsidRPr="00E15B62" w:rsidRDefault="00784B1E" w:rsidP="001645DA">
      <w:pPr>
        <w:rPr>
          <w:rFonts w:ascii="Arial" w:hAnsi="Arial" w:cs="Arial"/>
          <w:sz w:val="24"/>
          <w:szCs w:val="24"/>
        </w:rPr>
      </w:pPr>
    </w:p>
    <w:p w14:paraId="5224C854" w14:textId="67792DDF" w:rsidR="000732B6" w:rsidRPr="00E15B62" w:rsidRDefault="000732B6" w:rsidP="00665E2F">
      <w:pPr>
        <w:pStyle w:val="ListParagraph"/>
        <w:numPr>
          <w:ilvl w:val="0"/>
          <w:numId w:val="16"/>
        </w:numPr>
        <w:rPr>
          <w:rFonts w:ascii="Arial" w:hAnsi="Arial" w:cs="Arial"/>
          <w:b/>
          <w:bCs/>
          <w:sz w:val="24"/>
          <w:szCs w:val="24"/>
        </w:rPr>
      </w:pPr>
      <w:r w:rsidRPr="00E15B62">
        <w:rPr>
          <w:rFonts w:ascii="Arial" w:hAnsi="Arial" w:cs="Arial"/>
          <w:b/>
          <w:bCs/>
          <w:sz w:val="24"/>
          <w:szCs w:val="24"/>
        </w:rPr>
        <w:lastRenderedPageBreak/>
        <w:t>How to apply</w:t>
      </w:r>
    </w:p>
    <w:p w14:paraId="68261BCD" w14:textId="5C2FF576" w:rsidR="000732B6" w:rsidRPr="00E15B62" w:rsidRDefault="000732B6" w:rsidP="00307E2F">
      <w:pPr>
        <w:spacing w:after="0"/>
        <w:rPr>
          <w:rFonts w:ascii="Arial" w:hAnsi="Arial" w:cs="Arial"/>
          <w:sz w:val="24"/>
          <w:szCs w:val="24"/>
        </w:rPr>
      </w:pPr>
      <w:r w:rsidRPr="00E15B62">
        <w:rPr>
          <w:rFonts w:ascii="Arial" w:hAnsi="Arial" w:cs="Arial"/>
          <w:sz w:val="24"/>
          <w:szCs w:val="24"/>
        </w:rPr>
        <w:t>Please complete and return the following accompanying documents:</w:t>
      </w:r>
    </w:p>
    <w:p w14:paraId="36E885BC" w14:textId="77777777" w:rsidR="00302A5D" w:rsidRPr="00E15B62" w:rsidRDefault="00302A5D" w:rsidP="00307E2F">
      <w:pPr>
        <w:spacing w:after="0"/>
        <w:rPr>
          <w:rFonts w:ascii="Arial" w:hAnsi="Arial" w:cs="Arial"/>
          <w:sz w:val="24"/>
          <w:szCs w:val="24"/>
        </w:rPr>
      </w:pPr>
    </w:p>
    <w:p w14:paraId="190566C9" w14:textId="77777777" w:rsidR="000732B6" w:rsidRPr="00E15B62" w:rsidRDefault="000732B6" w:rsidP="00307E2F">
      <w:pPr>
        <w:spacing w:after="0"/>
        <w:rPr>
          <w:rFonts w:ascii="Arial" w:hAnsi="Arial" w:cs="Arial"/>
          <w:sz w:val="24"/>
          <w:szCs w:val="24"/>
        </w:rPr>
      </w:pPr>
      <w:r w:rsidRPr="00E15B62">
        <w:rPr>
          <w:rFonts w:ascii="Arial" w:hAnsi="Arial" w:cs="Arial"/>
          <w:sz w:val="24"/>
          <w:szCs w:val="24"/>
        </w:rPr>
        <w:t>• Application form</w:t>
      </w:r>
    </w:p>
    <w:p w14:paraId="7F44E24A" w14:textId="2BF4F7D5" w:rsidR="000732B6" w:rsidRDefault="000732B6" w:rsidP="00307E2F">
      <w:pPr>
        <w:spacing w:after="0"/>
        <w:rPr>
          <w:rFonts w:ascii="Arial" w:hAnsi="Arial" w:cs="Arial"/>
          <w:sz w:val="24"/>
          <w:szCs w:val="24"/>
        </w:rPr>
      </w:pPr>
      <w:r w:rsidRPr="00E15B62">
        <w:rPr>
          <w:rFonts w:ascii="Arial" w:hAnsi="Arial" w:cs="Arial"/>
          <w:sz w:val="24"/>
          <w:szCs w:val="24"/>
        </w:rPr>
        <w:t>• Equal opportunities monitoring form</w:t>
      </w:r>
    </w:p>
    <w:p w14:paraId="6FD463AB" w14:textId="4200874A" w:rsidR="002B5657" w:rsidRDefault="002B5657" w:rsidP="00307E2F">
      <w:pPr>
        <w:spacing w:after="0"/>
        <w:rPr>
          <w:rFonts w:ascii="Arial" w:hAnsi="Arial" w:cs="Arial"/>
          <w:sz w:val="24"/>
          <w:szCs w:val="24"/>
        </w:rPr>
      </w:pPr>
    </w:p>
    <w:p w14:paraId="2952F894" w14:textId="476EA748" w:rsidR="002B5657" w:rsidRPr="00E15B62" w:rsidRDefault="002B5657" w:rsidP="00307E2F">
      <w:pPr>
        <w:spacing w:after="0"/>
        <w:rPr>
          <w:rFonts w:ascii="Arial" w:hAnsi="Arial" w:cs="Arial"/>
          <w:sz w:val="24"/>
          <w:szCs w:val="24"/>
        </w:rPr>
      </w:pPr>
      <w:r>
        <w:rPr>
          <w:rFonts w:ascii="Arial" w:hAnsi="Arial" w:cs="Arial"/>
          <w:sz w:val="24"/>
          <w:szCs w:val="24"/>
        </w:rPr>
        <w:t xml:space="preserve">These document can be sent to you on request by emailing </w:t>
      </w:r>
      <w:hyperlink r:id="rId15" w:history="1">
        <w:r w:rsidRPr="00DE7FE8">
          <w:rPr>
            <w:rStyle w:val="Hyperlink"/>
            <w:rFonts w:ascii="Arial" w:hAnsi="Arial" w:cs="Arial"/>
            <w:sz w:val="24"/>
            <w:szCs w:val="24"/>
          </w:rPr>
          <w:t>shane.friend@nhs.net</w:t>
        </w:r>
      </w:hyperlink>
      <w:r>
        <w:rPr>
          <w:rFonts w:ascii="Arial" w:hAnsi="Arial" w:cs="Arial"/>
          <w:sz w:val="24"/>
          <w:szCs w:val="24"/>
        </w:rPr>
        <w:t xml:space="preserve"> </w:t>
      </w:r>
    </w:p>
    <w:p w14:paraId="128A60C9" w14:textId="77777777" w:rsidR="00302A5D" w:rsidRPr="00E15B62" w:rsidRDefault="00302A5D" w:rsidP="00307E2F">
      <w:pPr>
        <w:spacing w:after="0"/>
        <w:rPr>
          <w:rFonts w:ascii="Arial" w:hAnsi="Arial" w:cs="Arial"/>
          <w:sz w:val="24"/>
          <w:szCs w:val="24"/>
        </w:rPr>
      </w:pPr>
    </w:p>
    <w:p w14:paraId="6D01811D" w14:textId="51E4248B"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Return these documents by email to </w:t>
      </w:r>
      <w:hyperlink r:id="rId16" w:history="1">
        <w:r w:rsidR="0084066F" w:rsidRPr="00E15B62">
          <w:rPr>
            <w:rStyle w:val="Hyperlink"/>
            <w:rFonts w:ascii="Arial" w:hAnsi="Arial" w:cs="Arial"/>
            <w:color w:val="auto"/>
            <w:sz w:val="24"/>
            <w:szCs w:val="24"/>
          </w:rPr>
          <w:t>nhsi.improveipc@nhs.net</w:t>
        </w:r>
      </w:hyperlink>
      <w:r w:rsidR="0084066F" w:rsidRPr="00CC2E44">
        <w:rPr>
          <w:rFonts w:ascii="Arial" w:hAnsi="Arial" w:cs="Arial"/>
          <w:sz w:val="24"/>
          <w:szCs w:val="24"/>
        </w:rPr>
        <w:t xml:space="preserve"> </w:t>
      </w:r>
      <w:r w:rsidRPr="00E15B62">
        <w:rPr>
          <w:rFonts w:ascii="Arial" w:hAnsi="Arial" w:cs="Arial"/>
          <w:sz w:val="24"/>
          <w:szCs w:val="24"/>
        </w:rPr>
        <w:t>by</w:t>
      </w:r>
      <w:r w:rsidR="00A8239F" w:rsidRPr="00E15B62">
        <w:rPr>
          <w:rFonts w:ascii="Arial" w:hAnsi="Arial" w:cs="Arial"/>
          <w:b/>
          <w:bCs/>
          <w:sz w:val="24"/>
          <w:szCs w:val="24"/>
        </w:rPr>
        <w:t xml:space="preserve"> </w:t>
      </w:r>
      <w:r w:rsidR="002B5657">
        <w:rPr>
          <w:rFonts w:ascii="Arial" w:hAnsi="Arial" w:cs="Arial"/>
          <w:b/>
          <w:bCs/>
          <w:sz w:val="24"/>
          <w:szCs w:val="24"/>
        </w:rPr>
        <w:t>Monday 28</w:t>
      </w:r>
      <w:r w:rsidR="002B5657" w:rsidRPr="002B5657">
        <w:rPr>
          <w:rFonts w:ascii="Arial" w:hAnsi="Arial" w:cs="Arial"/>
          <w:b/>
          <w:bCs/>
          <w:sz w:val="24"/>
          <w:szCs w:val="24"/>
          <w:vertAlign w:val="superscript"/>
        </w:rPr>
        <w:t>th</w:t>
      </w:r>
      <w:r w:rsidR="002B5657">
        <w:rPr>
          <w:rFonts w:ascii="Arial" w:hAnsi="Arial" w:cs="Arial"/>
          <w:b/>
          <w:bCs/>
          <w:sz w:val="24"/>
          <w:szCs w:val="24"/>
        </w:rPr>
        <w:t xml:space="preserve"> February 2022.</w:t>
      </w:r>
    </w:p>
    <w:p w14:paraId="19949DBA" w14:textId="77777777" w:rsidR="00A8239F" w:rsidRPr="00E15B62" w:rsidRDefault="00A8239F" w:rsidP="00307E2F">
      <w:pPr>
        <w:spacing w:after="0"/>
        <w:rPr>
          <w:rFonts w:ascii="Arial" w:hAnsi="Arial" w:cs="Arial"/>
          <w:sz w:val="24"/>
          <w:szCs w:val="24"/>
        </w:rPr>
      </w:pPr>
    </w:p>
    <w:p w14:paraId="70E3B42A" w14:textId="7FD2AA6A" w:rsidR="000732B6" w:rsidRPr="00E15B62" w:rsidRDefault="000732B6" w:rsidP="00307E2F">
      <w:pPr>
        <w:spacing w:after="0"/>
        <w:rPr>
          <w:rFonts w:ascii="Arial" w:hAnsi="Arial" w:cs="Arial"/>
          <w:sz w:val="24"/>
          <w:szCs w:val="24"/>
        </w:rPr>
      </w:pPr>
      <w:r w:rsidRPr="00E15B62">
        <w:rPr>
          <w:rFonts w:ascii="Arial" w:hAnsi="Arial" w:cs="Arial"/>
          <w:sz w:val="24"/>
          <w:szCs w:val="24"/>
        </w:rPr>
        <w:t>We will rely on the information you provide in the application form to assess whether you have the skills and experience required for this role.</w:t>
      </w:r>
    </w:p>
    <w:p w14:paraId="729A62F9" w14:textId="77777777" w:rsidR="00A8239F" w:rsidRPr="00E15B62" w:rsidRDefault="00A8239F" w:rsidP="00307E2F">
      <w:pPr>
        <w:spacing w:after="0"/>
        <w:rPr>
          <w:rFonts w:ascii="Arial" w:hAnsi="Arial" w:cs="Arial"/>
          <w:sz w:val="24"/>
          <w:szCs w:val="24"/>
        </w:rPr>
      </w:pPr>
    </w:p>
    <w:p w14:paraId="75255629" w14:textId="77777777" w:rsidR="00065E7F" w:rsidRPr="00E15B62" w:rsidRDefault="00065E7F" w:rsidP="00065E7F">
      <w:pPr>
        <w:spacing w:after="0"/>
        <w:rPr>
          <w:rFonts w:ascii="Arial" w:hAnsi="Arial" w:cs="Arial"/>
          <w:sz w:val="24"/>
          <w:szCs w:val="24"/>
        </w:rPr>
      </w:pPr>
      <w:r w:rsidRPr="00E15B62">
        <w:rPr>
          <w:rFonts w:ascii="Arial" w:hAnsi="Arial" w:cs="Arial"/>
          <w:sz w:val="24"/>
          <w:szCs w:val="24"/>
        </w:rPr>
        <w:t xml:space="preserve">If you have any queries about the application process, or would like an informal </w:t>
      </w:r>
    </w:p>
    <w:p w14:paraId="34676BA4" w14:textId="4FCC9057" w:rsidR="00065E7F" w:rsidRPr="00E15B62" w:rsidRDefault="00065E7F" w:rsidP="00065E7F">
      <w:pPr>
        <w:spacing w:after="0"/>
        <w:rPr>
          <w:rStyle w:val="Hyperlink"/>
          <w:rFonts w:ascii="Arial" w:hAnsi="Arial" w:cs="Arial"/>
          <w:color w:val="auto"/>
          <w:sz w:val="24"/>
          <w:szCs w:val="24"/>
        </w:rPr>
      </w:pPr>
      <w:r w:rsidRPr="00E15B62">
        <w:rPr>
          <w:rFonts w:ascii="Arial" w:hAnsi="Arial" w:cs="Arial"/>
          <w:sz w:val="24"/>
          <w:szCs w:val="24"/>
        </w:rPr>
        <w:t xml:space="preserve">discussion about the opportunity – please contact </w:t>
      </w:r>
      <w:hyperlink r:id="rId17" w:history="1">
        <w:r w:rsidR="002B5657" w:rsidRPr="00DE7FE8">
          <w:rPr>
            <w:rStyle w:val="Hyperlink"/>
            <w:rFonts w:ascii="Arial" w:hAnsi="Arial" w:cs="Arial"/>
            <w:sz w:val="24"/>
            <w:szCs w:val="24"/>
          </w:rPr>
          <w:t>david.cunningham11@nhs.net</w:t>
        </w:r>
      </w:hyperlink>
      <w:r w:rsidR="002B5657">
        <w:rPr>
          <w:rStyle w:val="Hyperlink"/>
          <w:rFonts w:ascii="Arial" w:hAnsi="Arial" w:cs="Arial"/>
          <w:color w:val="auto"/>
          <w:sz w:val="24"/>
          <w:szCs w:val="24"/>
        </w:rPr>
        <w:t xml:space="preserve">  </w:t>
      </w:r>
      <w:r w:rsidR="0084066F" w:rsidRPr="00CC2E44">
        <w:rPr>
          <w:rFonts w:ascii="Arial" w:hAnsi="Arial" w:cs="Arial"/>
          <w:sz w:val="24"/>
          <w:szCs w:val="24"/>
        </w:rPr>
        <w:t xml:space="preserve"> </w:t>
      </w:r>
    </w:p>
    <w:p w14:paraId="038FC6D9" w14:textId="77777777" w:rsidR="00065E7F" w:rsidRPr="00CC2E44" w:rsidRDefault="00065E7F" w:rsidP="00065E7F">
      <w:pPr>
        <w:spacing w:after="0"/>
        <w:rPr>
          <w:rFonts w:ascii="Arial" w:hAnsi="Arial" w:cs="Arial"/>
          <w:sz w:val="24"/>
          <w:szCs w:val="24"/>
        </w:rPr>
      </w:pPr>
    </w:p>
    <w:p w14:paraId="31846EF6" w14:textId="4C7B038D" w:rsidR="000732B6" w:rsidRPr="00E15B62" w:rsidRDefault="000732B6" w:rsidP="00665E2F">
      <w:pPr>
        <w:pStyle w:val="ListParagraph"/>
        <w:numPr>
          <w:ilvl w:val="0"/>
          <w:numId w:val="16"/>
        </w:numPr>
        <w:rPr>
          <w:rFonts w:ascii="Arial" w:hAnsi="Arial" w:cs="Arial"/>
          <w:b/>
          <w:bCs/>
          <w:sz w:val="24"/>
          <w:szCs w:val="24"/>
        </w:rPr>
      </w:pPr>
      <w:r w:rsidRPr="00E15B62">
        <w:rPr>
          <w:rFonts w:ascii="Arial" w:hAnsi="Arial" w:cs="Arial"/>
          <w:b/>
          <w:bCs/>
          <w:sz w:val="24"/>
          <w:szCs w:val="24"/>
        </w:rPr>
        <w:t>Diversity and equality of opportunity</w:t>
      </w:r>
    </w:p>
    <w:p w14:paraId="40A19095" w14:textId="77777777"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NHS England and NHS Improvement values and promotes diversity and is </w:t>
      </w:r>
    </w:p>
    <w:p w14:paraId="3B76582E" w14:textId="7CC6106D"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committed to equality of opportunity for all. To help us understand if we are achieving this, we ask you to fill out an </w:t>
      </w:r>
      <w:r w:rsidR="002B5657" w:rsidRPr="00E15B62">
        <w:rPr>
          <w:rFonts w:ascii="Arial" w:hAnsi="Arial" w:cs="Arial"/>
          <w:sz w:val="24"/>
          <w:szCs w:val="24"/>
        </w:rPr>
        <w:t>equal opportunity</w:t>
      </w:r>
      <w:r w:rsidRPr="00E15B62">
        <w:rPr>
          <w:rFonts w:ascii="Arial" w:hAnsi="Arial" w:cs="Arial"/>
          <w:sz w:val="24"/>
          <w:szCs w:val="24"/>
        </w:rPr>
        <w:t xml:space="preserve"> monitoring form as part of the application process. </w:t>
      </w:r>
    </w:p>
    <w:p w14:paraId="2D830E07" w14:textId="77777777" w:rsidR="00665E2F" w:rsidRPr="00E15B62" w:rsidRDefault="00665E2F" w:rsidP="00307E2F">
      <w:pPr>
        <w:spacing w:after="0"/>
        <w:rPr>
          <w:rFonts w:ascii="Arial" w:hAnsi="Arial" w:cs="Arial"/>
          <w:sz w:val="24"/>
          <w:szCs w:val="24"/>
        </w:rPr>
      </w:pPr>
    </w:p>
    <w:p w14:paraId="14AA64D0" w14:textId="73FC39A9"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Please let us know if you have support needs so that we can understand how we can support you to participate fully. </w:t>
      </w:r>
    </w:p>
    <w:p w14:paraId="7276C237" w14:textId="77777777" w:rsidR="00307E2F" w:rsidRPr="00E15B62" w:rsidRDefault="00307E2F" w:rsidP="00307E2F">
      <w:pPr>
        <w:shd w:val="clear" w:color="auto" w:fill="FFFFFF"/>
        <w:spacing w:after="0" w:line="240" w:lineRule="auto"/>
        <w:textAlignment w:val="baseline"/>
        <w:rPr>
          <w:rFonts w:ascii="Arial" w:hAnsi="Arial" w:cs="Arial"/>
          <w:b/>
          <w:bCs/>
          <w:sz w:val="24"/>
          <w:szCs w:val="24"/>
          <w:bdr w:val="none" w:sz="0" w:space="0" w:color="auto" w:frame="1"/>
          <w:lang w:eastAsia="en-GB"/>
        </w:rPr>
      </w:pPr>
    </w:p>
    <w:p w14:paraId="10798236" w14:textId="5105B170" w:rsidR="00306CBA" w:rsidRPr="00E15B62" w:rsidRDefault="00306CBA" w:rsidP="00307E2F">
      <w:pPr>
        <w:shd w:val="clear" w:color="auto" w:fill="FFFFFF"/>
        <w:spacing w:after="0" w:line="240" w:lineRule="auto"/>
        <w:textAlignment w:val="baseline"/>
        <w:rPr>
          <w:rFonts w:ascii="Arial" w:hAnsi="Arial" w:cs="Arial"/>
          <w:b/>
          <w:bCs/>
          <w:sz w:val="24"/>
          <w:szCs w:val="24"/>
          <w:bdr w:val="none" w:sz="0" w:space="0" w:color="auto" w:frame="1"/>
          <w:lang w:eastAsia="en-GB"/>
        </w:rPr>
      </w:pPr>
      <w:r w:rsidRPr="00E15B62">
        <w:rPr>
          <w:rFonts w:ascii="Arial" w:hAnsi="Arial" w:cs="Arial"/>
          <w:b/>
          <w:bCs/>
          <w:sz w:val="24"/>
          <w:szCs w:val="24"/>
          <w:bdr w:val="none" w:sz="0" w:space="0" w:color="auto" w:frame="1"/>
          <w:lang w:eastAsia="en-GB"/>
        </w:rPr>
        <w:t>We particularly welcome applications from:</w:t>
      </w:r>
    </w:p>
    <w:p w14:paraId="62750075" w14:textId="77777777" w:rsidR="00307E2F" w:rsidRPr="00E15B62" w:rsidRDefault="00307E2F" w:rsidP="00307E2F">
      <w:pPr>
        <w:shd w:val="clear" w:color="auto" w:fill="FFFFFF"/>
        <w:spacing w:after="0" w:line="240" w:lineRule="auto"/>
        <w:textAlignment w:val="baseline"/>
        <w:rPr>
          <w:rFonts w:ascii="Arial" w:hAnsi="Arial" w:cs="Arial"/>
          <w:sz w:val="24"/>
          <w:szCs w:val="24"/>
          <w:lang w:eastAsia="en-GB"/>
        </w:rPr>
      </w:pPr>
    </w:p>
    <w:p w14:paraId="2084FF40" w14:textId="77777777" w:rsidR="00306CBA" w:rsidRPr="00E15B62" w:rsidRDefault="00306CBA" w:rsidP="79C0E789">
      <w:pPr>
        <w:numPr>
          <w:ilvl w:val="0"/>
          <w:numId w:val="13"/>
        </w:numPr>
        <w:shd w:val="clear" w:color="auto" w:fill="FFFFFF" w:themeFill="background1"/>
        <w:spacing w:after="0" w:line="22" w:lineRule="atLeast"/>
        <w:ind w:left="283" w:hanging="357"/>
        <w:textAlignment w:val="baseline"/>
        <w:rPr>
          <w:rFonts w:ascii="Arial" w:hAnsi="Arial" w:cs="Arial"/>
          <w:sz w:val="24"/>
          <w:szCs w:val="24"/>
          <w:lang w:eastAsia="en-GB"/>
        </w:rPr>
      </w:pPr>
      <w:r w:rsidRPr="00CC2E44">
        <w:rPr>
          <w:rFonts w:ascii="Arial" w:hAnsi="Arial" w:cs="Arial"/>
          <w:sz w:val="24"/>
          <w:szCs w:val="24"/>
          <w:lang w:eastAsia="en-GB"/>
        </w:rPr>
        <w:t xml:space="preserve">People with a Black, </w:t>
      </w:r>
      <w:proofErr w:type="gramStart"/>
      <w:r w:rsidRPr="00CC2E44">
        <w:rPr>
          <w:rFonts w:ascii="Arial" w:hAnsi="Arial" w:cs="Arial"/>
          <w:sz w:val="24"/>
          <w:szCs w:val="24"/>
          <w:lang w:eastAsia="en-GB"/>
        </w:rPr>
        <w:t>Asian</w:t>
      </w:r>
      <w:proofErr w:type="gramEnd"/>
      <w:r w:rsidRPr="00CC2E44">
        <w:rPr>
          <w:rFonts w:ascii="Arial" w:hAnsi="Arial" w:cs="Arial"/>
          <w:sz w:val="24"/>
          <w:szCs w:val="24"/>
          <w:lang w:eastAsia="en-GB"/>
        </w:rPr>
        <w:t xml:space="preserve"> or Mixed ethnic background</w:t>
      </w:r>
    </w:p>
    <w:p w14:paraId="2941057B" w14:textId="77777777" w:rsidR="00306CBA" w:rsidRPr="00E15B62" w:rsidRDefault="00306CBA" w:rsidP="79C0E789">
      <w:pPr>
        <w:numPr>
          <w:ilvl w:val="0"/>
          <w:numId w:val="13"/>
        </w:numPr>
        <w:shd w:val="clear" w:color="auto" w:fill="FFFFFF" w:themeFill="background1"/>
        <w:spacing w:after="0" w:line="22" w:lineRule="atLeast"/>
        <w:ind w:left="283" w:hanging="357"/>
        <w:textAlignment w:val="baseline"/>
        <w:rPr>
          <w:rFonts w:ascii="Arial" w:hAnsi="Arial" w:cs="Arial"/>
          <w:sz w:val="24"/>
          <w:szCs w:val="24"/>
          <w:lang w:eastAsia="en-GB"/>
        </w:rPr>
      </w:pPr>
      <w:r w:rsidRPr="00CC2E44">
        <w:rPr>
          <w:rFonts w:ascii="Arial" w:hAnsi="Arial" w:cs="Arial"/>
          <w:sz w:val="24"/>
          <w:szCs w:val="24"/>
          <w:lang w:eastAsia="en-GB"/>
        </w:rPr>
        <w:t>People living in the most deprived areas of England</w:t>
      </w:r>
    </w:p>
    <w:p w14:paraId="3E7C013F" w14:textId="77777777" w:rsidR="00306CBA" w:rsidRPr="00E15B62" w:rsidRDefault="00306CBA" w:rsidP="79C0E789">
      <w:pPr>
        <w:numPr>
          <w:ilvl w:val="0"/>
          <w:numId w:val="13"/>
        </w:numPr>
        <w:shd w:val="clear" w:color="auto" w:fill="FFFFFF" w:themeFill="background1"/>
        <w:spacing w:after="0" w:line="22" w:lineRule="atLeast"/>
        <w:ind w:left="283" w:hanging="357"/>
        <w:textAlignment w:val="baseline"/>
        <w:rPr>
          <w:rFonts w:ascii="Arial" w:hAnsi="Arial" w:cs="Arial"/>
          <w:sz w:val="24"/>
          <w:szCs w:val="24"/>
          <w:lang w:eastAsia="en-GB"/>
        </w:rPr>
      </w:pPr>
      <w:r w:rsidRPr="00CC2E44">
        <w:rPr>
          <w:rFonts w:ascii="Arial" w:hAnsi="Arial" w:cs="Arial"/>
          <w:sz w:val="24"/>
          <w:szCs w:val="24"/>
          <w:lang w:eastAsia="en-GB"/>
        </w:rPr>
        <w:t>People with protected characteristics as listed in the Equality Act (2010).</w:t>
      </w:r>
    </w:p>
    <w:p w14:paraId="52D05767" w14:textId="77777777" w:rsidR="00306CBA" w:rsidRPr="00CC2E44" w:rsidRDefault="00306CBA" w:rsidP="00307E2F">
      <w:pPr>
        <w:spacing w:after="0"/>
        <w:rPr>
          <w:rFonts w:ascii="Arial" w:hAnsi="Arial" w:cs="Arial"/>
          <w:sz w:val="24"/>
          <w:szCs w:val="24"/>
        </w:rPr>
      </w:pPr>
    </w:p>
    <w:p w14:paraId="3FBDD240" w14:textId="53CF7483" w:rsidR="00306CBA" w:rsidRPr="00E15B62" w:rsidRDefault="00306CBA" w:rsidP="00665E2F">
      <w:pPr>
        <w:pStyle w:val="ListParagraph"/>
        <w:numPr>
          <w:ilvl w:val="0"/>
          <w:numId w:val="16"/>
        </w:numPr>
        <w:rPr>
          <w:rFonts w:ascii="Arial" w:hAnsi="Arial" w:cs="Arial"/>
          <w:b/>
          <w:bCs/>
          <w:sz w:val="24"/>
          <w:szCs w:val="24"/>
        </w:rPr>
      </w:pPr>
      <w:r w:rsidRPr="00CC2E44">
        <w:rPr>
          <w:rFonts w:ascii="Arial" w:hAnsi="Arial" w:cs="Arial"/>
          <w:b/>
          <w:bCs/>
          <w:sz w:val="24"/>
          <w:szCs w:val="24"/>
        </w:rPr>
        <w:t>Once we receive your application</w:t>
      </w:r>
    </w:p>
    <w:p w14:paraId="05EEB509" w14:textId="77777777" w:rsidR="00306CBA" w:rsidRPr="00E15B62" w:rsidRDefault="00306CBA" w:rsidP="00307E2F">
      <w:pPr>
        <w:spacing w:after="0"/>
        <w:rPr>
          <w:rFonts w:ascii="Arial" w:hAnsi="Arial" w:cs="Arial"/>
          <w:sz w:val="24"/>
          <w:szCs w:val="24"/>
        </w:rPr>
      </w:pPr>
      <w:proofErr w:type="spellStart"/>
      <w:r w:rsidRPr="00E15B62">
        <w:rPr>
          <w:rFonts w:ascii="Arial" w:hAnsi="Arial" w:cs="Arial"/>
          <w:sz w:val="24"/>
          <w:szCs w:val="24"/>
        </w:rPr>
        <w:t>i</w:t>
      </w:r>
      <w:proofErr w:type="spellEnd"/>
      <w:r w:rsidRPr="00E15B62">
        <w:rPr>
          <w:rFonts w:ascii="Arial" w:hAnsi="Arial" w:cs="Arial"/>
          <w:sz w:val="24"/>
          <w:szCs w:val="24"/>
        </w:rPr>
        <w:t xml:space="preserve">) We will acknowledge receipt of your application form via email (unless </w:t>
      </w:r>
    </w:p>
    <w:p w14:paraId="31A3DFF4"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otherwise specified). </w:t>
      </w:r>
    </w:p>
    <w:p w14:paraId="76D36AA1"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ii) Applications will be shortlisted by a panel.</w:t>
      </w:r>
    </w:p>
    <w:p w14:paraId="27AE9E46"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iii) Applications will be assessed against the skills and experience required. </w:t>
      </w:r>
    </w:p>
    <w:p w14:paraId="70FA999A" w14:textId="56557428"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Selection will be made </w:t>
      </w:r>
      <w:r w:rsidR="00784B1E" w:rsidRPr="00E15B62">
        <w:rPr>
          <w:rFonts w:ascii="Arial" w:hAnsi="Arial" w:cs="Arial"/>
          <w:sz w:val="24"/>
          <w:szCs w:val="24"/>
        </w:rPr>
        <w:t>based on</w:t>
      </w:r>
      <w:r w:rsidRPr="00E15B62">
        <w:rPr>
          <w:rFonts w:ascii="Arial" w:hAnsi="Arial" w:cs="Arial"/>
          <w:sz w:val="24"/>
          <w:szCs w:val="24"/>
        </w:rPr>
        <w:t xml:space="preserve"> the content of the application form. </w:t>
      </w:r>
    </w:p>
    <w:p w14:paraId="58E38F4C" w14:textId="69B6FC2B" w:rsidR="00306CBA" w:rsidRPr="00CC2E44" w:rsidRDefault="00306CBA" w:rsidP="00307E2F">
      <w:pPr>
        <w:spacing w:after="0"/>
        <w:rPr>
          <w:rFonts w:ascii="Arial" w:hAnsi="Arial" w:cs="Arial"/>
          <w:sz w:val="24"/>
          <w:szCs w:val="24"/>
        </w:rPr>
      </w:pPr>
      <w:r w:rsidRPr="00E15B62">
        <w:rPr>
          <w:rFonts w:ascii="Arial" w:hAnsi="Arial" w:cs="Arial"/>
          <w:sz w:val="24"/>
          <w:szCs w:val="24"/>
        </w:rPr>
        <w:t>iv) Interviews will take place via MS Teams</w:t>
      </w:r>
      <w:r w:rsidR="00302A5D" w:rsidRPr="00E15B62">
        <w:rPr>
          <w:rFonts w:ascii="Arial" w:hAnsi="Arial" w:cs="Arial"/>
          <w:sz w:val="24"/>
          <w:szCs w:val="24"/>
        </w:rPr>
        <w:t xml:space="preserve"> </w:t>
      </w:r>
      <w:r w:rsidR="002B5657">
        <w:rPr>
          <w:rFonts w:ascii="Arial" w:hAnsi="Arial" w:cs="Arial"/>
          <w:sz w:val="24"/>
          <w:szCs w:val="24"/>
        </w:rPr>
        <w:t xml:space="preserve">week commencing </w:t>
      </w:r>
      <w:r w:rsidR="002B5657" w:rsidRPr="002B5657">
        <w:rPr>
          <w:rFonts w:ascii="Arial" w:hAnsi="Arial" w:cs="Arial"/>
          <w:b/>
          <w:bCs/>
          <w:sz w:val="24"/>
          <w:szCs w:val="24"/>
        </w:rPr>
        <w:t>14</w:t>
      </w:r>
      <w:r w:rsidR="002B5657" w:rsidRPr="002B5657">
        <w:rPr>
          <w:rFonts w:ascii="Arial" w:hAnsi="Arial" w:cs="Arial"/>
          <w:b/>
          <w:bCs/>
          <w:sz w:val="24"/>
          <w:szCs w:val="24"/>
          <w:vertAlign w:val="superscript"/>
        </w:rPr>
        <w:t>th</w:t>
      </w:r>
      <w:r w:rsidR="002B5657" w:rsidRPr="002B5657">
        <w:rPr>
          <w:rFonts w:ascii="Arial" w:hAnsi="Arial" w:cs="Arial"/>
          <w:b/>
          <w:bCs/>
          <w:sz w:val="24"/>
          <w:szCs w:val="24"/>
        </w:rPr>
        <w:t xml:space="preserve"> March 2022</w:t>
      </w:r>
      <w:r w:rsidRPr="002B5657">
        <w:rPr>
          <w:rFonts w:ascii="Arial" w:hAnsi="Arial" w:cs="Arial"/>
          <w:b/>
          <w:bCs/>
          <w:sz w:val="24"/>
          <w:szCs w:val="24"/>
        </w:rPr>
        <w:t>.</w:t>
      </w:r>
      <w:r w:rsidRPr="00CC2E44">
        <w:rPr>
          <w:rFonts w:ascii="Arial" w:hAnsi="Arial" w:cs="Arial"/>
          <w:sz w:val="24"/>
          <w:szCs w:val="24"/>
        </w:rPr>
        <w:t xml:space="preserve"> </w:t>
      </w:r>
    </w:p>
    <w:p w14:paraId="2CFD353F"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v) Please note that two references will be taken up for successful applicants </w:t>
      </w:r>
    </w:p>
    <w:p w14:paraId="08F0752D"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before involvement can commence. </w:t>
      </w:r>
    </w:p>
    <w:p w14:paraId="0BCBF72C"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vi) All applications will receive a successful or unsuccessful notification. The </w:t>
      </w:r>
    </w:p>
    <w:p w14:paraId="2AD612D3"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successful notifications will include information about next steps.</w:t>
      </w:r>
    </w:p>
    <w:p w14:paraId="719CF933" w14:textId="77777777" w:rsidR="00306CBA" w:rsidRPr="00E15B62" w:rsidRDefault="00306CBA" w:rsidP="00307E2F">
      <w:pPr>
        <w:spacing w:after="0"/>
        <w:rPr>
          <w:rFonts w:ascii="Arial" w:hAnsi="Arial" w:cs="Arial"/>
          <w:sz w:val="24"/>
          <w:szCs w:val="24"/>
        </w:rPr>
      </w:pPr>
    </w:p>
    <w:p w14:paraId="2E10FD7C" w14:textId="77777777" w:rsidR="00306CBA" w:rsidRPr="00E15B62" w:rsidRDefault="00306CBA" w:rsidP="00307E2F">
      <w:pPr>
        <w:spacing w:after="0"/>
        <w:rPr>
          <w:rFonts w:ascii="Arial" w:hAnsi="Arial" w:cs="Arial"/>
          <w:sz w:val="24"/>
          <w:szCs w:val="24"/>
        </w:rPr>
      </w:pPr>
      <w:r w:rsidRPr="00E15B62">
        <w:rPr>
          <w:rFonts w:ascii="Arial" w:hAnsi="Arial" w:cs="Arial"/>
          <w:sz w:val="24"/>
          <w:szCs w:val="24"/>
        </w:rPr>
        <w:t xml:space="preserve">If you wish to be informed about future involvement opportunities, please sign up to </w:t>
      </w:r>
    </w:p>
    <w:p w14:paraId="15199EAA" w14:textId="63C60297" w:rsidR="00306CBA" w:rsidRPr="00E15B62" w:rsidRDefault="00306CBA" w:rsidP="00307E2F">
      <w:pPr>
        <w:spacing w:after="0"/>
        <w:rPr>
          <w:rFonts w:ascii="Arial" w:hAnsi="Arial" w:cs="Arial"/>
          <w:sz w:val="24"/>
          <w:szCs w:val="24"/>
        </w:rPr>
      </w:pPr>
      <w:r w:rsidRPr="00E15B62">
        <w:rPr>
          <w:rFonts w:ascii="Arial" w:hAnsi="Arial" w:cs="Arial"/>
          <w:sz w:val="24"/>
          <w:szCs w:val="24"/>
        </w:rPr>
        <w:lastRenderedPageBreak/>
        <w:t xml:space="preserve">NHS England and NHS Improvement’s </w:t>
      </w:r>
      <w:hyperlink r:id="rId18">
        <w:r w:rsidRPr="00E15B62">
          <w:rPr>
            <w:rStyle w:val="Hyperlink"/>
            <w:rFonts w:ascii="Arial" w:hAnsi="Arial" w:cs="Arial"/>
            <w:color w:val="auto"/>
            <w:sz w:val="24"/>
            <w:szCs w:val="24"/>
          </w:rPr>
          <w:t>InTouch</w:t>
        </w:r>
      </w:hyperlink>
      <w:r w:rsidRPr="00CC2E44">
        <w:rPr>
          <w:rFonts w:ascii="Arial" w:hAnsi="Arial" w:cs="Arial"/>
          <w:sz w:val="24"/>
          <w:szCs w:val="24"/>
        </w:rPr>
        <w:t xml:space="preserve"> newsletter, which includes details of current opportunities.</w:t>
      </w:r>
    </w:p>
    <w:p w14:paraId="12E88B98" w14:textId="77777777" w:rsidR="00306CBA" w:rsidRPr="00E15B62" w:rsidRDefault="00306CBA" w:rsidP="00307E2F">
      <w:pPr>
        <w:spacing w:after="0"/>
        <w:rPr>
          <w:rFonts w:ascii="Arial" w:hAnsi="Arial" w:cs="Arial"/>
          <w:sz w:val="24"/>
          <w:szCs w:val="24"/>
        </w:rPr>
      </w:pPr>
    </w:p>
    <w:p w14:paraId="03352662" w14:textId="6394BD14" w:rsidR="000732B6" w:rsidRPr="00E15B62" w:rsidRDefault="000732B6" w:rsidP="00665E2F">
      <w:pPr>
        <w:pStyle w:val="ListParagraph"/>
        <w:numPr>
          <w:ilvl w:val="0"/>
          <w:numId w:val="16"/>
        </w:numPr>
        <w:rPr>
          <w:rFonts w:ascii="Arial" w:hAnsi="Arial" w:cs="Arial"/>
          <w:b/>
          <w:bCs/>
          <w:sz w:val="24"/>
          <w:szCs w:val="24"/>
        </w:rPr>
      </w:pPr>
      <w:r w:rsidRPr="00E15B62">
        <w:rPr>
          <w:rFonts w:ascii="Arial" w:hAnsi="Arial" w:cs="Arial"/>
          <w:b/>
          <w:bCs/>
          <w:sz w:val="24"/>
          <w:szCs w:val="24"/>
        </w:rPr>
        <w:t>Support for PPV Partners</w:t>
      </w:r>
    </w:p>
    <w:p w14:paraId="5562C093" w14:textId="77777777" w:rsidR="00665E2F" w:rsidRPr="00E15B62" w:rsidRDefault="00665E2F" w:rsidP="00307E2F">
      <w:pPr>
        <w:spacing w:after="0"/>
        <w:rPr>
          <w:rFonts w:ascii="Arial" w:hAnsi="Arial" w:cs="Arial"/>
          <w:sz w:val="24"/>
          <w:szCs w:val="24"/>
        </w:rPr>
      </w:pPr>
    </w:p>
    <w:p w14:paraId="22C243D1" w14:textId="27560211" w:rsidR="000732B6" w:rsidRPr="00E15B62" w:rsidRDefault="000732B6" w:rsidP="00307E2F">
      <w:pPr>
        <w:spacing w:after="0"/>
        <w:rPr>
          <w:rFonts w:ascii="Arial" w:hAnsi="Arial" w:cs="Arial"/>
          <w:sz w:val="24"/>
          <w:szCs w:val="24"/>
        </w:rPr>
      </w:pPr>
      <w:r w:rsidRPr="00E15B62">
        <w:rPr>
          <w:rFonts w:ascii="Arial" w:hAnsi="Arial" w:cs="Arial"/>
          <w:sz w:val="24"/>
          <w:szCs w:val="24"/>
        </w:rPr>
        <w:t>NHS England and NHS Improvement</w:t>
      </w:r>
      <w:r w:rsidR="000E2070">
        <w:rPr>
          <w:rFonts w:ascii="Arial" w:hAnsi="Arial" w:cs="Arial"/>
          <w:sz w:val="24"/>
          <w:szCs w:val="24"/>
        </w:rPr>
        <w:t xml:space="preserve"> provides a range of training and support for PPV partners to help them do their roles. We</w:t>
      </w:r>
      <w:r w:rsidRPr="00E15B62">
        <w:rPr>
          <w:rFonts w:ascii="Arial" w:hAnsi="Arial" w:cs="Arial"/>
          <w:sz w:val="24"/>
          <w:szCs w:val="24"/>
        </w:rPr>
        <w:t xml:space="preserve"> ask that all new PPV Partners complete an interactive online induction session. This webinar lasts an hour and will </w:t>
      </w:r>
    </w:p>
    <w:p w14:paraId="11B07E7F" w14:textId="77777777"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provide some background information to NHS England and NHS Improvement </w:t>
      </w:r>
    </w:p>
    <w:p w14:paraId="3AF1923F" w14:textId="049616C3"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and the work that we do, as well as wider support available to PPV Partners. </w:t>
      </w:r>
      <w:r w:rsidR="00ED5F40">
        <w:rPr>
          <w:rFonts w:ascii="Arial" w:hAnsi="Arial" w:cs="Arial"/>
          <w:sz w:val="24"/>
          <w:szCs w:val="24"/>
        </w:rPr>
        <w:t xml:space="preserve">Role 4 PPV partners are also required to complete online information governance training which also lasts about an hour. </w:t>
      </w:r>
      <w:r w:rsidR="000E2070">
        <w:rPr>
          <w:rFonts w:ascii="Arial" w:hAnsi="Arial" w:cs="Arial"/>
          <w:sz w:val="24"/>
          <w:szCs w:val="24"/>
        </w:rPr>
        <w:t xml:space="preserve">Other relevant training </w:t>
      </w:r>
      <w:r w:rsidR="00ED5F40">
        <w:rPr>
          <w:rFonts w:ascii="Arial" w:hAnsi="Arial" w:cs="Arial"/>
          <w:sz w:val="24"/>
          <w:szCs w:val="24"/>
        </w:rPr>
        <w:t>will be offered where this would help you do the role.</w:t>
      </w:r>
    </w:p>
    <w:p w14:paraId="46B08E45" w14:textId="77777777" w:rsidR="00665E2F" w:rsidRPr="00E15B62" w:rsidRDefault="00665E2F" w:rsidP="00307E2F">
      <w:pPr>
        <w:spacing w:after="0"/>
        <w:rPr>
          <w:rFonts w:ascii="Arial" w:hAnsi="Arial" w:cs="Arial"/>
          <w:sz w:val="24"/>
          <w:szCs w:val="24"/>
        </w:rPr>
      </w:pPr>
    </w:p>
    <w:p w14:paraId="608458FF" w14:textId="65121534"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You will also receive an induction from the programme team leading this </w:t>
      </w:r>
    </w:p>
    <w:p w14:paraId="50570DDF" w14:textId="77777777" w:rsidR="000732B6" w:rsidRPr="00E15B62" w:rsidRDefault="000732B6" w:rsidP="00307E2F">
      <w:pPr>
        <w:spacing w:after="0"/>
        <w:rPr>
          <w:rFonts w:ascii="Arial" w:hAnsi="Arial" w:cs="Arial"/>
          <w:sz w:val="24"/>
          <w:szCs w:val="24"/>
        </w:rPr>
      </w:pPr>
      <w:r w:rsidRPr="00E15B62">
        <w:rPr>
          <w:rFonts w:ascii="Arial" w:hAnsi="Arial" w:cs="Arial"/>
          <w:sz w:val="24"/>
          <w:szCs w:val="24"/>
        </w:rPr>
        <w:t>work.</w:t>
      </w:r>
    </w:p>
    <w:p w14:paraId="312B6D31" w14:textId="77777777" w:rsidR="00665E2F" w:rsidRPr="00E15B62" w:rsidRDefault="00665E2F" w:rsidP="00307E2F">
      <w:pPr>
        <w:spacing w:after="0"/>
        <w:rPr>
          <w:rFonts w:ascii="Arial" w:hAnsi="Arial" w:cs="Arial"/>
          <w:sz w:val="24"/>
          <w:szCs w:val="24"/>
        </w:rPr>
      </w:pPr>
    </w:p>
    <w:p w14:paraId="36BBF8AE" w14:textId="7E4ED417" w:rsidR="000732B6" w:rsidRPr="00E15B62" w:rsidRDefault="000732B6" w:rsidP="00307E2F">
      <w:pPr>
        <w:spacing w:after="0"/>
        <w:rPr>
          <w:rFonts w:ascii="Arial" w:hAnsi="Arial" w:cs="Arial"/>
          <w:sz w:val="24"/>
          <w:szCs w:val="24"/>
        </w:rPr>
      </w:pPr>
      <w:r w:rsidRPr="00E15B62">
        <w:rPr>
          <w:rFonts w:ascii="Arial" w:hAnsi="Arial" w:cs="Arial"/>
          <w:sz w:val="24"/>
          <w:szCs w:val="24"/>
        </w:rPr>
        <w:t>Meeting documents, and if necessary, pre-meeting briefings will be provided.</w:t>
      </w:r>
    </w:p>
    <w:p w14:paraId="64400ECA" w14:textId="593FAC9D" w:rsidR="000732B6" w:rsidRPr="00E15B62" w:rsidRDefault="000732B6" w:rsidP="00307E2F">
      <w:pPr>
        <w:spacing w:after="0"/>
        <w:rPr>
          <w:rFonts w:ascii="Arial" w:hAnsi="Arial" w:cs="Arial"/>
          <w:sz w:val="24"/>
          <w:szCs w:val="24"/>
        </w:rPr>
      </w:pPr>
      <w:r w:rsidRPr="00E15B62">
        <w:rPr>
          <w:rFonts w:ascii="Arial" w:hAnsi="Arial" w:cs="Arial"/>
          <w:sz w:val="24"/>
          <w:szCs w:val="24"/>
        </w:rPr>
        <w:t xml:space="preserve">There are a range of learning and development opportunities available to PPV </w:t>
      </w:r>
    </w:p>
    <w:p w14:paraId="07E01BC4" w14:textId="08844496" w:rsidR="00B20BD8" w:rsidRPr="00E15B62" w:rsidRDefault="000732B6" w:rsidP="00307E2F">
      <w:pPr>
        <w:spacing w:after="0"/>
        <w:rPr>
          <w:rFonts w:ascii="Arial" w:hAnsi="Arial" w:cs="Arial"/>
          <w:sz w:val="24"/>
          <w:szCs w:val="24"/>
        </w:rPr>
      </w:pPr>
      <w:r w:rsidRPr="00E15B62">
        <w:rPr>
          <w:rFonts w:ascii="Arial" w:hAnsi="Arial" w:cs="Arial"/>
          <w:sz w:val="24"/>
          <w:szCs w:val="24"/>
        </w:rPr>
        <w:t xml:space="preserve">Partners, details can be found on the </w:t>
      </w:r>
      <w:hyperlink r:id="rId19">
        <w:r w:rsidRPr="00E15B62">
          <w:rPr>
            <w:rStyle w:val="Hyperlink"/>
            <w:rFonts w:ascii="Arial" w:hAnsi="Arial" w:cs="Arial"/>
            <w:color w:val="auto"/>
            <w:sz w:val="24"/>
            <w:szCs w:val="24"/>
          </w:rPr>
          <w:t>Involvement Hub</w:t>
        </w:r>
      </w:hyperlink>
      <w:r w:rsidRPr="00CC2E44">
        <w:rPr>
          <w:rFonts w:ascii="Arial" w:hAnsi="Arial" w:cs="Arial"/>
          <w:sz w:val="24"/>
          <w:szCs w:val="24"/>
        </w:rPr>
        <w:t>.</w:t>
      </w:r>
    </w:p>
    <w:sectPr w:rsidR="00B20BD8" w:rsidRPr="00E15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662"/>
    <w:multiLevelType w:val="hybridMultilevel"/>
    <w:tmpl w:val="BCB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41BC"/>
    <w:multiLevelType w:val="hybridMultilevel"/>
    <w:tmpl w:val="9BD6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0B24"/>
    <w:multiLevelType w:val="hybridMultilevel"/>
    <w:tmpl w:val="710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5169"/>
    <w:multiLevelType w:val="hybridMultilevel"/>
    <w:tmpl w:val="D2B29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20B5"/>
    <w:multiLevelType w:val="multilevel"/>
    <w:tmpl w:val="608AE9A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3C58F2"/>
    <w:multiLevelType w:val="hybridMultilevel"/>
    <w:tmpl w:val="21088DE6"/>
    <w:lvl w:ilvl="0" w:tplc="46A832A6">
      <w:start w:val="1"/>
      <w:numFmt w:val="decimal"/>
      <w:lvlText w:val="%1."/>
      <w:lvlJc w:val="left"/>
      <w:pPr>
        <w:ind w:left="720" w:hanging="360"/>
      </w:pPr>
    </w:lvl>
    <w:lvl w:ilvl="1" w:tplc="7AFEDF0E">
      <w:start w:val="1"/>
      <w:numFmt w:val="lowerLetter"/>
      <w:lvlText w:val="%2."/>
      <w:lvlJc w:val="left"/>
      <w:pPr>
        <w:ind w:left="1440" w:hanging="360"/>
      </w:pPr>
    </w:lvl>
    <w:lvl w:ilvl="2" w:tplc="97EA7F4A">
      <w:start w:val="1"/>
      <w:numFmt w:val="lowerRoman"/>
      <w:lvlText w:val="%3."/>
      <w:lvlJc w:val="right"/>
      <w:pPr>
        <w:ind w:left="2160" w:hanging="180"/>
      </w:pPr>
    </w:lvl>
    <w:lvl w:ilvl="3" w:tplc="B3C2A730">
      <w:start w:val="1"/>
      <w:numFmt w:val="decimal"/>
      <w:lvlText w:val="%4."/>
      <w:lvlJc w:val="left"/>
      <w:pPr>
        <w:ind w:left="2880" w:hanging="360"/>
      </w:pPr>
    </w:lvl>
    <w:lvl w:ilvl="4" w:tplc="7304DA24">
      <w:start w:val="1"/>
      <w:numFmt w:val="lowerLetter"/>
      <w:lvlText w:val="%5."/>
      <w:lvlJc w:val="left"/>
      <w:pPr>
        <w:ind w:left="3600" w:hanging="360"/>
      </w:pPr>
    </w:lvl>
    <w:lvl w:ilvl="5" w:tplc="2580FF10">
      <w:start w:val="1"/>
      <w:numFmt w:val="lowerRoman"/>
      <w:lvlText w:val="%6."/>
      <w:lvlJc w:val="right"/>
      <w:pPr>
        <w:ind w:left="4320" w:hanging="180"/>
      </w:pPr>
    </w:lvl>
    <w:lvl w:ilvl="6" w:tplc="AC829050">
      <w:start w:val="1"/>
      <w:numFmt w:val="decimal"/>
      <w:lvlText w:val="%7."/>
      <w:lvlJc w:val="left"/>
      <w:pPr>
        <w:ind w:left="5040" w:hanging="360"/>
      </w:pPr>
    </w:lvl>
    <w:lvl w:ilvl="7" w:tplc="BCA6D254">
      <w:start w:val="1"/>
      <w:numFmt w:val="lowerLetter"/>
      <w:lvlText w:val="%8."/>
      <w:lvlJc w:val="left"/>
      <w:pPr>
        <w:ind w:left="5760" w:hanging="360"/>
      </w:pPr>
    </w:lvl>
    <w:lvl w:ilvl="8" w:tplc="7DEAF776">
      <w:start w:val="1"/>
      <w:numFmt w:val="lowerRoman"/>
      <w:lvlText w:val="%9."/>
      <w:lvlJc w:val="right"/>
      <w:pPr>
        <w:ind w:left="6480" w:hanging="180"/>
      </w:pPr>
    </w:lvl>
  </w:abstractNum>
  <w:abstractNum w:abstractNumId="6" w15:restartNumberingAfterBreak="0">
    <w:nsid w:val="212E1A51"/>
    <w:multiLevelType w:val="hybridMultilevel"/>
    <w:tmpl w:val="8F82F5A4"/>
    <w:lvl w:ilvl="0" w:tplc="1D58263A">
      <w:start w:val="1"/>
      <w:numFmt w:val="bullet"/>
      <w:lvlText w:val=""/>
      <w:lvlJc w:val="left"/>
      <w:pPr>
        <w:ind w:left="720" w:hanging="360"/>
      </w:pPr>
      <w:rPr>
        <w:rFonts w:ascii="Symbol" w:hAnsi="Symbol" w:hint="default"/>
      </w:rPr>
    </w:lvl>
    <w:lvl w:ilvl="1" w:tplc="F7981F40">
      <w:start w:val="1"/>
      <w:numFmt w:val="bullet"/>
      <w:lvlText w:val="o"/>
      <w:lvlJc w:val="left"/>
      <w:pPr>
        <w:ind w:left="1440" w:hanging="360"/>
      </w:pPr>
      <w:rPr>
        <w:rFonts w:ascii="Courier New" w:hAnsi="Courier New" w:hint="default"/>
      </w:rPr>
    </w:lvl>
    <w:lvl w:ilvl="2" w:tplc="24507B02">
      <w:start w:val="1"/>
      <w:numFmt w:val="bullet"/>
      <w:lvlText w:val=""/>
      <w:lvlJc w:val="left"/>
      <w:pPr>
        <w:ind w:left="2160" w:hanging="360"/>
      </w:pPr>
      <w:rPr>
        <w:rFonts w:ascii="Wingdings" w:hAnsi="Wingdings" w:hint="default"/>
      </w:rPr>
    </w:lvl>
    <w:lvl w:ilvl="3" w:tplc="5A607A98">
      <w:start w:val="1"/>
      <w:numFmt w:val="bullet"/>
      <w:lvlText w:val=""/>
      <w:lvlJc w:val="left"/>
      <w:pPr>
        <w:ind w:left="2880" w:hanging="360"/>
      </w:pPr>
      <w:rPr>
        <w:rFonts w:ascii="Symbol" w:hAnsi="Symbol" w:hint="default"/>
      </w:rPr>
    </w:lvl>
    <w:lvl w:ilvl="4" w:tplc="B8DED304">
      <w:start w:val="1"/>
      <w:numFmt w:val="bullet"/>
      <w:lvlText w:val="o"/>
      <w:lvlJc w:val="left"/>
      <w:pPr>
        <w:ind w:left="3600" w:hanging="360"/>
      </w:pPr>
      <w:rPr>
        <w:rFonts w:ascii="Courier New" w:hAnsi="Courier New" w:hint="default"/>
      </w:rPr>
    </w:lvl>
    <w:lvl w:ilvl="5" w:tplc="C59EECCC">
      <w:start w:val="1"/>
      <w:numFmt w:val="bullet"/>
      <w:lvlText w:val=""/>
      <w:lvlJc w:val="left"/>
      <w:pPr>
        <w:ind w:left="4320" w:hanging="360"/>
      </w:pPr>
      <w:rPr>
        <w:rFonts w:ascii="Wingdings" w:hAnsi="Wingdings" w:hint="default"/>
      </w:rPr>
    </w:lvl>
    <w:lvl w:ilvl="6" w:tplc="D75EECD4">
      <w:start w:val="1"/>
      <w:numFmt w:val="bullet"/>
      <w:lvlText w:val=""/>
      <w:lvlJc w:val="left"/>
      <w:pPr>
        <w:ind w:left="5040" w:hanging="360"/>
      </w:pPr>
      <w:rPr>
        <w:rFonts w:ascii="Symbol" w:hAnsi="Symbol" w:hint="default"/>
      </w:rPr>
    </w:lvl>
    <w:lvl w:ilvl="7" w:tplc="0C9615FE">
      <w:start w:val="1"/>
      <w:numFmt w:val="bullet"/>
      <w:lvlText w:val="o"/>
      <w:lvlJc w:val="left"/>
      <w:pPr>
        <w:ind w:left="5760" w:hanging="360"/>
      </w:pPr>
      <w:rPr>
        <w:rFonts w:ascii="Courier New" w:hAnsi="Courier New" w:hint="default"/>
      </w:rPr>
    </w:lvl>
    <w:lvl w:ilvl="8" w:tplc="3514C280">
      <w:start w:val="1"/>
      <w:numFmt w:val="bullet"/>
      <w:lvlText w:val=""/>
      <w:lvlJc w:val="left"/>
      <w:pPr>
        <w:ind w:left="6480" w:hanging="360"/>
      </w:pPr>
      <w:rPr>
        <w:rFonts w:ascii="Wingdings" w:hAnsi="Wingdings" w:hint="default"/>
      </w:rPr>
    </w:lvl>
  </w:abstractNum>
  <w:abstractNum w:abstractNumId="7"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55CD2"/>
    <w:multiLevelType w:val="hybridMultilevel"/>
    <w:tmpl w:val="565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70871"/>
    <w:multiLevelType w:val="hybridMultilevel"/>
    <w:tmpl w:val="8F86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81650"/>
    <w:multiLevelType w:val="hybridMultilevel"/>
    <w:tmpl w:val="3F6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73F25"/>
    <w:multiLevelType w:val="multilevel"/>
    <w:tmpl w:val="39E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C17EC"/>
    <w:multiLevelType w:val="hybridMultilevel"/>
    <w:tmpl w:val="D0F4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613EC"/>
    <w:multiLevelType w:val="hybridMultilevel"/>
    <w:tmpl w:val="23001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9657A"/>
    <w:multiLevelType w:val="hybridMultilevel"/>
    <w:tmpl w:val="7430F3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F25EF1"/>
    <w:multiLevelType w:val="hybridMultilevel"/>
    <w:tmpl w:val="238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3"/>
  </w:num>
  <w:num w:numId="5">
    <w:abstractNumId w:val="1"/>
  </w:num>
  <w:num w:numId="6">
    <w:abstractNumId w:val="3"/>
  </w:num>
  <w:num w:numId="7">
    <w:abstractNumId w:val="14"/>
  </w:num>
  <w:num w:numId="8">
    <w:abstractNumId w:val="12"/>
  </w:num>
  <w:num w:numId="9">
    <w:abstractNumId w:val="14"/>
  </w:num>
  <w:num w:numId="10">
    <w:abstractNumId w:val="9"/>
  </w:num>
  <w:num w:numId="11">
    <w:abstractNumId w:val="9"/>
  </w:num>
  <w:num w:numId="12">
    <w:abstractNumId w:val="0"/>
  </w:num>
  <w:num w:numId="13">
    <w:abstractNumId w:val="11"/>
  </w:num>
  <w:num w:numId="14">
    <w:abstractNumId w:val="15"/>
  </w:num>
  <w:num w:numId="15">
    <w:abstractNumId w:val="8"/>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6"/>
    <w:rsid w:val="00002E72"/>
    <w:rsid w:val="000221C9"/>
    <w:rsid w:val="00044B83"/>
    <w:rsid w:val="00053C98"/>
    <w:rsid w:val="00065E7F"/>
    <w:rsid w:val="00070015"/>
    <w:rsid w:val="0007209C"/>
    <w:rsid w:val="0007254F"/>
    <w:rsid w:val="000732B6"/>
    <w:rsid w:val="00074F77"/>
    <w:rsid w:val="000B29FE"/>
    <w:rsid w:val="000B75E2"/>
    <w:rsid w:val="000E2070"/>
    <w:rsid w:val="001068BD"/>
    <w:rsid w:val="00106F62"/>
    <w:rsid w:val="001211DC"/>
    <w:rsid w:val="001645DA"/>
    <w:rsid w:val="00180C67"/>
    <w:rsid w:val="001849E4"/>
    <w:rsid w:val="001A1780"/>
    <w:rsid w:val="001A7853"/>
    <w:rsid w:val="001C514D"/>
    <w:rsid w:val="001C52C6"/>
    <w:rsid w:val="001D1A5E"/>
    <w:rsid w:val="001F07C6"/>
    <w:rsid w:val="00204A61"/>
    <w:rsid w:val="00217EF7"/>
    <w:rsid w:val="00243057"/>
    <w:rsid w:val="00263AB3"/>
    <w:rsid w:val="00293034"/>
    <w:rsid w:val="00297FAA"/>
    <w:rsid w:val="002A319B"/>
    <w:rsid w:val="002B189B"/>
    <w:rsid w:val="002B5657"/>
    <w:rsid w:val="002B6D3D"/>
    <w:rsid w:val="002C0625"/>
    <w:rsid w:val="002D2C5B"/>
    <w:rsid w:val="00300F3F"/>
    <w:rsid w:val="00302A5D"/>
    <w:rsid w:val="00306CBA"/>
    <w:rsid w:val="00307E2F"/>
    <w:rsid w:val="00312225"/>
    <w:rsid w:val="00334F69"/>
    <w:rsid w:val="00336594"/>
    <w:rsid w:val="00361999"/>
    <w:rsid w:val="003C0871"/>
    <w:rsid w:val="003C2387"/>
    <w:rsid w:val="003C2A0E"/>
    <w:rsid w:val="003D2C63"/>
    <w:rsid w:val="00403E7D"/>
    <w:rsid w:val="00406368"/>
    <w:rsid w:val="004109FE"/>
    <w:rsid w:val="004233B8"/>
    <w:rsid w:val="00484B7E"/>
    <w:rsid w:val="004B03FC"/>
    <w:rsid w:val="004E190F"/>
    <w:rsid w:val="004F1899"/>
    <w:rsid w:val="005267EA"/>
    <w:rsid w:val="00542AC2"/>
    <w:rsid w:val="00542B84"/>
    <w:rsid w:val="00552AF1"/>
    <w:rsid w:val="00563E3A"/>
    <w:rsid w:val="005B10EC"/>
    <w:rsid w:val="005B61A8"/>
    <w:rsid w:val="005D0A3D"/>
    <w:rsid w:val="005D6C40"/>
    <w:rsid w:val="005D7B50"/>
    <w:rsid w:val="005D7E56"/>
    <w:rsid w:val="005F21E0"/>
    <w:rsid w:val="005F32DB"/>
    <w:rsid w:val="006184D2"/>
    <w:rsid w:val="006330CB"/>
    <w:rsid w:val="00645BB0"/>
    <w:rsid w:val="00665E2F"/>
    <w:rsid w:val="00671E60"/>
    <w:rsid w:val="006827A6"/>
    <w:rsid w:val="0068556A"/>
    <w:rsid w:val="006A78A1"/>
    <w:rsid w:val="006C1F4C"/>
    <w:rsid w:val="006C4725"/>
    <w:rsid w:val="0071436F"/>
    <w:rsid w:val="00715086"/>
    <w:rsid w:val="00723D17"/>
    <w:rsid w:val="0074176C"/>
    <w:rsid w:val="00751CF7"/>
    <w:rsid w:val="00754A90"/>
    <w:rsid w:val="00763A05"/>
    <w:rsid w:val="00766AA6"/>
    <w:rsid w:val="00784B1E"/>
    <w:rsid w:val="007A3730"/>
    <w:rsid w:val="007A6D15"/>
    <w:rsid w:val="007B7FE3"/>
    <w:rsid w:val="007C2F72"/>
    <w:rsid w:val="007D2ADA"/>
    <w:rsid w:val="007E080C"/>
    <w:rsid w:val="007F4DC1"/>
    <w:rsid w:val="00827B04"/>
    <w:rsid w:val="00831C7A"/>
    <w:rsid w:val="0084066F"/>
    <w:rsid w:val="0084095A"/>
    <w:rsid w:val="0086122A"/>
    <w:rsid w:val="00885BFE"/>
    <w:rsid w:val="008861B7"/>
    <w:rsid w:val="008A40F6"/>
    <w:rsid w:val="008B1D95"/>
    <w:rsid w:val="008B2C87"/>
    <w:rsid w:val="008C0CDE"/>
    <w:rsid w:val="008E2B36"/>
    <w:rsid w:val="0091675E"/>
    <w:rsid w:val="009237DC"/>
    <w:rsid w:val="00954B3C"/>
    <w:rsid w:val="00962843"/>
    <w:rsid w:val="00974D9B"/>
    <w:rsid w:val="00977A55"/>
    <w:rsid w:val="00996FA2"/>
    <w:rsid w:val="009A291D"/>
    <w:rsid w:val="009D2B64"/>
    <w:rsid w:val="009F3D4A"/>
    <w:rsid w:val="009F4139"/>
    <w:rsid w:val="00A002E9"/>
    <w:rsid w:val="00A11B1D"/>
    <w:rsid w:val="00A427EC"/>
    <w:rsid w:val="00A6559B"/>
    <w:rsid w:val="00A71625"/>
    <w:rsid w:val="00A71C74"/>
    <w:rsid w:val="00A8239F"/>
    <w:rsid w:val="00A85898"/>
    <w:rsid w:val="00A957BC"/>
    <w:rsid w:val="00AA55B5"/>
    <w:rsid w:val="00AE25AF"/>
    <w:rsid w:val="00AE42D9"/>
    <w:rsid w:val="00AF1576"/>
    <w:rsid w:val="00AF385A"/>
    <w:rsid w:val="00B10968"/>
    <w:rsid w:val="00B16939"/>
    <w:rsid w:val="00B202E0"/>
    <w:rsid w:val="00B20BD8"/>
    <w:rsid w:val="00B3026B"/>
    <w:rsid w:val="00B419D5"/>
    <w:rsid w:val="00B74F87"/>
    <w:rsid w:val="00B93F48"/>
    <w:rsid w:val="00BE7E71"/>
    <w:rsid w:val="00C27696"/>
    <w:rsid w:val="00C41129"/>
    <w:rsid w:val="00C57B08"/>
    <w:rsid w:val="00C62644"/>
    <w:rsid w:val="00C77E30"/>
    <w:rsid w:val="00C963BA"/>
    <w:rsid w:val="00CA25BD"/>
    <w:rsid w:val="00CB3AFC"/>
    <w:rsid w:val="00CB6D54"/>
    <w:rsid w:val="00CC17BA"/>
    <w:rsid w:val="00CC2E44"/>
    <w:rsid w:val="00CD4B14"/>
    <w:rsid w:val="00CD6664"/>
    <w:rsid w:val="00CE1418"/>
    <w:rsid w:val="00D03A94"/>
    <w:rsid w:val="00D22B35"/>
    <w:rsid w:val="00D2302B"/>
    <w:rsid w:val="00D30CE3"/>
    <w:rsid w:val="00D44ECD"/>
    <w:rsid w:val="00D75546"/>
    <w:rsid w:val="00D81BE2"/>
    <w:rsid w:val="00D97820"/>
    <w:rsid w:val="00DB7E31"/>
    <w:rsid w:val="00DC36E7"/>
    <w:rsid w:val="00DD7214"/>
    <w:rsid w:val="00DE0A7E"/>
    <w:rsid w:val="00DF1AE6"/>
    <w:rsid w:val="00E15B62"/>
    <w:rsid w:val="00E31160"/>
    <w:rsid w:val="00E5348C"/>
    <w:rsid w:val="00E55F06"/>
    <w:rsid w:val="00E65061"/>
    <w:rsid w:val="00E66CDD"/>
    <w:rsid w:val="00E67BF7"/>
    <w:rsid w:val="00E90C21"/>
    <w:rsid w:val="00E93A92"/>
    <w:rsid w:val="00EC48B8"/>
    <w:rsid w:val="00ED3001"/>
    <w:rsid w:val="00ED5F40"/>
    <w:rsid w:val="00EF30FD"/>
    <w:rsid w:val="00EF41CA"/>
    <w:rsid w:val="00F42E17"/>
    <w:rsid w:val="00F5030B"/>
    <w:rsid w:val="00F51267"/>
    <w:rsid w:val="00F5706E"/>
    <w:rsid w:val="00FA131B"/>
    <w:rsid w:val="00FA4193"/>
    <w:rsid w:val="00FB4D46"/>
    <w:rsid w:val="00FE566E"/>
    <w:rsid w:val="00FF1527"/>
    <w:rsid w:val="02802248"/>
    <w:rsid w:val="028947C1"/>
    <w:rsid w:val="02981BB5"/>
    <w:rsid w:val="0309DD55"/>
    <w:rsid w:val="0314FCA1"/>
    <w:rsid w:val="034ED444"/>
    <w:rsid w:val="0376A545"/>
    <w:rsid w:val="038CB1F4"/>
    <w:rsid w:val="057234A3"/>
    <w:rsid w:val="062ADAD9"/>
    <w:rsid w:val="067ED70D"/>
    <w:rsid w:val="0695F508"/>
    <w:rsid w:val="06C1AF8D"/>
    <w:rsid w:val="07061879"/>
    <w:rsid w:val="0795CC5F"/>
    <w:rsid w:val="08227838"/>
    <w:rsid w:val="0837497C"/>
    <w:rsid w:val="09CAD9F5"/>
    <w:rsid w:val="0A2095CA"/>
    <w:rsid w:val="0A2F49EE"/>
    <w:rsid w:val="0ACC84EE"/>
    <w:rsid w:val="0B4D3389"/>
    <w:rsid w:val="0B5F7ED2"/>
    <w:rsid w:val="0B7032B2"/>
    <w:rsid w:val="0C2EF119"/>
    <w:rsid w:val="0C9D0B13"/>
    <w:rsid w:val="0CEE6177"/>
    <w:rsid w:val="0D12A825"/>
    <w:rsid w:val="0E84D44B"/>
    <w:rsid w:val="0F5340B0"/>
    <w:rsid w:val="0F9E7CD3"/>
    <w:rsid w:val="0FC53EEE"/>
    <w:rsid w:val="0FD7EFCF"/>
    <w:rsid w:val="0FE073D2"/>
    <w:rsid w:val="0FF327B3"/>
    <w:rsid w:val="1004BA80"/>
    <w:rsid w:val="1020A4AC"/>
    <w:rsid w:val="10E9DB55"/>
    <w:rsid w:val="10F02B46"/>
    <w:rsid w:val="112D6780"/>
    <w:rsid w:val="11967FED"/>
    <w:rsid w:val="11EB7938"/>
    <w:rsid w:val="11ED4588"/>
    <w:rsid w:val="12C3B239"/>
    <w:rsid w:val="12CA022A"/>
    <w:rsid w:val="12D2862D"/>
    <w:rsid w:val="130AA2FB"/>
    <w:rsid w:val="141EE35E"/>
    <w:rsid w:val="1479BF0C"/>
    <w:rsid w:val="1535A4F2"/>
    <w:rsid w:val="156AD055"/>
    <w:rsid w:val="16138A3B"/>
    <w:rsid w:val="16F7AB0C"/>
    <w:rsid w:val="18217A08"/>
    <w:rsid w:val="19530E1B"/>
    <w:rsid w:val="19619119"/>
    <w:rsid w:val="1985ECBC"/>
    <w:rsid w:val="19BC5128"/>
    <w:rsid w:val="1A56892D"/>
    <w:rsid w:val="1AEFC188"/>
    <w:rsid w:val="1AF1E4A1"/>
    <w:rsid w:val="1BFA29EA"/>
    <w:rsid w:val="1D5523D2"/>
    <w:rsid w:val="1E410766"/>
    <w:rsid w:val="1F6850FE"/>
    <w:rsid w:val="201ADE4A"/>
    <w:rsid w:val="215E5BD4"/>
    <w:rsid w:val="21A818D0"/>
    <w:rsid w:val="21DCBBC1"/>
    <w:rsid w:val="21E57295"/>
    <w:rsid w:val="222DC7A0"/>
    <w:rsid w:val="227DC853"/>
    <w:rsid w:val="2341DA69"/>
    <w:rsid w:val="23CFA396"/>
    <w:rsid w:val="2486641E"/>
    <w:rsid w:val="25653C0C"/>
    <w:rsid w:val="25D2384F"/>
    <w:rsid w:val="260C9ADE"/>
    <w:rsid w:val="26991FE4"/>
    <w:rsid w:val="26ECC8C5"/>
    <w:rsid w:val="27F70372"/>
    <w:rsid w:val="2878FBEC"/>
    <w:rsid w:val="29862285"/>
    <w:rsid w:val="29DFAE4A"/>
    <w:rsid w:val="2A81CB88"/>
    <w:rsid w:val="2C73C208"/>
    <w:rsid w:val="2D73A7F0"/>
    <w:rsid w:val="2D9A9D65"/>
    <w:rsid w:val="2E051DB2"/>
    <w:rsid w:val="2EB7E4CA"/>
    <w:rsid w:val="2EC0B60F"/>
    <w:rsid w:val="2EE718C5"/>
    <w:rsid w:val="2F098E9C"/>
    <w:rsid w:val="2FF56409"/>
    <w:rsid w:val="3005379F"/>
    <w:rsid w:val="30B61424"/>
    <w:rsid w:val="314835B3"/>
    <w:rsid w:val="3158B2F5"/>
    <w:rsid w:val="317CF9A3"/>
    <w:rsid w:val="319F7C88"/>
    <w:rsid w:val="31A5775F"/>
    <w:rsid w:val="324D4934"/>
    <w:rsid w:val="339BC776"/>
    <w:rsid w:val="33A58977"/>
    <w:rsid w:val="34027267"/>
    <w:rsid w:val="342F0D9D"/>
    <w:rsid w:val="34311074"/>
    <w:rsid w:val="35274C73"/>
    <w:rsid w:val="353F5B8F"/>
    <w:rsid w:val="359102AD"/>
    <w:rsid w:val="363D76A9"/>
    <w:rsid w:val="370C2D4B"/>
    <w:rsid w:val="373453A8"/>
    <w:rsid w:val="3901DD4B"/>
    <w:rsid w:val="3992F188"/>
    <w:rsid w:val="39C0508F"/>
    <w:rsid w:val="3A15352A"/>
    <w:rsid w:val="3A43CE0D"/>
    <w:rsid w:val="3AD656A2"/>
    <w:rsid w:val="3B8F4495"/>
    <w:rsid w:val="3C33ED72"/>
    <w:rsid w:val="3CFBEC65"/>
    <w:rsid w:val="3D7B6ECF"/>
    <w:rsid w:val="3E551C2D"/>
    <w:rsid w:val="3EA10B12"/>
    <w:rsid w:val="42C4A957"/>
    <w:rsid w:val="42CCEE27"/>
    <w:rsid w:val="4300CA74"/>
    <w:rsid w:val="43B3756C"/>
    <w:rsid w:val="443507D6"/>
    <w:rsid w:val="44B78082"/>
    <w:rsid w:val="456694BE"/>
    <w:rsid w:val="458680B4"/>
    <w:rsid w:val="46C67EDC"/>
    <w:rsid w:val="471D79F0"/>
    <w:rsid w:val="47C0D6F2"/>
    <w:rsid w:val="47F840DC"/>
    <w:rsid w:val="47FC5552"/>
    <w:rsid w:val="4857071E"/>
    <w:rsid w:val="4933C3C0"/>
    <w:rsid w:val="4A0BD3A4"/>
    <w:rsid w:val="4A45AF46"/>
    <w:rsid w:val="4AB68EC4"/>
    <w:rsid w:val="4AC4C6DE"/>
    <w:rsid w:val="4AC74725"/>
    <w:rsid w:val="4C6ACD0A"/>
    <w:rsid w:val="4E237960"/>
    <w:rsid w:val="4F02FC73"/>
    <w:rsid w:val="4FDEDFBD"/>
    <w:rsid w:val="5254481A"/>
    <w:rsid w:val="545E4A29"/>
    <w:rsid w:val="5462AA1D"/>
    <w:rsid w:val="54859B10"/>
    <w:rsid w:val="55313E09"/>
    <w:rsid w:val="557BA50C"/>
    <w:rsid w:val="55A49204"/>
    <w:rsid w:val="55C7CA11"/>
    <w:rsid w:val="56DECDB5"/>
    <w:rsid w:val="57406265"/>
    <w:rsid w:val="57431324"/>
    <w:rsid w:val="576DC48E"/>
    <w:rsid w:val="5783267B"/>
    <w:rsid w:val="58966B32"/>
    <w:rsid w:val="589B61F2"/>
    <w:rsid w:val="58F61D41"/>
    <w:rsid w:val="590994EF"/>
    <w:rsid w:val="596438B4"/>
    <w:rsid w:val="59F1CC25"/>
    <w:rsid w:val="5AFBB095"/>
    <w:rsid w:val="5B487572"/>
    <w:rsid w:val="5C13D388"/>
    <w:rsid w:val="5CE4B411"/>
    <w:rsid w:val="5DC98E64"/>
    <w:rsid w:val="5FB7C74D"/>
    <w:rsid w:val="5FD34DEF"/>
    <w:rsid w:val="604E026C"/>
    <w:rsid w:val="60A7B6EB"/>
    <w:rsid w:val="612F5100"/>
    <w:rsid w:val="6176217A"/>
    <w:rsid w:val="6263F22B"/>
    <w:rsid w:val="62A9D9A8"/>
    <w:rsid w:val="63537BA8"/>
    <w:rsid w:val="63CCF7FD"/>
    <w:rsid w:val="63ED5200"/>
    <w:rsid w:val="64AC276F"/>
    <w:rsid w:val="65D3CC63"/>
    <w:rsid w:val="65E89DA7"/>
    <w:rsid w:val="66C7EF77"/>
    <w:rsid w:val="66E77463"/>
    <w:rsid w:val="672C704E"/>
    <w:rsid w:val="67C2748B"/>
    <w:rsid w:val="67FC5A3C"/>
    <w:rsid w:val="67FDE2D3"/>
    <w:rsid w:val="68112905"/>
    <w:rsid w:val="6841F43C"/>
    <w:rsid w:val="685B39B7"/>
    <w:rsid w:val="686796E8"/>
    <w:rsid w:val="68D5CC6A"/>
    <w:rsid w:val="68E11BB9"/>
    <w:rsid w:val="6AA5B2F2"/>
    <w:rsid w:val="6AC4F97F"/>
    <w:rsid w:val="6B4A07BC"/>
    <w:rsid w:val="6DBD9E05"/>
    <w:rsid w:val="6DC87C8F"/>
    <w:rsid w:val="6E21C2CA"/>
    <w:rsid w:val="6EA5B348"/>
    <w:rsid w:val="6F644CF0"/>
    <w:rsid w:val="6FF19B48"/>
    <w:rsid w:val="7062277D"/>
    <w:rsid w:val="70BCC066"/>
    <w:rsid w:val="70E0CAB4"/>
    <w:rsid w:val="712FF59D"/>
    <w:rsid w:val="714B0470"/>
    <w:rsid w:val="71787097"/>
    <w:rsid w:val="718D41DB"/>
    <w:rsid w:val="71BEDAAE"/>
    <w:rsid w:val="7372FCD6"/>
    <w:rsid w:val="73BFCE18"/>
    <w:rsid w:val="73E8F5DE"/>
    <w:rsid w:val="7456E138"/>
    <w:rsid w:val="7494300B"/>
    <w:rsid w:val="77179E5E"/>
    <w:rsid w:val="771B254D"/>
    <w:rsid w:val="77961C40"/>
    <w:rsid w:val="78BB5247"/>
    <w:rsid w:val="7969335C"/>
    <w:rsid w:val="79C0E789"/>
    <w:rsid w:val="7A95292B"/>
    <w:rsid w:val="7B251459"/>
    <w:rsid w:val="7B2BBDC0"/>
    <w:rsid w:val="7BAD64A2"/>
    <w:rsid w:val="7BBA75B1"/>
    <w:rsid w:val="7C35DD68"/>
    <w:rsid w:val="7D52B620"/>
    <w:rsid w:val="7D873B86"/>
    <w:rsid w:val="7D8ABA84"/>
    <w:rsid w:val="7E108D11"/>
    <w:rsid w:val="7E5C1DA3"/>
    <w:rsid w:val="7EE886FA"/>
    <w:rsid w:val="7EFE8EF2"/>
    <w:rsid w:val="7F415855"/>
    <w:rsid w:val="7F73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8AB"/>
  <w15:chartTrackingRefBased/>
  <w15:docId w15:val="{6D298F3A-837E-44E1-B22B-3EEBCE6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8239F"/>
    <w:pPr>
      <w:ind w:left="720"/>
      <w:contextualSpacing/>
    </w:pPr>
  </w:style>
  <w:style w:type="character" w:styleId="Hyperlink">
    <w:name w:val="Hyperlink"/>
    <w:basedOn w:val="DefaultParagraphFont"/>
    <w:uiPriority w:val="99"/>
    <w:unhideWhenUsed/>
    <w:rsid w:val="00302A5D"/>
    <w:rPr>
      <w:color w:val="0563C1" w:themeColor="hyperlink"/>
      <w:u w:val="single"/>
    </w:rPr>
  </w:style>
  <w:style w:type="character" w:styleId="UnresolvedMention">
    <w:name w:val="Unresolved Mention"/>
    <w:basedOn w:val="DefaultParagraphFont"/>
    <w:uiPriority w:val="99"/>
    <w:semiHidden/>
    <w:unhideWhenUsed/>
    <w:rsid w:val="00302A5D"/>
    <w:rPr>
      <w:color w:val="605E5C"/>
      <w:shd w:val="clear" w:color="auto" w:fill="E1DFDD"/>
    </w:rPr>
  </w:style>
  <w:style w:type="paragraph" w:styleId="BalloonText">
    <w:name w:val="Balloon Text"/>
    <w:basedOn w:val="Normal"/>
    <w:link w:val="BalloonTextChar"/>
    <w:uiPriority w:val="99"/>
    <w:semiHidden/>
    <w:unhideWhenUsed/>
    <w:rsid w:val="0084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F"/>
    <w:rPr>
      <w:rFonts w:ascii="Segoe UI" w:hAnsi="Segoe UI" w:cs="Segoe UI"/>
      <w:sz w:val="18"/>
      <w:szCs w:val="18"/>
    </w:rPr>
  </w:style>
  <w:style w:type="character" w:styleId="CommentReference">
    <w:name w:val="annotation reference"/>
    <w:basedOn w:val="DefaultParagraphFont"/>
    <w:uiPriority w:val="99"/>
    <w:semiHidden/>
    <w:unhideWhenUsed/>
    <w:rsid w:val="0084066F"/>
    <w:rPr>
      <w:sz w:val="16"/>
      <w:szCs w:val="16"/>
    </w:rPr>
  </w:style>
  <w:style w:type="paragraph" w:styleId="CommentText">
    <w:name w:val="annotation text"/>
    <w:basedOn w:val="Normal"/>
    <w:link w:val="CommentTextChar"/>
    <w:uiPriority w:val="99"/>
    <w:semiHidden/>
    <w:unhideWhenUsed/>
    <w:rsid w:val="0084066F"/>
    <w:pPr>
      <w:spacing w:line="240" w:lineRule="auto"/>
    </w:pPr>
    <w:rPr>
      <w:sz w:val="20"/>
      <w:szCs w:val="20"/>
    </w:rPr>
  </w:style>
  <w:style w:type="character" w:customStyle="1" w:styleId="CommentTextChar">
    <w:name w:val="Comment Text Char"/>
    <w:basedOn w:val="DefaultParagraphFont"/>
    <w:link w:val="CommentText"/>
    <w:uiPriority w:val="99"/>
    <w:semiHidden/>
    <w:rsid w:val="0084066F"/>
    <w:rPr>
      <w:sz w:val="20"/>
      <w:szCs w:val="20"/>
    </w:rPr>
  </w:style>
  <w:style w:type="paragraph" w:styleId="CommentSubject">
    <w:name w:val="annotation subject"/>
    <w:basedOn w:val="CommentText"/>
    <w:next w:val="CommentText"/>
    <w:link w:val="CommentSubjectChar"/>
    <w:uiPriority w:val="99"/>
    <w:semiHidden/>
    <w:unhideWhenUsed/>
    <w:rsid w:val="0084066F"/>
    <w:rPr>
      <w:b/>
      <w:bCs/>
    </w:rPr>
  </w:style>
  <w:style w:type="character" w:customStyle="1" w:styleId="CommentSubjectChar">
    <w:name w:val="Comment Subject Char"/>
    <w:basedOn w:val="CommentTextChar"/>
    <w:link w:val="CommentSubject"/>
    <w:uiPriority w:val="99"/>
    <w:semiHidden/>
    <w:rsid w:val="0084066F"/>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75546"/>
  </w:style>
  <w:style w:type="paragraph" w:styleId="Revision">
    <w:name w:val="Revision"/>
    <w:hidden/>
    <w:uiPriority w:val="99"/>
    <w:semiHidden/>
    <w:rsid w:val="000E2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7451">
      <w:bodyDiv w:val="1"/>
      <w:marLeft w:val="0"/>
      <w:marRight w:val="0"/>
      <w:marTop w:val="0"/>
      <w:marBottom w:val="0"/>
      <w:divBdr>
        <w:top w:val="none" w:sz="0" w:space="0" w:color="auto"/>
        <w:left w:val="none" w:sz="0" w:space="0" w:color="auto"/>
        <w:bottom w:val="none" w:sz="0" w:space="0" w:color="auto"/>
        <w:right w:val="none" w:sz="0" w:space="0" w:color="auto"/>
      </w:divBdr>
    </w:div>
    <w:div w:id="1891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ib.org.uk/investigations-and-reports/covid-19-transmission-in-hospitals-management-of-the-risk/" TargetMode="External"/><Relationship Id="rId18" Type="http://schemas.openxmlformats.org/officeDocument/2006/relationships/hyperlink" Target="https://www.england.nhs.uk/email-bulletins/in-touch-bullet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uk-5-year-action-plan-for-antimicrobial-resistance-2019-to-2024" TargetMode="External"/><Relationship Id="rId17" Type="http://schemas.openxmlformats.org/officeDocument/2006/relationships/hyperlink" Target="mailto:david.cunningham11@nhs.net" TargetMode="External"/><Relationship Id="rId2" Type="http://schemas.openxmlformats.org/officeDocument/2006/relationships/customXml" Target="../customXml/item2.xml"/><Relationship Id="rId16" Type="http://schemas.openxmlformats.org/officeDocument/2006/relationships/hyperlink" Target="mailto:nhsi.improveipc@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5-year-action-plan-for-antimicrobial-resistance-2019-to-2024" TargetMode="External"/><Relationship Id="rId5" Type="http://schemas.openxmlformats.org/officeDocument/2006/relationships/numbering" Target="numbering.xml"/><Relationship Id="rId15" Type="http://schemas.openxmlformats.org/officeDocument/2006/relationships/hyperlink" Target="mailto:shane.friend@nhs.net" TargetMode="External"/><Relationship Id="rId10" Type="http://schemas.openxmlformats.org/officeDocument/2006/relationships/hyperlink" Target="https://apps.who.int/iris/handle/10665/70766" TargetMode="External"/><Relationship Id="rId19" Type="http://schemas.openxmlformats.org/officeDocument/2006/relationships/hyperlink" Target="https://www.england.nhs.uk/get-involved/learning/" TargetMode="External"/><Relationship Id="rId4" Type="http://schemas.openxmlformats.org/officeDocument/2006/relationships/customXml" Target="../customXml/item4.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yperlink" Target="https://www.hse.gov.uk/coronavirus/regulating-health-and-safety/spot-inspe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E60E3266A2414EB3051DBB3AD853F1" ma:contentTypeVersion="22" ma:contentTypeDescription="Create a new document." ma:contentTypeScope="" ma:versionID="e15b85b7ac11b7c621a5a93f49a5f2f8">
  <xsd:schema xmlns:xsd="http://www.w3.org/2001/XMLSchema" xmlns:xs="http://www.w3.org/2001/XMLSchema" xmlns:p="http://schemas.microsoft.com/office/2006/metadata/properties" xmlns:ns1="http://schemas.microsoft.com/sharepoint/v3" xmlns:ns2="51bfcd92-eb3e-40f4-8778-2bbfb88a890b" xmlns:ns3="99faac70-15eb-41de-ad17-e316c870c021" targetNamespace="http://schemas.microsoft.com/office/2006/metadata/properties" ma:root="true" ma:fieldsID="e9be214c547d68fe370a26728a2932e6" ns1:_="" ns2:_="" ns3:_="">
    <xsd:import namespace="http://schemas.microsoft.com/sharepoint/v3"/>
    <xsd:import namespace="51bfcd92-eb3e-40f4-8778-2bbfb88a890b"/>
    <xsd:import namespace="99faac70-15eb-41de-ad17-e316c870c021"/>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aac70-15eb-41de-ad17-e316c870c021"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99faac70-15eb-41de-ad17-e316c870c021" xsi:nil="true"/>
    <SharedWithUsers xmlns="51bfcd92-eb3e-40f4-8778-2bbfb88a890b">
      <UserInfo>
        <DisplayName/>
        <AccountId xsi:nil="true"/>
        <AccountType/>
      </UserInfo>
    </SharedWithUsers>
    <MediaLengthInSeconds xmlns="99faac70-15eb-41de-ad17-e316c870c021" xsi:nil="true"/>
  </documentManagement>
</p:properties>
</file>

<file path=customXml/itemProps1.xml><?xml version="1.0" encoding="utf-8"?>
<ds:datastoreItem xmlns:ds="http://schemas.openxmlformats.org/officeDocument/2006/customXml" ds:itemID="{C519520A-9E83-4DC5-B22D-8416152DB437}">
  <ds:schemaRefs>
    <ds:schemaRef ds:uri="http://schemas.microsoft.com/sharepoint/v3/contenttype/forms"/>
  </ds:schemaRefs>
</ds:datastoreItem>
</file>

<file path=customXml/itemProps2.xml><?xml version="1.0" encoding="utf-8"?>
<ds:datastoreItem xmlns:ds="http://schemas.openxmlformats.org/officeDocument/2006/customXml" ds:itemID="{DC5E30BA-4085-424E-B932-78BDD4DF4EA0}">
  <ds:schemaRefs>
    <ds:schemaRef ds:uri="http://schemas.openxmlformats.org/officeDocument/2006/bibliography"/>
  </ds:schemaRefs>
</ds:datastoreItem>
</file>

<file path=customXml/itemProps3.xml><?xml version="1.0" encoding="utf-8"?>
<ds:datastoreItem xmlns:ds="http://schemas.openxmlformats.org/officeDocument/2006/customXml" ds:itemID="{20F3B42E-9C0F-4E58-AC5C-86D31FF2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99faac70-15eb-41de-ad17-e316c870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2FA54-C3F5-4A4D-B8FD-2CB0D9388595}">
  <ds:schemaRefs>
    <ds:schemaRef ds:uri="http://schemas.microsoft.com/office/2006/metadata/properties"/>
    <ds:schemaRef ds:uri="http://schemas.microsoft.com/office/infopath/2007/PartnerControls"/>
    <ds:schemaRef ds:uri="http://schemas.microsoft.com/sharepoint/v3"/>
    <ds:schemaRef ds:uri="99faac70-15eb-41de-ad17-e316c870c021"/>
    <ds:schemaRef ds:uri="51bfcd92-eb3e-40f4-8778-2bbfb88a890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Shane Friend</cp:lastModifiedBy>
  <cp:revision>3</cp:revision>
  <dcterms:created xsi:type="dcterms:W3CDTF">2022-01-21T08:33:00Z</dcterms:created>
  <dcterms:modified xsi:type="dcterms:W3CDTF">2022-01-21T09:53:00Z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0x01010093E60E3266A2414EB3051DBB3AD853F1</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