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901"/>
      </w:tblGrid>
      <w:tr w:rsidR="00A31A7A" w:rsidRPr="00A31A7A" w14:paraId="775C9FA2" w14:textId="77777777" w:rsidTr="00A31A7A">
        <w:tc>
          <w:tcPr>
            <w:tcW w:w="8901" w:type="dxa"/>
          </w:tcPr>
          <w:p w14:paraId="4BCC4AC1" w14:textId="411F0808" w:rsidR="00A31A7A" w:rsidRPr="00A31A7A" w:rsidRDefault="00A31A7A" w:rsidP="00A31A7A">
            <w:pPr>
              <w:pStyle w:val="Subtitle"/>
            </w:pPr>
          </w:p>
        </w:tc>
      </w:tr>
      <w:tr w:rsidR="00A31A7A" w:rsidRPr="00A31A7A" w14:paraId="3817A5AA" w14:textId="77777777" w:rsidTr="00B056D3">
        <w:trPr>
          <w:trHeight w:val="1155"/>
        </w:trPr>
        <w:tc>
          <w:tcPr>
            <w:tcW w:w="8901" w:type="dxa"/>
            <w:tcMar>
              <w:bottom w:w="0" w:type="dxa"/>
            </w:tcMar>
          </w:tcPr>
          <w:p w14:paraId="3764FBAB" w14:textId="602DACD3" w:rsidR="00A31A7A" w:rsidRPr="00A31A7A" w:rsidRDefault="00884D96" w:rsidP="001C54DB">
            <w:pPr>
              <w:pStyle w:val="Title"/>
            </w:pPr>
            <w:r>
              <w:t>Patient initiated follow-up</w:t>
            </w:r>
          </w:p>
        </w:tc>
      </w:tr>
      <w:tr w:rsidR="00A31A7A" w:rsidRPr="00A31A7A" w14:paraId="4195A0D5" w14:textId="77777777" w:rsidTr="00A31A7A">
        <w:tc>
          <w:tcPr>
            <w:tcW w:w="8901" w:type="dxa"/>
            <w:tcMar>
              <w:bottom w:w="851" w:type="dxa"/>
            </w:tcMar>
          </w:tcPr>
          <w:p w14:paraId="7E3B3CBA" w14:textId="10ADE264" w:rsidR="00A31A7A" w:rsidRPr="00A31A7A" w:rsidRDefault="005C2869" w:rsidP="001C54DB">
            <w:pPr>
              <w:pStyle w:val="Subtitle"/>
            </w:pPr>
            <w:r>
              <w:t>Template s</w:t>
            </w:r>
            <w:r w:rsidR="00884D96">
              <w:t xml:space="preserve">tandard operating procedure </w:t>
            </w:r>
          </w:p>
        </w:tc>
      </w:tr>
      <w:tr w:rsidR="00A31A7A" w:rsidRPr="00A31A7A" w14:paraId="76BE152A" w14:textId="77777777" w:rsidTr="00A31A7A">
        <w:tc>
          <w:tcPr>
            <w:tcW w:w="8901" w:type="dxa"/>
          </w:tcPr>
          <w:p w14:paraId="2447EF8F" w14:textId="597F7948" w:rsidR="00A31A7A" w:rsidRPr="00A31A7A" w:rsidRDefault="00B056D3" w:rsidP="001C54DB">
            <w:pPr>
              <w:pStyle w:val="Date"/>
            </w:pPr>
            <w:r>
              <w:t>M</w:t>
            </w:r>
            <w:r w:rsidR="00591B52">
              <w:t>ay</w:t>
            </w:r>
            <w:r>
              <w:t xml:space="preserve"> 2022</w:t>
            </w:r>
          </w:p>
        </w:tc>
      </w:tr>
    </w:tbl>
    <w:p w14:paraId="753EF2C0" w14:textId="77777777" w:rsidR="008E6AE9" w:rsidRPr="007542A0" w:rsidRDefault="008E6AE9" w:rsidP="007542A0"/>
    <w:tbl>
      <w:tblPr>
        <w:tblStyle w:val="TableGrid"/>
        <w:tblpPr w:vertAnchor="page" w:horzAnchor="margin" w:tblpY="625"/>
        <w:tblOverlap w:val="never"/>
        <w:tblW w:w="6804" w:type="dxa"/>
        <w:tblLook w:val="04A0" w:firstRow="1" w:lastRow="0" w:firstColumn="1" w:lastColumn="0" w:noHBand="0" w:noVBand="1"/>
      </w:tblPr>
      <w:tblGrid>
        <w:gridCol w:w="6804"/>
      </w:tblGrid>
      <w:tr w:rsidR="00C94874" w14:paraId="41F6F249" w14:textId="77777777" w:rsidTr="00994709">
        <w:trPr>
          <w:trHeight w:val="642"/>
        </w:trPr>
        <w:sdt>
          <w:sdtPr>
            <w:alias w:val="Protective Marking"/>
            <w:tag w:val="Protective Marking"/>
            <w:id w:val="-1097942897"/>
            <w:placeholder>
              <w:docPart w:val="D5896B557F574E03B36EC272E0851453"/>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8901" w:type="dxa"/>
              </w:tcPr>
              <w:p w14:paraId="0AF3B1C1" w14:textId="12D87A87" w:rsidR="00C94874" w:rsidRDefault="00330C5A" w:rsidP="00CC3C44">
                <w:pPr>
                  <w:pStyle w:val="Classification"/>
                </w:pPr>
                <w:r>
                  <w:t>Classification: Official</w:t>
                </w:r>
              </w:p>
            </w:tc>
          </w:sdtContent>
        </w:sdt>
      </w:tr>
      <w:tr w:rsidR="00C94874" w14:paraId="21F03A20" w14:textId="77777777" w:rsidTr="00994709">
        <w:tc>
          <w:tcPr>
            <w:tcW w:w="8901" w:type="dxa"/>
          </w:tcPr>
          <w:p w14:paraId="39B9A4B3" w14:textId="6087B226" w:rsidR="00C94874" w:rsidRDefault="00C94874" w:rsidP="00E01307">
            <w:pPr>
              <w:pStyle w:val="Classification"/>
            </w:pPr>
            <w:r>
              <w:t xml:space="preserve">Publication approval reference: </w:t>
            </w:r>
            <w:r w:rsidR="00330C5A">
              <w:t>PAR</w:t>
            </w:r>
            <w:r w:rsidR="00884D96">
              <w:t>1211</w:t>
            </w:r>
          </w:p>
        </w:tc>
      </w:tr>
    </w:tbl>
    <w:p w14:paraId="17F2A1F6" w14:textId="2BFDDF4B" w:rsidR="00C94874" w:rsidRDefault="00C94874" w:rsidP="008E6AE9"/>
    <w:p w14:paraId="456C1A4F" w14:textId="0B2FE6B8" w:rsidR="00884D96" w:rsidRDefault="00884D96" w:rsidP="008E6AE9"/>
    <w:p w14:paraId="47B2DF8F" w14:textId="29C4709F" w:rsidR="00884D96" w:rsidRDefault="00884D96" w:rsidP="008E6AE9"/>
    <w:p w14:paraId="4065D6D0" w14:textId="0F135B85" w:rsidR="00884D96" w:rsidRDefault="00884D96" w:rsidP="00036157">
      <w:pPr>
        <w:pStyle w:val="BodyText"/>
        <w:ind w:right="-455"/>
      </w:pPr>
      <w:r w:rsidRPr="008942B5">
        <w:t>This document has been produced as a template to aid trusts in their implementation of patient initiated follow</w:t>
      </w:r>
      <w:r>
        <w:t>-</w:t>
      </w:r>
      <w:r w:rsidRPr="008942B5">
        <w:t>up</w:t>
      </w:r>
      <w:r w:rsidR="00591B52">
        <w:t xml:space="preserve"> in line with ‘</w:t>
      </w:r>
      <w:hyperlink r:id="rId11" w:history="1">
        <w:r w:rsidR="00591B52" w:rsidRPr="00A2630B">
          <w:rPr>
            <w:rStyle w:val="Hyperlink"/>
          </w:rPr>
          <w:t>Implementing patient initiated follow-up: Guidance for local health and care systems</w:t>
        </w:r>
      </w:hyperlink>
      <w:r w:rsidR="00591B52">
        <w:t>’</w:t>
      </w:r>
      <w:r w:rsidRPr="008942B5">
        <w:t xml:space="preserve">. It is intended that trusts adapt the content to their local processes (some specific areas to adapt are </w:t>
      </w:r>
      <w:r w:rsidRPr="00591B52">
        <w:rPr>
          <w:highlight w:val="yellow"/>
        </w:rPr>
        <w:t>highlighted in yellow</w:t>
      </w:r>
      <w:r w:rsidRPr="008942B5">
        <w:t xml:space="preserve">). </w:t>
      </w:r>
    </w:p>
    <w:p w14:paraId="6DFACA6E" w14:textId="38D0E173" w:rsidR="00884D96" w:rsidRPr="008942B5" w:rsidRDefault="00884D96" w:rsidP="00036157">
      <w:pPr>
        <w:pStyle w:val="BodyText"/>
        <w:ind w:right="-455"/>
      </w:pPr>
      <w:r w:rsidRPr="008942B5">
        <w:t xml:space="preserve">This document is supported by </w:t>
      </w:r>
      <w:proofErr w:type="gramStart"/>
      <w:r w:rsidRPr="008942B5">
        <w:t>a number of</w:t>
      </w:r>
      <w:proofErr w:type="gramEnd"/>
      <w:r w:rsidRPr="008942B5">
        <w:t xml:space="preserve"> other supplementary resources available on the </w:t>
      </w:r>
      <w:hyperlink r:id="rId12">
        <w:r w:rsidRPr="008942B5">
          <w:rPr>
            <w:color w:val="0070C0"/>
            <w:u w:val="single"/>
          </w:rPr>
          <w:t xml:space="preserve">PIFU </w:t>
        </w:r>
        <w:proofErr w:type="spellStart"/>
        <w:r w:rsidRPr="008942B5">
          <w:rPr>
            <w:color w:val="0070C0"/>
            <w:u w:val="single"/>
          </w:rPr>
          <w:t>FutureNHS</w:t>
        </w:r>
        <w:proofErr w:type="spellEnd"/>
        <w:r w:rsidRPr="008942B5">
          <w:rPr>
            <w:color w:val="0070C0"/>
            <w:u w:val="single"/>
          </w:rPr>
          <w:t xml:space="preserve"> page</w:t>
        </w:r>
      </w:hyperlink>
      <w:r w:rsidRPr="008942B5">
        <w:t>.</w:t>
      </w:r>
    </w:p>
    <w:p w14:paraId="70215222" w14:textId="77777777" w:rsidR="00884D96" w:rsidRPr="008E6AE9" w:rsidRDefault="00884D96" w:rsidP="008E6AE9"/>
    <w:p w14:paraId="523C2705" w14:textId="77777777" w:rsidR="001241F4" w:rsidRDefault="001241F4" w:rsidP="00991A82">
      <w:pPr>
        <w:sectPr w:rsidR="001241F4" w:rsidSect="0021516C">
          <w:headerReference w:type="default" r:id="rId13"/>
          <w:pgSz w:w="11906" w:h="16838" w:code="9"/>
          <w:pgMar w:top="5103" w:right="1928" w:bottom="1134" w:left="1077" w:header="709" w:footer="709" w:gutter="0"/>
          <w:cols w:space="708"/>
          <w:docGrid w:linePitch="360"/>
        </w:sectPr>
      </w:pPr>
    </w:p>
    <w:p w14:paraId="68B1BDAF" w14:textId="3F434E73" w:rsidR="001241F4" w:rsidRPr="00AF281C" w:rsidRDefault="00510CDF" w:rsidP="005E6D7D">
      <w:pPr>
        <w:pStyle w:val="TOCHeading"/>
        <w:spacing w:after="360"/>
        <w:contextualSpacing w:val="0"/>
        <w:rPr>
          <w:sz w:val="52"/>
          <w:szCs w:val="52"/>
        </w:rPr>
      </w:pPr>
      <w:r w:rsidRPr="00AF281C">
        <w:rPr>
          <w:sz w:val="52"/>
          <w:szCs w:val="52"/>
        </w:rPr>
        <w:lastRenderedPageBreak/>
        <w:t>Contents</w:t>
      </w:r>
    </w:p>
    <w:p w14:paraId="2581580F" w14:textId="35404140" w:rsidR="00AA7006" w:rsidRDefault="00510CDF">
      <w:pPr>
        <w:pStyle w:val="TOC1"/>
        <w:rPr>
          <w:rFonts w:asciiTheme="minorHAnsi" w:eastAsiaTheme="minorEastAsia" w:hAnsiTheme="minorHAnsi"/>
          <w:noProof/>
          <w:color w:val="auto"/>
          <w:sz w:val="22"/>
          <w:szCs w:val="22"/>
          <w:lang w:eastAsia="en-GB"/>
        </w:rPr>
      </w:pPr>
      <w:r w:rsidRPr="009A2408">
        <w:rPr>
          <w:highlight w:val="yellow"/>
        </w:rPr>
        <w:fldChar w:fldCharType="begin"/>
      </w:r>
      <w:r w:rsidRPr="009A2408">
        <w:rPr>
          <w:highlight w:val="yellow"/>
        </w:rPr>
        <w:instrText xml:space="preserve"> toc \h \w \t "Heading 1,1,Heading 1 Numbered,1,Heading 2,2,Heading 2 Numbered,2" </w:instrText>
      </w:r>
      <w:r w:rsidRPr="009A2408">
        <w:rPr>
          <w:highlight w:val="yellow"/>
        </w:rPr>
        <w:fldChar w:fldCharType="separate"/>
      </w:r>
      <w:hyperlink w:anchor="_Toc103672416" w:history="1">
        <w:r w:rsidR="00AA7006" w:rsidRPr="00275CBD">
          <w:rPr>
            <w:rStyle w:val="Hyperlink"/>
            <w:noProof/>
          </w:rPr>
          <w:t>Introduction</w:t>
        </w:r>
        <w:r w:rsidR="00AA7006">
          <w:rPr>
            <w:noProof/>
          </w:rPr>
          <w:tab/>
        </w:r>
        <w:r w:rsidR="00AA7006">
          <w:rPr>
            <w:noProof/>
          </w:rPr>
          <w:fldChar w:fldCharType="begin"/>
        </w:r>
        <w:r w:rsidR="00AA7006">
          <w:rPr>
            <w:noProof/>
          </w:rPr>
          <w:instrText xml:space="preserve"> PAGEREF _Toc103672416 \h </w:instrText>
        </w:r>
        <w:r w:rsidR="00AA7006">
          <w:rPr>
            <w:noProof/>
          </w:rPr>
        </w:r>
        <w:r w:rsidR="00AA7006">
          <w:rPr>
            <w:noProof/>
          </w:rPr>
          <w:fldChar w:fldCharType="separate"/>
        </w:r>
        <w:r w:rsidR="00B41862">
          <w:rPr>
            <w:noProof/>
          </w:rPr>
          <w:t>2</w:t>
        </w:r>
        <w:r w:rsidR="00AA7006">
          <w:rPr>
            <w:noProof/>
          </w:rPr>
          <w:fldChar w:fldCharType="end"/>
        </w:r>
      </w:hyperlink>
    </w:p>
    <w:p w14:paraId="6E1BF1D1" w14:textId="00604D6A" w:rsidR="00AA7006" w:rsidRDefault="009B3FF5">
      <w:pPr>
        <w:pStyle w:val="TOC1"/>
        <w:rPr>
          <w:rFonts w:asciiTheme="minorHAnsi" w:eastAsiaTheme="minorEastAsia" w:hAnsiTheme="minorHAnsi"/>
          <w:noProof/>
          <w:color w:val="auto"/>
          <w:sz w:val="22"/>
          <w:szCs w:val="22"/>
          <w:lang w:eastAsia="en-GB"/>
        </w:rPr>
      </w:pPr>
      <w:hyperlink w:anchor="_Toc103672417" w:history="1">
        <w:r w:rsidR="00AA7006" w:rsidRPr="00275CBD">
          <w:rPr>
            <w:rStyle w:val="Hyperlink"/>
            <w:noProof/>
          </w:rPr>
          <w:t>Purpose of this SOP</w:t>
        </w:r>
        <w:r w:rsidR="00AA7006">
          <w:rPr>
            <w:noProof/>
          </w:rPr>
          <w:tab/>
        </w:r>
        <w:r w:rsidR="00AA7006">
          <w:rPr>
            <w:noProof/>
          </w:rPr>
          <w:fldChar w:fldCharType="begin"/>
        </w:r>
        <w:r w:rsidR="00AA7006">
          <w:rPr>
            <w:noProof/>
          </w:rPr>
          <w:instrText xml:space="preserve"> PAGEREF _Toc103672417 \h </w:instrText>
        </w:r>
        <w:r w:rsidR="00AA7006">
          <w:rPr>
            <w:noProof/>
          </w:rPr>
        </w:r>
        <w:r w:rsidR="00AA7006">
          <w:rPr>
            <w:noProof/>
          </w:rPr>
          <w:fldChar w:fldCharType="separate"/>
        </w:r>
        <w:r w:rsidR="00B41862">
          <w:rPr>
            <w:noProof/>
          </w:rPr>
          <w:t>2</w:t>
        </w:r>
        <w:r w:rsidR="00AA7006">
          <w:rPr>
            <w:noProof/>
          </w:rPr>
          <w:fldChar w:fldCharType="end"/>
        </w:r>
      </w:hyperlink>
    </w:p>
    <w:p w14:paraId="4118CBDF" w14:textId="0933D637" w:rsidR="00AA7006" w:rsidRDefault="009B3FF5">
      <w:pPr>
        <w:pStyle w:val="TOC1"/>
        <w:rPr>
          <w:rFonts w:asciiTheme="minorHAnsi" w:eastAsiaTheme="minorEastAsia" w:hAnsiTheme="minorHAnsi"/>
          <w:noProof/>
          <w:color w:val="auto"/>
          <w:sz w:val="22"/>
          <w:szCs w:val="22"/>
          <w:lang w:eastAsia="en-GB"/>
        </w:rPr>
      </w:pPr>
      <w:hyperlink w:anchor="_Toc103672418" w:history="1">
        <w:r w:rsidR="00AA7006" w:rsidRPr="00275CBD">
          <w:rPr>
            <w:rStyle w:val="Hyperlink"/>
            <w:noProof/>
          </w:rPr>
          <w:t>Scope</w:t>
        </w:r>
        <w:r w:rsidR="00AA7006">
          <w:rPr>
            <w:noProof/>
          </w:rPr>
          <w:tab/>
        </w:r>
        <w:r w:rsidR="00AA7006">
          <w:rPr>
            <w:noProof/>
          </w:rPr>
          <w:fldChar w:fldCharType="begin"/>
        </w:r>
        <w:r w:rsidR="00AA7006">
          <w:rPr>
            <w:noProof/>
          </w:rPr>
          <w:instrText xml:space="preserve"> PAGEREF _Toc103672418 \h </w:instrText>
        </w:r>
        <w:r w:rsidR="00AA7006">
          <w:rPr>
            <w:noProof/>
          </w:rPr>
        </w:r>
        <w:r w:rsidR="00AA7006">
          <w:rPr>
            <w:noProof/>
          </w:rPr>
          <w:fldChar w:fldCharType="separate"/>
        </w:r>
        <w:r w:rsidR="00B41862">
          <w:rPr>
            <w:noProof/>
          </w:rPr>
          <w:t>3</w:t>
        </w:r>
        <w:r w:rsidR="00AA7006">
          <w:rPr>
            <w:noProof/>
          </w:rPr>
          <w:fldChar w:fldCharType="end"/>
        </w:r>
      </w:hyperlink>
    </w:p>
    <w:p w14:paraId="6F52080B" w14:textId="3907D079" w:rsidR="00AA7006" w:rsidRDefault="009B3FF5">
      <w:pPr>
        <w:pStyle w:val="TOC1"/>
        <w:rPr>
          <w:rFonts w:asciiTheme="minorHAnsi" w:eastAsiaTheme="minorEastAsia" w:hAnsiTheme="minorHAnsi"/>
          <w:noProof/>
          <w:color w:val="auto"/>
          <w:sz w:val="22"/>
          <w:szCs w:val="22"/>
          <w:lang w:eastAsia="en-GB"/>
        </w:rPr>
      </w:pPr>
      <w:hyperlink w:anchor="_Toc103672419" w:history="1">
        <w:r w:rsidR="00AA7006" w:rsidRPr="00275CBD">
          <w:rPr>
            <w:rStyle w:val="Hyperlink"/>
            <w:noProof/>
          </w:rPr>
          <w:t>Example PIFU process</w:t>
        </w:r>
        <w:r w:rsidR="00AA7006">
          <w:rPr>
            <w:noProof/>
          </w:rPr>
          <w:tab/>
        </w:r>
        <w:r w:rsidR="00AA7006">
          <w:rPr>
            <w:noProof/>
          </w:rPr>
          <w:fldChar w:fldCharType="begin"/>
        </w:r>
        <w:r w:rsidR="00AA7006">
          <w:rPr>
            <w:noProof/>
          </w:rPr>
          <w:instrText xml:space="preserve"> PAGEREF _Toc103672419 \h </w:instrText>
        </w:r>
        <w:r w:rsidR="00AA7006">
          <w:rPr>
            <w:noProof/>
          </w:rPr>
        </w:r>
        <w:r w:rsidR="00AA7006">
          <w:rPr>
            <w:noProof/>
          </w:rPr>
          <w:fldChar w:fldCharType="separate"/>
        </w:r>
        <w:r w:rsidR="00B41862">
          <w:rPr>
            <w:noProof/>
          </w:rPr>
          <w:t>4</w:t>
        </w:r>
        <w:r w:rsidR="00AA7006">
          <w:rPr>
            <w:noProof/>
          </w:rPr>
          <w:fldChar w:fldCharType="end"/>
        </w:r>
      </w:hyperlink>
    </w:p>
    <w:p w14:paraId="390B8CA0" w14:textId="4A162625" w:rsidR="00AA7006" w:rsidRDefault="009B3FF5">
      <w:pPr>
        <w:pStyle w:val="TOC1"/>
        <w:rPr>
          <w:rFonts w:asciiTheme="minorHAnsi" w:eastAsiaTheme="minorEastAsia" w:hAnsiTheme="minorHAnsi"/>
          <w:noProof/>
          <w:color w:val="auto"/>
          <w:sz w:val="22"/>
          <w:szCs w:val="22"/>
          <w:lang w:eastAsia="en-GB"/>
        </w:rPr>
      </w:pPr>
      <w:hyperlink w:anchor="_Toc103672420" w:history="1">
        <w:r w:rsidR="00AA7006" w:rsidRPr="00275CBD">
          <w:rPr>
            <w:rStyle w:val="Hyperlink"/>
            <w:noProof/>
          </w:rPr>
          <w:t>Identifying patients for whom PIFU is suitable</w:t>
        </w:r>
        <w:r w:rsidR="00AA7006">
          <w:rPr>
            <w:noProof/>
          </w:rPr>
          <w:tab/>
        </w:r>
        <w:r w:rsidR="00AA7006">
          <w:rPr>
            <w:noProof/>
          </w:rPr>
          <w:fldChar w:fldCharType="begin"/>
        </w:r>
        <w:r w:rsidR="00AA7006">
          <w:rPr>
            <w:noProof/>
          </w:rPr>
          <w:instrText xml:space="preserve"> PAGEREF _Toc103672420 \h </w:instrText>
        </w:r>
        <w:r w:rsidR="00AA7006">
          <w:rPr>
            <w:noProof/>
          </w:rPr>
        </w:r>
        <w:r w:rsidR="00AA7006">
          <w:rPr>
            <w:noProof/>
          </w:rPr>
          <w:fldChar w:fldCharType="separate"/>
        </w:r>
        <w:r w:rsidR="00B41862">
          <w:rPr>
            <w:noProof/>
          </w:rPr>
          <w:t>5</w:t>
        </w:r>
        <w:r w:rsidR="00AA7006">
          <w:rPr>
            <w:noProof/>
          </w:rPr>
          <w:fldChar w:fldCharType="end"/>
        </w:r>
      </w:hyperlink>
    </w:p>
    <w:p w14:paraId="0B1EAF12" w14:textId="09F43151" w:rsidR="00AA7006" w:rsidRDefault="009B3FF5">
      <w:pPr>
        <w:pStyle w:val="TOC1"/>
        <w:rPr>
          <w:rFonts w:asciiTheme="minorHAnsi" w:eastAsiaTheme="minorEastAsia" w:hAnsiTheme="minorHAnsi"/>
          <w:noProof/>
          <w:color w:val="auto"/>
          <w:sz w:val="22"/>
          <w:szCs w:val="22"/>
          <w:lang w:eastAsia="en-GB"/>
        </w:rPr>
      </w:pPr>
      <w:hyperlink w:anchor="_Toc103672421" w:history="1">
        <w:r w:rsidR="00AA7006" w:rsidRPr="00275CBD">
          <w:rPr>
            <w:rStyle w:val="Hyperlink"/>
            <w:noProof/>
          </w:rPr>
          <w:t>Discussing PIFU with the patient during consultation</w:t>
        </w:r>
        <w:r w:rsidR="00AA7006">
          <w:rPr>
            <w:noProof/>
          </w:rPr>
          <w:tab/>
        </w:r>
        <w:r w:rsidR="00AA7006">
          <w:rPr>
            <w:noProof/>
          </w:rPr>
          <w:fldChar w:fldCharType="begin"/>
        </w:r>
        <w:r w:rsidR="00AA7006">
          <w:rPr>
            <w:noProof/>
          </w:rPr>
          <w:instrText xml:space="preserve"> PAGEREF _Toc103672421 \h </w:instrText>
        </w:r>
        <w:r w:rsidR="00AA7006">
          <w:rPr>
            <w:noProof/>
          </w:rPr>
        </w:r>
        <w:r w:rsidR="00AA7006">
          <w:rPr>
            <w:noProof/>
          </w:rPr>
          <w:fldChar w:fldCharType="separate"/>
        </w:r>
        <w:r w:rsidR="00B41862">
          <w:rPr>
            <w:noProof/>
          </w:rPr>
          <w:t>6</w:t>
        </w:r>
        <w:r w:rsidR="00AA7006">
          <w:rPr>
            <w:noProof/>
          </w:rPr>
          <w:fldChar w:fldCharType="end"/>
        </w:r>
      </w:hyperlink>
    </w:p>
    <w:p w14:paraId="332EE9F5" w14:textId="4AFD654C" w:rsidR="00AA7006" w:rsidRDefault="009B3FF5">
      <w:pPr>
        <w:pStyle w:val="TOC1"/>
        <w:rPr>
          <w:rFonts w:asciiTheme="minorHAnsi" w:eastAsiaTheme="minorEastAsia" w:hAnsiTheme="minorHAnsi"/>
          <w:noProof/>
          <w:color w:val="auto"/>
          <w:sz w:val="22"/>
          <w:szCs w:val="22"/>
          <w:lang w:eastAsia="en-GB"/>
        </w:rPr>
      </w:pPr>
      <w:hyperlink w:anchor="_Toc103672422" w:history="1">
        <w:r w:rsidR="00AA7006" w:rsidRPr="00275CBD">
          <w:rPr>
            <w:rStyle w:val="Hyperlink"/>
            <w:noProof/>
          </w:rPr>
          <w:t>Recording PIFU</w:t>
        </w:r>
        <w:r w:rsidR="00AA7006">
          <w:rPr>
            <w:noProof/>
          </w:rPr>
          <w:tab/>
        </w:r>
        <w:r w:rsidR="00AA7006">
          <w:rPr>
            <w:noProof/>
          </w:rPr>
          <w:fldChar w:fldCharType="begin"/>
        </w:r>
        <w:r w:rsidR="00AA7006">
          <w:rPr>
            <w:noProof/>
          </w:rPr>
          <w:instrText xml:space="preserve"> PAGEREF _Toc103672422 \h </w:instrText>
        </w:r>
        <w:r w:rsidR="00AA7006">
          <w:rPr>
            <w:noProof/>
          </w:rPr>
        </w:r>
        <w:r w:rsidR="00AA7006">
          <w:rPr>
            <w:noProof/>
          </w:rPr>
          <w:fldChar w:fldCharType="separate"/>
        </w:r>
        <w:r w:rsidR="00B41862">
          <w:rPr>
            <w:noProof/>
          </w:rPr>
          <w:t>7</w:t>
        </w:r>
        <w:r w:rsidR="00AA7006">
          <w:rPr>
            <w:noProof/>
          </w:rPr>
          <w:fldChar w:fldCharType="end"/>
        </w:r>
      </w:hyperlink>
    </w:p>
    <w:p w14:paraId="29D21A1F" w14:textId="5B010923" w:rsidR="00AA7006" w:rsidRDefault="009B3FF5">
      <w:pPr>
        <w:pStyle w:val="TOC1"/>
        <w:rPr>
          <w:rFonts w:asciiTheme="minorHAnsi" w:eastAsiaTheme="minorEastAsia" w:hAnsiTheme="minorHAnsi"/>
          <w:noProof/>
          <w:color w:val="auto"/>
          <w:sz w:val="22"/>
          <w:szCs w:val="22"/>
          <w:lang w:eastAsia="en-GB"/>
        </w:rPr>
      </w:pPr>
      <w:hyperlink w:anchor="_Toc103672423" w:history="1">
        <w:r w:rsidR="00AA7006" w:rsidRPr="00275CBD">
          <w:rPr>
            <w:rStyle w:val="Hyperlink"/>
            <w:noProof/>
          </w:rPr>
          <w:t>Communications</w:t>
        </w:r>
        <w:r w:rsidR="00AA7006">
          <w:rPr>
            <w:noProof/>
          </w:rPr>
          <w:tab/>
        </w:r>
        <w:r w:rsidR="00AA7006">
          <w:rPr>
            <w:noProof/>
          </w:rPr>
          <w:fldChar w:fldCharType="begin"/>
        </w:r>
        <w:r w:rsidR="00AA7006">
          <w:rPr>
            <w:noProof/>
          </w:rPr>
          <w:instrText xml:space="preserve"> PAGEREF _Toc103672423 \h </w:instrText>
        </w:r>
        <w:r w:rsidR="00AA7006">
          <w:rPr>
            <w:noProof/>
          </w:rPr>
        </w:r>
        <w:r w:rsidR="00AA7006">
          <w:rPr>
            <w:noProof/>
          </w:rPr>
          <w:fldChar w:fldCharType="separate"/>
        </w:r>
        <w:r w:rsidR="00B41862">
          <w:rPr>
            <w:noProof/>
          </w:rPr>
          <w:t>7</w:t>
        </w:r>
        <w:r w:rsidR="00AA7006">
          <w:rPr>
            <w:noProof/>
          </w:rPr>
          <w:fldChar w:fldCharType="end"/>
        </w:r>
      </w:hyperlink>
    </w:p>
    <w:p w14:paraId="7C40E0FD" w14:textId="12DBB2AB" w:rsidR="00AA7006" w:rsidRDefault="009B3FF5">
      <w:pPr>
        <w:pStyle w:val="TOC1"/>
        <w:rPr>
          <w:rFonts w:asciiTheme="minorHAnsi" w:eastAsiaTheme="minorEastAsia" w:hAnsiTheme="minorHAnsi"/>
          <w:noProof/>
          <w:color w:val="auto"/>
          <w:sz w:val="22"/>
          <w:szCs w:val="22"/>
          <w:lang w:eastAsia="en-GB"/>
        </w:rPr>
      </w:pPr>
      <w:hyperlink w:anchor="_Toc103672424" w:history="1">
        <w:r w:rsidR="00AA7006" w:rsidRPr="00275CBD">
          <w:rPr>
            <w:rStyle w:val="Hyperlink"/>
            <w:noProof/>
          </w:rPr>
          <w:t>Patients who contact the service during their PIFU timescale</w:t>
        </w:r>
        <w:r w:rsidR="00AA7006">
          <w:rPr>
            <w:noProof/>
          </w:rPr>
          <w:tab/>
        </w:r>
        <w:r w:rsidR="00AA7006">
          <w:rPr>
            <w:noProof/>
          </w:rPr>
          <w:fldChar w:fldCharType="begin"/>
        </w:r>
        <w:r w:rsidR="00AA7006">
          <w:rPr>
            <w:noProof/>
          </w:rPr>
          <w:instrText xml:space="preserve"> PAGEREF _Toc103672424 \h </w:instrText>
        </w:r>
        <w:r w:rsidR="00AA7006">
          <w:rPr>
            <w:noProof/>
          </w:rPr>
        </w:r>
        <w:r w:rsidR="00AA7006">
          <w:rPr>
            <w:noProof/>
          </w:rPr>
          <w:fldChar w:fldCharType="separate"/>
        </w:r>
        <w:r w:rsidR="00B41862">
          <w:rPr>
            <w:noProof/>
          </w:rPr>
          <w:t>8</w:t>
        </w:r>
        <w:r w:rsidR="00AA7006">
          <w:rPr>
            <w:noProof/>
          </w:rPr>
          <w:fldChar w:fldCharType="end"/>
        </w:r>
      </w:hyperlink>
    </w:p>
    <w:p w14:paraId="60043FEC" w14:textId="79EB49FD" w:rsidR="00AA7006" w:rsidRDefault="009B3FF5">
      <w:pPr>
        <w:pStyle w:val="TOC1"/>
        <w:rPr>
          <w:rFonts w:asciiTheme="minorHAnsi" w:eastAsiaTheme="minorEastAsia" w:hAnsiTheme="minorHAnsi"/>
          <w:noProof/>
          <w:color w:val="auto"/>
          <w:sz w:val="22"/>
          <w:szCs w:val="22"/>
          <w:lang w:eastAsia="en-GB"/>
        </w:rPr>
      </w:pPr>
      <w:hyperlink w:anchor="_Toc103672425" w:history="1">
        <w:r w:rsidR="00AA7006" w:rsidRPr="00275CBD">
          <w:rPr>
            <w:rStyle w:val="Hyperlink"/>
            <w:noProof/>
          </w:rPr>
          <w:t>Patients who do not attend an appointment during their PIFU timescale</w:t>
        </w:r>
        <w:r w:rsidR="00AA7006">
          <w:rPr>
            <w:noProof/>
          </w:rPr>
          <w:tab/>
        </w:r>
        <w:r w:rsidR="00AA7006">
          <w:rPr>
            <w:noProof/>
          </w:rPr>
          <w:fldChar w:fldCharType="begin"/>
        </w:r>
        <w:r w:rsidR="00AA7006">
          <w:rPr>
            <w:noProof/>
          </w:rPr>
          <w:instrText xml:space="preserve"> PAGEREF _Toc103672425 \h </w:instrText>
        </w:r>
        <w:r w:rsidR="00AA7006">
          <w:rPr>
            <w:noProof/>
          </w:rPr>
        </w:r>
        <w:r w:rsidR="00AA7006">
          <w:rPr>
            <w:noProof/>
          </w:rPr>
          <w:fldChar w:fldCharType="separate"/>
        </w:r>
        <w:r w:rsidR="00B41862">
          <w:rPr>
            <w:noProof/>
          </w:rPr>
          <w:t>9</w:t>
        </w:r>
        <w:r w:rsidR="00AA7006">
          <w:rPr>
            <w:noProof/>
          </w:rPr>
          <w:fldChar w:fldCharType="end"/>
        </w:r>
      </w:hyperlink>
    </w:p>
    <w:p w14:paraId="1E151DDF" w14:textId="7013071C" w:rsidR="00AA7006" w:rsidRDefault="009B3FF5">
      <w:pPr>
        <w:pStyle w:val="TOC1"/>
        <w:rPr>
          <w:rFonts w:asciiTheme="minorHAnsi" w:eastAsiaTheme="minorEastAsia" w:hAnsiTheme="minorHAnsi"/>
          <w:noProof/>
          <w:color w:val="auto"/>
          <w:sz w:val="22"/>
          <w:szCs w:val="22"/>
          <w:lang w:eastAsia="en-GB"/>
        </w:rPr>
      </w:pPr>
      <w:hyperlink w:anchor="_Toc103672426" w:history="1">
        <w:r w:rsidR="00AA7006" w:rsidRPr="00275CBD">
          <w:rPr>
            <w:rStyle w:val="Hyperlink"/>
            <w:noProof/>
          </w:rPr>
          <w:t>Activity at the end of the PIFU timescale</w:t>
        </w:r>
        <w:r w:rsidR="00AA7006">
          <w:rPr>
            <w:noProof/>
          </w:rPr>
          <w:tab/>
        </w:r>
        <w:r w:rsidR="00AA7006">
          <w:rPr>
            <w:noProof/>
          </w:rPr>
          <w:fldChar w:fldCharType="begin"/>
        </w:r>
        <w:r w:rsidR="00AA7006">
          <w:rPr>
            <w:noProof/>
          </w:rPr>
          <w:instrText xml:space="preserve"> PAGEREF _Toc103672426 \h </w:instrText>
        </w:r>
        <w:r w:rsidR="00AA7006">
          <w:rPr>
            <w:noProof/>
          </w:rPr>
        </w:r>
        <w:r w:rsidR="00AA7006">
          <w:rPr>
            <w:noProof/>
          </w:rPr>
          <w:fldChar w:fldCharType="separate"/>
        </w:r>
        <w:r w:rsidR="00B41862">
          <w:rPr>
            <w:noProof/>
          </w:rPr>
          <w:t>9</w:t>
        </w:r>
        <w:r w:rsidR="00AA7006">
          <w:rPr>
            <w:noProof/>
          </w:rPr>
          <w:fldChar w:fldCharType="end"/>
        </w:r>
      </w:hyperlink>
    </w:p>
    <w:p w14:paraId="2B27C563" w14:textId="3E0DA9CC" w:rsidR="00AA7006" w:rsidRDefault="009B3FF5">
      <w:pPr>
        <w:pStyle w:val="TOC1"/>
        <w:rPr>
          <w:rFonts w:asciiTheme="minorHAnsi" w:eastAsiaTheme="minorEastAsia" w:hAnsiTheme="minorHAnsi"/>
          <w:noProof/>
          <w:color w:val="auto"/>
          <w:sz w:val="22"/>
          <w:szCs w:val="22"/>
          <w:lang w:eastAsia="en-GB"/>
        </w:rPr>
      </w:pPr>
      <w:hyperlink w:anchor="_Toc103672427" w:history="1">
        <w:r w:rsidR="00AA7006" w:rsidRPr="00275CBD">
          <w:rPr>
            <w:rStyle w:val="Hyperlink"/>
            <w:noProof/>
          </w:rPr>
          <w:t>Other considerations</w:t>
        </w:r>
        <w:r w:rsidR="00AA7006">
          <w:rPr>
            <w:noProof/>
          </w:rPr>
          <w:tab/>
        </w:r>
        <w:r w:rsidR="00AA7006">
          <w:rPr>
            <w:noProof/>
          </w:rPr>
          <w:fldChar w:fldCharType="begin"/>
        </w:r>
        <w:r w:rsidR="00AA7006">
          <w:rPr>
            <w:noProof/>
          </w:rPr>
          <w:instrText xml:space="preserve"> PAGEREF _Toc103672427 \h </w:instrText>
        </w:r>
        <w:r w:rsidR="00AA7006">
          <w:rPr>
            <w:noProof/>
          </w:rPr>
        </w:r>
        <w:r w:rsidR="00AA7006">
          <w:rPr>
            <w:noProof/>
          </w:rPr>
          <w:fldChar w:fldCharType="separate"/>
        </w:r>
        <w:r w:rsidR="00B41862">
          <w:rPr>
            <w:noProof/>
          </w:rPr>
          <w:t>10</w:t>
        </w:r>
        <w:r w:rsidR="00AA7006">
          <w:rPr>
            <w:noProof/>
          </w:rPr>
          <w:fldChar w:fldCharType="end"/>
        </w:r>
      </w:hyperlink>
    </w:p>
    <w:p w14:paraId="2FCC247B" w14:textId="513DED1D" w:rsidR="00AA7006" w:rsidRDefault="009B3FF5">
      <w:pPr>
        <w:pStyle w:val="TOC1"/>
        <w:rPr>
          <w:rFonts w:asciiTheme="minorHAnsi" w:eastAsiaTheme="minorEastAsia" w:hAnsiTheme="minorHAnsi"/>
          <w:noProof/>
          <w:color w:val="auto"/>
          <w:sz w:val="22"/>
          <w:szCs w:val="22"/>
          <w:lang w:eastAsia="en-GB"/>
        </w:rPr>
      </w:pPr>
      <w:hyperlink w:anchor="_Toc103672428" w:history="1">
        <w:r w:rsidR="00AA7006" w:rsidRPr="00275CBD">
          <w:rPr>
            <w:rStyle w:val="Hyperlink"/>
            <w:noProof/>
          </w:rPr>
          <w:t>Roles and responsibilities</w:t>
        </w:r>
        <w:r w:rsidR="00AA7006">
          <w:rPr>
            <w:noProof/>
          </w:rPr>
          <w:tab/>
        </w:r>
        <w:r w:rsidR="00AA7006">
          <w:rPr>
            <w:noProof/>
          </w:rPr>
          <w:fldChar w:fldCharType="begin"/>
        </w:r>
        <w:r w:rsidR="00AA7006">
          <w:rPr>
            <w:noProof/>
          </w:rPr>
          <w:instrText xml:space="preserve"> PAGEREF _Toc103672428 \h </w:instrText>
        </w:r>
        <w:r w:rsidR="00AA7006">
          <w:rPr>
            <w:noProof/>
          </w:rPr>
        </w:r>
        <w:r w:rsidR="00AA7006">
          <w:rPr>
            <w:noProof/>
          </w:rPr>
          <w:fldChar w:fldCharType="separate"/>
        </w:r>
        <w:r w:rsidR="00B41862">
          <w:rPr>
            <w:noProof/>
          </w:rPr>
          <w:t>10</w:t>
        </w:r>
        <w:r w:rsidR="00AA7006">
          <w:rPr>
            <w:noProof/>
          </w:rPr>
          <w:fldChar w:fldCharType="end"/>
        </w:r>
      </w:hyperlink>
    </w:p>
    <w:p w14:paraId="45A06165" w14:textId="521C5685" w:rsidR="00AA7006" w:rsidRDefault="009B3FF5">
      <w:pPr>
        <w:pStyle w:val="TOC1"/>
        <w:rPr>
          <w:rFonts w:asciiTheme="minorHAnsi" w:eastAsiaTheme="minorEastAsia" w:hAnsiTheme="minorHAnsi"/>
          <w:noProof/>
          <w:color w:val="auto"/>
          <w:sz w:val="22"/>
          <w:szCs w:val="22"/>
          <w:lang w:eastAsia="en-GB"/>
        </w:rPr>
      </w:pPr>
      <w:hyperlink w:anchor="_Toc103672429" w:history="1">
        <w:r w:rsidR="00AA7006" w:rsidRPr="00275CBD">
          <w:rPr>
            <w:rStyle w:val="Hyperlink"/>
            <w:noProof/>
          </w:rPr>
          <w:t>Monitoring compliance</w:t>
        </w:r>
        <w:r w:rsidR="00AA7006">
          <w:rPr>
            <w:noProof/>
          </w:rPr>
          <w:tab/>
        </w:r>
        <w:r w:rsidR="00AA7006">
          <w:rPr>
            <w:noProof/>
          </w:rPr>
          <w:fldChar w:fldCharType="begin"/>
        </w:r>
        <w:r w:rsidR="00AA7006">
          <w:rPr>
            <w:noProof/>
          </w:rPr>
          <w:instrText xml:space="preserve"> PAGEREF _Toc103672429 \h </w:instrText>
        </w:r>
        <w:r w:rsidR="00AA7006">
          <w:rPr>
            <w:noProof/>
          </w:rPr>
        </w:r>
        <w:r w:rsidR="00AA7006">
          <w:rPr>
            <w:noProof/>
          </w:rPr>
          <w:fldChar w:fldCharType="separate"/>
        </w:r>
        <w:r w:rsidR="00B41862">
          <w:rPr>
            <w:noProof/>
          </w:rPr>
          <w:t>13</w:t>
        </w:r>
        <w:r w:rsidR="00AA7006">
          <w:rPr>
            <w:noProof/>
          </w:rPr>
          <w:fldChar w:fldCharType="end"/>
        </w:r>
      </w:hyperlink>
    </w:p>
    <w:p w14:paraId="34C529F2" w14:textId="640C7FCF" w:rsidR="00AA7006" w:rsidRDefault="009B3FF5">
      <w:pPr>
        <w:pStyle w:val="TOC1"/>
        <w:rPr>
          <w:rFonts w:asciiTheme="minorHAnsi" w:eastAsiaTheme="minorEastAsia" w:hAnsiTheme="minorHAnsi"/>
          <w:noProof/>
          <w:color w:val="auto"/>
          <w:sz w:val="22"/>
          <w:szCs w:val="22"/>
          <w:lang w:eastAsia="en-GB"/>
        </w:rPr>
      </w:pPr>
      <w:hyperlink w:anchor="_Toc103672430" w:history="1">
        <w:r w:rsidR="00AA7006" w:rsidRPr="00275CBD">
          <w:rPr>
            <w:rStyle w:val="Hyperlink"/>
            <w:noProof/>
          </w:rPr>
          <w:t>Managing risk</w:t>
        </w:r>
        <w:r w:rsidR="00AA7006">
          <w:rPr>
            <w:noProof/>
          </w:rPr>
          <w:tab/>
        </w:r>
        <w:r w:rsidR="00AA7006">
          <w:rPr>
            <w:noProof/>
          </w:rPr>
          <w:fldChar w:fldCharType="begin"/>
        </w:r>
        <w:r w:rsidR="00AA7006">
          <w:rPr>
            <w:noProof/>
          </w:rPr>
          <w:instrText xml:space="preserve"> PAGEREF _Toc103672430 \h </w:instrText>
        </w:r>
        <w:r w:rsidR="00AA7006">
          <w:rPr>
            <w:noProof/>
          </w:rPr>
        </w:r>
        <w:r w:rsidR="00AA7006">
          <w:rPr>
            <w:noProof/>
          </w:rPr>
          <w:fldChar w:fldCharType="separate"/>
        </w:r>
        <w:r w:rsidR="00B41862">
          <w:rPr>
            <w:noProof/>
          </w:rPr>
          <w:t>13</w:t>
        </w:r>
        <w:r w:rsidR="00AA7006">
          <w:rPr>
            <w:noProof/>
          </w:rPr>
          <w:fldChar w:fldCharType="end"/>
        </w:r>
      </w:hyperlink>
    </w:p>
    <w:p w14:paraId="0AE702FB" w14:textId="09F23A09" w:rsidR="00AA7006" w:rsidRDefault="009B3FF5">
      <w:pPr>
        <w:pStyle w:val="TOC1"/>
        <w:rPr>
          <w:rFonts w:asciiTheme="minorHAnsi" w:eastAsiaTheme="minorEastAsia" w:hAnsiTheme="minorHAnsi"/>
          <w:noProof/>
          <w:color w:val="auto"/>
          <w:sz w:val="22"/>
          <w:szCs w:val="22"/>
          <w:lang w:eastAsia="en-GB"/>
        </w:rPr>
      </w:pPr>
      <w:hyperlink w:anchor="_Toc103672431" w:history="1">
        <w:r w:rsidR="00AA7006" w:rsidRPr="00275CBD">
          <w:rPr>
            <w:rStyle w:val="Hyperlink"/>
            <w:noProof/>
          </w:rPr>
          <w:t>Related documents</w:t>
        </w:r>
        <w:r w:rsidR="00AA7006">
          <w:rPr>
            <w:noProof/>
          </w:rPr>
          <w:tab/>
        </w:r>
        <w:r w:rsidR="00AA7006">
          <w:rPr>
            <w:noProof/>
          </w:rPr>
          <w:fldChar w:fldCharType="begin"/>
        </w:r>
        <w:r w:rsidR="00AA7006">
          <w:rPr>
            <w:noProof/>
          </w:rPr>
          <w:instrText xml:space="preserve"> PAGEREF _Toc103672431 \h </w:instrText>
        </w:r>
        <w:r w:rsidR="00AA7006">
          <w:rPr>
            <w:noProof/>
          </w:rPr>
        </w:r>
        <w:r w:rsidR="00AA7006">
          <w:rPr>
            <w:noProof/>
          </w:rPr>
          <w:fldChar w:fldCharType="separate"/>
        </w:r>
        <w:r w:rsidR="00B41862">
          <w:rPr>
            <w:noProof/>
          </w:rPr>
          <w:t>14</w:t>
        </w:r>
        <w:r w:rsidR="00AA7006">
          <w:rPr>
            <w:noProof/>
          </w:rPr>
          <w:fldChar w:fldCharType="end"/>
        </w:r>
      </w:hyperlink>
    </w:p>
    <w:p w14:paraId="60273689" w14:textId="5B6A1765" w:rsidR="00510CDF" w:rsidRDefault="00510CDF" w:rsidP="00991A82">
      <w:pPr>
        <w:sectPr w:rsidR="00510CDF" w:rsidSect="00A92247">
          <w:headerReference w:type="default" r:id="rId14"/>
          <w:footerReference w:type="default" r:id="rId15"/>
          <w:pgSz w:w="11906" w:h="16838" w:code="9"/>
          <w:pgMar w:top="1440" w:right="1080" w:bottom="1440" w:left="1080" w:header="624" w:footer="510" w:gutter="0"/>
          <w:pgNumType w:start="1"/>
          <w:cols w:space="708"/>
          <w:docGrid w:linePitch="360"/>
        </w:sectPr>
      </w:pPr>
      <w:r w:rsidRPr="009A2408">
        <w:rPr>
          <w:highlight w:val="yellow"/>
        </w:rPr>
        <w:fldChar w:fldCharType="end"/>
      </w:r>
    </w:p>
    <w:p w14:paraId="61A74761" w14:textId="77777777" w:rsidR="002F6DEA" w:rsidRDefault="002F6DEA" w:rsidP="002F6DEA">
      <w:pPr>
        <w:rPr>
          <w:rFonts w:asciiTheme="minorHAnsi" w:hAnsiTheme="minorHAnsi" w:cstheme="minorHAnsi"/>
          <w:b/>
          <w:sz w:val="16"/>
        </w:rPr>
      </w:pPr>
    </w:p>
    <w:p w14:paraId="32201D55" w14:textId="6C38C04C" w:rsidR="00884D96" w:rsidRDefault="00884D96">
      <w:r>
        <w:br w:type="page"/>
      </w:r>
    </w:p>
    <w:p w14:paraId="74F6ED31" w14:textId="77777777" w:rsidR="002F6DEA" w:rsidRPr="005E6D7D" w:rsidRDefault="002F6DEA" w:rsidP="005E6D7D">
      <w:pPr>
        <w:pStyle w:val="Heading1"/>
        <w:spacing w:after="360"/>
        <w:contextualSpacing w:val="0"/>
        <w:rPr>
          <w:sz w:val="52"/>
          <w:szCs w:val="52"/>
        </w:rPr>
      </w:pPr>
      <w:bookmarkStart w:id="0" w:name="_Toc53743047"/>
      <w:bookmarkStart w:id="1" w:name="_Toc54602440"/>
      <w:bookmarkStart w:id="2" w:name="_Toc88164936"/>
      <w:bookmarkStart w:id="3" w:name="_Toc103672416"/>
      <w:r w:rsidRPr="005E6D7D">
        <w:rPr>
          <w:sz w:val="52"/>
          <w:szCs w:val="52"/>
        </w:rPr>
        <w:lastRenderedPageBreak/>
        <w:t>Introduction</w:t>
      </w:r>
      <w:bookmarkEnd w:id="0"/>
      <w:bookmarkEnd w:id="1"/>
      <w:bookmarkEnd w:id="2"/>
      <w:bookmarkEnd w:id="3"/>
    </w:p>
    <w:p w14:paraId="3FF66B9C" w14:textId="5B6A2863" w:rsidR="002F6DEA" w:rsidRPr="0079755A" w:rsidRDefault="002F6DEA" w:rsidP="00036157">
      <w:pPr>
        <w:pStyle w:val="BodyText"/>
        <w:ind w:right="-455"/>
        <w:rPr>
          <w:rFonts w:cs="Arial"/>
        </w:rPr>
      </w:pPr>
      <w:r w:rsidRPr="0079755A">
        <w:rPr>
          <w:rFonts w:cs="Arial"/>
        </w:rPr>
        <w:t xml:space="preserve">Patient </w:t>
      </w:r>
      <w:r w:rsidRPr="00E82F86">
        <w:t>initiated</w:t>
      </w:r>
      <w:r w:rsidRPr="0079755A">
        <w:rPr>
          <w:rFonts w:cs="Arial"/>
        </w:rPr>
        <w:t xml:space="preserve"> follow-up (PIFU) describes when a patient (or their carer) can initiate their follow-up appointments as and when required, </w:t>
      </w:r>
      <w:proofErr w:type="spellStart"/>
      <w:proofErr w:type="gramStart"/>
      <w:r w:rsidR="005F061A">
        <w:rPr>
          <w:rFonts w:cs="Arial"/>
        </w:rPr>
        <w:t>eg</w:t>
      </w:r>
      <w:proofErr w:type="spellEnd"/>
      <w:proofErr w:type="gramEnd"/>
      <w:r w:rsidRPr="0079755A">
        <w:rPr>
          <w:rFonts w:cs="Arial"/>
        </w:rPr>
        <w:t xml:space="preserve"> when symptoms or circumstances change. </w:t>
      </w:r>
    </w:p>
    <w:p w14:paraId="6B8B0E6B" w14:textId="3CB8907A" w:rsidR="002F6DEA" w:rsidRPr="0079755A" w:rsidRDefault="002F6DEA" w:rsidP="00036157">
      <w:pPr>
        <w:pStyle w:val="BodyText"/>
        <w:ind w:right="-455"/>
      </w:pPr>
      <w:r w:rsidRPr="0079755A">
        <w:t xml:space="preserve">This </w:t>
      </w:r>
      <w:r w:rsidR="00E23CF9">
        <w:t>standard operating procedure (</w:t>
      </w:r>
      <w:r w:rsidRPr="0079755A">
        <w:t>SOP</w:t>
      </w:r>
      <w:r w:rsidR="00E23CF9">
        <w:t>)</w:t>
      </w:r>
      <w:r w:rsidRPr="0079755A">
        <w:t xml:space="preserve"> defines the process, </w:t>
      </w:r>
      <w:proofErr w:type="gramStart"/>
      <w:r w:rsidRPr="0079755A">
        <w:t>roles</w:t>
      </w:r>
      <w:proofErr w:type="gramEnd"/>
      <w:r w:rsidRPr="0079755A">
        <w:t xml:space="preserve"> and responsibilities for the following:</w:t>
      </w:r>
    </w:p>
    <w:p w14:paraId="50B51B67" w14:textId="44746F48" w:rsidR="002F6DEA" w:rsidRPr="0079755A" w:rsidRDefault="00344EC8" w:rsidP="00036157">
      <w:pPr>
        <w:pStyle w:val="ListBullet"/>
        <w:ind w:right="-455"/>
      </w:pPr>
      <w:r>
        <w:t>i</w:t>
      </w:r>
      <w:r w:rsidR="002F6DEA" w:rsidRPr="0079755A">
        <w:t>dentifying which patients PIFU is right for</w:t>
      </w:r>
    </w:p>
    <w:p w14:paraId="4EE9140F" w14:textId="6FDE69C1" w:rsidR="002F6DEA" w:rsidRPr="0079755A" w:rsidRDefault="00344EC8" w:rsidP="00036157">
      <w:pPr>
        <w:pStyle w:val="ListBullet"/>
        <w:ind w:right="-455"/>
      </w:pPr>
      <w:r>
        <w:t>m</w:t>
      </w:r>
      <w:r w:rsidR="002F6DEA" w:rsidRPr="0079755A">
        <w:t>oving a patient onto a PIFU pathway</w:t>
      </w:r>
    </w:p>
    <w:p w14:paraId="5EB374E4" w14:textId="1EA5A506" w:rsidR="002F6DEA" w:rsidRPr="0079755A" w:rsidRDefault="00344EC8" w:rsidP="00036157">
      <w:pPr>
        <w:pStyle w:val="ListBullet"/>
        <w:ind w:right="-455"/>
      </w:pPr>
      <w:r>
        <w:t>b</w:t>
      </w:r>
      <w:r w:rsidR="002F6DEA" w:rsidRPr="0079755A">
        <w:t xml:space="preserve">ooking appointments </w:t>
      </w:r>
      <w:r w:rsidR="00036157">
        <w:t xml:space="preserve">that </w:t>
      </w:r>
      <w:r w:rsidR="002F6DEA" w:rsidRPr="0079755A">
        <w:t>have been initiated by a patient</w:t>
      </w:r>
    </w:p>
    <w:p w14:paraId="259828D2" w14:textId="22FD29A9" w:rsidR="002F6DEA" w:rsidRPr="0079755A" w:rsidRDefault="00344EC8" w:rsidP="00036157">
      <w:pPr>
        <w:pStyle w:val="ListBullet"/>
        <w:ind w:right="-455"/>
      </w:pPr>
      <w:r>
        <w:t>m</w:t>
      </w:r>
      <w:r w:rsidR="002F6DEA" w:rsidRPr="0079755A">
        <w:t>anaging patients who do not initiate an appointment within the PIFU timescale</w:t>
      </w:r>
    </w:p>
    <w:p w14:paraId="5962B988" w14:textId="7B232B12" w:rsidR="002F6DEA" w:rsidRPr="0079755A" w:rsidRDefault="00344EC8" w:rsidP="00036157">
      <w:pPr>
        <w:pStyle w:val="ListBullet"/>
        <w:ind w:right="-455"/>
      </w:pPr>
      <w:r>
        <w:t>d</w:t>
      </w:r>
      <w:r w:rsidR="002F6DEA" w:rsidRPr="0079755A">
        <w:t xml:space="preserve">ischarging or booking reviews at the end of that patient’s PIFU timescale </w:t>
      </w:r>
    </w:p>
    <w:p w14:paraId="3B748DEB" w14:textId="6F6D1798" w:rsidR="002F6DEA" w:rsidRPr="0079755A" w:rsidRDefault="00344EC8" w:rsidP="00036157">
      <w:pPr>
        <w:pStyle w:val="ListBullet"/>
        <w:spacing w:after="280"/>
        <w:ind w:right="-454"/>
      </w:pPr>
      <w:r>
        <w:t>m</w:t>
      </w:r>
      <w:r w:rsidR="002F6DEA" w:rsidRPr="0079755A">
        <w:t>onitoring compliance</w:t>
      </w:r>
      <w:r w:rsidR="00036157">
        <w:t>.</w:t>
      </w:r>
    </w:p>
    <w:p w14:paraId="0A0BFE0B" w14:textId="5B77A9FC" w:rsidR="002F6DEA" w:rsidRPr="00036157" w:rsidRDefault="002F6DEA" w:rsidP="005E6D7D">
      <w:pPr>
        <w:pStyle w:val="BodyText"/>
        <w:spacing w:after="480"/>
        <w:ind w:right="-454"/>
        <w:rPr>
          <w:highlight w:val="yellow"/>
        </w:rPr>
      </w:pPr>
      <w:r w:rsidRPr="00036157">
        <w:rPr>
          <w:highlight w:val="yellow"/>
        </w:rPr>
        <w:t>[Insert statement about organisation’s progress with respect to PIFU and when SOP would be expected to be reviewed</w:t>
      </w:r>
      <w:r w:rsidR="00036157">
        <w:rPr>
          <w:highlight w:val="yellow"/>
        </w:rPr>
        <w:t>,</w:t>
      </w:r>
      <w:r w:rsidRPr="00036157">
        <w:rPr>
          <w:highlight w:val="yellow"/>
        </w:rPr>
        <w:t xml:space="preserve"> </w:t>
      </w:r>
      <w:proofErr w:type="spellStart"/>
      <w:proofErr w:type="gramStart"/>
      <w:r w:rsidR="005F061A" w:rsidRPr="00036157">
        <w:rPr>
          <w:highlight w:val="yellow"/>
        </w:rPr>
        <w:t>eg</w:t>
      </w:r>
      <w:proofErr w:type="spellEnd"/>
      <w:proofErr w:type="gramEnd"/>
      <w:r w:rsidRPr="00036157">
        <w:rPr>
          <w:highlight w:val="yellow"/>
        </w:rPr>
        <w:t xml:space="preserve"> following completion of pilot</w:t>
      </w:r>
      <w:r w:rsidR="00036157">
        <w:rPr>
          <w:highlight w:val="yellow"/>
        </w:rPr>
        <w:t>.</w:t>
      </w:r>
      <w:r w:rsidRPr="00036157">
        <w:rPr>
          <w:highlight w:val="yellow"/>
        </w:rPr>
        <w:t>]</w:t>
      </w:r>
    </w:p>
    <w:p w14:paraId="091DB522" w14:textId="77777777" w:rsidR="002F6DEA" w:rsidRPr="005E6D7D" w:rsidRDefault="002F6DEA" w:rsidP="005E6D7D">
      <w:pPr>
        <w:pStyle w:val="Heading1"/>
        <w:spacing w:after="360"/>
        <w:contextualSpacing w:val="0"/>
        <w:rPr>
          <w:b/>
          <w:sz w:val="52"/>
          <w:szCs w:val="52"/>
        </w:rPr>
      </w:pPr>
      <w:bookmarkStart w:id="4" w:name="_Toc54602441"/>
      <w:bookmarkStart w:id="5" w:name="_Toc88164937"/>
      <w:bookmarkStart w:id="6" w:name="_Toc103672417"/>
      <w:r w:rsidRPr="005E6D7D">
        <w:rPr>
          <w:sz w:val="52"/>
          <w:szCs w:val="52"/>
        </w:rPr>
        <w:t>Purpose of this SOP</w:t>
      </w:r>
      <w:bookmarkEnd w:id="4"/>
      <w:bookmarkEnd w:id="5"/>
      <w:bookmarkEnd w:id="6"/>
    </w:p>
    <w:p w14:paraId="53BA7CC1" w14:textId="498C9D6F" w:rsidR="002F6DEA" w:rsidRDefault="002F6DEA" w:rsidP="00E23CF9">
      <w:pPr>
        <w:pStyle w:val="BodyText"/>
        <w:ind w:right="-455"/>
      </w:pPr>
      <w:r>
        <w:t xml:space="preserve">Following this SOP will help to ensure that patients receive a consistent </w:t>
      </w:r>
      <w:r w:rsidR="0005122E">
        <w:t xml:space="preserve">safe </w:t>
      </w:r>
      <w:r>
        <w:t>high quality of care when on a PIFU pathway, and that customer service standards are maintained.</w:t>
      </w:r>
    </w:p>
    <w:p w14:paraId="080C2372" w14:textId="33B55AA4" w:rsidR="006C7BE9" w:rsidRPr="0079755A" w:rsidRDefault="006C7BE9" w:rsidP="00E23CF9">
      <w:pPr>
        <w:pStyle w:val="BodyText"/>
        <w:ind w:right="-455"/>
      </w:pPr>
      <w:r>
        <w:t>This will be achieved by ensuring that:</w:t>
      </w:r>
    </w:p>
    <w:p w14:paraId="3450DE6E" w14:textId="530C888B" w:rsidR="002F6DEA" w:rsidRPr="0079755A" w:rsidRDefault="00036157" w:rsidP="00E23CF9">
      <w:pPr>
        <w:pStyle w:val="ListBullet"/>
        <w:ind w:right="-455"/>
      </w:pPr>
      <w:r>
        <w:t>A</w:t>
      </w:r>
      <w:r w:rsidR="002F6DEA" w:rsidRPr="0079755A">
        <w:t xml:space="preserve"> standardised process is followed for patients with a PIFU appointment.</w:t>
      </w:r>
    </w:p>
    <w:p w14:paraId="1D71E9BF" w14:textId="00440DA1" w:rsidR="002F6DEA" w:rsidRPr="0079755A" w:rsidRDefault="00036157" w:rsidP="00E23CF9">
      <w:pPr>
        <w:pStyle w:val="ListBullet"/>
        <w:ind w:right="-455"/>
      </w:pPr>
      <w:r>
        <w:t>T</w:t>
      </w:r>
      <w:r w:rsidR="002F6DEA" w:rsidRPr="0079755A">
        <w:t>here is a seamless process for patients on a PIFU pathway to rebook a follow</w:t>
      </w:r>
      <w:r>
        <w:t>-</w:t>
      </w:r>
      <w:r w:rsidR="002F6DEA" w:rsidRPr="0079755A">
        <w:t>up appointment should this be required.</w:t>
      </w:r>
    </w:p>
    <w:p w14:paraId="3620F850" w14:textId="77777777" w:rsidR="002F6DEA" w:rsidRPr="0079755A" w:rsidRDefault="002F6DEA" w:rsidP="00E23CF9">
      <w:pPr>
        <w:pStyle w:val="ListBullet"/>
        <w:spacing w:after="280"/>
        <w:ind w:right="-455"/>
      </w:pPr>
      <w:r w:rsidRPr="0079755A">
        <w:t>The correct RTT status is used when requesting a PIFU appointment.</w:t>
      </w:r>
    </w:p>
    <w:p w14:paraId="7CFD521C" w14:textId="11B5C964" w:rsidR="00036157" w:rsidRDefault="00345856">
      <w:pPr>
        <w:rPr>
          <w:rFonts w:eastAsiaTheme="majorEastAsia" w:cstheme="majorBidi"/>
          <w:color w:val="005EB8"/>
          <w:sz w:val="36"/>
          <w:szCs w:val="26"/>
        </w:rPr>
      </w:pPr>
      <w:bookmarkStart w:id="7" w:name="_Toc54602442"/>
      <w:bookmarkStart w:id="8" w:name="_Toc88164938"/>
      <w:r>
        <w:t>More information on safety and quality standards is given in</w:t>
      </w:r>
      <w:r w:rsidR="00A2630B">
        <w:t xml:space="preserve"> </w:t>
      </w:r>
      <w:hyperlink r:id="rId16" w:history="1">
        <w:r w:rsidR="00A2630B">
          <w:rPr>
            <w:rStyle w:val="Hyperlink"/>
          </w:rPr>
          <w:t>'Implementing patient initiated follow-up Guidance for local health and care systems’.</w:t>
        </w:r>
      </w:hyperlink>
    </w:p>
    <w:p w14:paraId="61679C22" w14:textId="12FC8815" w:rsidR="002F6DEA" w:rsidRPr="005E6D7D" w:rsidRDefault="002F6DEA" w:rsidP="005E6D7D">
      <w:pPr>
        <w:pStyle w:val="Heading1"/>
        <w:spacing w:after="360"/>
        <w:contextualSpacing w:val="0"/>
        <w:rPr>
          <w:sz w:val="52"/>
          <w:szCs w:val="52"/>
        </w:rPr>
      </w:pPr>
      <w:bookmarkStart w:id="9" w:name="_Toc103672418"/>
      <w:r w:rsidRPr="005E6D7D">
        <w:rPr>
          <w:sz w:val="52"/>
          <w:szCs w:val="52"/>
        </w:rPr>
        <w:lastRenderedPageBreak/>
        <w:t>Scope</w:t>
      </w:r>
      <w:bookmarkEnd w:id="7"/>
      <w:bookmarkEnd w:id="8"/>
      <w:bookmarkEnd w:id="9"/>
    </w:p>
    <w:p w14:paraId="5EDDA156" w14:textId="77777777" w:rsidR="002F6DEA" w:rsidRPr="0079755A" w:rsidRDefault="002F6DEA" w:rsidP="00E23CF9">
      <w:pPr>
        <w:pStyle w:val="BodyText"/>
        <w:ind w:right="-455"/>
      </w:pPr>
      <w:r w:rsidRPr="0079755A">
        <w:t>This SOP applies to:</w:t>
      </w:r>
    </w:p>
    <w:p w14:paraId="77835580" w14:textId="691E81AF" w:rsidR="002F6DEA" w:rsidRPr="005110D1" w:rsidRDefault="003057A9" w:rsidP="00E23CF9">
      <w:pPr>
        <w:pStyle w:val="ListBullet"/>
        <w:ind w:right="-455"/>
      </w:pPr>
      <w:r>
        <w:t>a</w:t>
      </w:r>
      <w:r w:rsidR="002F6DEA" w:rsidRPr="005110D1">
        <w:t>ll clinical staff responsible for managing referrals and access plans</w:t>
      </w:r>
    </w:p>
    <w:p w14:paraId="047419F9" w14:textId="1F22ED66" w:rsidR="002F6DEA" w:rsidRPr="005110D1" w:rsidRDefault="003057A9" w:rsidP="00E23CF9">
      <w:pPr>
        <w:pStyle w:val="ListBullet"/>
        <w:ind w:right="-455"/>
      </w:pPr>
      <w:r>
        <w:t>a</w:t>
      </w:r>
      <w:r w:rsidR="002F6DEA" w:rsidRPr="005110D1">
        <w:t>ll administrative staff responsible for managing referrals, access plans and bookings</w:t>
      </w:r>
    </w:p>
    <w:p w14:paraId="75150C58" w14:textId="046C97DF" w:rsidR="002F6DEA" w:rsidRPr="005110D1" w:rsidRDefault="003057A9" w:rsidP="00E23CF9">
      <w:pPr>
        <w:pStyle w:val="ListBullet"/>
        <w:ind w:right="-455"/>
      </w:pPr>
      <w:r>
        <w:t>o</w:t>
      </w:r>
      <w:r w:rsidR="002F6DEA" w:rsidRPr="005110D1">
        <w:t>perational managers</w:t>
      </w:r>
    </w:p>
    <w:p w14:paraId="43877039" w14:textId="686E2BD9" w:rsidR="002F6DEA" w:rsidRPr="005110D1" w:rsidRDefault="003057A9" w:rsidP="00E23CF9">
      <w:pPr>
        <w:pStyle w:val="ListBullet"/>
        <w:ind w:right="-455"/>
      </w:pPr>
      <w:r>
        <w:t>i</w:t>
      </w:r>
      <w:r w:rsidR="002F6DEA" w:rsidRPr="005110D1">
        <w:t xml:space="preserve">nformation </w:t>
      </w:r>
      <w:r>
        <w:t>m</w:t>
      </w:r>
      <w:r w:rsidR="002F6DEA" w:rsidRPr="005110D1">
        <w:t>anagement teams</w:t>
      </w:r>
    </w:p>
    <w:p w14:paraId="3DE9160C" w14:textId="428382E0" w:rsidR="002F6DEA" w:rsidRPr="005110D1" w:rsidRDefault="003057A9" w:rsidP="00E23CF9">
      <w:pPr>
        <w:pStyle w:val="ListBullet"/>
        <w:ind w:right="-455"/>
      </w:pPr>
      <w:r>
        <w:t>p</w:t>
      </w:r>
      <w:r w:rsidR="002F6DEA" w:rsidRPr="005110D1">
        <w:t>erformance teams</w:t>
      </w:r>
    </w:p>
    <w:p w14:paraId="31FF8DF2" w14:textId="06892819" w:rsidR="002F6DEA" w:rsidRPr="005110D1" w:rsidRDefault="002B1B83" w:rsidP="00E23CF9">
      <w:pPr>
        <w:pStyle w:val="ListBullet"/>
        <w:ind w:right="-455"/>
        <w:rPr>
          <w:highlight w:val="yellow"/>
        </w:rPr>
      </w:pPr>
      <w:r>
        <w:rPr>
          <w:highlight w:val="yellow"/>
        </w:rPr>
        <w:t>[</w:t>
      </w:r>
      <w:r w:rsidR="002F6DEA" w:rsidRPr="005110D1">
        <w:rPr>
          <w:highlight w:val="yellow"/>
        </w:rPr>
        <w:t>Add any other teams involved with the PIFU process here</w:t>
      </w:r>
      <w:r>
        <w:rPr>
          <w:highlight w:val="yellow"/>
        </w:rPr>
        <w:t>]</w:t>
      </w:r>
      <w:r w:rsidR="00E23CF9">
        <w:rPr>
          <w:highlight w:val="yellow"/>
        </w:rPr>
        <w:t>.</w:t>
      </w:r>
    </w:p>
    <w:p w14:paraId="33F5509C" w14:textId="77777777" w:rsidR="002F6DEA" w:rsidRDefault="002F6DEA" w:rsidP="002F6DEA">
      <w:pPr>
        <w:rPr>
          <w:rFonts w:eastAsiaTheme="majorEastAsia" w:cstheme="majorBidi"/>
          <w:bCs/>
          <w:color w:val="005EB8"/>
          <w:sz w:val="48"/>
          <w:szCs w:val="48"/>
        </w:rPr>
      </w:pPr>
      <w:bookmarkStart w:id="10" w:name="_Toc54602443"/>
      <w:r>
        <w:br w:type="page"/>
      </w:r>
    </w:p>
    <w:p w14:paraId="65224663" w14:textId="300EDA8D" w:rsidR="002F6DEA" w:rsidRPr="005E6D7D" w:rsidRDefault="00E23CF9" w:rsidP="00E23CF9">
      <w:pPr>
        <w:pStyle w:val="Heading1"/>
        <w:spacing w:after="60"/>
        <w:contextualSpacing w:val="0"/>
        <w:rPr>
          <w:sz w:val="52"/>
          <w:szCs w:val="52"/>
        </w:rPr>
      </w:pPr>
      <w:bookmarkStart w:id="11" w:name="_Toc88164939"/>
      <w:bookmarkStart w:id="12" w:name="_Toc103672419"/>
      <w:r w:rsidRPr="005E6D7D">
        <w:rPr>
          <w:sz w:val="52"/>
          <w:szCs w:val="52"/>
        </w:rPr>
        <w:lastRenderedPageBreak/>
        <w:t>E</w:t>
      </w:r>
      <w:r w:rsidR="002F6DEA" w:rsidRPr="005E6D7D">
        <w:rPr>
          <w:sz w:val="52"/>
          <w:szCs w:val="52"/>
        </w:rPr>
        <w:t xml:space="preserve">xample PIFU </w:t>
      </w:r>
      <w:r w:rsidR="00344EC8" w:rsidRPr="005E6D7D">
        <w:rPr>
          <w:sz w:val="52"/>
          <w:szCs w:val="52"/>
        </w:rPr>
        <w:t>p</w:t>
      </w:r>
      <w:r w:rsidR="002F6DEA" w:rsidRPr="005E6D7D">
        <w:rPr>
          <w:sz w:val="52"/>
          <w:szCs w:val="52"/>
        </w:rPr>
        <w:t>rocess</w:t>
      </w:r>
      <w:bookmarkEnd w:id="10"/>
      <w:bookmarkEnd w:id="11"/>
      <w:bookmarkEnd w:id="12"/>
    </w:p>
    <w:p w14:paraId="745407C0" w14:textId="3761A7B5" w:rsidR="002B1B83" w:rsidRDefault="002B1B83">
      <w:pPr>
        <w:rPr>
          <w:rFonts w:eastAsia="MS Gothic" w:cs="Arial"/>
          <w:color w:val="005EB8"/>
          <w:sz w:val="36"/>
          <w:szCs w:val="32"/>
        </w:rPr>
      </w:pPr>
      <w:r>
        <w:rPr>
          <w:noProof/>
        </w:rPr>
        <mc:AlternateContent>
          <mc:Choice Requires="wpg">
            <w:drawing>
              <wp:inline distT="0" distB="0" distL="114300" distR="114300" wp14:anchorId="386BACFC" wp14:editId="2A202C77">
                <wp:extent cx="6753225" cy="8029575"/>
                <wp:effectExtent l="0" t="19050" r="28575" b="28575"/>
                <wp:docPr id="1716174836" name="Group 18"/>
                <wp:cNvGraphicFramePr/>
                <a:graphic xmlns:a="http://schemas.openxmlformats.org/drawingml/2006/main">
                  <a:graphicData uri="http://schemas.microsoft.com/office/word/2010/wordprocessingGroup">
                    <wpg:wgp>
                      <wpg:cNvGrpSpPr/>
                      <wpg:grpSpPr>
                        <a:xfrm>
                          <a:off x="0" y="0"/>
                          <a:ext cx="6753225" cy="8029575"/>
                          <a:chOff x="-125196" y="0"/>
                          <a:chExt cx="6694938" cy="7572916"/>
                        </a:xfrm>
                      </wpg:grpSpPr>
                      <wpg:grpSp>
                        <wpg:cNvPr id="1716174837" name="Group 1716174837"/>
                        <wpg:cNvGrpSpPr/>
                        <wpg:grpSpPr>
                          <a:xfrm>
                            <a:off x="2019935" y="0"/>
                            <a:ext cx="4126662" cy="2174089"/>
                            <a:chOff x="38735" y="0"/>
                            <a:chExt cx="4126662" cy="2174089"/>
                          </a:xfrm>
                        </wpg:grpSpPr>
                        <wpg:grpSp>
                          <wpg:cNvPr id="1716174838" name="Group 1716174838"/>
                          <wpg:cNvGrpSpPr/>
                          <wpg:grpSpPr>
                            <a:xfrm>
                              <a:off x="1323534" y="1926439"/>
                              <a:ext cx="430275" cy="247650"/>
                              <a:chOff x="-4937" y="-124713"/>
                              <a:chExt cx="430275" cy="247650"/>
                            </a:xfrm>
                          </wpg:grpSpPr>
                          <wps:wsp>
                            <wps:cNvPr id="1716174839" name="Straight Arrow Connector 1716174839"/>
                            <wps:cNvCnPr/>
                            <wps:spPr>
                              <a:xfrm>
                                <a:off x="41834" y="-124713"/>
                                <a:ext cx="0" cy="247650"/>
                              </a:xfrm>
                              <a:prstGeom prst="straightConnector1">
                                <a:avLst/>
                              </a:prstGeom>
                              <a:noFill/>
                              <a:ln w="19050" cap="flat" cmpd="sng" algn="ctr">
                                <a:solidFill>
                                  <a:sysClr val="windowText" lastClr="000000"/>
                                </a:solidFill>
                                <a:prstDash val="solid"/>
                                <a:tailEnd type="triangle"/>
                              </a:ln>
                              <a:effectLst/>
                            </wps:spPr>
                            <wps:bodyPr/>
                          </wps:wsp>
                          <wps:wsp>
                            <wps:cNvPr id="1716174840" name="Text Box 1716174840"/>
                            <wps:cNvSpPr txBox="1"/>
                            <wps:spPr>
                              <a:xfrm>
                                <a:off x="-4937" y="-124713"/>
                                <a:ext cx="430275" cy="228600"/>
                              </a:xfrm>
                              <a:prstGeom prst="rect">
                                <a:avLst/>
                              </a:prstGeom>
                              <a:noFill/>
                              <a:ln w="6350">
                                <a:noFill/>
                              </a:ln>
                            </wps:spPr>
                            <wps:txbx>
                              <w:txbxContent>
                                <w:p w14:paraId="0E87A6DB" w14:textId="77777777" w:rsidR="00F1111F" w:rsidRPr="00A96635" w:rsidRDefault="00F1111F" w:rsidP="002B1B83">
                                  <w:pPr>
                                    <w:pStyle w:val="Processmapstyle"/>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716174841" name="Group 1716174841"/>
                          <wpg:cNvGrpSpPr/>
                          <wpg:grpSpPr>
                            <a:xfrm>
                              <a:off x="415925" y="0"/>
                              <a:ext cx="1908810" cy="587284"/>
                              <a:chOff x="50165" y="0"/>
                              <a:chExt cx="1908810" cy="587284"/>
                            </a:xfrm>
                          </wpg:grpSpPr>
                          <wps:wsp>
                            <wps:cNvPr id="1716174842" name="Rectangle 24"/>
                            <wps:cNvSpPr/>
                            <wps:spPr>
                              <a:xfrm>
                                <a:off x="50165" y="0"/>
                                <a:ext cx="1908810" cy="430530"/>
                              </a:xfrm>
                              <a:prstGeom prst="rect">
                                <a:avLst/>
                              </a:prstGeom>
                              <a:noFill/>
                              <a:ln w="28575" cap="flat" cmpd="sng" algn="ctr">
                                <a:solidFill>
                                  <a:sysClr val="windowText" lastClr="000000"/>
                                </a:solidFill>
                                <a:prstDash val="solid"/>
                              </a:ln>
                              <a:effectLst/>
                            </wps:spPr>
                            <wps:txbx>
                              <w:txbxContent>
                                <w:p w14:paraId="0518D7D5" w14:textId="77777777" w:rsidR="00F1111F" w:rsidRPr="009651F1" w:rsidRDefault="00F1111F" w:rsidP="002B1B83">
                                  <w:pPr>
                                    <w:pStyle w:val="Processmapstyle"/>
                                    <w:rPr>
                                      <w:szCs w:val="24"/>
                                    </w:rPr>
                                  </w:pPr>
                                  <w:r w:rsidRPr="009651F1">
                                    <w:t>Clinician identifies patients for whom PIFU is suitable</w:t>
                                  </w:r>
                                </w:p>
                              </w:txbxContent>
                            </wps:txbx>
                            <wps:bodyPr wrap="square" rtlCol="0" anchor="ctr">
                              <a:noAutofit/>
                            </wps:bodyPr>
                          </wps:wsp>
                          <wps:wsp>
                            <wps:cNvPr id="1716174843" name="Straight Arrow Connector 1716174843"/>
                            <wps:cNvCnPr/>
                            <wps:spPr>
                              <a:xfrm>
                                <a:off x="1004466" y="430530"/>
                                <a:ext cx="1" cy="156754"/>
                              </a:xfrm>
                              <a:prstGeom prst="straightConnector1">
                                <a:avLst/>
                              </a:prstGeom>
                              <a:noFill/>
                              <a:ln w="19050" cap="flat" cmpd="sng" algn="ctr">
                                <a:solidFill>
                                  <a:sysClr val="windowText" lastClr="000000"/>
                                </a:solidFill>
                                <a:prstDash val="solid"/>
                                <a:tailEnd type="triangle"/>
                              </a:ln>
                              <a:effectLst/>
                            </wps:spPr>
                            <wps:bodyPr/>
                          </wps:wsp>
                        </wpg:grpSp>
                        <wpg:grpSp>
                          <wpg:cNvPr id="1716174844" name="Group 1716174844"/>
                          <wpg:cNvGrpSpPr/>
                          <wpg:grpSpPr>
                            <a:xfrm>
                              <a:off x="38735" y="587284"/>
                              <a:ext cx="2663190" cy="576306"/>
                              <a:chOff x="38735" y="-34508"/>
                              <a:chExt cx="2663190" cy="576306"/>
                            </a:xfrm>
                          </wpg:grpSpPr>
                          <wps:wsp>
                            <wps:cNvPr id="1716174845" name="Rectangle 5"/>
                            <wps:cNvSpPr/>
                            <wps:spPr>
                              <a:xfrm>
                                <a:off x="38735" y="-34508"/>
                                <a:ext cx="2663190" cy="430530"/>
                              </a:xfrm>
                              <a:prstGeom prst="rect">
                                <a:avLst/>
                              </a:prstGeom>
                              <a:noFill/>
                              <a:ln w="28575" cap="flat" cmpd="sng" algn="ctr">
                                <a:solidFill>
                                  <a:sysClr val="windowText" lastClr="000000"/>
                                </a:solidFill>
                                <a:prstDash val="solid"/>
                              </a:ln>
                              <a:effectLst/>
                            </wps:spPr>
                            <wps:txbx>
                              <w:txbxContent>
                                <w:p w14:paraId="251CC9AB" w14:textId="77777777" w:rsidR="00F1111F" w:rsidRDefault="00F1111F" w:rsidP="002B1B83">
                                  <w:pPr>
                                    <w:pStyle w:val="Processmapstyle"/>
                                    <w:rPr>
                                      <w:szCs w:val="24"/>
                                    </w:rPr>
                                  </w:pPr>
                                  <w:r>
                                    <w:t>Clinician discusses PIFU with patient during virtual or in-clinic consultation</w:t>
                                  </w:r>
                                </w:p>
                              </w:txbxContent>
                            </wps:txbx>
                            <wps:bodyPr wrap="square" rtlCol="0" anchor="ctr">
                              <a:noAutofit/>
                            </wps:bodyPr>
                          </wps:wsp>
                          <wps:wsp>
                            <wps:cNvPr id="1716174846" name="Straight Arrow Connector 1716174846"/>
                            <wps:cNvCnPr/>
                            <wps:spPr>
                              <a:xfrm flipH="1">
                                <a:off x="1370318" y="396022"/>
                                <a:ext cx="12" cy="145776"/>
                              </a:xfrm>
                              <a:prstGeom prst="straightConnector1">
                                <a:avLst/>
                              </a:prstGeom>
                              <a:noFill/>
                              <a:ln w="19050" cap="flat" cmpd="sng" algn="ctr">
                                <a:solidFill>
                                  <a:sysClr val="windowText" lastClr="000000"/>
                                </a:solidFill>
                                <a:prstDash val="solid"/>
                                <a:tailEnd type="triangle"/>
                              </a:ln>
                              <a:effectLst/>
                            </wps:spPr>
                            <wps:bodyPr/>
                          </wps:wsp>
                        </wpg:grpSp>
                        <wpg:grpSp>
                          <wpg:cNvPr id="1716174847" name="Group 1716174847"/>
                          <wpg:cNvGrpSpPr/>
                          <wpg:grpSpPr>
                            <a:xfrm>
                              <a:off x="167946" y="1163590"/>
                              <a:ext cx="3997451" cy="769620"/>
                              <a:chOff x="11431" y="-112151"/>
                              <a:chExt cx="3997451" cy="769620"/>
                            </a:xfrm>
                          </wpg:grpSpPr>
                          <wps:wsp>
                            <wps:cNvPr id="1716174848" name="Rectangle 24"/>
                            <wps:cNvSpPr/>
                            <wps:spPr>
                              <a:xfrm>
                                <a:off x="2835402" y="-13391"/>
                                <a:ext cx="1173480" cy="567690"/>
                              </a:xfrm>
                              <a:prstGeom prst="rect">
                                <a:avLst/>
                              </a:prstGeom>
                              <a:noFill/>
                              <a:ln w="28575" cap="flat" cmpd="sng" algn="ctr">
                                <a:solidFill>
                                  <a:sysClr val="windowText" lastClr="000000"/>
                                </a:solidFill>
                                <a:prstDash val="solid"/>
                              </a:ln>
                              <a:effectLst/>
                            </wps:spPr>
                            <wps:txbx>
                              <w:txbxContent>
                                <w:p w14:paraId="5C715CF1" w14:textId="67BE6A06" w:rsidR="00F1111F" w:rsidRDefault="00F1111F" w:rsidP="002B1B83">
                                  <w:pPr>
                                    <w:pStyle w:val="Processmapstyle"/>
                                    <w:rPr>
                                      <w:szCs w:val="24"/>
                                    </w:rPr>
                                  </w:pPr>
                                  <w:r>
                                    <w:t>Patient put on traditional follow-up pathway</w:t>
                                  </w:r>
                                </w:p>
                              </w:txbxContent>
                            </wps:txbx>
                            <wps:bodyPr wrap="square" rtlCol="0" anchor="ctr">
                              <a:noAutofit/>
                            </wps:bodyPr>
                          </wps:wsp>
                          <wps:wsp>
                            <wps:cNvPr id="1716174849" name="Text Box 1716174849"/>
                            <wps:cNvSpPr txBox="1"/>
                            <wps:spPr>
                              <a:xfrm>
                                <a:off x="2393382" y="68661"/>
                                <a:ext cx="396875" cy="217170"/>
                              </a:xfrm>
                              <a:prstGeom prst="rect">
                                <a:avLst/>
                              </a:prstGeom>
                              <a:noFill/>
                              <a:ln w="6350">
                                <a:noFill/>
                              </a:ln>
                            </wps:spPr>
                            <wps:txbx>
                              <w:txbxContent>
                                <w:p w14:paraId="04076FC2" w14:textId="77777777" w:rsidR="00F1111F" w:rsidRPr="00A96635" w:rsidRDefault="00F1111F" w:rsidP="002B1B83">
                                  <w:pPr>
                                    <w:pStyle w:val="Processmapstyle"/>
                                  </w:pPr>
                                  <w:r w:rsidRPr="00A96635">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716174850" name="Group 1716174850"/>
                            <wpg:cNvGrpSpPr/>
                            <wpg:grpSpPr>
                              <a:xfrm>
                                <a:off x="11431" y="-112151"/>
                                <a:ext cx="2404745" cy="769620"/>
                                <a:chOff x="10018" y="-109928"/>
                                <a:chExt cx="2107565" cy="754380"/>
                              </a:xfrm>
                            </wpg:grpSpPr>
                            <wps:wsp>
                              <wps:cNvPr id="1716174851" name="Flowchart: Decision 1716174851"/>
                              <wps:cNvSpPr/>
                              <wps:spPr>
                                <a:xfrm>
                                  <a:off x="10018" y="-109928"/>
                                  <a:ext cx="2107565" cy="754380"/>
                                </a:xfrm>
                                <a:prstGeom prst="flowChartDecisi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6174852" name="Text Box 2"/>
                              <wps:cNvSpPr txBox="1">
                                <a:spLocks noChangeArrowheads="1"/>
                              </wps:cNvSpPr>
                              <wps:spPr bwMode="auto">
                                <a:xfrm>
                                  <a:off x="373953" y="18939"/>
                                  <a:ext cx="1432589" cy="618845"/>
                                </a:xfrm>
                                <a:prstGeom prst="rect">
                                  <a:avLst/>
                                </a:prstGeom>
                                <a:noFill/>
                                <a:ln w="9525">
                                  <a:noFill/>
                                  <a:miter lim="800000"/>
                                  <a:headEnd/>
                                  <a:tailEnd/>
                                </a:ln>
                              </wps:spPr>
                              <wps:txbx>
                                <w:txbxContent>
                                  <w:p w14:paraId="2C570FAA" w14:textId="77777777" w:rsidR="00F1111F" w:rsidRPr="0091586C" w:rsidRDefault="00F1111F" w:rsidP="002B1B83">
                                    <w:pPr>
                                      <w:pStyle w:val="Processmapstyle"/>
                                    </w:pPr>
                                    <w:r w:rsidRPr="0091586C">
                                      <w:t>Patient and clinician agree that PIFU is right for them?</w:t>
                                    </w:r>
                                  </w:p>
                                </w:txbxContent>
                              </wps:txbx>
                              <wps:bodyPr rot="0" vert="horz" wrap="square" lIns="91440" tIns="45720" rIns="91440" bIns="45720" anchor="t" anchorCtr="0">
                                <a:noAutofit/>
                              </wps:bodyPr>
                            </wps:wsp>
                          </wpg:grpSp>
                          <wps:wsp>
                            <wps:cNvPr id="1716174853" name="Straight Arrow Connector 1716174853"/>
                            <wps:cNvCnPr/>
                            <wps:spPr>
                              <a:xfrm flipV="1">
                                <a:off x="2416176" y="270454"/>
                                <a:ext cx="419226" cy="2205"/>
                              </a:xfrm>
                              <a:prstGeom prst="straightConnector1">
                                <a:avLst/>
                              </a:prstGeom>
                              <a:noFill/>
                              <a:ln w="19050" cap="flat" cmpd="sng" algn="ctr">
                                <a:solidFill>
                                  <a:sysClr val="windowText" lastClr="000000"/>
                                </a:solidFill>
                                <a:prstDash val="solid"/>
                                <a:tailEnd type="triangle"/>
                              </a:ln>
                              <a:effectLst/>
                            </wps:spPr>
                            <wps:bodyPr/>
                          </wps:wsp>
                        </wpg:grpSp>
                      </wpg:grpSp>
                      <wpg:grpSp>
                        <wpg:cNvPr id="1716174854" name="Group 1716174854"/>
                        <wpg:cNvGrpSpPr/>
                        <wpg:grpSpPr>
                          <a:xfrm>
                            <a:off x="266719" y="3222130"/>
                            <a:ext cx="5821595" cy="1003823"/>
                            <a:chOff x="-95231" y="-349745"/>
                            <a:chExt cx="5821595" cy="1003823"/>
                          </a:xfrm>
                        </wpg:grpSpPr>
                        <wps:wsp>
                          <wps:cNvPr id="1716174855" name="Rectangle 11"/>
                          <wps:cNvSpPr/>
                          <wps:spPr>
                            <a:xfrm>
                              <a:off x="-95231" y="-62867"/>
                              <a:ext cx="1612034" cy="430530"/>
                            </a:xfrm>
                            <a:prstGeom prst="rect">
                              <a:avLst/>
                            </a:prstGeom>
                            <a:noFill/>
                            <a:ln w="28575" cap="flat" cmpd="sng" algn="ctr">
                              <a:solidFill>
                                <a:sysClr val="windowText" lastClr="000000"/>
                              </a:solidFill>
                              <a:prstDash val="solid"/>
                            </a:ln>
                            <a:effectLst/>
                          </wps:spPr>
                          <wps:txbx>
                            <w:txbxContent>
                              <w:p w14:paraId="2300AA5A" w14:textId="77777777" w:rsidR="00F1111F" w:rsidRDefault="00F1111F" w:rsidP="002B1B83">
                                <w:pPr>
                                  <w:pStyle w:val="Processmapstyle"/>
                                  <w:rPr>
                                    <w:szCs w:val="24"/>
                                  </w:rPr>
                                </w:pPr>
                                <w:r>
                                  <w:t>Optional triage (</w:t>
                                </w:r>
                                <w:r>
                                  <w:t>eg via tele appointment)</w:t>
                                </w:r>
                              </w:p>
                            </w:txbxContent>
                          </wps:txbx>
                          <wps:bodyPr wrap="square" rtlCol="0" anchor="ctr">
                            <a:noAutofit/>
                          </wps:bodyPr>
                        </wps:wsp>
                        <wps:wsp>
                          <wps:cNvPr id="1716174856" name="Rectangle 13"/>
                          <wps:cNvSpPr/>
                          <wps:spPr>
                            <a:xfrm>
                              <a:off x="4595901" y="-51442"/>
                              <a:ext cx="1130463" cy="407670"/>
                            </a:xfrm>
                            <a:prstGeom prst="rect">
                              <a:avLst/>
                            </a:prstGeom>
                            <a:noFill/>
                            <a:ln w="28575" cap="flat" cmpd="sng" algn="ctr">
                              <a:solidFill>
                                <a:sysClr val="windowText" lastClr="000000"/>
                              </a:solidFill>
                              <a:prstDash val="solid"/>
                            </a:ln>
                            <a:effectLst/>
                          </wps:spPr>
                          <wps:txbx>
                            <w:txbxContent>
                              <w:p w14:paraId="6B93FE02" w14:textId="77777777" w:rsidR="00F1111F" w:rsidRDefault="00F1111F" w:rsidP="002B1B83">
                                <w:pPr>
                                  <w:pStyle w:val="Processmapstyle"/>
                                  <w:rPr>
                                    <w:szCs w:val="24"/>
                                  </w:rPr>
                                </w:pPr>
                                <w:r>
                                  <w:t>PIFU timescale expires</w:t>
                                </w:r>
                              </w:p>
                            </w:txbxContent>
                          </wps:txbx>
                          <wps:bodyPr wrap="square" rtlCol="0" anchor="ctr">
                            <a:noAutofit/>
                          </wps:bodyPr>
                        </wps:wsp>
                        <wpg:grpSp>
                          <wpg:cNvPr id="1716174857" name="Group 1716174857"/>
                          <wpg:cNvGrpSpPr/>
                          <wpg:grpSpPr>
                            <a:xfrm>
                              <a:off x="1802680" y="-349745"/>
                              <a:ext cx="2373630" cy="1003823"/>
                              <a:chOff x="7802" y="-225770"/>
                              <a:chExt cx="2107565" cy="647979"/>
                            </a:xfrm>
                          </wpg:grpSpPr>
                          <wps:wsp>
                            <wps:cNvPr id="1716174858" name="Flowchart: Decision 1716174858"/>
                            <wps:cNvSpPr/>
                            <wps:spPr>
                              <a:xfrm>
                                <a:off x="7802" y="-225770"/>
                                <a:ext cx="2107565" cy="647979"/>
                              </a:xfrm>
                              <a:prstGeom prst="flowChartDecisi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6174859" name="Text Box 2"/>
                            <wps:cNvSpPr txBox="1">
                              <a:spLocks noChangeArrowheads="1"/>
                            </wps:cNvSpPr>
                            <wps:spPr bwMode="auto">
                              <a:xfrm>
                                <a:off x="271038" y="-111368"/>
                                <a:ext cx="1638046" cy="502002"/>
                              </a:xfrm>
                              <a:prstGeom prst="rect">
                                <a:avLst/>
                              </a:prstGeom>
                              <a:noFill/>
                              <a:ln w="9525">
                                <a:noFill/>
                                <a:miter lim="800000"/>
                                <a:headEnd/>
                                <a:tailEnd/>
                              </a:ln>
                            </wps:spPr>
                            <wps:txbx>
                              <w:txbxContent>
                                <w:p w14:paraId="27847F39" w14:textId="77777777" w:rsidR="00F1111F" w:rsidRPr="0091586C" w:rsidRDefault="00F1111F" w:rsidP="002B1B83">
                                  <w:pPr>
                                    <w:pStyle w:val="Processmapstyle"/>
                                  </w:pPr>
                                  <w:r w:rsidRPr="0091586C">
                                    <w:t>Patient experiences symptoms within PIFU timescale and makes contact for appointment?</w:t>
                                  </w:r>
                                </w:p>
                              </w:txbxContent>
                            </wps:txbx>
                            <wps:bodyPr rot="0" vert="horz" wrap="square" lIns="91440" tIns="45720" rIns="91440" bIns="45720" anchor="t" anchorCtr="0">
                              <a:noAutofit/>
                            </wps:bodyPr>
                          </wps:wsp>
                        </wpg:grpSp>
                        <wps:wsp>
                          <wps:cNvPr id="1716174860" name="Straight Arrow Connector 1716174860"/>
                          <wps:cNvCnPr/>
                          <wps:spPr>
                            <a:xfrm flipH="1">
                              <a:off x="5160824" y="356228"/>
                              <a:ext cx="309" cy="137777"/>
                            </a:xfrm>
                            <a:prstGeom prst="straightConnector1">
                              <a:avLst/>
                            </a:prstGeom>
                            <a:noFill/>
                            <a:ln w="19050" cap="flat" cmpd="sng" algn="ctr">
                              <a:solidFill>
                                <a:sysClr val="windowText" lastClr="000000"/>
                              </a:solidFill>
                              <a:prstDash val="solid"/>
                              <a:tailEnd type="triangle"/>
                            </a:ln>
                            <a:effectLst/>
                          </wps:spPr>
                          <wps:bodyPr/>
                        </wps:wsp>
                        <wps:wsp>
                          <wps:cNvPr id="1716174861" name="Straight Arrow Connector 1716174861"/>
                          <wps:cNvCnPr/>
                          <wps:spPr>
                            <a:xfrm flipH="1">
                              <a:off x="710760" y="367664"/>
                              <a:ext cx="27" cy="148902"/>
                            </a:xfrm>
                            <a:prstGeom prst="straightConnector1">
                              <a:avLst/>
                            </a:prstGeom>
                            <a:noFill/>
                            <a:ln w="19050" cap="flat" cmpd="sng" algn="ctr">
                              <a:solidFill>
                                <a:sysClr val="windowText" lastClr="000000"/>
                              </a:solidFill>
                              <a:prstDash val="solid"/>
                              <a:tailEnd type="triangle"/>
                            </a:ln>
                            <a:effectLst/>
                          </wps:spPr>
                          <wps:bodyPr/>
                        </wps:wsp>
                        <wpg:grpSp>
                          <wpg:cNvPr id="1716174862" name="Group 1716174862"/>
                          <wpg:cNvGrpSpPr/>
                          <wpg:grpSpPr>
                            <a:xfrm>
                              <a:off x="4184991" y="-64932"/>
                              <a:ext cx="402554" cy="217170"/>
                              <a:chOff x="7315" y="-429635"/>
                              <a:chExt cx="402554" cy="217170"/>
                            </a:xfrm>
                          </wpg:grpSpPr>
                          <wps:wsp>
                            <wps:cNvPr id="1716174863" name="Straight Arrow Connector 1716174863"/>
                            <wps:cNvCnPr/>
                            <wps:spPr>
                              <a:xfrm>
                                <a:off x="14264" y="-212469"/>
                                <a:ext cx="395605" cy="0"/>
                              </a:xfrm>
                              <a:prstGeom prst="straightConnector1">
                                <a:avLst/>
                              </a:prstGeom>
                              <a:noFill/>
                              <a:ln w="19050" cap="flat" cmpd="sng" algn="ctr">
                                <a:solidFill>
                                  <a:sysClr val="windowText" lastClr="000000"/>
                                </a:solidFill>
                                <a:prstDash val="solid"/>
                                <a:tailEnd type="triangle"/>
                              </a:ln>
                              <a:effectLst/>
                            </wps:spPr>
                            <wps:bodyPr/>
                          </wps:wsp>
                          <wps:wsp>
                            <wps:cNvPr id="1716174864" name="Text Box 1716174864"/>
                            <wps:cNvSpPr txBox="1"/>
                            <wps:spPr>
                              <a:xfrm>
                                <a:off x="7315" y="-429635"/>
                                <a:ext cx="396875" cy="217170"/>
                              </a:xfrm>
                              <a:prstGeom prst="rect">
                                <a:avLst/>
                              </a:prstGeom>
                              <a:noFill/>
                              <a:ln w="6350">
                                <a:noFill/>
                              </a:ln>
                            </wps:spPr>
                            <wps:txbx>
                              <w:txbxContent>
                                <w:p w14:paraId="21118826" w14:textId="77777777" w:rsidR="00F1111F" w:rsidRPr="00A96635" w:rsidRDefault="00F1111F" w:rsidP="002B1B83">
                                  <w:pPr>
                                    <w:pStyle w:val="Processmapstyle"/>
                                  </w:pPr>
                                  <w:r w:rsidRPr="00A96635">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716174865" name="Group 1716174865"/>
                          <wpg:cNvGrpSpPr/>
                          <wpg:grpSpPr>
                            <a:xfrm>
                              <a:off x="1479715" y="-76362"/>
                              <a:ext cx="468630" cy="228760"/>
                              <a:chOff x="82238" y="-446350"/>
                              <a:chExt cx="468630" cy="228760"/>
                            </a:xfrm>
                          </wpg:grpSpPr>
                          <wps:wsp>
                            <wps:cNvPr id="1716174866" name="Straight Arrow Connector 1716174866"/>
                            <wps:cNvCnPr/>
                            <wps:spPr>
                              <a:xfrm flipH="1">
                                <a:off x="119326" y="-217822"/>
                                <a:ext cx="285877" cy="232"/>
                              </a:xfrm>
                              <a:prstGeom prst="straightConnector1">
                                <a:avLst/>
                              </a:prstGeom>
                              <a:noFill/>
                              <a:ln w="19050" cap="flat" cmpd="sng" algn="ctr">
                                <a:solidFill>
                                  <a:sysClr val="windowText" lastClr="000000"/>
                                </a:solidFill>
                                <a:prstDash val="solid"/>
                                <a:tailEnd type="triangle"/>
                              </a:ln>
                              <a:effectLst/>
                            </wps:spPr>
                            <wps:bodyPr/>
                          </wps:wsp>
                          <wps:wsp>
                            <wps:cNvPr id="1716174867" name="Text Box 1716174867"/>
                            <wps:cNvSpPr txBox="1"/>
                            <wps:spPr>
                              <a:xfrm>
                                <a:off x="82238" y="-446350"/>
                                <a:ext cx="468630" cy="228600"/>
                              </a:xfrm>
                              <a:prstGeom prst="rect">
                                <a:avLst/>
                              </a:prstGeom>
                              <a:noFill/>
                              <a:ln w="6350">
                                <a:noFill/>
                              </a:ln>
                            </wps:spPr>
                            <wps:txbx>
                              <w:txbxContent>
                                <w:p w14:paraId="38A0D67F" w14:textId="77777777" w:rsidR="00F1111F" w:rsidRPr="00A96635" w:rsidRDefault="00F1111F" w:rsidP="002B1B83">
                                  <w:pPr>
                                    <w:pStyle w:val="Processmapstyle"/>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1716174868" name="Group 1716174868"/>
                        <wpg:cNvGrpSpPr/>
                        <wpg:grpSpPr>
                          <a:xfrm>
                            <a:off x="100934" y="6895423"/>
                            <a:ext cx="1943676" cy="677493"/>
                            <a:chOff x="-184816" y="-876977"/>
                            <a:chExt cx="1943676" cy="677493"/>
                          </a:xfrm>
                        </wpg:grpSpPr>
                        <wps:wsp>
                          <wps:cNvPr id="1716174869" name="Rectangle 24"/>
                          <wps:cNvSpPr/>
                          <wps:spPr>
                            <a:xfrm>
                              <a:off x="-184816" y="-641436"/>
                              <a:ext cx="1943676" cy="441952"/>
                            </a:xfrm>
                            <a:prstGeom prst="rect">
                              <a:avLst/>
                            </a:prstGeom>
                            <a:noFill/>
                            <a:ln w="28575" cap="flat" cmpd="sng" algn="ctr">
                              <a:solidFill>
                                <a:sysClr val="windowText" lastClr="000000"/>
                              </a:solidFill>
                              <a:prstDash val="solid"/>
                            </a:ln>
                            <a:effectLst/>
                          </wps:spPr>
                          <wps:txbx>
                            <w:txbxContent>
                              <w:p w14:paraId="0D51A4ED" w14:textId="77777777" w:rsidR="00F1111F" w:rsidRDefault="00F1111F" w:rsidP="002B1B83">
                                <w:pPr>
                                  <w:pStyle w:val="Processmapstyle"/>
                                  <w:rPr>
                                    <w:szCs w:val="24"/>
                                  </w:rPr>
                                </w:pPr>
                                <w:r>
                                  <w:t>Patient put on traditional follow-up pathway</w:t>
                                </w:r>
                              </w:p>
                            </w:txbxContent>
                          </wps:txbx>
                          <wps:bodyPr wrap="square" rtlCol="0" anchor="ctr">
                            <a:noAutofit/>
                          </wps:bodyPr>
                        </wps:wsp>
                        <wpg:grpSp>
                          <wpg:cNvPr id="1716174870" name="Group 1716174870"/>
                          <wpg:cNvGrpSpPr/>
                          <wpg:grpSpPr>
                            <a:xfrm>
                              <a:off x="750417" y="-876977"/>
                              <a:ext cx="433415" cy="235542"/>
                              <a:chOff x="-36139" y="-876977"/>
                              <a:chExt cx="433415" cy="235542"/>
                            </a:xfrm>
                          </wpg:grpSpPr>
                          <wps:wsp>
                            <wps:cNvPr id="1716174871" name="Straight Arrow Connector 1716174871"/>
                            <wps:cNvCnPr/>
                            <wps:spPr>
                              <a:xfrm>
                                <a:off x="442" y="-825580"/>
                                <a:ext cx="10" cy="184145"/>
                              </a:xfrm>
                              <a:prstGeom prst="straightConnector1">
                                <a:avLst/>
                              </a:prstGeom>
                              <a:noFill/>
                              <a:ln w="19050" cap="flat" cmpd="sng" algn="ctr">
                                <a:solidFill>
                                  <a:sysClr val="windowText" lastClr="000000"/>
                                </a:solidFill>
                                <a:prstDash val="solid"/>
                                <a:tailEnd type="triangle"/>
                              </a:ln>
                              <a:effectLst/>
                            </wps:spPr>
                            <wps:bodyPr/>
                          </wps:wsp>
                          <wps:wsp>
                            <wps:cNvPr id="1716174872" name="Text Box 1716174872"/>
                            <wps:cNvSpPr txBox="1"/>
                            <wps:spPr>
                              <a:xfrm>
                                <a:off x="-36139" y="-876977"/>
                                <a:ext cx="433415" cy="228600"/>
                              </a:xfrm>
                              <a:prstGeom prst="rect">
                                <a:avLst/>
                              </a:prstGeom>
                              <a:noFill/>
                              <a:ln w="6350">
                                <a:noFill/>
                              </a:ln>
                            </wps:spPr>
                            <wps:txbx>
                              <w:txbxContent>
                                <w:p w14:paraId="1030C2F6" w14:textId="77777777" w:rsidR="00F1111F" w:rsidRPr="00A96635" w:rsidRDefault="00F1111F" w:rsidP="002B1B83">
                                  <w:pPr>
                                    <w:pStyle w:val="Processmapstyle"/>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1716174873" name="Group 1716174873"/>
                        <wpg:cNvGrpSpPr/>
                        <wpg:grpSpPr>
                          <a:xfrm>
                            <a:off x="-125196" y="2174089"/>
                            <a:ext cx="5033596" cy="3747677"/>
                            <a:chOff x="-125196" y="-140486"/>
                            <a:chExt cx="5033596" cy="3747677"/>
                          </a:xfrm>
                        </wpg:grpSpPr>
                        <wps:wsp>
                          <wps:cNvPr id="1716174874" name="Rectangle 8"/>
                          <wps:cNvSpPr/>
                          <wps:spPr>
                            <a:xfrm>
                              <a:off x="1794995" y="-140486"/>
                              <a:ext cx="3113405" cy="453390"/>
                            </a:xfrm>
                            <a:prstGeom prst="rect">
                              <a:avLst/>
                            </a:prstGeom>
                            <a:noFill/>
                            <a:ln w="28575" cap="flat" cmpd="sng" algn="ctr">
                              <a:solidFill>
                                <a:sysClr val="windowText" lastClr="000000"/>
                              </a:solidFill>
                              <a:prstDash val="solid"/>
                            </a:ln>
                            <a:effectLst/>
                          </wps:spPr>
                          <wps:txbx>
                            <w:txbxContent>
                              <w:p w14:paraId="39B406F3" w14:textId="77777777" w:rsidR="00F1111F" w:rsidRDefault="00F1111F" w:rsidP="002B1B83">
                                <w:pPr>
                                  <w:pStyle w:val="Processmapstyle"/>
                                  <w:rPr>
                                    <w:szCs w:val="24"/>
                                  </w:rPr>
                                </w:pPr>
                                <w:r>
                                  <w:t>Clinician records PIFU in outcome form, timescales and required action at the end of timescales</w:t>
                                </w:r>
                              </w:p>
                            </w:txbxContent>
                          </wps:txbx>
                          <wps:bodyPr wrap="square" rtlCol="0" anchor="ctr">
                            <a:noAutofit/>
                          </wps:bodyPr>
                        </wps:wsp>
                        <wps:wsp>
                          <wps:cNvPr id="1716174875" name="Rectangle 10"/>
                          <wps:cNvSpPr/>
                          <wps:spPr>
                            <a:xfrm>
                              <a:off x="2157176" y="482027"/>
                              <a:ext cx="2388235" cy="262890"/>
                            </a:xfrm>
                            <a:prstGeom prst="rect">
                              <a:avLst/>
                            </a:prstGeom>
                            <a:noFill/>
                            <a:ln w="28575" cap="flat" cmpd="sng" algn="ctr">
                              <a:solidFill>
                                <a:sysClr val="windowText" lastClr="000000"/>
                              </a:solidFill>
                              <a:prstDash val="solid"/>
                            </a:ln>
                            <a:effectLst/>
                          </wps:spPr>
                          <wps:txbx>
                            <w:txbxContent>
                              <w:p w14:paraId="4A7B58DD" w14:textId="77777777" w:rsidR="00F1111F" w:rsidRDefault="00F1111F" w:rsidP="002B1B83">
                                <w:pPr>
                                  <w:pStyle w:val="Processmapstyle"/>
                                  <w:rPr>
                                    <w:szCs w:val="24"/>
                                  </w:rPr>
                                </w:pPr>
                                <w:r>
                                  <w:t>Information sent to patient and GP</w:t>
                                </w:r>
                              </w:p>
                            </w:txbxContent>
                          </wps:txbx>
                          <wps:bodyPr rtlCol="0" anchor="ctr">
                            <a:noAutofit/>
                          </wps:bodyPr>
                        </wps:wsp>
                        <wps:wsp>
                          <wps:cNvPr id="1716174876" name="Straight Arrow Connector 1716174876"/>
                          <wps:cNvCnPr/>
                          <wps:spPr>
                            <a:xfrm flipH="1">
                              <a:off x="3351191" y="312904"/>
                              <a:ext cx="404" cy="169123"/>
                            </a:xfrm>
                            <a:prstGeom prst="straightConnector1">
                              <a:avLst/>
                            </a:prstGeom>
                            <a:noFill/>
                            <a:ln w="19050" cap="flat" cmpd="sng" algn="ctr">
                              <a:solidFill>
                                <a:sysClr val="windowText" lastClr="000000"/>
                              </a:solidFill>
                              <a:prstDash val="solid"/>
                              <a:tailEnd type="triangle"/>
                            </a:ln>
                            <a:effectLst/>
                          </wps:spPr>
                          <wps:bodyPr/>
                        </wps:wsp>
                        <wps:wsp>
                          <wps:cNvPr id="1716174877" name="Straight Arrow Connector 1716174877"/>
                          <wps:cNvCnPr/>
                          <wps:spPr>
                            <a:xfrm>
                              <a:off x="3351294" y="744917"/>
                              <a:ext cx="152" cy="162639"/>
                            </a:xfrm>
                            <a:prstGeom prst="straightConnector1">
                              <a:avLst/>
                            </a:prstGeom>
                            <a:noFill/>
                            <a:ln w="19050" cap="flat" cmpd="sng" algn="ctr">
                              <a:solidFill>
                                <a:sysClr val="windowText" lastClr="000000"/>
                              </a:solidFill>
                              <a:prstDash val="solid"/>
                              <a:tailEnd type="triangle"/>
                            </a:ln>
                            <a:effectLst/>
                          </wps:spPr>
                          <wps:bodyPr/>
                        </wps:wsp>
                        <wpg:grpSp>
                          <wpg:cNvPr id="1716174878" name="Group 1716174878"/>
                          <wpg:cNvGrpSpPr/>
                          <wpg:grpSpPr>
                            <a:xfrm>
                              <a:off x="-125196" y="86209"/>
                              <a:ext cx="1920191" cy="3520982"/>
                              <a:chOff x="-125196" y="-134793"/>
                              <a:chExt cx="1920191" cy="3520982"/>
                            </a:xfrm>
                          </wpg:grpSpPr>
                          <wps:wsp>
                            <wps:cNvPr id="1716174879" name="Connector: Elbow 1716174879"/>
                            <wps:cNvCnPr/>
                            <wps:spPr>
                              <a:xfrm rot="10800000" flipH="1">
                                <a:off x="225936" y="-134793"/>
                                <a:ext cx="1569059" cy="3067437"/>
                              </a:xfrm>
                              <a:prstGeom prst="bentConnector3">
                                <a:avLst>
                                  <a:gd name="adj1" fmla="val -14569"/>
                                </a:avLst>
                              </a:prstGeom>
                              <a:noFill/>
                              <a:ln w="19050" cap="flat" cmpd="sng" algn="ctr">
                                <a:solidFill>
                                  <a:sysClr val="windowText" lastClr="000000"/>
                                </a:solidFill>
                                <a:prstDash val="solid"/>
                                <a:tailEnd type="triangle"/>
                              </a:ln>
                              <a:effectLst/>
                            </wps:spPr>
                            <wps:bodyPr/>
                          </wps:wsp>
                          <wps:wsp>
                            <wps:cNvPr id="1716174880" name="Text Box 1716174880"/>
                            <wps:cNvSpPr txBox="1"/>
                            <wps:spPr>
                              <a:xfrm>
                                <a:off x="-125196" y="3157589"/>
                                <a:ext cx="468630" cy="228600"/>
                              </a:xfrm>
                              <a:prstGeom prst="rect">
                                <a:avLst/>
                              </a:prstGeom>
                              <a:noFill/>
                              <a:ln w="6350">
                                <a:noFill/>
                              </a:ln>
                            </wps:spPr>
                            <wps:txbx>
                              <w:txbxContent>
                                <w:p w14:paraId="790D0626" w14:textId="77777777" w:rsidR="00F1111F" w:rsidRPr="00A96635" w:rsidRDefault="00F1111F" w:rsidP="002B1B83">
                                  <w:pPr>
                                    <w:pStyle w:val="Processmapstyle"/>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1716174881" name="Group 1716174881"/>
                        <wpg:cNvGrpSpPr/>
                        <wpg:grpSpPr>
                          <a:xfrm>
                            <a:off x="100880" y="4065881"/>
                            <a:ext cx="6468862" cy="2880938"/>
                            <a:chOff x="-3895" y="-496594"/>
                            <a:chExt cx="6468862" cy="2880938"/>
                          </a:xfrm>
                        </wpg:grpSpPr>
                        <wps:wsp>
                          <wps:cNvPr id="1716174882" name="Rectangle 12"/>
                          <wps:cNvSpPr/>
                          <wps:spPr>
                            <a:xfrm>
                              <a:off x="161915" y="-474033"/>
                              <a:ext cx="1612038" cy="738122"/>
                            </a:xfrm>
                            <a:prstGeom prst="rect">
                              <a:avLst/>
                            </a:prstGeom>
                            <a:noFill/>
                            <a:ln w="28575" cap="flat" cmpd="sng" algn="ctr">
                              <a:solidFill>
                                <a:sysClr val="windowText" lastClr="000000"/>
                              </a:solidFill>
                              <a:prstDash val="solid"/>
                            </a:ln>
                            <a:effectLst/>
                          </wps:spPr>
                          <wps:txbx>
                            <w:txbxContent>
                              <w:p w14:paraId="03B1E747" w14:textId="77777777" w:rsidR="00F1111F" w:rsidRDefault="00F1111F" w:rsidP="002B1B83">
                                <w:pPr>
                                  <w:pStyle w:val="Processmapstyle"/>
                                  <w:rPr>
                                    <w:szCs w:val="24"/>
                                  </w:rPr>
                                </w:pPr>
                                <w:r>
                                  <w:t>Patient booked for clinician consultation (can be face to face or via remote consultation)</w:t>
                                </w:r>
                              </w:p>
                            </w:txbxContent>
                          </wps:txbx>
                          <wps:bodyPr wrap="square" rtlCol="0" anchor="ctr">
                            <a:noAutofit/>
                          </wps:bodyPr>
                        </wps:wsp>
                        <wpg:grpSp>
                          <wpg:cNvPr id="1716174883" name="Group 1716174883"/>
                          <wpg:cNvGrpSpPr/>
                          <wpg:grpSpPr>
                            <a:xfrm>
                              <a:off x="121161" y="456081"/>
                              <a:ext cx="1694048" cy="899330"/>
                              <a:chOff x="25035" y="-663654"/>
                              <a:chExt cx="2045306" cy="774954"/>
                            </a:xfrm>
                          </wpg:grpSpPr>
                          <wps:wsp>
                            <wps:cNvPr id="1716174884" name="Flowchart: Decision 1716174884"/>
                            <wps:cNvSpPr/>
                            <wps:spPr>
                              <a:xfrm>
                                <a:off x="25035" y="-663654"/>
                                <a:ext cx="2045306" cy="774954"/>
                              </a:xfrm>
                              <a:prstGeom prst="flowChartDecisi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6174885" name="Text Box 2"/>
                            <wps:cNvSpPr txBox="1">
                              <a:spLocks noChangeArrowheads="1"/>
                            </wps:cNvSpPr>
                            <wps:spPr bwMode="auto">
                              <a:xfrm>
                                <a:off x="325385" y="-566421"/>
                                <a:ext cx="1441450" cy="627953"/>
                              </a:xfrm>
                              <a:prstGeom prst="rect">
                                <a:avLst/>
                              </a:prstGeom>
                              <a:noFill/>
                              <a:ln w="9525">
                                <a:noFill/>
                                <a:miter lim="800000"/>
                                <a:headEnd/>
                                <a:tailEnd/>
                              </a:ln>
                            </wps:spPr>
                            <wps:txbx>
                              <w:txbxContent>
                                <w:p w14:paraId="5B0251DA" w14:textId="77777777" w:rsidR="00F1111F" w:rsidRPr="0091586C" w:rsidRDefault="00F1111F" w:rsidP="002B1B83">
                                  <w:pPr>
                                    <w:pStyle w:val="Processmapstyle"/>
                                  </w:pPr>
                                  <w:r w:rsidRPr="0091586C">
                                    <w:t>Clinician and patient agree to remain on PIFU pathway?</w:t>
                                  </w:r>
                                </w:p>
                              </w:txbxContent>
                            </wps:txbx>
                            <wps:bodyPr rot="0" vert="horz" wrap="square" lIns="91440" tIns="45720" rIns="91440" bIns="45720" anchor="t" anchorCtr="0">
                              <a:noAutofit/>
                            </wps:bodyPr>
                          </wps:wsp>
                        </wpg:grpSp>
                        <wps:wsp>
                          <wps:cNvPr id="1716174886" name="Rectangle 24"/>
                          <wps:cNvSpPr/>
                          <wps:spPr>
                            <a:xfrm>
                              <a:off x="3504549" y="1734426"/>
                              <a:ext cx="1642110" cy="453390"/>
                            </a:xfrm>
                            <a:prstGeom prst="rect">
                              <a:avLst/>
                            </a:prstGeom>
                            <a:noFill/>
                            <a:ln w="28575" cap="flat" cmpd="sng" algn="ctr">
                              <a:solidFill>
                                <a:sysClr val="windowText" lastClr="000000"/>
                              </a:solidFill>
                              <a:prstDash val="solid"/>
                            </a:ln>
                            <a:effectLst/>
                          </wps:spPr>
                          <wps:txbx>
                            <w:txbxContent>
                              <w:p w14:paraId="030B07D8" w14:textId="77777777" w:rsidR="00F1111F" w:rsidRDefault="00F1111F" w:rsidP="002B1B83">
                                <w:pPr>
                                  <w:pStyle w:val="Processmapstyle"/>
                                  <w:rPr>
                                    <w:szCs w:val="24"/>
                                  </w:rPr>
                                </w:pPr>
                                <w:r>
                                  <w:t>Patient discharged</w:t>
                                </w:r>
                              </w:p>
                            </w:txbxContent>
                          </wps:txbx>
                          <wps:bodyPr wrap="square" rtlCol="0" anchor="ctr">
                            <a:noAutofit/>
                          </wps:bodyPr>
                        </wps:wsp>
                        <wpg:grpSp>
                          <wpg:cNvPr id="1716174887" name="Group 1716174887"/>
                          <wpg:cNvGrpSpPr/>
                          <wpg:grpSpPr>
                            <a:xfrm>
                              <a:off x="4371029" y="-496594"/>
                              <a:ext cx="2093938" cy="1214213"/>
                              <a:chOff x="84999" y="-293071"/>
                              <a:chExt cx="2107565" cy="716571"/>
                            </a:xfrm>
                          </wpg:grpSpPr>
                          <wps:wsp>
                            <wps:cNvPr id="1716174888" name="Flowchart: Decision 1716174888"/>
                            <wps:cNvSpPr/>
                            <wps:spPr>
                              <a:xfrm>
                                <a:off x="84999" y="-293071"/>
                                <a:ext cx="2107565" cy="716571"/>
                              </a:xfrm>
                              <a:prstGeom prst="flowChartDecisi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6174889" name="Text Box 2"/>
                            <wps:cNvSpPr txBox="1">
                              <a:spLocks noChangeArrowheads="1"/>
                            </wps:cNvSpPr>
                            <wps:spPr bwMode="auto">
                              <a:xfrm>
                                <a:off x="391500" y="-149497"/>
                                <a:ext cx="1552984" cy="410729"/>
                              </a:xfrm>
                              <a:prstGeom prst="rect">
                                <a:avLst/>
                              </a:prstGeom>
                              <a:noFill/>
                              <a:ln w="9525">
                                <a:noFill/>
                                <a:miter lim="800000"/>
                                <a:headEnd/>
                                <a:tailEnd/>
                              </a:ln>
                            </wps:spPr>
                            <wps:txbx>
                              <w:txbxContent>
                                <w:p w14:paraId="59388F4E" w14:textId="77777777" w:rsidR="00F1111F" w:rsidRPr="0091586C" w:rsidRDefault="00F1111F" w:rsidP="002B1B83">
                                  <w:pPr>
                                    <w:pStyle w:val="Processmapstyle"/>
                                  </w:pPr>
                                  <w:r>
                                    <w:t>Has there been a</w:t>
                                  </w:r>
                                  <w:r w:rsidRPr="0091586C">
                                    <w:t xml:space="preserve"> clinical decision to discharge</w:t>
                                  </w:r>
                                  <w:r>
                                    <w:t xml:space="preserve"> patient</w:t>
                                  </w:r>
                                  <w:r w:rsidRPr="0091586C">
                                    <w:t xml:space="preserve"> at end of PIFU pathway?</w:t>
                                  </w:r>
                                </w:p>
                              </w:txbxContent>
                            </wps:txbx>
                            <wps:bodyPr rot="0" vert="horz" wrap="square" lIns="91440" tIns="45720" rIns="91440" bIns="45720" anchor="t" anchorCtr="0">
                              <a:noAutofit/>
                            </wps:bodyPr>
                          </wps:wsp>
                        </wpg:grpSp>
                        <wpg:grpSp>
                          <wpg:cNvPr id="1716174890" name="Group 1716174890"/>
                          <wpg:cNvGrpSpPr/>
                          <wpg:grpSpPr>
                            <a:xfrm>
                              <a:off x="2123215" y="273680"/>
                              <a:ext cx="2247747" cy="942340"/>
                              <a:chOff x="-45181" y="-565015"/>
                              <a:chExt cx="2315417" cy="847504"/>
                            </a:xfrm>
                          </wpg:grpSpPr>
                          <wps:wsp>
                            <wps:cNvPr id="1716174891" name="Flowchart: Decision 1716174891"/>
                            <wps:cNvSpPr/>
                            <wps:spPr>
                              <a:xfrm>
                                <a:off x="-45181" y="-565015"/>
                                <a:ext cx="2315417" cy="847504"/>
                              </a:xfrm>
                              <a:prstGeom prst="flowChartDecisi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6174892" name="Text Box 2"/>
                            <wps:cNvSpPr txBox="1">
                              <a:spLocks noChangeArrowheads="1"/>
                            </wps:cNvSpPr>
                            <wps:spPr bwMode="auto">
                              <a:xfrm>
                                <a:off x="262831" y="-412988"/>
                                <a:ext cx="1671923" cy="594531"/>
                              </a:xfrm>
                              <a:prstGeom prst="rect">
                                <a:avLst/>
                              </a:prstGeom>
                              <a:noFill/>
                              <a:ln w="9525">
                                <a:noFill/>
                                <a:miter lim="800000"/>
                                <a:headEnd/>
                                <a:tailEnd/>
                              </a:ln>
                            </wps:spPr>
                            <wps:txbx>
                              <w:txbxContent>
                                <w:p w14:paraId="69DE9920" w14:textId="77777777" w:rsidR="00F1111F" w:rsidRPr="0091586C" w:rsidRDefault="00F1111F" w:rsidP="002B1B83">
                                  <w:pPr>
                                    <w:pStyle w:val="Processmapstyle"/>
                                  </w:pPr>
                                  <w:r>
                                    <w:t>Clinical notes review identifies that patient can be discharged without consultation?</w:t>
                                  </w:r>
                                </w:p>
                              </w:txbxContent>
                            </wps:txbx>
                            <wps:bodyPr rot="0" vert="horz" wrap="square" lIns="91440" tIns="45720" rIns="91440" bIns="45720" anchor="t" anchorCtr="0">
                              <a:noAutofit/>
                            </wps:bodyPr>
                          </wps:wsp>
                        </wpg:grpSp>
                        <wpg:grpSp>
                          <wpg:cNvPr id="1716174893" name="Group 1716174893"/>
                          <wpg:cNvGrpSpPr/>
                          <wpg:grpSpPr>
                            <a:xfrm>
                              <a:off x="-3895" y="1514971"/>
                              <a:ext cx="1943736" cy="869373"/>
                              <a:chOff x="-4224" y="-721788"/>
                              <a:chExt cx="2107566" cy="754380"/>
                            </a:xfrm>
                          </wpg:grpSpPr>
                          <wps:wsp>
                            <wps:cNvPr id="1716174894" name="Flowchart: Decision 1716174894"/>
                            <wps:cNvSpPr/>
                            <wps:spPr>
                              <a:xfrm>
                                <a:off x="-4224" y="-721788"/>
                                <a:ext cx="2107566" cy="754380"/>
                              </a:xfrm>
                              <a:prstGeom prst="flowChartDecisi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6174895" name="Text Box 2"/>
                            <wps:cNvSpPr txBox="1">
                              <a:spLocks noChangeArrowheads="1"/>
                            </wps:cNvSpPr>
                            <wps:spPr bwMode="auto">
                              <a:xfrm>
                                <a:off x="348886" y="-568861"/>
                                <a:ext cx="1441449" cy="601453"/>
                              </a:xfrm>
                              <a:prstGeom prst="rect">
                                <a:avLst/>
                              </a:prstGeom>
                              <a:noFill/>
                              <a:ln w="9525">
                                <a:noFill/>
                                <a:miter lim="800000"/>
                                <a:headEnd/>
                                <a:tailEnd/>
                              </a:ln>
                            </wps:spPr>
                            <wps:txbx>
                              <w:txbxContent>
                                <w:p w14:paraId="1BA53FC9" w14:textId="77777777" w:rsidR="00F1111F" w:rsidRPr="0091586C" w:rsidRDefault="00F1111F" w:rsidP="002B1B83">
                                  <w:pPr>
                                    <w:pStyle w:val="Processmapstyle"/>
                                  </w:pPr>
                                  <w:r w:rsidRPr="0091586C">
                                    <w:t xml:space="preserve">Clinician and patient </w:t>
                                  </w:r>
                                  <w:r>
                                    <w:t>decide to go back on traditional pathway</w:t>
                                  </w:r>
                                  <w:r w:rsidRPr="0091586C">
                                    <w:t>?</w:t>
                                  </w:r>
                                </w:p>
                              </w:txbxContent>
                            </wps:txbx>
                            <wps:bodyPr rot="0" vert="horz" wrap="square" lIns="91440" tIns="45720" rIns="91440" bIns="45720" anchor="t" anchorCtr="0">
                              <a:noAutofit/>
                            </wps:bodyPr>
                          </wps:wsp>
                        </wpg:grpSp>
                        <wps:wsp>
                          <wps:cNvPr id="1716174896" name="Straight Arrow Connector 1716174896"/>
                          <wps:cNvCnPr/>
                          <wps:spPr>
                            <a:xfrm>
                              <a:off x="967935" y="264088"/>
                              <a:ext cx="250" cy="191993"/>
                            </a:xfrm>
                            <a:prstGeom prst="straightConnector1">
                              <a:avLst/>
                            </a:prstGeom>
                            <a:noFill/>
                            <a:ln w="19050" cap="flat" cmpd="sng" algn="ctr">
                              <a:solidFill>
                                <a:sysClr val="windowText" lastClr="000000"/>
                              </a:solidFill>
                              <a:prstDash val="solid"/>
                              <a:tailEnd type="triangle"/>
                            </a:ln>
                            <a:effectLst/>
                          </wps:spPr>
                          <wps:bodyPr/>
                        </wps:wsp>
                        <wpg:grpSp>
                          <wpg:cNvPr id="1716174897" name="Group 1716174897"/>
                          <wpg:cNvGrpSpPr/>
                          <wpg:grpSpPr>
                            <a:xfrm>
                              <a:off x="967933" y="1297806"/>
                              <a:ext cx="396875" cy="217170"/>
                              <a:chOff x="3761" y="-789986"/>
                              <a:chExt cx="396875" cy="217170"/>
                            </a:xfrm>
                          </wpg:grpSpPr>
                          <wps:wsp>
                            <wps:cNvPr id="1716174898" name="Straight Arrow Connector 1716174898"/>
                            <wps:cNvCnPr/>
                            <wps:spPr>
                              <a:xfrm flipH="1">
                                <a:off x="3801" y="-732381"/>
                                <a:ext cx="211" cy="159560"/>
                              </a:xfrm>
                              <a:prstGeom prst="straightConnector1">
                                <a:avLst/>
                              </a:prstGeom>
                              <a:noFill/>
                              <a:ln w="19050" cap="flat" cmpd="sng" algn="ctr">
                                <a:solidFill>
                                  <a:sysClr val="windowText" lastClr="000000"/>
                                </a:solidFill>
                                <a:prstDash val="solid"/>
                                <a:tailEnd type="triangle"/>
                              </a:ln>
                              <a:effectLst/>
                            </wps:spPr>
                            <wps:bodyPr/>
                          </wps:wsp>
                          <wps:wsp>
                            <wps:cNvPr id="1716174899" name="Text Box 1716174899"/>
                            <wps:cNvSpPr txBox="1"/>
                            <wps:spPr>
                              <a:xfrm>
                                <a:off x="3761" y="-789986"/>
                                <a:ext cx="396875" cy="217170"/>
                              </a:xfrm>
                              <a:prstGeom prst="rect">
                                <a:avLst/>
                              </a:prstGeom>
                              <a:noFill/>
                              <a:ln w="6350">
                                <a:noFill/>
                              </a:ln>
                            </wps:spPr>
                            <wps:txbx>
                              <w:txbxContent>
                                <w:p w14:paraId="2D8CCFB9" w14:textId="77777777" w:rsidR="00F1111F" w:rsidRPr="00A96635" w:rsidRDefault="00F1111F" w:rsidP="002B1B83">
                                  <w:pPr>
                                    <w:pStyle w:val="Processmapstyle"/>
                                  </w:pPr>
                                  <w:r w:rsidRPr="00A96635">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716174900" name="Group 1716174900"/>
                          <wpg:cNvGrpSpPr/>
                          <wpg:grpSpPr>
                            <a:xfrm>
                              <a:off x="1895508" y="1949658"/>
                              <a:ext cx="1609041" cy="329545"/>
                              <a:chOff x="-44288" y="-640261"/>
                              <a:chExt cx="1609041" cy="329545"/>
                            </a:xfrm>
                          </wpg:grpSpPr>
                          <wps:wsp>
                            <wps:cNvPr id="1716174901" name="Straight Arrow Connector 1716174901"/>
                            <wps:cNvCnPr/>
                            <wps:spPr>
                              <a:xfrm>
                                <a:off x="45" y="-640261"/>
                                <a:ext cx="1564708" cy="11463"/>
                              </a:xfrm>
                              <a:prstGeom prst="straightConnector1">
                                <a:avLst/>
                              </a:prstGeom>
                              <a:noFill/>
                              <a:ln w="19050" cap="flat" cmpd="sng" algn="ctr">
                                <a:solidFill>
                                  <a:sysClr val="windowText" lastClr="000000"/>
                                </a:solidFill>
                                <a:prstDash val="solid"/>
                                <a:tailEnd type="triangle"/>
                              </a:ln>
                              <a:effectLst/>
                            </wps:spPr>
                            <wps:bodyPr/>
                          </wps:wsp>
                          <wps:wsp>
                            <wps:cNvPr id="1716174902" name="Text Box 1716174902"/>
                            <wps:cNvSpPr txBox="1"/>
                            <wps:spPr>
                              <a:xfrm>
                                <a:off x="-44288" y="-543761"/>
                                <a:ext cx="396875" cy="233045"/>
                              </a:xfrm>
                              <a:prstGeom prst="rect">
                                <a:avLst/>
                              </a:prstGeom>
                              <a:noFill/>
                              <a:ln w="6350">
                                <a:noFill/>
                              </a:ln>
                            </wps:spPr>
                            <wps:txbx>
                              <w:txbxContent>
                                <w:p w14:paraId="0E09AD8C" w14:textId="77777777" w:rsidR="00F1111F" w:rsidRPr="00A96635" w:rsidRDefault="00F1111F" w:rsidP="002B1B83">
                                  <w:pPr>
                                    <w:pStyle w:val="Processmapstyle"/>
                                  </w:pPr>
                                  <w:r w:rsidRPr="00A96635">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716174903" name="Group 1716174903"/>
                          <wpg:cNvGrpSpPr/>
                          <wpg:grpSpPr>
                            <a:xfrm>
                              <a:off x="3154625" y="1210394"/>
                              <a:ext cx="1170980" cy="524032"/>
                              <a:chOff x="-43132" y="-528551"/>
                              <a:chExt cx="1170980" cy="524032"/>
                            </a:xfrm>
                          </wpg:grpSpPr>
                          <wps:wsp>
                            <wps:cNvPr id="1716174904" name="Connector: Elbow 1716174904"/>
                            <wps:cNvCnPr/>
                            <wps:spPr>
                              <a:xfrm rot="16200000" flipH="1">
                                <a:off x="329387" y="-802980"/>
                                <a:ext cx="518406" cy="1078516"/>
                              </a:xfrm>
                              <a:prstGeom prst="bentConnector3">
                                <a:avLst>
                                  <a:gd name="adj1" fmla="val 50000"/>
                                </a:avLst>
                              </a:prstGeom>
                              <a:noFill/>
                              <a:ln w="19050" cap="flat" cmpd="sng" algn="ctr">
                                <a:solidFill>
                                  <a:sysClr val="windowText" lastClr="000000"/>
                                </a:solidFill>
                                <a:prstDash val="solid"/>
                                <a:tailEnd type="triangle"/>
                              </a:ln>
                              <a:effectLst/>
                            </wps:spPr>
                            <wps:bodyPr/>
                          </wps:wsp>
                          <wps:wsp>
                            <wps:cNvPr id="1716174905" name="Text Box 1716174905"/>
                            <wps:cNvSpPr txBox="1"/>
                            <wps:spPr>
                              <a:xfrm>
                                <a:off x="-43132" y="-528551"/>
                                <a:ext cx="552450" cy="274320"/>
                              </a:xfrm>
                              <a:prstGeom prst="rect">
                                <a:avLst/>
                              </a:prstGeom>
                              <a:noFill/>
                              <a:ln w="6350">
                                <a:noFill/>
                              </a:ln>
                            </wps:spPr>
                            <wps:txbx>
                              <w:txbxContent>
                                <w:p w14:paraId="24539653" w14:textId="77777777" w:rsidR="00F1111F" w:rsidRPr="00A96635" w:rsidRDefault="00F1111F" w:rsidP="002B1B83">
                                  <w:pPr>
                                    <w:pStyle w:val="Processmapstyle"/>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716174906" name="Group 1716174906"/>
                          <wpg:cNvGrpSpPr/>
                          <wpg:grpSpPr>
                            <a:xfrm>
                              <a:off x="3247089" y="-185517"/>
                              <a:ext cx="1195072" cy="459197"/>
                              <a:chOff x="47130" y="-597789"/>
                              <a:chExt cx="1195072" cy="459197"/>
                            </a:xfrm>
                          </wpg:grpSpPr>
                          <wps:wsp>
                            <wps:cNvPr id="1716174907" name="Connector: Elbow 1716174907"/>
                            <wps:cNvCnPr/>
                            <wps:spPr>
                              <a:xfrm rot="10800000" flipV="1">
                                <a:off x="47130" y="-301760"/>
                                <a:ext cx="1123941" cy="163168"/>
                              </a:xfrm>
                              <a:prstGeom prst="bentConnector2">
                                <a:avLst/>
                              </a:prstGeom>
                              <a:noFill/>
                              <a:ln w="19050" cap="flat" cmpd="sng" algn="ctr">
                                <a:solidFill>
                                  <a:sysClr val="windowText" lastClr="000000"/>
                                </a:solidFill>
                                <a:prstDash val="solid"/>
                                <a:tailEnd type="triangle"/>
                              </a:ln>
                              <a:effectLst/>
                            </wps:spPr>
                            <wps:bodyPr/>
                          </wps:wsp>
                          <wps:wsp>
                            <wps:cNvPr id="1716174908" name="Text Box 1716174908"/>
                            <wps:cNvSpPr txBox="1"/>
                            <wps:spPr>
                              <a:xfrm>
                                <a:off x="845327" y="-597789"/>
                                <a:ext cx="396875" cy="217170"/>
                              </a:xfrm>
                              <a:prstGeom prst="rect">
                                <a:avLst/>
                              </a:prstGeom>
                              <a:noFill/>
                              <a:ln w="6350">
                                <a:noFill/>
                              </a:ln>
                            </wps:spPr>
                            <wps:txbx>
                              <w:txbxContent>
                                <w:p w14:paraId="35BAA60D" w14:textId="77777777" w:rsidR="00F1111F" w:rsidRPr="00A96635" w:rsidRDefault="00F1111F" w:rsidP="002B1B83">
                                  <w:pPr>
                                    <w:pStyle w:val="Processmapstyle"/>
                                  </w:pPr>
                                  <w:r w:rsidRPr="00A96635">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716174909" name="Group 1716174909"/>
                          <wpg:cNvGrpSpPr/>
                          <wpg:grpSpPr>
                            <a:xfrm>
                              <a:off x="1773953" y="-104972"/>
                              <a:ext cx="561388" cy="849834"/>
                              <a:chOff x="92047" y="-625158"/>
                              <a:chExt cx="561388" cy="849834"/>
                            </a:xfrm>
                          </wpg:grpSpPr>
                          <wps:wsp>
                            <wps:cNvPr id="1716174910" name="Connector: Elbow 1716174910"/>
                            <wps:cNvCnPr/>
                            <wps:spPr>
                              <a:xfrm rot="10800000">
                                <a:off x="92047" y="-625158"/>
                                <a:ext cx="349262" cy="849823"/>
                              </a:xfrm>
                              <a:prstGeom prst="bentConnector3">
                                <a:avLst>
                                  <a:gd name="adj1" fmla="val 50000"/>
                                </a:avLst>
                              </a:prstGeom>
                              <a:noFill/>
                              <a:ln w="19050" cap="flat" cmpd="sng" algn="ctr">
                                <a:solidFill>
                                  <a:sysClr val="windowText" lastClr="000000"/>
                                </a:solidFill>
                                <a:prstDash val="solid"/>
                                <a:tailEnd type="triangle"/>
                              </a:ln>
                              <a:effectLst/>
                            </wps:spPr>
                            <wps:bodyPr/>
                          </wps:wsp>
                          <wps:wsp>
                            <wps:cNvPr id="1716174911" name="Text Box 1716174911"/>
                            <wps:cNvSpPr txBox="1"/>
                            <wps:spPr>
                              <a:xfrm>
                                <a:off x="184805" y="-3924"/>
                                <a:ext cx="468630" cy="228600"/>
                              </a:xfrm>
                              <a:prstGeom prst="rect">
                                <a:avLst/>
                              </a:prstGeom>
                              <a:noFill/>
                              <a:ln w="6350">
                                <a:noFill/>
                              </a:ln>
                            </wps:spPr>
                            <wps:txbx>
                              <w:txbxContent>
                                <w:p w14:paraId="54810787" w14:textId="77777777" w:rsidR="00F1111F" w:rsidRPr="00A96635" w:rsidRDefault="00F1111F" w:rsidP="002B1B83">
                                  <w:pPr>
                                    <w:pStyle w:val="Processmapstyle"/>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716174912" name="Group 1716174912"/>
                          <wpg:cNvGrpSpPr/>
                          <wpg:grpSpPr>
                            <a:xfrm>
                              <a:off x="5146659" y="717620"/>
                              <a:ext cx="672192" cy="1243502"/>
                              <a:chOff x="50289" y="-561482"/>
                              <a:chExt cx="672192" cy="1243502"/>
                            </a:xfrm>
                          </wpg:grpSpPr>
                          <wps:wsp>
                            <wps:cNvPr id="1716174913" name="Connector: Elbow 1716174913"/>
                            <wps:cNvCnPr/>
                            <wps:spPr>
                              <a:xfrm rot="5400000">
                                <a:off x="-435792" y="-75401"/>
                                <a:ext cx="1243502" cy="271339"/>
                              </a:xfrm>
                              <a:prstGeom prst="bentConnector2">
                                <a:avLst/>
                              </a:prstGeom>
                              <a:noFill/>
                              <a:ln w="19050" cap="flat" cmpd="sng" algn="ctr">
                                <a:solidFill>
                                  <a:sysClr val="windowText" lastClr="000000"/>
                                </a:solidFill>
                                <a:prstDash val="solid"/>
                                <a:tailEnd type="triangle"/>
                              </a:ln>
                              <a:effectLst/>
                            </wps:spPr>
                            <wps:bodyPr/>
                          </wps:wsp>
                          <wps:wsp>
                            <wps:cNvPr id="1716174914" name="Text Box 1716174914"/>
                            <wps:cNvSpPr txBox="1"/>
                            <wps:spPr>
                              <a:xfrm>
                                <a:off x="253851" y="-556662"/>
                                <a:ext cx="468630" cy="273802"/>
                              </a:xfrm>
                              <a:prstGeom prst="rect">
                                <a:avLst/>
                              </a:prstGeom>
                              <a:noFill/>
                              <a:ln w="6350">
                                <a:noFill/>
                              </a:ln>
                            </wps:spPr>
                            <wps:txbx>
                              <w:txbxContent>
                                <w:p w14:paraId="750AB8D5" w14:textId="77777777" w:rsidR="00F1111F" w:rsidRPr="00A96635" w:rsidRDefault="00F1111F" w:rsidP="002B1B83">
                                  <w:pPr>
                                    <w:pStyle w:val="Processmapstyle"/>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inline>
            </w:drawing>
          </mc:Choice>
          <mc:Fallback>
            <w:pict>
              <v:group w14:anchorId="386BACFC" id="Group 18" o:spid="_x0000_s1026" style="width:531.75pt;height:632.25pt;mso-position-horizontal-relative:char;mso-position-vertical-relative:line" coordorigin="-1251" coordsize="66949,75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vVODxQAAAmkAAAOAAAAZHJzL2Uyb0RvYy54bWzsXVlz29YVfu9M/wOG74xwL3ZO7IzrJe2M&#10;m2SqtHmGKYpiSxIsCFtyf32/c1esBKHYEOUgDw5FAJfAwVm/s9zvf3jYbZ1Pq/y4yfYvZuw7d+as&#10;9svsZrNfv5j989d383jmHIt0f5Nus/3qxezz6jj74eWf//T9/WGx4tldtr1Z5Q4W2R8X94cXs7ui&#10;OCyuro7Lu9UuPX6XHVZ7HLzN8l1a4M98fXWTp/dYfbe94q4bXt1n+c0hz5ar4xHfvpEHZy/F+re3&#10;q2Xx8+3tcVU42xcz3Fsh/s3Fvx/o36uX36eLdZ4e7jZLdRvpI+5il272+FGz1Ju0SJ2P+aax1G6z&#10;zLNjdlt8t8x2V9nt7Wa5Es+Ap2Fu7Wl+zLOPB/Es68X9+mDIBNLW6PToZZc/ffoldzY3eHcRC1nk&#10;x144c/bpDu9K/LzDYiLS/WG9wLk/5ofrwy+5+mIt/6LnfrjNd/R/PJHzIMj72ZB39VA4S3wZRoHH&#10;eTBzljgWuzwJokC+gOUd3hJdN2c8YAnuwF69vHurrw8TP/HAUHR9FEQ8YSFdf6V//oru0tyU+cPc&#10;ff1Jo9qTagpEj3hivL4k8fBw9s71c/uMh2HI5X1z0NiNk9pze3FUvdY+ddfVj35qELDyfvVTP+Y9&#10;M497geeLp2YJD31PPZl5ds/leMvilXE/CgMlcvaN45XiPYBqePd+xDxNGf3W/dYVOp8eauRoJeX4&#10;+yTl+i49rIQAHon76/yTaEpeF3m6Wd8Vzqs8z+6d19l+D82T5Y4RKkGW+4NY5vVeSdBxcYQwtYiP&#10;z2JF1ApRNFGhyEgELD0NNdLFIT8WP66ynUMfXsyO6s7MLTGhptJP74+FFB19Ad3GPnu32W7xfbrY&#10;7p17KIXExRtzlilU8+02LfBxd4CyOO7XMyfdrqHzl0Uuljxm280NXU5XHz8fX29z51MKtQttfZPd&#10;/4qbnznb9FjgAFSD+E9Jb+VSup836fFOXiwOSZYo0s327f7GKT4foJyKfJPu19uVWmK7p59dCY2v&#10;Ho2oLelLnz5kN58F2aEkBI+QVhiRWXyQUYodUcL5S/ZgmAOHhEIVzEHq1SkecBzU1993sMm8XXY0&#10;m1Qkh8ehK36nm1dy8Owg7gg9MEeFb7A4vQlBY0v74uHDg3pC+RqcPJOW+HhYvtvghb8HX/yS5jC9&#10;IBPcieJn/HO7zcCCmfo0c+6y/H9t39P5kHMcnTn3MOVgz/9+TPMV2O1ve2iAhPlE/UL84cNu4I+8&#10;fORD+cj+4+51BrZlcFwOS/GRzi+2+uNtnu1+g9fxin4Vh9L9Er8NjtQfXxfSwYDXsly9eiVOgrU/&#10;pMX7/fVhSUsT0YjRf334Lc0PSlYLvLifMq1z0kVNSOW5ktyvPhbZ7UZIsGVuRXfoP/FJmUJp/YRV&#10;7DKEPp61zSTge/HaBpl+nwUJGfmmHYQyiWMGipHyCuKIxz6tny6MMQhcFlYutWaw42LDzXXbP6Zo&#10;w7RL8v0DEiS0ksPFo9G7gd0gmVb83yHJjQfXMlx5bAh04H1pIeYxuWGXoOKV8jipxkmVSHdV60al&#10;UaqCXxJXLZ7aTu2zXuEZ1zB4mnuu+7wIXzhHiqn6vQjmur4fSmfasg7Iq/xpSD1JIgvgmAt2NcI0&#10;uREQ5HPdCKt5zlG18JVbVa3SF4NUrWeihrI21a8XQYcH9aHUbRR6roiWSurWXj/3/MAVAQAdfqsY&#10;pGMFwyb2ycmLHVdqoLLqOlcEk2er3PaHbyWeFR7z6A0JGew8PVO9y78ZvWtwjn69KwTntN51breb&#10;w1+1b6dgEOZFrgcAhZwhLwldLqhX0sAKFGDwSqMqltFgsOMUyUkd0xLJWUV0jgrugH38x8A+LIwS&#10;X5pYxhAPQd8Kl1brES9JIj9QljYKkxDBR9XnZcz3cBwcMmeMM5yrjmst3LGEUUX24cfXwgZLerTn&#10;y2Mv8F3IgSCA5yXq+TUBGYs8P9ZWLAQJJwdYOMDGF3z2DrCB0ZrISBk2oyjqXGSEe4nnxZKrwjgM&#10;a0wFXRwbVBIYXfSleWoIMiLepgkXJ4BkHICkNztAuGebpy4R7IH5kA4lr5Uc910fZkK66u1WwnWV&#10;HzFnbpLwpq/O3Cgg8EQmR3wPOhOG5BKsBJk/Scl3QPSWd2leLJw3q+WGkoYGBZWG72z3HcFtG0EM&#10;RXvI0XCvCGx8Tbemb2wQEsphw8hGPT1Ojhd+Jhb+TYKwhPIoRPb1BcCwo8bEAeydlDNjSE20plBI&#10;az8Jdz0e3mfL/xydfQbO369XInt1t0pvAJoLiwnX0gCY0vkm/NL5cP/37AY5mBQotBCTWvbXi7wk&#10;AKxF4FKc1FOC8Hd5gAyo0FQhi2MovrKmaojm4NA6CQBAS6Dc5LN2mwKFBtvNjlLP9J90s+lpkVQS&#10;LrdKMMl76UhjCGNtgIaasf6yiQgNXNbzCo/KAIwIh9Obl2zYG1jjVFD7jMD6X7XAmvtUrCDjLh65&#10;vsQvbWDtIxnNcVikSbnbw2BTaK3gu57Q2kaaZ4TZeCXt/tNjkE4gkRGDyiAchXPOZBbEvu8gRuSc&#10;KO8HrgF8f1NIoEtLoBV0oO35FJVLDWDhzq5FLsKHasE7mdDRJRWtZKkjxzQvESBEOljAHZaEECju&#10;UtUBycyEeC5MpsmAf8890A4M4mnRGllvczYP+RCyxFVwVYC8eh3QhGT6IQyAYCI3Cr94ZP1MYXOF&#10;Leo6lFqdwu9NV1ZS/c1CpaAD8cT3QmUMSjoxVO6FBMgRYFdWpCb0gvuHZJPkgXZdHGENuQDqASPJ&#10;I5XEUzl6C/0oiQQQdBGK2ECeJ4NZVUxnvOfTqrmdHoagPdRoOMxTLPtNFBT9oWPZJij8NLEsjxi8&#10;SamsGGNeqJA3LZxI+sQweVLbBS5q0sV9GlXVEM6Li2aNqpqi2ZYi39DAwL3RLE49L5qtp4kDFrox&#10;KsZEeBOEXKO7msc8V6ElyCfjP/qVbv6agtnuYJb83NHKw5F0OhcHkfkp5YV3FHa1FhhAOUXEoRQX&#10;IzcaitjaxnQcjh954syPkz69NPHNKb7p8bCpu6MtWYTvh3vYqP73E+TBhYcdosa7FmQhXR4QuiLA&#10;LZO9LNV1RR4DXED+uc8TpCLpHsrudfsCRqVYmGf0ggIKHc/EDnFqr7alx9alOD66UyRROBpNwlqf&#10;CgDrEDChoGk1cdYw4JOgnBKUMRUs3mct36H7baQiLMEaNvGhmKYDJGsXHWOIL65uwBRI1Jy3qbHi&#10;EhorKB/fahZUBmkY8EI4iFbsKOeVtsUaex+FLhp2gQtJfoHS+woBjznXkQzqwql3p24XWle4CLtg&#10;oMt+L9zgtQDChvhSjMHS4nfIbqJLE9SS9NHCD+QxhvMtza60yYY0k5EYUDA/rhdusE+TFDdGwoCy&#10;jez4aSPRIUiaUWqC+LR9d7JZxkSmk5kYp7zM+tADe/GAL7WbDAXTDDMZrpuoRuIwTgJfJ0U1p7LE&#10;p7BR6rQwihBraJugs6aIRWK02QutCJuSSPihHE10LGJ0oyXF+OGEQRFtxmtgZ968TIDQR/GKsC/W&#10;7FYe30fhAcpwoD7M4zdMw2AA8JmmvGx6+qskTnsiciSVWuVIJpsGlm9GgeszGBJyDcpCoOXI9zy0&#10;vWrXAMG5ch1MY+vcCxnqoBoL2OKD9iUMFz2hEEXn41g4VVnObt+rFJNT+liSBICGrFctyZXOIMYQ&#10;uqmAR2iUMys7Sf0oJ0tWV42GeUYGB2t4WzhkeeN6QC1/l+y0Ct9TjzmQ7pZ51MndunB3KzKAo5p2&#10;pKbh4HvBrYPcrfL0osqcH82qgeuhRUz5W16EeTjWnTIOl52ANGfoC4iVv2FNRdcqF2EsDCZnPS6T&#10;YFRhllIDHQgcQ0NdQqV8ZGzLBNBE9JCF9TVW6wdoGesBbP8wDpdBxL+KwzUisku9WRI3s1yEwSFV&#10;+3GajVAPir4uGbj4MccUKrrcuheAwlAjqn021ENOXKQGazRa0ezoG12SvkSXBRHz0mZp0Ps+M32E&#10;Uy07DYEJocGBFMrsnMd44tZyrlDZMhBgYcJkwG0UcyMWnHJJF5JLImD3XM4pw4YdnFMKcohfeCJT&#10;j5HvJ4gjK4qIUduOSNKHPJS9MhO/PC7Q6YMEOqC16DHQWtnXi9HVX8sno/8EAyGhJejNegGOoxtZ&#10;vHeLCZRmXc7h0kQWfHurJ/R0rGIY5ClhAYOtmdmCC+ft9gPmH2qAXVbt9pS1iFFwzFVNWa1VLigS&#10;TmgsqfAIS4TSHiEmGGFOoaqRwpibyMdISRDbkKmhdz+s9oW5bU/YMjFtjeR2faM0QXrzb7zA290W&#10;Y+kwydCBN4ofUgur0/ET0wBFPb4XbYO/Zy6tnnynGKY2bZNKzqWGbkALEjpSlw2CFkoiiJqZiNoS&#10;K8r5AlM5KnVsOgmmUYpSBEcZpWj17RkdcLEBTqvYAr4Hkw2EoNFIEauuC98NAwxSrHJqCFaFHVIY&#10;NE6lSck1g+MhByS1qJ+EAXwSdVybm641jB61jz96KoeGeTRCQoOznYcshLDImgCYwuypZJcxI6ID&#10;Dk4C2ezIi5msADBPb1W9Gtj5hwEWTKz0VYCFHrct7oDo8P0jxIhjTJMM3mDM3boUIWYjyE2yQIyB&#10;3rrR1HhtHOib4iHM1wt147FF5zi6kWnUnuQipFTlKYaLnlKGDDh3qndJTmUtWVNBZT1LWc9aN4WV&#10;HQTRQtVHjoZQTc1LU/MSudQYqAwe+lLzkImdR8uCxVAQNVe1bqlsPSqFHF9tEAcPPLoZCpwCdAfw&#10;mtOABl7ENCrRGvKIpnZA2o2uagjnYIv3tUdxSDSF3m4t1TbN4qDNPJA8anhNAwtgUCeK8RqydoFm&#10;8aGOXvqNWsMz4is91nvKx9jBAXrnFMObX3ZGdZ/bZBDNWvSh4MtBmU0AKgwbtjSDB80EALgwck85&#10;ThhjCZZQ3rXxnKipRa3AE8+VtSLlQjJe7nNGHhYJnIo2ekrPyUCHJz2nYZnODoIYkvaQo6GcJ89p&#10;8pyeu+cEBXEZnhOQAproJyBnHxUJjaxNwBNESiLK8yGpUI7PzHMSN/y8PKcek4cUvuKeqsmTqf2B&#10;gBu6BD0UEQgW4JhoUq9P5Nh+CRU8kgMSlFbLbXxKbZhzDH4mDFB639jio9GIiYFUgSgsJcQp9qnM&#10;tMJFT2jxKHclJfGUxcNZCh04C4HroogxeT30mExePk3tFNk6snNfDfEfFSxIDLBt8lpPAxZwFEHp&#10;AXnYdDCJVf5ACydG3SOrrWZ7IXsQ4OTnZfLk7P1vy+R1gOOylmCgyZubBBG2IYDLU0eL0C0EQ6jA&#10;8RD7NtZDPMwbUGNM5hG1UJoM1Fu9o4yIaTQ4HlzSlGoq0TnD4JnquDMNXitBtEjJiLebHJO9m+zd&#10;CJsFjmvvLgYcBzxK+Kh0z/Gxru4IHCfgk5zz0AVQ/tzAcQn3Py97N2KahhoxpMbvHSqAU22c01/z&#10;mWBXIJUlxtQZFG7Q1aXac51yQT0CcsynvaipRPhUiXAfItABgks4Z6B7JN4q/C2oA7jHmNlZS4S0&#10;7ypTAgS8SJUezCPUFjQbe9oXMNm4p0QDDP7dLyplELxDVFqrPDFHUYElEXYVr1dmIMUkNTHN+Zaj&#10;TQxhGm7SJDOnZGZMFdvEc3VxMHJBVqUOKdpslyLtUvfIUINVBme0B2/tJKvIWqzwNKPpAmY0JYTy&#10;Sy+gAhrT94I/B+VJsd1JQBupChuBrAEKNaumH5M+0TGkVJnHURxmQGHdAIoMOxwG4ZbCd+DaLbUV&#10;Zh1rGHX4dHZCjIY/z6WiU638d9iJUhsN6NQgiZZ51P/7EVGdPHVstSVHAxp6NGR+Mg+XYR5oJqmS&#10;PYN9KvOgxpWS1lRAi62YUmzT0T88L8kPACZyuXCBdb4rBgL1nX2zJUYwECICmAzE+/31YfxxARQE&#10;rPPD9cGU5FcbTxK3HWKl74cbCEpwhdidSgYRGC2uq/CNLsNmlAkV+pMuC7AxoJ7+aupo5tgvFl8K&#10;bRhgNlBzx1jsmdq2hlGIT2kgDMpq2q9qXWOqoVZJfodhkFkwhr47sZVXezyBKqMY8R/oOMd+E0TU&#10;iiJAchadFMpouFGMKdx0gqFSw2w8qmkMVQTSk8C6U8/YuONo0BTYbV9MH9Vg+9IuflqAAwitxnc4&#10;OhFl0qmbq0awLyZnUauRnQKQiwhADAxZC0AU5jgoAPFQleLS5oqk9RgZh3rhEgbUoVpJqj1s58R0&#10;ZZOxL37EaIwsLRBg3J9uiSzFH+1LGBZ/SvNi8L5u86LqX4Vjedq8VJqS61sQlsjkuZg0UrMu2Msd&#10;tl1jVqHH5MYhhkinrQsXRQ7CXkiTNDUZj9FknFAQKePXZkBSxjWH4FXY39SjjRjqAqUNRiUgQfjz&#10;xbdMG45YGds4GYxLDEgMqFozGApRHWQwWGQ368XW4qj6UHMqNHsGmFxJeJQsUUxizJMVbrSxF5hR&#10;QWWQxN6IbJhGvKy9aF/BaMInNBfUtSLFvdNcVMZOnWcuSqhVB200bbF9HqquLG37xgVNEUiRb7BT&#10;9XalIrXHzYkZLwGSUNaqw6DY+bgDIxCaSEyRDUmcl8h2LotvXd7ICtkwNuFbF4pvMQPCVs0Jvoei&#10;H5gjR91giNESgjlp/p6Mfi13hqgLpIpXgdRzH82FytwYc4JvdPwCw4HRfdrcvFU1hB1LXIQ9MVBh&#10;tz0xYC+k/qQ9CXwJbpXMCaC/ICLykehHOKGGbWNjI0FRQV7sXIjZmEpRPtzmO1pIxxFqgkXFoExB&#10;B+kodImPjFIxg4k2gg4cEjI4OAsiGr9he0TQgdbvk5vFYNZJ3+5wI6BUJi6fgo7xgw7rhIvZ4evF&#10;/RpiAJ26ztPD3Wb5Ji3S8t/irMWKZ3fZ9maVv/w/AAAA//8DAFBLAwQUAAYACAAAACEALpPIXd4A&#10;AAAHAQAADwAAAGRycy9kb3ducmV2LnhtbEyPQUvDQBCF74L/YRnBm92kNaHEbEop6qkItoL0Ns1O&#10;k9DsbMhuk/Tfu/Wil+ENb3jvm3w1mVYM1LvGsoJ4FoEgLq1uuFLwtX97WoJwHllja5kUXMnBqri/&#10;yzHTduRPGna+EiGEXYYKau+7TEpX1mTQzWxHHLyT7Q36sPaV1D2OIdy0ch5FqTTYcGiosaNNTeV5&#10;dzEK3kcc14v4ddieT5vrYZ98fG9jUurxYVq/gPA0+b9juOEHdCgC09FeWDvRKgiP+N9586J0kYA4&#10;BjVPnxOQRS7/8xc/AAAA//8DAFBLAQItABQABgAIAAAAIQC2gziS/gAAAOEBAAATAAAAAAAAAAAA&#10;AAAAAAAAAABbQ29udGVudF9UeXBlc10ueG1sUEsBAi0AFAAGAAgAAAAhADj9If/WAAAAlAEAAAsA&#10;AAAAAAAAAAAAAAAALwEAAF9yZWxzLy5yZWxzUEsBAi0AFAAGAAgAAAAhAO/W9U4PFAAACaQAAA4A&#10;AAAAAAAAAAAAAAAALgIAAGRycy9lMm9Eb2MueG1sUEsBAi0AFAAGAAgAAAAhAC6TyF3eAAAABwEA&#10;AA8AAAAAAAAAAAAAAAAAaRYAAGRycy9kb3ducmV2LnhtbFBLBQYAAAAABAAEAPMAAAB0FwAAAAA=&#10;">
                <v:group id="Group 1716174837" o:spid="_x0000_s1027" style="position:absolute;left:20199;width:41266;height:21740" coordorigin="387" coordsize="41266,2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uS/yQAAAOMAAAAPAAAAZHJzL2Rvd25yZXYueG1sRE9fa8Iw&#10;EH8f7DuEG+xtptHNSjWKiBt7EEEdDN+O5myLzaU0WVu//TIY+Hi//7dYDbYWHbW+cqxBjRIQxLkz&#10;FRcavk7vLzMQPiAbrB2Thht5WC0fHxaYGdfzgbpjKEQMYZ+hhjKEJpPS5yVZ9CPXEEfu4lqLIZ5t&#10;IU2LfQy3tRwnyVRarDg2lNjQpqT8evyxGj567NcTte1218vmdj697b93irR+fhrWcxCBhnAX/7s/&#10;TZyfqqlKX2eTFP5+igDI5S8AAAD//wMAUEsBAi0AFAAGAAgAAAAhANvh9svuAAAAhQEAABMAAAAA&#10;AAAAAAAAAAAAAAAAAFtDb250ZW50X1R5cGVzXS54bWxQSwECLQAUAAYACAAAACEAWvQsW78AAAAV&#10;AQAACwAAAAAAAAAAAAAAAAAfAQAAX3JlbHMvLnJlbHNQSwECLQAUAAYACAAAACEAS9rkv8kAAADj&#10;AAAADwAAAAAAAAAAAAAAAAAHAgAAZHJzL2Rvd25yZXYueG1sUEsFBgAAAAADAAMAtwAAAP0CAAAA&#10;AA==&#10;">
                  <v:group id="Group 1716174838" o:spid="_x0000_s1028" style="position:absolute;left:13235;top:19264;width:4303;height:2476" coordorigin="-4937,-124713" coordsize="4302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XDNzAAAAOMAAAAPAAAAZHJzL2Rvd25yZXYueG1sRI9BS8NA&#10;EIXvgv9hGcGb3azVtsRuSykqHopgK5Tehuw0Cc3OhuyapP/eOQgeZ96b975ZrkffqJ66WAe2YCYZ&#10;KOIiuJpLC9+Ht4cFqJiQHTaBycKVIqxXtzdLzF0Y+Iv6fSqVhHDM0UKVUptrHYuKPMZJaIlFO4fO&#10;Y5KxK7XrcJBw3+jHLJtpjzVLQ4UtbSsqLvsfb+F9wGEzNa/97nLeXk+H58/jzpC193fj5gVUojH9&#10;m/+uP5zgz83MzJ8WU4GWn2QBevULAAD//wMAUEsBAi0AFAAGAAgAAAAhANvh9svuAAAAhQEAABMA&#10;AAAAAAAAAAAAAAAAAAAAAFtDb250ZW50X1R5cGVzXS54bWxQSwECLQAUAAYACAAAACEAWvQsW78A&#10;AAAVAQAACwAAAAAAAAAAAAAAAAAfAQAAX3JlbHMvLnJlbHNQSwECLQAUAAYACAAAACEAOkVwzcwA&#10;AADjAAAADwAAAAAAAAAAAAAAAAAHAgAAZHJzL2Rvd25yZXYueG1sUEsFBgAAAAADAAMAtwAAAAAD&#10;AAAAAA==&#10;">
                    <v:shapetype id="_x0000_t32" coordsize="21600,21600" o:spt="32" o:oned="t" path="m,l21600,21600e" filled="f">
                      <v:path arrowok="t" fillok="f" o:connecttype="none"/>
                      <o:lock v:ext="edit" shapetype="t"/>
                    </v:shapetype>
                    <v:shape id="Straight Arrow Connector 1716174839" o:spid="_x0000_s1029" type="#_x0000_t32" style="position:absolute;left:41834;top:-124713;width:0;height:247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x10yQAAAOMAAAAPAAAAZHJzL2Rvd25yZXYueG1sRE9fS8Mw&#10;EH8X9h3CDXxzaadusy4bQyf4JDin6NvRXJuy5lKSdK3f3giCj/f7f+vtaFtxJh8axwryWQaCuHS6&#10;4VrB8e3pagUiRGSNrWNS8E0BtpvJxRoL7QZ+pfMh1iKFcChQgYmxK6QMpSGLYeY64sRVzluM6fS1&#10;1B6HFG5bOc+yhbTYcGow2NGDofJ06K2C/nZv/OM8Vnr4/Kpe+npfvn8clbqcjrt7EJHG+C/+cz/r&#10;NH+ZL/Llzer6Dn5/SgDIzQ8AAAD//wMAUEsBAi0AFAAGAAgAAAAhANvh9svuAAAAhQEAABMAAAAA&#10;AAAAAAAAAAAAAAAAAFtDb250ZW50X1R5cGVzXS54bWxQSwECLQAUAAYACAAAACEAWvQsW78AAAAV&#10;AQAACwAAAAAAAAAAAAAAAAAfAQAAX3JlbHMvLnJlbHNQSwECLQAUAAYACAAAACEAH+8ddMkAAADj&#10;AAAADwAAAAAAAAAAAAAAAAAHAgAAZHJzL2Rvd25yZXYueG1sUEsFBgAAAAADAAMAtwAAAP0CAAAA&#10;AA==&#10;" strokecolor="windowText" strokeweight="1.5pt">
                      <v:stroke endarrow="block"/>
                    </v:shape>
                    <v:shapetype id="_x0000_t202" coordsize="21600,21600" o:spt="202" path="m,l,21600r21600,l21600,xe">
                      <v:stroke joinstyle="miter"/>
                      <v:path gradientshapeok="t" o:connecttype="rect"/>
                    </v:shapetype>
                    <v:shape id="Text Box 1716174840" o:spid="_x0000_s1030" type="#_x0000_t202" style="position:absolute;left:-4937;top:-124713;width:430275;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ugzQAAAOMAAAAPAAAAZHJzL2Rvd25yZXYueG1sRI9PT8JA&#10;EMXvJn6HzZh4k20JQlNZCGlCMEYP/Ll4G7tD29idLd0Vqp/eOZBwnJk3773ffDm4Vp2pD41nA+ko&#10;AUVcettwZeCwXz9loEJEtth6JgO/FGC5uL+bY279hbd03sVKiQmHHA3UMXa51qGsyWEY+Y5Ybkff&#10;O4wy9pW2PV7E3LV6nCRT7bBhSaixo6Km8nv34wy8FesP3H6NXfbXFpv346o7HT6fjXl8GFYvoCIN&#10;8Sa+fr9aqT9Lp+lskk2EQphkAXrxDwAA//8DAFBLAQItABQABgAIAAAAIQDb4fbL7gAAAIUBAAAT&#10;AAAAAAAAAAAAAAAAAAAAAABbQ29udGVudF9UeXBlc10ueG1sUEsBAi0AFAAGAAgAAAAhAFr0LFu/&#10;AAAAFQEAAAsAAAAAAAAAAAAAAAAAHwEAAF9yZWxzLy5yZWxzUEsBAi0AFAAGAAgAAAAhADoty6DN&#10;AAAA4wAAAA8AAAAAAAAAAAAAAAAABwIAAGRycy9kb3ducmV2LnhtbFBLBQYAAAAAAwADALcAAAAB&#10;AwAAAAA=&#10;" filled="f" stroked="f" strokeweight=".5pt">
                      <v:textbox>
                        <w:txbxContent>
                          <w:p w14:paraId="0E87A6DB" w14:textId="77777777" w:rsidR="00F1111F" w:rsidRPr="00A96635" w:rsidRDefault="00F1111F" w:rsidP="002B1B83">
                            <w:pPr>
                              <w:pStyle w:val="Processmapstyle"/>
                            </w:pPr>
                            <w:r>
                              <w:t>Yes</w:t>
                            </w:r>
                          </w:p>
                        </w:txbxContent>
                      </v:textbox>
                    </v:shape>
                  </v:group>
                  <v:group id="Group 1716174841" o:spid="_x0000_s1031" style="position:absolute;left:4159;width:19088;height:5872" coordorigin="501" coordsize="19088,5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otyAAAAOMAAAAPAAAAZHJzL2Rvd25yZXYueG1sRE9fa8Iw&#10;EH8f7DuEG/g200ynUo0isg0fZDAVxLejOdticylN1tZvvwgDH+/3/xar3laipcaXjjWoYQKCOHOm&#10;5FzD8fD5OgPhA7LByjFpuJGH1fL5aYGpcR3/ULsPuYgh7FPUUIRQp1L6rCCLfuhq4shdXGMxxLPJ&#10;pWmwi+G2km9JMpEWS44NBda0KSi77n+thq8Ou/VIfbS762VzOx/ev087RVoPXvr1HESgPjzE/+6t&#10;ifOnaqKm49lYwf2nCIBc/gEAAP//AwBQSwECLQAUAAYACAAAACEA2+H2y+4AAACFAQAAEwAAAAAA&#10;AAAAAAAAAAAAAAAAW0NvbnRlbnRfVHlwZXNdLnhtbFBLAQItABQABgAIAAAAIQBa9CxbvwAAABUB&#10;AAALAAAAAAAAAAAAAAAAAB8BAABfcmVscy8ucmVsc1BLAQItABQABgAIAAAAIQDzeaotyAAAAOMA&#10;AAAPAAAAAAAAAAAAAAAAAAcCAABkcnMvZG93bnJldi54bWxQSwUGAAAAAAMAAwC3AAAA/AIAAAAA&#10;">
                    <v:rect id="Rectangle 24" o:spid="_x0000_s1032" style="position:absolute;left:501;width:19088;height:4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DHlyAAAAOMAAAAPAAAAZHJzL2Rvd25yZXYueG1sRE9fa8Iw&#10;EH8f+B3CCXubaYtUqUYZg8HYnqYr4tvRnE1Zc6lJpnWffhkM9ni//7fejrYXF/Khc6wgn2UgiBun&#10;O24VfOyfH5YgQkTW2DsmBTcKsN1M7tZYaXfld7rsYitSCIcKFZgYh0rK0BiyGGZuIE7cyXmLMZ2+&#10;ldrjNYXbXhZZVkqLHacGgwM9GWo+d19WQV3kB4PHWx1qf67b17d9WZ6/lbqfjo8rEJHG+C/+c7/o&#10;NH+Rl/livpwX8PtTAkBufgAAAP//AwBQSwECLQAUAAYACAAAACEA2+H2y+4AAACFAQAAEwAAAAAA&#10;AAAAAAAAAAAAAAAAW0NvbnRlbnRfVHlwZXNdLnhtbFBLAQItABQABgAIAAAAIQBa9CxbvwAAABUB&#10;AAALAAAAAAAAAAAAAAAAAB8BAABfcmVscy8ucmVsc1BLAQItABQABgAIAAAAIQAcSDHlyAAAAOMA&#10;AAAPAAAAAAAAAAAAAAAAAAcCAABkcnMvZG93bnJldi54bWxQSwUGAAAAAAMAAwC3AAAA/AIAAAAA&#10;" filled="f" strokecolor="windowText" strokeweight="2.25pt">
                      <v:textbox>
                        <w:txbxContent>
                          <w:p w14:paraId="0518D7D5" w14:textId="77777777" w:rsidR="00F1111F" w:rsidRPr="009651F1" w:rsidRDefault="00F1111F" w:rsidP="002B1B83">
                            <w:pPr>
                              <w:pStyle w:val="Processmapstyle"/>
                              <w:rPr>
                                <w:szCs w:val="24"/>
                              </w:rPr>
                            </w:pPr>
                            <w:r w:rsidRPr="009651F1">
                              <w:t>Clinician identifies patients for whom PIFU is suitable</w:t>
                            </w:r>
                          </w:p>
                        </w:txbxContent>
                      </v:textbox>
                    </v:rect>
                    <v:shape id="Straight Arrow Connector 1716174843" o:spid="_x0000_s1033" type="#_x0000_t32" style="position:absolute;left:10044;top:4305;width:0;height:1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VnjyAAAAOMAAAAPAAAAZHJzL2Rvd25yZXYueG1sRE/dS8Mw&#10;EH8X/B/CCb65tHNuo1s2RCf4JLgPcW9Hc22KzaUk6Vr/eyMIPt7v+9bb0bbiQj40jhXkkwwEcel0&#10;w7WC4+HlbgkiRGSNrWNS8E0BtpvrqzUW2g38Tpd9rEUK4VCgAhNjV0gZSkMWw8R1xImrnLcY0+lr&#10;qT0OKdy2cpplc2mx4dRgsKMnQ+XXvrcK+oed8c/TWOnh81y99fWuPH0clbq9GR9XICKN8V/8537V&#10;af4in+eL2XJ2D78/JQDk5gcAAP//AwBQSwECLQAUAAYACAAAACEA2+H2y+4AAACFAQAAEwAAAAAA&#10;AAAAAAAAAAAAAAAAW0NvbnRlbnRfVHlwZXNdLnhtbFBLAQItABQABgAIAAAAIQBa9CxbvwAAABUB&#10;AAALAAAAAAAAAAAAAAAAAB8BAABfcmVscy8ucmVsc1BLAQItABQABgAIAAAAIQAmAVnjyAAAAOMA&#10;AAAPAAAAAAAAAAAAAAAAAAcCAABkcnMvZG93bnJldi54bWxQSwUGAAAAAAMAAwC3AAAA/AIAAAAA&#10;" strokecolor="windowText" strokeweight="1.5pt">
                      <v:stroke endarrow="block"/>
                    </v:shape>
                  </v:group>
                  <v:group id="Group 1716174844" o:spid="_x0000_s1034" style="position:absolute;left:387;top:5872;width:26632;height:5763" coordorigin="387,-345" coordsize="26631,5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gm1yQAAAOMAAAAPAAAAZHJzL2Rvd25yZXYueG1sRE9fa8Iw&#10;EH8f7DuEG+xtpnGdSjWKiBt7EEEdDN+O5myLzaU0WVu//TIY+Hi//7dYDbYWHbW+cqxBjRIQxLkz&#10;FRcavk7vLzMQPiAbrB2Thht5WC0fHxaYGdfzgbpjKEQMYZ+hhjKEJpPS5yVZ9CPXEEfu4lqLIZ5t&#10;IU2LfQy3tRwnyURarDg2lNjQpqT8evyxGj567NevatvtrpfN7Xx623/vFGn9/DSs5yACDeEu/nd/&#10;mjh/qiZqms7SFP5+igDI5S8AAAD//wMAUEsBAi0AFAAGAAgAAAAhANvh9svuAAAAhQEAABMAAAAA&#10;AAAAAAAAAAAAAAAAAFtDb250ZW50X1R5cGVzXS54bWxQSwECLQAUAAYACAAAACEAWvQsW78AAAAV&#10;AQAACwAAAAAAAAAAAAAAAAAfAQAAX3JlbHMvLnJlbHNQSwECLQAUAAYACAAAACEA4w4JtckAAADj&#10;AAAADwAAAAAAAAAAAAAAAAAHAgAAZHJzL2Rvd25yZXYueG1sUEsFBgAAAAADAAMAtwAAAP0CAAAA&#10;AA==&#10;">
                    <v:rect id="Rectangle 5" o:spid="_x0000_s1035" style="position:absolute;left:387;top:-345;width:26632;height:4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amRyAAAAOMAAAAPAAAAZHJzL2Rvd25yZXYueG1sRE9fa8Iw&#10;EH8f+B3CCXubacVV6YwiwmBsT9OVsbejOZtic6lJpnWffhkMfLzf/1uuB9uJM/nQOlaQTzIQxLXT&#10;LTcKPvbPDwsQISJr7ByTgisFWK9Gd0sstbvwO513sREphEOJCkyMfSllqA1ZDBPXEyfu4LzFmE7f&#10;SO3xksJtJ6dZVkiLLacGgz1tDdXH3bdVUE3zT4Nf1ypU/lQ1r2/7ojj9KHU/HjZPICIN8Sb+d7/o&#10;NH+eF/l8tpg9wt9PCQC5+gUAAP//AwBQSwECLQAUAAYACAAAACEA2+H2y+4AAACFAQAAEwAAAAAA&#10;AAAAAAAAAAAAAAAAW0NvbnRlbnRfVHlwZXNdLnhtbFBLAQItABQABgAIAAAAIQBa9CxbvwAAABUB&#10;AAALAAAAAAAAAAAAAAAAAB8BAABfcmVscy8ucmVsc1BLAQItABQABgAIAAAAIQCToamRyAAAAOMA&#10;AAAPAAAAAAAAAAAAAAAAAAcCAABkcnMvZG93bnJldi54bWxQSwUGAAAAAAMAAwC3AAAA/AIAAAAA&#10;" filled="f" strokecolor="windowText" strokeweight="2.25pt">
                      <v:textbox>
                        <w:txbxContent>
                          <w:p w14:paraId="251CC9AB" w14:textId="77777777" w:rsidR="00F1111F" w:rsidRDefault="00F1111F" w:rsidP="002B1B83">
                            <w:pPr>
                              <w:pStyle w:val="Processmapstyle"/>
                              <w:rPr>
                                <w:szCs w:val="24"/>
                              </w:rPr>
                            </w:pPr>
                            <w:r>
                              <w:t>Clinician discusses PIFU with patient during virtual or in-clinic consultation</w:t>
                            </w:r>
                          </w:p>
                        </w:txbxContent>
                      </v:textbox>
                    </v:rect>
                    <v:shape id="Straight Arrow Connector 1716174846" o:spid="_x0000_s1036" type="#_x0000_t32" style="position:absolute;left:13703;top:3960;width:0;height:14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sSGyAAAAOMAAAAPAAAAZHJzL2Rvd25yZXYueG1sRE/dS8Mw&#10;EH8X/B/CCb65tFLaWZcNET/mm52CPh7Nrc1sLiWJW/ffLwPBx/t932I12UHsyQfjWEE+y0AQt04b&#10;7hR8fjzfzEGEiKxxcEwKjhRgtby8WGCt3YEb2m9iJ1IIhxoV9DGOtZSh7climLmROHFb5y3GdPpO&#10;ao+HFG4HeZtlpbRoODX0ONJjT+3P5tcq8C9fZVu8Pr2t3493342ZKtPsvFLXV9PDPYhIU/wX/7nX&#10;Os2v8jKvinlRwvmnBIBcngAAAP//AwBQSwECLQAUAAYACAAAACEA2+H2y+4AAACFAQAAEwAAAAAA&#10;AAAAAAAAAAAAAAAAW0NvbnRlbnRfVHlwZXNdLnhtbFBLAQItABQABgAIAAAAIQBa9CxbvwAAABUB&#10;AAALAAAAAAAAAAAAAAAAAB8BAABfcmVscy8ucmVsc1BLAQItABQABgAIAAAAIQBZWsSGyAAAAOMA&#10;AAAPAAAAAAAAAAAAAAAAAAcCAABkcnMvZG93bnJldi54bWxQSwUGAAAAAAMAAwC3AAAA/AIAAAAA&#10;" strokecolor="windowText" strokeweight="1.5pt">
                      <v:stroke endarrow="block"/>
                    </v:shape>
                  </v:group>
                  <v:group id="Group 1716174847" o:spid="_x0000_s1037" style="position:absolute;left:1679;top:11635;width:39974;height:7697" coordorigin="114,-1121" coordsize="39974,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JfCyQAAAOMAAAAPAAAAZHJzL2Rvd25yZXYueG1sRE9fa8Iw&#10;EH8f7DuEG+xtpnHOSjWKiBt7EEEdDN+O5myLzaU0WVu//TIY+Hi//7dYDbYWHbW+cqxBjRIQxLkz&#10;FRcavk7vLzMQPiAbrB2Thht5WC0fHxaYGdfzgbpjKEQMYZ+hhjKEJpPS5yVZ9CPXEEfu4lqLIZ5t&#10;IU2LfQy3tRwnyVRarDg2lNjQpqT8evyxGj567NevatvtrpfN7Xx623/vFGn9/DSs5yACDeEu/nd/&#10;mjg/VVOVTmaTFP5+igDI5S8AAAD//wMAUEsBAi0AFAAGAAgAAAAhANvh9svuAAAAhQEAABMAAAAA&#10;AAAAAAAAAAAAAAAAAFtDb250ZW50X1R5cGVzXS54bWxQSwECLQAUAAYACAAAACEAWvQsW78AAAAV&#10;AQAACwAAAAAAAAAAAAAAAAAfAQAAX3JlbHMvLnJlbHNQSwECLQAUAAYACAAAACEAE9yXwskAAADj&#10;AAAADwAAAAAAAAAAAAAAAAAHAgAAZHJzL2Rvd25yZXYueG1sUEsFBgAAAAADAAMAtwAAAP0CAAAA&#10;AA==&#10;">
                    <v:rect id="Rectangle 24" o:spid="_x0000_s1038" style="position:absolute;left:28354;top:-133;width:11734;height:5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AYPywAAAOMAAAAPAAAAZHJzL2Rvd25yZXYueG1sRI9BS8NA&#10;EIXvgv9hGcGb3aSUtMRuiwiC6Mm2QbwN2TEbzM6mu2ub+uudg+Bx5r1575v1dvKDOlFMfWAD5awA&#10;RdwG23Nn4LB/uluBShnZ4hCYDFwowXZzfbXG2oYzv9FplzslIZxqNOByHmutU+vIY5qFkVi0zxA9&#10;Zhljp23Es4T7Qc+LotIee5YGhyM9Omq/dt/eQDMv3x1+XJrUxGPTvbzuq+r4Y8ztzfRwDyrTlP/N&#10;f9fPVvCXZVUuF6uFQMtPsgC9+QUAAP//AwBQSwECLQAUAAYACAAAACEA2+H2y+4AAACFAQAAEwAA&#10;AAAAAAAAAAAAAAAAAAAAW0NvbnRlbnRfVHlwZXNdLnhtbFBLAQItABQABgAIAAAAIQBa9CxbvwAA&#10;ABUBAAALAAAAAAAAAAAAAAAAAB8BAABfcmVscy8ucmVsc1BLAQItABQABgAIAAAAIQB9oAYPywAA&#10;AOMAAAAPAAAAAAAAAAAAAAAAAAcCAABkcnMvZG93bnJldi54bWxQSwUGAAAAAAMAAwC3AAAA/wIA&#10;AAAA&#10;" filled="f" strokecolor="windowText" strokeweight="2.25pt">
                      <v:textbox>
                        <w:txbxContent>
                          <w:p w14:paraId="5C715CF1" w14:textId="67BE6A06" w:rsidR="00F1111F" w:rsidRDefault="00F1111F" w:rsidP="002B1B83">
                            <w:pPr>
                              <w:pStyle w:val="Processmapstyle"/>
                              <w:rPr>
                                <w:szCs w:val="24"/>
                              </w:rPr>
                            </w:pPr>
                            <w:r>
                              <w:t>Patient put on traditional follow-up pathway</w:t>
                            </w:r>
                          </w:p>
                        </w:txbxContent>
                      </v:textbox>
                    </v:rect>
                    <v:shape id="Text Box 1716174849" o:spid="_x0000_s1039" type="#_x0000_t202" style="position:absolute;left:23933;top:686;width:3969;height: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2I9ygAAAOMAAAAPAAAAZHJzL2Rvd25yZXYueG1sRE9La8JA&#10;EL4X/A/LCL3VTcRqTF1FAmIpevBx8TZmxyQ0O5tmV037691Cocf53jNbdKYWN2pdZVlBPIhAEOdW&#10;V1woOB5WLwkI55E11pZJwTc5WMx7TzNMtb3zjm57X4gQwi5FBaX3TSqly0sy6Aa2IQ7cxbYGfTjb&#10;QuoW7yHc1HIYRWNpsOLQUGJDWUn55/5qFHxkqy3uzkOT/NTZenNZNl/H06tSz/1u+QbCU+f/xX/u&#10;dx3mT+JxPBkloyn8/hQAkPMHAAAA//8DAFBLAQItABQABgAIAAAAIQDb4fbL7gAAAIUBAAATAAAA&#10;AAAAAAAAAAAAAAAAAABbQ29udGVudF9UeXBlc10ueG1sUEsBAi0AFAAGAAgAAAAhAFr0LFu/AAAA&#10;FQEAAAsAAAAAAAAAAAAAAAAAHwEAAF9yZWxzLy5yZWxzUEsBAi0AFAAGAAgAAAAhAKsXYj3KAAAA&#10;4wAAAA8AAAAAAAAAAAAAAAAABwIAAGRycy9kb3ducmV2LnhtbFBLBQYAAAAAAwADALcAAAD+AgAA&#10;AAA=&#10;" filled="f" stroked="f" strokeweight=".5pt">
                      <v:textbox>
                        <w:txbxContent>
                          <w:p w14:paraId="04076FC2" w14:textId="77777777" w:rsidR="00F1111F" w:rsidRPr="00A96635" w:rsidRDefault="00F1111F" w:rsidP="002B1B83">
                            <w:pPr>
                              <w:pStyle w:val="Processmapstyle"/>
                            </w:pPr>
                            <w:r w:rsidRPr="00A96635">
                              <w:t>No</w:t>
                            </w:r>
                          </w:p>
                        </w:txbxContent>
                      </v:textbox>
                    </v:shape>
                    <v:group id="Group 1716174850" o:spid="_x0000_s1040" style="position:absolute;left:114;top:-1121;width:24047;height:7695" coordorigin="100,-1099" coordsize="21075,7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JlrzAAAAOMAAAAPAAAAZHJzL2Rvd25yZXYueG1sRI9PS8NA&#10;EMXvgt9hGcGb3azaP8RuSykqHopgK5Tehuw0Cc3OhuyapN/eOQgeZ+bNe++3XI++UT11sQ5swUwy&#10;UMRFcDWXFr4Pbw8LUDEhO2wCk4UrRVivbm+WmLsw8Bf1+1QqMeGYo4UqpTbXOhYVeYyT0BLL7Rw6&#10;j0nGrtSuw0HMfaMfs2ymPdYsCRW2tK2ouOx/vIX3AYfNk3ntd5fz9no6TD+PO0PW3t+NmxdQicb0&#10;L/77/nBSf25mZv68mAqFMMkC9OoXAAD//wMAUEsBAi0AFAAGAAgAAAAhANvh9svuAAAAhQEAABMA&#10;AAAAAAAAAAAAAAAAAAAAAFtDb250ZW50X1R5cGVzXS54bWxQSwECLQAUAAYACAAAACEAWvQsW78A&#10;AAAVAQAACwAAAAAAAAAAAAAAAAAfAQAAX3JlbHMvLnJlbHNQSwECLQAUAAYACAAAACEAGeyZa8wA&#10;AADjAAAADwAAAAAAAAAAAAAAAAAHAgAAZHJzL2Rvd25yZXYueG1sUEsFBgAAAAADAAMAtwAAAAAD&#10;AAAAAA==&#10;">
                      <v:shapetype id="_x0000_t110" coordsize="21600,21600" o:spt="110" path="m10800,l,10800,10800,21600,21600,10800xe">
                        <v:stroke joinstyle="miter"/>
                        <v:path gradientshapeok="t" o:connecttype="rect" textboxrect="5400,5400,16200,16200"/>
                      </v:shapetype>
                      <v:shape id="Flowchart: Decision 1716174851" o:spid="_x0000_s1041" type="#_x0000_t110" style="position:absolute;left:100;top:-1099;width:21075;height:7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dfTyAAAAOMAAAAPAAAAZHJzL2Rvd25yZXYueG1sRE/NasJA&#10;EL4LfYdlCr3pJsUaja5SQgUP9qANPQ/ZMQlmZ8PuVlOfvisUPM73P6vNYDpxIedbywrSSQKCuLK6&#10;5VpB+bUdz0H4gKyxs0wKfsnDZv00WmGu7ZUPdDmGWsQQ9jkqaELocyl91ZBBP7E9ceRO1hkM8XS1&#10;1A6vMdx08jVJZtJgy7GhwZ6Khqrz8ccoKA7Fqfz4dOViOsj+djbf22xvlHp5Ht6XIAIN4SH+d+90&#10;nJ+lszSbzt9SuP8UAZDrPwAAAP//AwBQSwECLQAUAAYACAAAACEA2+H2y+4AAACFAQAAEwAAAAAA&#10;AAAAAAAAAAAAAAAAW0NvbnRlbnRfVHlwZXNdLnhtbFBLAQItABQABgAIAAAAIQBa9CxbvwAAABUB&#10;AAALAAAAAAAAAAAAAAAAAB8BAABfcmVscy8ucmVsc1BLAQItABQABgAIAAAAIQDzGdfTyAAAAOMA&#10;AAAPAAAAAAAAAAAAAAAAAAcCAABkcnMvZG93bnJldi54bWxQSwUGAAAAAAMAAwC3AAAA/AIAAAAA&#10;" filled="f" strokecolor="windowText" strokeweight="2pt"/>
                      <v:shape id="Text Box 2" o:spid="_x0000_s1042" type="#_x0000_t202" style="position:absolute;left:3739;top:189;width:14326;height:6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futxgAAAOMAAAAPAAAAZHJzL2Rvd25yZXYueG1sRE9La8JA&#10;EL4L/Q/LFLzpbsRndJXSIniy1LaCtyE7JqHZ2ZBdTfz3rlDwON97VpvOVuJKjS8da0iGCgRx5kzJ&#10;uYaf7+1gDsIHZIOVY9JwIw+b9UtvhalxLX/R9RByEUPYp6ihCKFOpfRZQRb90NXEkTu7xmKIZ5NL&#10;02Abw20lR0pNpcWSY0OBNb0XlP0dLlbD7/58Oo7VZ/5hJ3XrOiXZLqTW/dfubQkiUBee4n/3zsT5&#10;s2SazMbzyQgeP0UA5PoOAAD//wMAUEsBAi0AFAAGAAgAAAAhANvh9svuAAAAhQEAABMAAAAAAAAA&#10;AAAAAAAAAAAAAFtDb250ZW50X1R5cGVzXS54bWxQSwECLQAUAAYACAAAACEAWvQsW78AAAAVAQAA&#10;CwAAAAAAAAAAAAAAAAAfAQAAX3JlbHMvLnJlbHNQSwECLQAUAAYACAAAACEA8wX7rcYAAADjAAAA&#10;DwAAAAAAAAAAAAAAAAAHAgAAZHJzL2Rvd25yZXYueG1sUEsFBgAAAAADAAMAtwAAAPoCAAAAAA==&#10;" filled="f" stroked="f">
                        <v:textbox>
                          <w:txbxContent>
                            <w:p w14:paraId="2C570FAA" w14:textId="77777777" w:rsidR="00F1111F" w:rsidRPr="0091586C" w:rsidRDefault="00F1111F" w:rsidP="002B1B83">
                              <w:pPr>
                                <w:pStyle w:val="Processmapstyle"/>
                              </w:pPr>
                              <w:r w:rsidRPr="0091586C">
                                <w:t>Patient and clinician agree that PIFU is right for them?</w:t>
                              </w:r>
                            </w:p>
                          </w:txbxContent>
                        </v:textbox>
                      </v:shape>
                    </v:group>
                    <v:shape id="Straight Arrow Connector 1716174853" o:spid="_x0000_s1043" type="#_x0000_t32" style="position:absolute;left:24161;top:2704;width:4193;height: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PHDyQAAAOMAAAAPAAAAZHJzL2Rvd25yZXYueG1sRE9LT8Mw&#10;DL4j7T9EnsSNpYXRjm7ZhBCPcaMDCY5W47WBxqmSsHX/niAhcfT39moz2l4cyAfjWEE+y0AQN04b&#10;bhW8vT5cLECEiKyxd0wKThRgs56crbDS7sg1HXaxFSmEQ4UKuhiHSsrQdGQxzNxAnLi98xZjOn0r&#10;tcdjCre9vMyyQlo0nBo6HOiuo+Zr920V+Mf3opk/3T9vX043H7UZS1N/eqXOp+PtEkSkMf6L/9xb&#10;neaXeZGX88X1Ffz+lACQ6x8AAAD//wMAUEsBAi0AFAAGAAgAAAAhANvh9svuAAAAhQEAABMAAAAA&#10;AAAAAAAAAAAAAAAAAFtDb250ZW50X1R5cGVzXS54bWxQSwECLQAUAAYACAAAACEAWvQsW78AAAAV&#10;AQAACwAAAAAAAAAAAAAAAAAfAQAAX3JlbHMvLnJlbHNQSwECLQAUAAYACAAAACEAzPTxw8kAAADj&#10;AAAADwAAAAAAAAAAAAAAAAAHAgAAZHJzL2Rvd25yZXYueG1sUEsFBgAAAAADAAMAtwAAAP0CAAAA&#10;AA==&#10;" strokecolor="windowText" strokeweight="1.5pt">
                      <v:stroke endarrow="block"/>
                    </v:shape>
                  </v:group>
                </v:group>
                <v:group id="Group 1716174854" o:spid="_x0000_s1044" style="position:absolute;left:2667;top:32221;width:58216;height:10038" coordorigin="-952,-3497" coordsize="58215,10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59oyAAAAOMAAAAPAAAAZHJzL2Rvd25yZXYueG1sRE9La8JA&#10;EL4L/Q/LFHrTzdYnqauIqHiQQrVQehuyYxLMzobsNon/3i0UepzvPct1byvRUuNLxxrUKAFBnDlT&#10;cq7h87IfLkD4gGywckwa7uRhvXoaLDE1ruMPas8hFzGEfYoaihDqVEqfFWTRj1xNHLmrayyGeDa5&#10;NA12MdxW8jVJZtJiybGhwJq2BWW384/VcOiw24zVrj3drtv792X6/nVSpPXLc795AxGoD//iP/fR&#10;xPlzNVPzyWI6gd+fIgBy9QAAAP//AwBQSwECLQAUAAYACAAAACEA2+H2y+4AAACFAQAAEwAAAAAA&#10;AAAAAAAAAAAAAAAAW0NvbnRlbnRfVHlwZXNdLnhtbFBLAQItABQABgAIAAAAIQBa9CxbvwAAABUB&#10;AAALAAAAAAAAAAAAAAAAAB8BAABfcmVscy8ucmVsc1BLAQItABQABgAIAAAAIQBm159oyAAAAOMA&#10;AAAPAAAAAAAAAAAAAAAAAAcCAABkcnMvZG93bnJldi54bWxQSwUGAAAAAAMAAwC3AAAA/AIAAAAA&#10;">
                  <v:rect id="Rectangle 11" o:spid="_x0000_s1045" style="position:absolute;left:-952;top:-628;width:16120;height:43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D9MyAAAAOMAAAAPAAAAZHJzL2Rvd25yZXYueG1sRE9fa8Iw&#10;EH8f7DuEG+xtppVZpTOKCIOxPU0tsrejOZtic6lJpnWffhkMfLzf/5svB9uJM/nQOlaQjzIQxLXT&#10;LTcKdtvXpxmIEJE1do5JwZUCLBf3d3MstbvwJ503sREphEOJCkyMfSllqA1ZDCPXEyfu4LzFmE7f&#10;SO3xksJtJ8dZVkiLLacGgz2tDdXHzbdVUI3zvcGvaxUqf6qa949tUZx+lHp8GFYvICIN8Sb+d7/p&#10;NH+aF/n0eTaZwN9PCQC5+AUAAP//AwBQSwECLQAUAAYACAAAACEA2+H2y+4AAACFAQAAEwAAAAAA&#10;AAAAAAAAAAAAAAAAW0NvbnRlbnRfVHlwZXNdLnhtbFBLAQItABQABgAIAAAAIQBa9CxbvwAAABUB&#10;AAALAAAAAAAAAAAAAAAAAB8BAABfcmVscy8ucmVsc1BLAQItABQABgAIAAAAIQAWeD9MyAAAAOMA&#10;AAAPAAAAAAAAAAAAAAAAAAcCAABkcnMvZG93bnJldi54bWxQSwUGAAAAAAMAAwC3AAAA/AIAAAAA&#10;" filled="f" strokecolor="windowText" strokeweight="2.25pt">
                    <v:textbox>
                      <w:txbxContent>
                        <w:p w14:paraId="2300AA5A" w14:textId="77777777" w:rsidR="00F1111F" w:rsidRDefault="00F1111F" w:rsidP="002B1B83">
                          <w:pPr>
                            <w:pStyle w:val="Processmapstyle"/>
                            <w:rPr>
                              <w:szCs w:val="24"/>
                            </w:rPr>
                          </w:pPr>
                          <w:r>
                            <w:t>Optional triage (eg via tele appointment)</w:t>
                          </w:r>
                        </w:p>
                      </w:txbxContent>
                    </v:textbox>
                  </v:rect>
                  <v:rect id="Rectangle 13" o:spid="_x0000_s1046" style="position:absolute;left:45959;top:-514;width:11304;height:40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qE7yAAAAOMAAAAPAAAAZHJzL2Rvd25yZXYueG1sRE9fS8Mw&#10;EH8X/A7hBN9c2qHZqMuGCMLQp20W8e1ozqbYXLok2zo//SIIPt7v/y1Wo+vFkULsPGsoJwUI4sab&#10;jlsN77uXuzmImJAN9p5Jw5kirJbXVwusjD/xho7b1IocwrFCDTaloZIyNpYcxokfiDP35YPDlM/Q&#10;ShPwlMNdL6dFoaTDjnODxYGeLTXf24PTUE/LD4uf5zrWYV+3r287pfY/Wt/ejE+PIBKN6V/8516b&#10;PH9WqnJ2P39Q8PtTBkAuLwAAAP//AwBQSwECLQAUAAYACAAAACEA2+H2y+4AAACFAQAAEwAAAAAA&#10;AAAAAAAAAAAAAAAAW0NvbnRlbnRfVHlwZXNdLnhtbFBLAQItABQABgAIAAAAIQBa9CxbvwAAABUB&#10;AAALAAAAAAAAAAAAAAAAAB8BAABfcmVscy8ucmVsc1BLAQItABQABgAIAAAAIQDmqqE7yAAAAOMA&#10;AAAPAAAAAAAAAAAAAAAAAAcCAABkcnMvZG93bnJldi54bWxQSwUGAAAAAAMAAwC3AAAA/AIAAAAA&#10;" filled="f" strokecolor="windowText" strokeweight="2.25pt">
                    <v:textbox>
                      <w:txbxContent>
                        <w:p w14:paraId="6B93FE02" w14:textId="77777777" w:rsidR="00F1111F" w:rsidRDefault="00F1111F" w:rsidP="002B1B83">
                          <w:pPr>
                            <w:pStyle w:val="Processmapstyle"/>
                            <w:rPr>
                              <w:szCs w:val="24"/>
                            </w:rPr>
                          </w:pPr>
                          <w:r>
                            <w:t>PIFU timescale expires</w:t>
                          </w:r>
                        </w:p>
                      </w:txbxContent>
                    </v:textbox>
                  </v:rect>
                  <v:group id="Group 1716174857" o:spid="_x0000_s1047" style="position:absolute;left:18026;top:-3497;width:23737;height:10037" coordorigin="78,-2257" coordsize="21075,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QEfyQAAAOMAAAAPAAAAZHJzL2Rvd25yZXYueG1sRE9fa8Iw&#10;EH8f7DuEG+xtptmmlWoUkTn2III6GL4dzdkWm0tpYlu//TIY+Hi//zdfDrYWHbW+cqxBjRIQxLkz&#10;FRcavo+blykIH5AN1o5Jw408LBePD3PMjOt5T90hFCKGsM9QQxlCk0np85Is+pFriCN3dq3FEM+2&#10;kKbFPobbWr4myURarDg2lNjQuqT8crhaDZ899qs39dFtL+f17XQc7362irR+fhpWMxCBhnAX/7u/&#10;TJyfqolK36fjFP5+igDIxS8AAAD//wMAUEsBAi0AFAAGAAgAAAAhANvh9svuAAAAhQEAABMAAAAA&#10;AAAAAAAAAAAAAAAAAFtDb250ZW50X1R5cGVzXS54bWxQSwECLQAUAAYACAAAACEAWvQsW78AAAAV&#10;AQAACwAAAAAAAAAAAAAAAAAfAQAAX3JlbHMvLnJlbHNQSwECLQAUAAYACAAAACEAlgUBH8kAAADj&#10;AAAADwAAAAAAAAAAAAAAAAAHAgAAZHJzL2Rvd25yZXYueG1sUEsFBgAAAAADAAMAtwAAAP0CAAAA&#10;AA==&#10;">
                    <v:shape id="Flowchart: Decision 1716174858" o:spid="_x0000_s1048" type="#_x0000_t110" style="position:absolute;left:78;top:-2257;width:21075;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35OywAAAOMAAAAPAAAAZHJzL2Rvd25yZXYueG1sRI9BT8Mw&#10;DIXvSPyHyEjcWFo01q1bNqGKSRzgsFFxthqvrdY4VRK2wq/HBySO9nt+7/NmN7lBXSjE3rOBfJaB&#10;Im687bk1UH/sH5agYkK2OHgmA98UYbe9vdlgaf2VD3Q5plZJCMcSDXQpjaXWsenIYZz5kVi0kw8O&#10;k4yh1TbgVcLdoB+zbKEd9iwNHY5UddScj1/OQHWoTvXLe6hX80mPP2f3uS/enDH3d9PzGlSiKf2b&#10;/65freAX+SIv5ssngZafZAF6+wsAAP//AwBQSwECLQAUAAYACAAAACEA2+H2y+4AAACFAQAAEwAA&#10;AAAAAAAAAAAAAAAAAAAAW0NvbnRlbnRfVHlwZXNdLnhtbFBLAQItABQABgAIAAAAIQBa9CxbvwAA&#10;ABUBAAALAAAAAAAAAAAAAAAAAB8BAABfcmVscy8ucmVsc1BLAQItABQABgAIAAAAIQBiI35OywAA&#10;AOMAAAAPAAAAAAAAAAAAAAAAAAcCAABkcnMvZG93bnJldi54bWxQSwUGAAAAAAMAAwC3AAAA/wIA&#10;AAAA&#10;" filled="f" strokecolor="windowText" strokeweight="2pt"/>
                    <v:shape id="Text Box 2" o:spid="_x0000_s1049" type="#_x0000_t202" style="position:absolute;left:2710;top:-1113;width:16380;height:5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WncxgAAAOMAAAAPAAAAZHJzL2Rvd25yZXYueG1sRE9La8JA&#10;EL4L/Q/LFHrT3RSf0VWKUujJ4hO8DdkxCWZnQ3Zr0n/fFQoe53vPYtXZStyp8aVjDclAgSDOnCk5&#10;13A8fPanIHxANlg5Jg2/5GG1fOktMDWu5R3d9yEXMYR9ihqKEOpUSp8VZNEPXE0cuatrLIZ4Nrk0&#10;DbYx3FbyXamxtFhybCiwpnVB2W3/YzWcttfLeai+840d1a3rlGQ7k1q/vXYfcxCBuvAU/7u/TJw/&#10;ScbJZDgdzeDxUwRALv8AAAD//wMAUEsBAi0AFAAGAAgAAAAhANvh9svuAAAAhQEAABMAAAAAAAAA&#10;AAAAAAAAAAAAAFtDb250ZW50X1R5cGVzXS54bWxQSwECLQAUAAYACAAAACEAWvQsW78AAAAVAQAA&#10;CwAAAAAAAAAAAAAAAAAfAQAAX3JlbHMvLnJlbHNQSwECLQAUAAYACAAAACEA/aFp3MYAAADjAAAA&#10;DwAAAAAAAAAAAAAAAAAHAgAAZHJzL2Rvd25yZXYueG1sUEsFBgAAAAADAAMAtwAAAPoCAAAAAA==&#10;" filled="f" stroked="f">
                      <v:textbox>
                        <w:txbxContent>
                          <w:p w14:paraId="27847F39" w14:textId="77777777" w:rsidR="00F1111F" w:rsidRPr="0091586C" w:rsidRDefault="00F1111F" w:rsidP="002B1B83">
                            <w:pPr>
                              <w:pStyle w:val="Processmapstyle"/>
                            </w:pPr>
                            <w:r w:rsidRPr="0091586C">
                              <w:t>Patient experiences symptoms within PIFU timescale and makes contact for appointment?</w:t>
                            </w:r>
                          </w:p>
                        </w:txbxContent>
                      </v:textbox>
                    </v:shape>
                  </v:group>
                  <v:shape id="Straight Arrow Connector 1716174860" o:spid="_x0000_s1050" type="#_x0000_t32" style="position:absolute;left:51608;top:3562;width:3;height:13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qUJzAAAAOMAAAAPAAAAZHJzL2Rvd25yZXYueG1sRI/NbsIw&#10;EITvlXgHayv1VpxUKKEBg6qqP/TW0EpwtOIlcYnXke1CePvuoRLH3Z2dmW+5Hl0vThii9aQgn2Yg&#10;kBpvLLUKvr9e7+cgYtJkdO8JFVwwwno1uVnqyvgz1XjaplawCcVKK+hSGiopY9Oh03HqByS+HXxw&#10;OvEYWmmCPrO56+VDlhXSaUuc0OkBnztsjttfpyC87Ypm9v7ysfm8PO5rO5a2/glK3d2OTwsQCcd0&#10;Ff9/bwzXL/MiL2fzgimYiRcgV38AAAD//wMAUEsBAi0AFAAGAAgAAAAhANvh9svuAAAAhQEAABMA&#10;AAAAAAAAAAAAAAAAAAAAAFtDb250ZW50X1R5cGVzXS54bWxQSwECLQAUAAYACAAAACEAWvQsW78A&#10;AAAVAQAACwAAAAAAAAAAAAAAAAAfAQAAX3JlbHMvLnJlbHNQSwECLQAUAAYACAAAACEA8kqlCcwA&#10;AADjAAAADwAAAAAAAAAAAAAAAAAHAgAAZHJzL2Rvd25yZXYueG1sUEsFBgAAAAADAAMAtwAAAAAD&#10;AAAAAA==&#10;" strokecolor="windowText" strokeweight="1.5pt">
                    <v:stroke endarrow="block"/>
                  </v:shape>
                  <v:shape id="Straight Arrow Connector 1716174861" o:spid="_x0000_s1051" type="#_x0000_t32" style="position:absolute;left:7107;top:3676;width:0;height:14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gCSyAAAAOMAAAAPAAAAZHJzL2Rvd25yZXYueG1sRE/dS8Mw&#10;EH8f+D+EE3zb0spoZ102RPyYb3YO5uPR3NrM5lKSuHX/vREEH+/3fcv1aHtxIh+MYwX5LANB3Dht&#10;uFWw+3ieLkCEiKyxd0wKLhRgvbqaLLHS7sw1nbaxFSmEQ4UKuhiHSsrQdGQxzNxAnLiD8xZjOn0r&#10;tcdzCre9vM2yQlo0nBo6HOixo+Zr+20V+Jd90cxfn94275e7z9qMpamPXqmb6/HhHkSkMf6L/9wb&#10;neaXeZGX80WRw+9PCQC5+gEAAP//AwBQSwECLQAUAAYACAAAACEA2+H2y+4AAACFAQAAEwAAAAAA&#10;AAAAAAAAAAAAAAAAW0NvbnRlbnRfVHlwZXNdLnhtbFBLAQItABQABgAIAAAAIQBa9CxbvwAAABUB&#10;AAALAAAAAAAAAAAAAAAAAB8BAABfcmVscy8ucmVsc1BLAQItABQABgAIAAAAIQCdBgCSyAAAAOMA&#10;AAAPAAAAAAAAAAAAAAAAAAcCAABkcnMvZG93bnJldi54bWxQSwUGAAAAAAMAAwC3AAAA/AIAAAAA&#10;" strokecolor="windowText" strokeweight="1.5pt">
                    <v:stroke endarrow="block"/>
                  </v:shape>
                  <v:group id="Group 1716174862" o:spid="_x0000_s1052" style="position:absolute;left:41849;top:-649;width:4026;height:2171" coordorigin="7315,-429635" coordsize="402554,21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mg6yQAAAOMAAAAPAAAAZHJzL2Rvd25yZXYueG1sRE9fa8Iw&#10;EH8f7DuEG+xtptGtSjWKiBt7EEEdDN+O5myLzaU0WVu//TIY+Hi//7dYDbYWHbW+cqxBjRIQxLkz&#10;FRcavk7vLzMQPiAbrB2Thht5WC0fHxaYGdfzgbpjKEQMYZ+hhjKEJpPS5yVZ9CPXEEfu4lqLIZ5t&#10;IU2LfQy3tRwnSSotVhwbSmxoU1J+Pf5YDR899uuJ2na762VzO5/e9t87RVo/Pw3rOYhAQ7iL/92f&#10;Js6fqlRNX2fpGP5+igDI5S8AAAD//wMAUEsBAi0AFAAGAAgAAAAhANvh9svuAAAAhQEAABMAAAAA&#10;AAAAAAAAAAAAAAAAAFtDb250ZW50X1R5cGVzXS54bWxQSwECLQAUAAYACAAAACEAWvQsW78AAAAV&#10;AQAACwAAAAAAAAAAAAAAAAAfAQAAX3JlbHMvLnJlbHNQSwECLQAUAAYACAAAACEASB5oOskAAADj&#10;AAAADwAAAAAAAAAAAAAAAAAHAgAAZHJzL2Rvd25yZXYueG1sUEsFBgAAAAADAAMAtwAAAP0CAAAA&#10;AA==&#10;">
                    <v:shape id="Straight Arrow Connector 1716174863" o:spid="_x0000_s1053" type="#_x0000_t32" style="position:absolute;left:14264;top:-212469;width:3956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AWDyAAAAOMAAAAPAAAAZHJzL2Rvd25yZXYueG1sRE9fS8Mw&#10;EH8X/A7hBN9c2qndqMuG6ASfhM0p29vRXJticylJutZvbwTBx/v9v9Vmsp04kw+tYwX5LANBXDnd&#10;cqPg8P5yswQRIrLGzjEp+KYAm/XlxQpL7Ube0XkfG5FCOJSowMTYl1KGypDFMHM9ceJq5y3GdPpG&#10;ao9jCrednGdZIS22nBoM9vRkqPraD1bBcL81/nkeaz0eT/Xb0Gyrj8+DUtdX0+MDiEhT/Bf/uV91&#10;mr/Ii3xxtyxu4fenBIBc/wAAAP//AwBQSwECLQAUAAYACAAAACEA2+H2y+4AAACFAQAAEwAAAAAA&#10;AAAAAAAAAAAAAAAAW0NvbnRlbnRfVHlwZXNdLnhtbFBLAQItABQABgAIAAAAIQBa9CxbvwAAABUB&#10;AAALAAAAAAAAAAAAAAAAAB8BAABfcmVscy8ucmVsc1BLAQItABQABgAIAAAAIQBttAWDyAAAAOMA&#10;AAAPAAAAAAAAAAAAAAAAAAcCAABkcnMvZG93bnJldi54bWxQSwUGAAAAAAMAAwC3AAAA/AIAAAAA&#10;" strokecolor="windowText" strokeweight="1.5pt">
                      <v:stroke endarrow="block"/>
                    </v:shape>
                    <v:shape id="Text Box 1716174864" o:spid="_x0000_s1054" type="#_x0000_t202" style="position:absolute;left:7315;top:-429635;width:396875;height:217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DyQAAAOMAAAAPAAAAZHJzL2Rvd25yZXYueG1sRE/NasJA&#10;EL4LvsMyQm+6idgYUleRgLSUetB66W2aHZNgdjZmtxp9erdQ6HG+/1msetOIC3WutqwgnkQgiAur&#10;ay4VHD434xSE88gaG8uk4EYOVsvhYIGZtlfe0WXvSxFC2GWooPK+zaR0RUUG3cS2xIE72s6gD2dX&#10;St3hNYSbRk6jKJEGaw4NFbaUV1Sc9j9GwXu+2eLue2rSe5O/fhzX7fnw9azU06hfv4Dw1Pt/8Z/7&#10;TYf58ziJ57M0mcHvTwEAuXwAAAD//wMAUEsBAi0AFAAGAAgAAAAhANvh9svuAAAAhQEAABMAAAAA&#10;AAAAAAAAAAAAAAAAAFtDb250ZW50X1R5cGVzXS54bWxQSwECLQAUAAYACAAAACEAWvQsW78AAAAV&#10;AQAACwAAAAAAAAAAAAAAAAAfAQAAX3JlbHMvLnJlbHNQSwECLQAUAAYACAAAACEADqORw8kAAADj&#10;AAAADwAAAAAAAAAAAAAAAAAHAgAAZHJzL2Rvd25yZXYueG1sUEsFBgAAAAADAAMAtwAAAP0CAAAA&#10;AA==&#10;" filled="f" stroked="f" strokeweight=".5pt">
                      <v:textbox>
                        <w:txbxContent>
                          <w:p w14:paraId="21118826" w14:textId="77777777" w:rsidR="00F1111F" w:rsidRPr="00A96635" w:rsidRDefault="00F1111F" w:rsidP="002B1B83">
                            <w:pPr>
                              <w:pStyle w:val="Processmapstyle"/>
                            </w:pPr>
                            <w:r w:rsidRPr="00A96635">
                              <w:t>No</w:t>
                            </w:r>
                          </w:p>
                        </w:txbxContent>
                      </v:textbox>
                    </v:shape>
                  </v:group>
                  <v:group id="Group 1716174865" o:spid="_x0000_s1055" style="position:absolute;left:14797;top:-763;width:4686;height:2286" coordorigin="822,-4463" coordsize="4686,2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BOyQAAAOMAAAAPAAAAZHJzL2Rvd25yZXYueG1sRE9fa8Iw&#10;EH8f+B3CCXubadysUo0i4sYeZDAdDN+O5myLzaU0WVu//TIY+Hi//7faDLYWHbW+cqxBTRIQxLkz&#10;FRcavk6vTwsQPiAbrB2Thht52KxHDyvMjOv5k7pjKEQMYZ+hhjKEJpPS5yVZ9BPXEEfu4lqLIZ5t&#10;IU2LfQy3tZwmSSotVhwbSmxoV1J+Pf5YDW899ttnte8O18vudj7NPr4PirR+HA/bJYhAQ7iL/93v&#10;Js6fq1TNXxbpDP5+igDI9S8AAAD//wMAUEsBAi0AFAAGAAgAAAAhANvh9svuAAAAhQEAABMAAAAA&#10;AAAAAAAAAAAAAAAAAFtDb250ZW50X1R5cGVzXS54bWxQSwECLQAUAAYACAAAACEAWvQsW78AAAAV&#10;AQAACwAAAAAAAAAAAAAAAAAfAQAAX3JlbHMvLnJlbHNQSwECLQAUAAYACAAAACEAx/fwTskAAADj&#10;AAAADwAAAAAAAAAAAAAAAAAHAgAAZHJzL2Rvd25yZXYueG1sUEsFBgAAAAADAAMAtwAAAP0CAAAA&#10;AA==&#10;">
                    <v:shape id="Straight Arrow Connector 1716174866" o:spid="_x0000_s1056" type="#_x0000_t32" style="position:absolute;left:1193;top:-2178;width:2859;height: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5jmyAAAAOMAAAAPAAAAZHJzL2Rvd25yZXYueG1sRE/dS8Mw&#10;EH8X/B/CCb65tDLSWZcNET/mm52D+Xg0ZxttLiWJW/ffG0Hw8X7ft1xPbhAHCtF61lDOChDErTeW&#10;Ow27t8erBYiYkA0OnknDiSKsV+dnS6yNP3JDh23qRA7hWKOGPqWxljK2PTmMMz8SZ+7DB4cpn6GT&#10;JuAxh7tBXheFkg4t54YeR7rvqf3afjsN4Wmv2vnzw8vm9XTz3tipss1n0PryYrq7BZFoSv/iP/fG&#10;5PlVqcpqvlAKfn/KAMjVDwAAAP//AwBQSwECLQAUAAYACAAAACEA2+H2y+4AAACFAQAAEwAAAAAA&#10;AAAAAAAAAAAAAAAAW0NvbnRlbnRfVHlwZXNdLnhtbFBLAQItABQABgAIAAAAIQBa9CxbvwAAABUB&#10;AAALAAAAAAAAAAAAAAAAAB8BAABfcmVscy8ucmVsc1BLAQItABQABgAIAAAAIQAS75jmyAAAAOMA&#10;AAAPAAAAAAAAAAAAAAAAAAcCAABkcnMvZG93bnJldi54bWxQSwUGAAAAAAMAAwC3AAAA/AIAAAAA&#10;" strokecolor="windowText" strokeweight="1.5pt">
                      <v:stroke endarrow="block"/>
                    </v:shape>
                    <v:shape id="Text Box 1716174867" o:spid="_x0000_s1057" type="#_x0000_t202" style="position:absolute;left:822;top:-4463;width:46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0yQAAAOMAAAAPAAAAZHJzL2Rvd25yZXYueG1sRE/NasJA&#10;EL4X+g7LFHqrm0ibhOgqEpCWYg9aL97G7JgEs7NpdqvRp+8KQo/z/c90PphWnKh3jWUF8SgCQVxa&#10;3XClYPu9fMlAOI+ssbVMCi7kYD57fJhiru2Z13Ta+EqEEHY5Kqi973IpXVmTQTeyHXHgDrY36MPZ&#10;V1L3eA7hppXjKEqkwYZDQ40dFTWVx82vUfBZLL9wvR+b7NoW76vDovvZ7t6Uen4aFhMQngb/L767&#10;P3SYn8ZJnL5mSQq3nwIAcvYHAAD//wMAUEsBAi0AFAAGAAgAAAAhANvh9svuAAAAhQEAABMAAAAA&#10;AAAAAAAAAAAAAAAAAFtDb250ZW50X1R5cGVzXS54bWxQSwECLQAUAAYACAAAACEAWvQsW78AAAAV&#10;AQAACwAAAAAAAAAAAAAAAAAfAQAAX3JlbHMvLnJlbHNQSwECLQAUAAYACAAAACEA/nEPtMkAAADj&#10;AAAADwAAAAAAAAAAAAAAAAAHAgAAZHJzL2Rvd25yZXYueG1sUEsFBgAAAAADAAMAtwAAAP0CAAAA&#10;AA==&#10;" filled="f" stroked="f" strokeweight=".5pt">
                      <v:textbox>
                        <w:txbxContent>
                          <w:p w14:paraId="38A0D67F" w14:textId="77777777" w:rsidR="00F1111F" w:rsidRPr="00A96635" w:rsidRDefault="00F1111F" w:rsidP="002B1B83">
                            <w:pPr>
                              <w:pStyle w:val="Processmapstyle"/>
                            </w:pPr>
                            <w:r>
                              <w:t>Yes</w:t>
                            </w:r>
                          </w:p>
                        </w:txbxContent>
                      </v:textbox>
                    </v:shape>
                  </v:group>
                </v:group>
                <v:group id="Group 1716174868" o:spid="_x0000_s1058" style="position:absolute;left:1009;top:68954;width:19437;height:6775" coordorigin="-1848,-8769" coordsize="19436,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l/QzAAAAOMAAAAPAAAAZHJzL2Rvd25yZXYueG1sRI9PS8NA&#10;EMXvgt9hGcGb3ax/0hK7LaWoeCiCrSDehuw0Cc3OhuyapN/eOQg9zrw37/1muZ58qwbqYxPYgpll&#10;oIjL4BquLHwdXu8WoGJCdtgGJgtnirBeXV8tsXBh5E8a9qlSEsKxQAt1Sl2hdSxr8hhnoSMW7Rh6&#10;j0nGvtKux1HCfavvsyzXHhuWhho72tZUnva/3sLbiOPmwbwMu9Nxe/45PH187wxZe3szbZ5BJZrS&#10;xfx//e4Ef25yM39c5AItP8kC9OoPAAD//wMAUEsBAi0AFAAGAAgAAAAhANvh9svuAAAAhQEAABMA&#10;AAAAAAAAAAAAAAAAAAAAAFtDb250ZW50X1R5cGVzXS54bWxQSwECLQAUAAYACAAAACEAWvQsW78A&#10;AAAVAQAACwAAAAAAAAAAAAAAAAAfAQAAX3JlbHMvLnJlbHNQSwECLQAUAAYACAAAACEAKfZf0MwA&#10;AADjAAAADwAAAAAAAAAAAAAAAAAHAgAAZHJzL2Rvd25yZXYueG1sUEsFBgAAAAADAAMAtwAAAAAD&#10;AAAAAA==&#10;">
                  <v:rect id="Rectangle 24" o:spid="_x0000_s1059" style="position:absolute;left:-1848;top:-6414;width:19436;height:4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f/0yAAAAOMAAAAPAAAAZHJzL2Rvd25yZXYueG1sRE9fS8Mw&#10;EH8X9h3CDXxzaYdksy4bYyCIPrlZxLejOZtic+mSuHV+eiMIPt7v/602o+vFiULsPGsoZwUI4sab&#10;jlsNr4eHmyWImJAN9p5Jw4UibNaTqxVWxp/5hU771IocwrFCDTaloZIyNpYcxpkfiDP34YPDlM/Q&#10;ShPwnMNdL+dFoaTDjnODxYF2lprP/ZfTUM/LN4vvlzrW4Vi3T88HpY7fWl9Px+09iERj+hf/uR9N&#10;nr8oVbm4Xao7+P0pAyDXPwAAAP//AwBQSwECLQAUAAYACAAAACEA2+H2y+4AAACFAQAAEwAAAAAA&#10;AAAAAAAAAAAAAAAAW0NvbnRlbnRfVHlwZXNdLnhtbFBLAQItABQABgAIAAAAIQBa9CxbvwAAABUB&#10;AAALAAAAAAAAAAAAAAAAAB8BAABfcmVscy8ucmVsc1BLAQItABQABgAIAAAAIQBZWf/0yAAAAOMA&#10;AAAPAAAAAAAAAAAAAAAAAAcCAABkcnMvZG93bnJldi54bWxQSwUGAAAAAAMAAwC3AAAA/AIAAAAA&#10;" filled="f" strokecolor="windowText" strokeweight="2.25pt">
                    <v:textbox>
                      <w:txbxContent>
                        <w:p w14:paraId="0D51A4ED" w14:textId="77777777" w:rsidR="00F1111F" w:rsidRDefault="00F1111F" w:rsidP="002B1B83">
                          <w:pPr>
                            <w:pStyle w:val="Processmapstyle"/>
                            <w:rPr>
                              <w:szCs w:val="24"/>
                            </w:rPr>
                          </w:pPr>
                          <w:r>
                            <w:t>Patient put on traditional follow-up pathway</w:t>
                          </w:r>
                        </w:p>
                      </w:txbxContent>
                    </v:textbox>
                  </v:rect>
                  <v:group id="Group 1716174870" o:spid="_x0000_s1060" style="position:absolute;left:7504;top:-8769;width:4334;height:2355" coordorigin="-361,-8769" coordsize="4334,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cULzAAAAOMAAAAPAAAAZHJzL2Rvd25yZXYueG1sRI9PS8NA&#10;EMXvgt9hGcGb3ax/mhK7LaWoeCiCrSDehuw0Cc3OhuyapN/eOQg9zsyb995vuZ58qwbqYxPYgpll&#10;oIjL4BquLHwdXu8WoGJCdtgGJgtnirBeXV8tsXBh5E8a9qlSYsKxQAt1Sl2hdSxr8hhnoSOW2zH0&#10;HpOMfaVdj6OY+1bfZ9lce2xYEmrsaFtTedr/egtvI46bB/My7E7H7fnn8PTxvTNk7e3NtHkGlWhK&#10;F/H/97uT+rmZm/xxkQuFMMkC9OoPAAD//wMAUEsBAi0AFAAGAAgAAAAhANvh9svuAAAAhQEAABMA&#10;AAAAAAAAAAAAAAAAAAAAAFtDb250ZW50X1R5cGVzXS54bWxQSwECLQAUAAYACAAAACEAWvQsW78A&#10;AAAVAQAACwAAAAAAAAAAAAAAAAAfAQAAX3JlbHMvLnJlbHNQSwECLQAUAAYACAAAACEAUlnFC8wA&#10;AADjAAAADwAAAAAAAAAAAAAAAAAHAgAAZHJzL2Rvd25yZXYueG1sUEsFBgAAAAADAAMAtwAAAAAD&#10;AAAAAA==&#10;">
                    <v:shape id="Straight Arrow Connector 1716174871" o:spid="_x0000_s1061" type="#_x0000_t32" style="position:absolute;left:4;top:-8255;width:0;height:1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6iyyAAAAOMAAAAPAAAAZHJzL2Rvd25yZXYueG1sRE9fS8Mw&#10;EH8X/A7hhL25tEPXUZeNMTfwSXBO0bejuTbF5lKSdK3f3giCj/f7f+vtZDtxIR9axwryeQaCuHK6&#10;5UbB+fV4uwIRIrLGzjEp+KYA28311RpL7UZ+ocspNiKFcChRgYmxL6UMlSGLYe564sTVzluM6fSN&#10;1B7HFG47uciypbTYcmow2NPeUPV1GqyC4f5g/OMi1nr8+Kyfh+ZQvb2flZrdTLsHEJGm+C/+cz/p&#10;NL/Il3lxtypy+P0pASA3PwAAAP//AwBQSwECLQAUAAYACAAAACEA2+H2y+4AAACFAQAAEwAAAAAA&#10;AAAAAAAAAAAAAAAAW0NvbnRlbnRfVHlwZXNdLnhtbFBLAQItABQABgAIAAAAIQBa9CxbvwAAABUB&#10;AAALAAAAAAAAAAAAAAAAAB8BAABfcmVscy8ucmVsc1BLAQItABQABgAIAAAAIQB386iyyAAAAOMA&#10;AAAPAAAAAAAAAAAAAAAAAAcCAABkcnMvZG93bnJldi54bWxQSwUGAAAAAAMAAwC3AAAA/AIAAAAA&#10;" strokecolor="windowText" strokeweight="1.5pt">
                      <v:stroke endarrow="block"/>
                    </v:shape>
                    <v:shape id="Text Box 1716174872" o:spid="_x0000_s1062" type="#_x0000_t202" style="position:absolute;left:-361;top:-8769;width:433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rxyQAAAOMAAAAPAAAAZHJzL2Rvd25yZXYueG1sRE/NasJA&#10;EL4LfYdlCt50k2BNiK4iAWkp7UHrxduYHZNgdjbNbjXt03cLQo/z/c9yPZhWXKl3jWUF8TQCQVxa&#10;3XCl4PCxnWQgnEfW2FomBd/kYL16GC0x1/bGO7rufSVCCLscFdTed7mUrqzJoJvajjhwZ9sb9OHs&#10;K6l7vIVw08okiubSYMOhocaOiprKy/7LKHgttu+4OyUm+2mL57fzpvs8HJ+UGj8OmwUIT4P/F9/d&#10;LzrMT+N5nM6yNIG/nwIAcvULAAD//wMAUEsBAi0AFAAGAAgAAAAhANvh9svuAAAAhQEAABMAAAAA&#10;AAAAAAAAAAAAAAAAAFtDb250ZW50X1R5cGVzXS54bWxQSwECLQAUAAYACAAAACEAWvQsW78AAAAV&#10;AQAACwAAAAAAAAAAAAAAAAAfAQAAX3JlbHMvLnJlbHNQSwECLQAUAAYACAAAACEAa9868ckAAADj&#10;AAAADwAAAAAAAAAAAAAAAAAHAgAAZHJzL2Rvd25yZXYueG1sUEsFBgAAAAADAAMAtwAAAP0CAAAA&#10;AA==&#10;" filled="f" stroked="f" strokeweight=".5pt">
                      <v:textbox>
                        <w:txbxContent>
                          <w:p w14:paraId="1030C2F6" w14:textId="77777777" w:rsidR="00F1111F" w:rsidRPr="00A96635" w:rsidRDefault="00F1111F" w:rsidP="002B1B83">
                            <w:pPr>
                              <w:pStyle w:val="Processmapstyle"/>
                            </w:pPr>
                            <w:r>
                              <w:t>Yes</w:t>
                            </w:r>
                          </w:p>
                        </w:txbxContent>
                      </v:textbox>
                    </v:shape>
                  </v:group>
                </v:group>
                <v:group id="Group 1716174873" o:spid="_x0000_s1063" style="position:absolute;left:-1251;top:21740;width:50335;height:37477" coordorigin="-1251,-1404" coordsize="50335,37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1t8yQAAAOMAAAAPAAAAZHJzL2Rvd25yZXYueG1sRE9fa8Iw&#10;EH8f7DuEG+xtptHNSjWKiBt7EEEdDN+O5myLzaU0WVu//TIY+Hi//7dYDbYWHbW+cqxBjRIQxLkz&#10;FRcavk7vLzMQPiAbrB2Thht5WC0fHxaYGdfzgbpjKEQMYZ+hhjKEJpPS5yVZ9CPXEEfu4lqLIZ5t&#10;IU2LfQy3tRwnyVRarDg2lNjQpqT8evyxGj567NcTte1218vmdj697b93irR+fhrWcxCBhnAX/7s/&#10;TZyfqqlKX2fpBP5+igDI5S8AAAD//wMAUEsBAi0AFAAGAAgAAAAhANvh9svuAAAAhQEAABMAAAAA&#10;AAAAAAAAAAAAAAAAAFtDb250ZW50X1R5cGVzXS54bWxQSwECLQAUAAYACAAAACEAWvQsW78AAAAV&#10;AQAACwAAAAAAAAAAAAAAAAAfAQAAX3JlbHMvLnJlbHNQSwECLQAUAAYACAAAACEAootbfMkAAADj&#10;AAAADwAAAAAAAAAAAAAAAAAHAgAAZHJzL2Rvd25yZXYueG1sUEsFBgAAAAADAAMAtwAAAP0CAAAA&#10;AA==&#10;">
                  <v:rect id="Rectangle 8" o:spid="_x0000_s1064" style="position:absolute;left:17949;top:-1404;width:31135;height:45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ca3yAAAAOMAAAAPAAAAZHJzL2Rvd25yZXYueG1sRE9fa8Iw&#10;EH8f+B3CCXubaUVaqUYZg8HYnqYr4tvRnE1Zc6lJpnWffhkM9ni//7fejrYXF/Khc6wgn2UgiBun&#10;O24VfOyfH5YgQkTW2DsmBTcKsN1M7tZYaXfld7rsYitSCIcKFZgYh0rK0BiyGGZuIE7cyXmLMZ2+&#10;ldrjNYXbXs6zrJAWO04NBgd6MtR87r6sgnqeHwweb3Wo/bluX9/2RXH+Vup+Oj6uQEQa47/4z/2i&#10;0/wyL/JysSwX8PtTAkBufgAAAP//AwBQSwECLQAUAAYACAAAACEA2+H2y+4AAACFAQAAEwAAAAAA&#10;AAAAAAAAAAAAAAAAW0NvbnRlbnRfVHlwZXNdLnhtbFBLAQItABQABgAIAAAAIQBa9CxbvwAAABUB&#10;AAALAAAAAAAAAAAAAAAAAB8BAABfcmVscy8ucmVsc1BLAQItABQABgAIAAAAIQAygca3yAAAAOMA&#10;AAAPAAAAAAAAAAAAAAAAAAcCAABkcnMvZG93bnJldi54bWxQSwUGAAAAAAMAAwC3AAAA/AIAAAAA&#10;" filled="f" strokecolor="windowText" strokeweight="2.25pt">
                    <v:textbox>
                      <w:txbxContent>
                        <w:p w14:paraId="39B406F3" w14:textId="77777777" w:rsidR="00F1111F" w:rsidRDefault="00F1111F" w:rsidP="002B1B83">
                          <w:pPr>
                            <w:pStyle w:val="Processmapstyle"/>
                            <w:rPr>
                              <w:szCs w:val="24"/>
                            </w:rPr>
                          </w:pPr>
                          <w:r>
                            <w:t>Clinician records PIFU in outcome form, timescales and required action at the end of timescales</w:t>
                          </w:r>
                        </w:p>
                      </w:txbxContent>
                    </v:textbox>
                  </v:rect>
                  <v:rect id="Rectangle 10" o:spid="_x0000_s1065" style="position:absolute;left:21571;top:4820;width:23883;height:2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WMsyAAAAOMAAAAPAAAAZHJzL2Rvd25yZXYueG1sRE9fS8Mw&#10;EH8X9h3CCb65tEPb0S0bQxBEn7ZZxLejuTXF5tIlcev89Isg+Hi//7dcj7YXJ/Khc6wgn2YgiBun&#10;O24VvO+f7+cgQkTW2DsmBRcKsF5NbpZYaXfmLZ12sRUphEOFCkyMQyVlaAxZDFM3ECfu4LzFmE7f&#10;Su3xnMJtL2dZVkiLHacGgwM9GWq+dt9WQT3LPwx+XupQ+2Pdvr7ti+L4o9Td7bhZgIg0xn/xn/tF&#10;p/llXuTlw7x8hN+fEgBydQUAAP//AwBQSwECLQAUAAYACAAAACEA2+H2y+4AAACFAQAAEwAAAAAA&#10;AAAAAAAAAAAAAAAAW0NvbnRlbnRfVHlwZXNdLnhtbFBLAQItABQABgAIAAAAIQBa9CxbvwAAABUB&#10;AAALAAAAAAAAAAAAAAAAAB8BAABfcmVscy8ucmVsc1BLAQItABQABgAIAAAAIQBdzWMsyAAAAOMA&#10;AAAPAAAAAAAAAAAAAAAAAAcCAABkcnMvZG93bnJldi54bWxQSwUGAAAAAAMAAwC3AAAA/AIAAAAA&#10;" filled="f" strokecolor="windowText" strokeweight="2.25pt">
                    <v:textbox>
                      <w:txbxContent>
                        <w:p w14:paraId="4A7B58DD" w14:textId="77777777" w:rsidR="00F1111F" w:rsidRDefault="00F1111F" w:rsidP="002B1B83">
                          <w:pPr>
                            <w:pStyle w:val="Processmapstyle"/>
                            <w:rPr>
                              <w:szCs w:val="24"/>
                            </w:rPr>
                          </w:pPr>
                          <w:r>
                            <w:t>Information sent to patient and GP</w:t>
                          </w:r>
                        </w:p>
                      </w:txbxContent>
                    </v:textbox>
                  </v:rect>
                  <v:shape id="Straight Arrow Connector 1716174876" o:spid="_x0000_s1066" type="#_x0000_t32" style="position:absolute;left:33511;top:3129;width:4;height:16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g47yAAAAOMAAAAPAAAAZHJzL2Rvd25yZXYueG1sRE/dS8Mw&#10;EH8f+D+EE3zb0spoZ102RPyYb3YO5uPR3NrM5lKSuHX/vREEH+/3fcv1aHtxIh+MYwX5LANB3Dht&#10;uFWw+3ieLkCEiKyxd0wKLhRgvbqaLLHS7sw1nbaxFSmEQ4UKuhiHSsrQdGQxzNxAnLiD8xZjOn0r&#10;tcdzCre9vM2yQlo0nBo6HOixo+Zr+20V+Jd90cxfn94275e7z9qMpamPXqmb6/HhHkSkMf6L/9wb&#10;neaXeZGX80VZwO9PCQC5+gEAAP//AwBQSwECLQAUAAYACAAAACEA2+H2y+4AAACFAQAAEwAAAAAA&#10;AAAAAAAAAAAAAAAAW0NvbnRlbnRfVHlwZXNdLnhtbFBLAQItABQABgAIAAAAIQBa9CxbvwAAABUB&#10;AAALAAAAAAAAAAAAAAAAAB8BAABfcmVscy8ucmVsc1BLAQItABQABgAIAAAAIQCXNg47yAAAAOMA&#10;AAAPAAAAAAAAAAAAAAAAAAcCAABkcnMvZG93bnJldi54bWxQSwUGAAAAAAMAAwC3AAAA/AIAAAAA&#10;" strokecolor="windowText" strokeweight="1.5pt">
                    <v:stroke endarrow="block"/>
                  </v:shape>
                  <v:shape id="Straight Arrow Connector 1716174877" o:spid="_x0000_s1067" type="#_x0000_t32" style="position:absolute;left:33512;top:7449;width:2;height:16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pVdyAAAAOMAAAAPAAAAZHJzL2Rvd25yZXYueG1sRE9fS8Mw&#10;EH8X/A7hhL25tEPXUZeNMTfwSXBO0bejuTbF5lKSdK3f3giCj/f7f+vtZDtxIR9axwryeQaCuHK6&#10;5UbB+fV4uwIRIrLGzjEp+KYA28311RpL7UZ+ocspNiKFcChRgYmxL6UMlSGLYe564sTVzluM6fSN&#10;1B7HFG47uciypbTYcmow2NPeUPV1GqyC4f5g/OMi1nr8+Kyfh+ZQvb2flZrdTLsHEJGm+C/+cz/p&#10;NL/Il3lxtyoK+P0pASA3PwAAAP//AwBQSwECLQAUAAYACAAAACEA2+H2y+4AAACFAQAAEwAAAAAA&#10;AAAAAAAAAAAAAAAAW0NvbnRlbnRfVHlwZXNdLnhtbFBLAQItABQABgAIAAAAIQBa9CxbvwAAABUB&#10;AAALAAAAAAAAAAAAAAAAAB8BAABfcmVscy8ucmVsc1BLAQItABQABgAIAAAAIQCXVpVdyAAAAOMA&#10;AAAPAAAAAAAAAAAAAAAAAAcCAABkcnMvZG93bnJldi54bWxQSwUGAAAAAAMAAwC3AAAA/AIAAAAA&#10;" strokecolor="windowText" strokeweight="1.5pt">
                    <v:stroke endarrow="block"/>
                  </v:shape>
                  <v:group id="Group 1716174878" o:spid="_x0000_s1068" style="position:absolute;left:-1251;top:862;width:19200;height:35209" coordorigin="-1251,-1347" coordsize="19201,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8kNzAAAAOMAAAAPAAAAZHJzL2Rvd25yZXYueG1sRI9PS8NA&#10;EMXvgt9hGcGb3ax/mhK7LaWoeCiCrSDehuw0Cc3OhuyapN/eOQg9zrw37/1muZ58qwbqYxPYgpll&#10;oIjL4BquLHwdXu8WoGJCdtgGJgtnirBeXV8tsXBh5E8a9qlSEsKxQAt1Sl2hdSxr8hhnoSMW7Rh6&#10;j0nGvtKux1HCfavvs2yuPTYsDTV2tK2pPO1/vYW3EcfNg3kZdqfj9vxzePr43hmy9vZm2jyDSjSl&#10;i/n/+t0Jfm7mJn9c5AItP8kC9OoPAAD//wMAUEsBAi0AFAAGAAgAAAAhANvh9svuAAAAhQEAABMA&#10;AAAAAAAAAAAAAAAAAAAAAFtDb250ZW50X1R5cGVzXS54bWxQSwECLQAUAAYACAAAACEAWvQsW78A&#10;AAAVAQAACwAAAAAAAAAAAAAAAAAfAQAAX3JlbHMvLnJlbHNQSwECLQAUAAYACAAAACEArC/JDcwA&#10;AADjAAAADwAAAAAAAAAAAAAAAAAHAgAAZHJzL2Rvd25yZXYueG1sUEsFBgAAAAADAAMAtwAAAAAD&#10;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716174879" o:spid="_x0000_s1069" type="#_x0000_t34" style="position:absolute;left:2259;top:-1347;width:15690;height:30673;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V55yAAAAOMAAAAPAAAAZHJzL2Rvd25yZXYueG1sRE/da8Iw&#10;EH8f7H8IN9jbTDuc1WqUITiEDfEL9nprzqbaXEoTa/ffL4PBHu/3fbNFb2vRUesrxwrSQQKCuHC6&#10;4lLB8bB6GoPwAVlj7ZgUfJOHxfz+boa5djfeUbcPpYgh7HNUYEJocil9YciiH7iGOHIn11oM8WxL&#10;qVu8xXBby+ckGUmLFccGgw0tDRWX/dUq2J7fkk9LF22y81fz3m03H8sXUurxoX+dggjUh3/xn3ut&#10;4/wsHaXZcJxN4PenCICc/wAAAP//AwBQSwECLQAUAAYACAAAACEA2+H2y+4AAACFAQAAEwAAAAAA&#10;AAAAAAAAAAAAAAAAW0NvbnRlbnRfVHlwZXNdLnhtbFBLAQItABQABgAIAAAAIQBa9CxbvwAAABUB&#10;AAALAAAAAAAAAAAAAAAAAB8BAABfcmVscy8ucmVsc1BLAQItABQABgAIAAAAIQC6tV55yAAAAOMA&#10;AAAPAAAAAAAAAAAAAAAAAAcCAABkcnMvZG93bnJldi54bWxQSwUGAAAAAAMAAwC3AAAA/AIAAAAA&#10;" adj="-3147" strokecolor="windowText" strokeweight="1.5pt">
                      <v:stroke endarrow="block"/>
                    </v:shape>
                    <v:shape id="Text Box 1716174880" o:spid="_x0000_s1070" type="#_x0000_t202" style="position:absolute;left:-1251;top:31575;width:468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HE6zQAAAOMAAAAPAAAAZHJzL2Rvd25yZXYueG1sRI9BT8JA&#10;EIXvJv6HzZhwk22JQlNZCGlCJAQPIBdvY3doG7uztbtA5dc7BxOPM/PmvffNl4Nr1YX60Hg2kI4T&#10;UMSltw1XBo7v68cMVIjIFlvPZOCHAiwX93dzzK2/8p4uh1gpMeGQo4E6xi7XOpQ1OQxj3xHL7eR7&#10;h1HGvtK2x6uYu1ZPkmSqHTYsCTV2VNRUfh3OzsC2WL/h/nPisltbvO5Oq+77+PFszOhhWL2AijTE&#10;f/Hf98ZK/Vk6TWdPWSYUwiQL0ItfAAAA//8DAFBLAQItABQABgAIAAAAIQDb4fbL7gAAAIUBAAAT&#10;AAAAAAAAAAAAAAAAAAAAAABbQ29udGVudF9UeXBlc10ueG1sUEsBAi0AFAAGAAgAAAAhAFr0LFu/&#10;AAAAFQEAAAsAAAAAAAAAAAAAAAAAHwEAAF9yZWxzLy5yZWxzUEsBAi0AFAAGAAgAAAAhAMGUcTrN&#10;AAAA4wAAAA8AAAAAAAAAAAAAAAAABwIAAGRycy9kb3ducmV2LnhtbFBLBQYAAAAAAwADALcAAAAB&#10;AwAAAAA=&#10;" filled="f" stroked="f" strokeweight=".5pt">
                      <v:textbox>
                        <w:txbxContent>
                          <w:p w14:paraId="790D0626" w14:textId="77777777" w:rsidR="00F1111F" w:rsidRPr="00A96635" w:rsidRDefault="00F1111F" w:rsidP="002B1B83">
                            <w:pPr>
                              <w:pStyle w:val="Processmapstyle"/>
                            </w:pPr>
                            <w:r>
                              <w:t>Yes</w:t>
                            </w:r>
                          </w:p>
                        </w:txbxContent>
                      </v:textbox>
                    </v:shape>
                  </v:group>
                </v:group>
                <v:group id="Group 1716174881" o:spid="_x0000_s1071" style="position:absolute;left:1008;top:40658;width:64689;height:28810" coordorigin="-38,-4965" coordsize="64688,28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BC3yAAAAOMAAAAPAAAAZHJzL2Rvd25yZXYueG1sRE9fa8Iw&#10;EH8X9h3CDXzTNNvU0hlFZBt7EGE6GHs7mrMtNpfSxLZ++2Ug+Hi//7dcD7YWHbW+cqxBTRMQxLkz&#10;FRcavo/vkxSED8gGa8ek4Uoe1quH0RIz43r+ou4QChFD2GeooQyhyaT0eUkW/dQ1xJE7udZiiGdb&#10;SNNiH8NtLZ+SZC4tVhwbSmxoW1J+Plysho8e+82zeut259P2+nuc7X92irQePw6bVxCBhnAX39yf&#10;Js5fqLlavKSpgv+fIgBy9QcAAP//AwBQSwECLQAUAAYACAAAACEA2+H2y+4AAACFAQAAEwAAAAAA&#10;AAAAAAAAAAAAAAAAW0NvbnRlbnRfVHlwZXNdLnhtbFBLAQItABQABgAIAAAAIQBa9CxbvwAAABUB&#10;AAALAAAAAAAAAAAAAAAAAB8BAABfcmVscy8ucmVsc1BLAQItABQABgAIAAAAIQAIwBC3yAAAAOMA&#10;AAAPAAAAAAAAAAAAAAAAAAcCAABkcnMvZG93bnJldi54bWxQSwUGAAAAAAMAAwC3AAAA/AIAAAAA&#10;">
                  <v:rect id="Rectangle 12" o:spid="_x0000_s1072" style="position:absolute;left:1619;top:-4740;width:16120;height:7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Yt/yAAAAOMAAAAPAAAAZHJzL2Rvd25yZXYueG1sRE9fS8Mw&#10;EH8X/A7hBN9c2iJdqcuGCILok9vK8O1ozqbYXLokbp2f3gwGe7zf/1usJjuIA/nQO1aQzzIQxK3T&#10;PXcKtpvXhwpEiMgaB8ek4EQBVsvbmwXW2h35kw7r2IkUwqFGBSbGsZYytIYshpkbiRP37bzFmE7f&#10;Se3xmMLtIIssK6XFnlODwZFeDLU/61+roCnyncGvUxMav2+6949NWe7/lLq/m56fQESa4lV8cb/p&#10;NH+el/n8saoKOP+UAJDLfwAAAP//AwBQSwECLQAUAAYACAAAACEA2+H2y+4AAACFAQAAEwAAAAAA&#10;AAAAAAAAAAAAAAAAW0NvbnRlbnRfVHlwZXNdLnhtbFBLAQItABQABgAIAAAAIQBa9CxbvwAAABUB&#10;AAALAAAAAAAAAAAAAAAAAB8BAABfcmVscy8ucmVsc1BLAQItABQABgAIAAAAIQDn8Yt/yAAAAOMA&#10;AAAPAAAAAAAAAAAAAAAAAAcCAABkcnMvZG93bnJldi54bWxQSwUGAAAAAAMAAwC3AAAA/AIAAAAA&#10;" filled="f" strokecolor="windowText" strokeweight="2.25pt">
                    <v:textbox>
                      <w:txbxContent>
                        <w:p w14:paraId="03B1E747" w14:textId="77777777" w:rsidR="00F1111F" w:rsidRDefault="00F1111F" w:rsidP="002B1B83">
                          <w:pPr>
                            <w:pStyle w:val="Processmapstyle"/>
                            <w:rPr>
                              <w:szCs w:val="24"/>
                            </w:rPr>
                          </w:pPr>
                          <w:r>
                            <w:t>Patient booked for clinician consultation (can be face to face or via remote consultation)</w:t>
                          </w:r>
                        </w:p>
                      </w:txbxContent>
                    </v:textbox>
                  </v:rect>
                  <v:group id="Group 1716174883" o:spid="_x0000_s1073" style="position:absolute;left:1211;top:4560;width:16941;height:8994" coordorigin="250,-6636" coordsize="20453,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itbyQAAAOMAAAAPAAAAZHJzL2Rvd25yZXYueG1sRE9fa8Iw&#10;EH8f7DuEG+xtptFNSzWKiBt7EEEdDN+O5myLzaU0WVu//TIY+Hi//7dYDbYWHbW+cqxBjRIQxLkz&#10;FRcavk7vLykIH5AN1o5Jw408rJaPDwvMjOv5QN0xFCKGsM9QQxlCk0np85Is+pFriCN3ca3FEM+2&#10;kKbFPobbWo6TZCotVhwbSmxoU1J+Pf5YDR899uuJ2na762VzO5/e9t87RVo/Pw3rOYhAQ7iL/92f&#10;Js6fqamavabpBP5+igDI5S8AAAD//wMAUEsBAi0AFAAGAAgAAAAhANvh9svuAAAAhQEAABMAAAAA&#10;AAAAAAAAAAAAAAAAAFtDb250ZW50X1R5cGVzXS54bWxQSwECLQAUAAYACAAAACEAWvQsW78AAAAV&#10;AQAACwAAAAAAAAAAAAAAAAAfAQAAX3JlbHMvLnJlbHNQSwECLQAUAAYACAAAACEAl14rW8kAAADj&#10;AAAADwAAAAAAAAAAAAAAAAAHAgAAZHJzL2Rvd25yZXYueG1sUEsFBgAAAAADAAMAtwAAAP0CAAAA&#10;AA==&#10;">
                    <v:shape id="Flowchart: Decision 1716174884" o:spid="_x0000_s1074" type="#_x0000_t110" style="position:absolute;left:250;top:-6636;width:20453;height:7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lgMyAAAAOMAAAAPAAAAZHJzL2Rvd25yZXYueG1sRE/NasJA&#10;EL4XfIdlBG91kxJMmrpKCRU8tAdt6HnIjkkwOxt2txp9+m6h0ON8/7PeTmYQF3K+t6wgXSYgiBur&#10;e24V1J+7xwKED8gaB8uk4EYetpvZwxpLba98oMsxtCKGsC9RQRfCWErpm44M+qUdiSN3ss5giKdr&#10;pXZ4jeFmkE9JspIGe44NHY5UddScj99GQXWoTvXbh6ufs0mO97P52uXvRqnFfHp9ARFoCv/iP/de&#10;x/l5ukrzrCgy+P0pAiA3PwAAAP//AwBQSwECLQAUAAYACAAAACEA2+H2y+4AAACFAQAAEwAAAAAA&#10;AAAAAAAAAAAAAAAAW0NvbnRlbnRfVHlwZXNdLnhtbFBLAQItABQABgAIAAAAIQBa9CxbvwAAABUB&#10;AAALAAAAAAAAAAAAAAAAAB8BAABfcmVscy8ucmVsc1BLAQItABQABgAIAAAAIQCdDlgMyAAAAOMA&#10;AAAPAAAAAAAAAAAAAAAAAAcCAABkcnMvZG93bnJldi54bWxQSwUGAAAAAAMAAwC3AAAA/AIAAAAA&#10;" filled="f" strokecolor="windowText" strokeweight="2pt"/>
                    <v:shape id="Text Box 2" o:spid="_x0000_s1075" type="#_x0000_t202" style="position:absolute;left:3253;top:-5664;width:14415;height:6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E+exwAAAOMAAAAPAAAAZHJzL2Rvd25yZXYueG1sRE9La8JA&#10;EL4L/odlBG+6G/GRpq4iiuCppbYKvQ3ZMQnNzobsatJ/3y0UepzvPettb2vxoNZXjjUkUwWCOHem&#10;4kLDx/txkoLwAdlg7Zg0fJOH7WY4WGNmXMdv9DiHQsQQ9hlqKENoMil9XpJFP3UNceRurrUY4tkW&#10;0rTYxXBby5lSS2mx4thQYkP7kvKv891quLzcPq9z9Voc7KLpXK8k2yep9XjU755BBOrDv/jPfTJx&#10;/ipZJqt5mi7g96cIgNz8AAAA//8DAFBLAQItABQABgAIAAAAIQDb4fbL7gAAAIUBAAATAAAAAAAA&#10;AAAAAAAAAAAAAABbQ29udGVudF9UeXBlc10ueG1sUEsBAi0AFAAGAAgAAAAhAFr0LFu/AAAAFQEA&#10;AAsAAAAAAAAAAAAAAAAAHwEAAF9yZWxzLy5yZWxzUEsBAi0AFAAGAAgAAAAhAAKMT57HAAAA4wAA&#10;AA8AAAAAAAAAAAAAAAAABwIAAGRycy9kb3ducmV2LnhtbFBLBQYAAAAAAwADALcAAAD7AgAAAAA=&#10;" filled="f" stroked="f">
                      <v:textbox>
                        <w:txbxContent>
                          <w:p w14:paraId="5B0251DA" w14:textId="77777777" w:rsidR="00F1111F" w:rsidRPr="0091586C" w:rsidRDefault="00F1111F" w:rsidP="002B1B83">
                            <w:pPr>
                              <w:pStyle w:val="Processmapstyle"/>
                            </w:pPr>
                            <w:r w:rsidRPr="0091586C">
                              <w:t>Clinician and patient agree to remain on PIFU pathway?</w:t>
                            </w:r>
                          </w:p>
                        </w:txbxContent>
                      </v:textbox>
                    </v:shape>
                  </v:group>
                  <v:rect id="Rectangle 24" o:spid="_x0000_s1076" style="position:absolute;left:35045;top:17344;width:16421;height:4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o18xwAAAOMAAAAPAAAAZHJzL2Rvd25yZXYueG1sRE9fS8Mw&#10;EH8X/A7hBN9c2iFZqcuGCILok5tFfDuaW1PWXLokbp2f3gjCHu/3/5bryQ3iSCH2njWUswIEcetN&#10;z52Gj+3zXQUiJmSDg2fScKYI69X11RJr40/8TsdN6kQO4VijBpvSWEsZW0sO48yPxJnb+eAw5TN0&#10;0gQ85XA3yHlRKOmw59xgcaQnS+1+8+00NPPy0+LXuYlNODTd69tWqcOP1rc30+MDiERTuoj/3S8m&#10;z1+UqlzcV5WCv58yAHL1CwAA//8DAFBLAQItABQABgAIAAAAIQDb4fbL7gAAAIUBAAATAAAAAAAA&#10;AAAAAAAAAAAAAABbQ29udGVudF9UeXBlc10ueG1sUEsBAi0AFAAGAAgAAAAhAFr0LFu/AAAAFQEA&#10;AAsAAAAAAAAAAAAAAAAAHwEAAF9yZWxzLy5yZWxzUEsBAi0AFAAGAAgAAAAhAJjKjXzHAAAA4wAA&#10;AA8AAAAAAAAAAAAAAAAABwIAAGRycy9kb3ducmV2LnhtbFBLBQYAAAAAAwADALcAAAD7AgAAAAA=&#10;" filled="f" strokecolor="windowText" strokeweight="2.25pt">
                    <v:textbox>
                      <w:txbxContent>
                        <w:p w14:paraId="030B07D8" w14:textId="77777777" w:rsidR="00F1111F" w:rsidRDefault="00F1111F" w:rsidP="002B1B83">
                          <w:pPr>
                            <w:pStyle w:val="Processmapstyle"/>
                            <w:rPr>
                              <w:szCs w:val="24"/>
                            </w:rPr>
                          </w:pPr>
                          <w:r>
                            <w:t>Patient discharged</w:t>
                          </w:r>
                        </w:p>
                      </w:txbxContent>
                    </v:textbox>
                  </v:rect>
                  <v:group id="Group 1716174887" o:spid="_x0000_s1077" style="position:absolute;left:43710;top:-4965;width:20939;height:12141" coordorigin="849,-2930" coordsize="21075,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S1YyQAAAOMAAAAPAAAAZHJzL2Rvd25yZXYueG1sRE9fa8Iw&#10;EH8f+B3CDXybadxmS2cUkW3sQQbTgfh2NGdbbC6liW399stgsMf7/b/lerSN6KnztWMNapaAIC6c&#10;qbnU8H14e8hA+IBssHFMGm7kYb2a3C0xN27gL+r3oRQxhH2OGqoQ2lxKX1Rk0c9cSxy5s+sshnh2&#10;pTQdDjHcNnKeJAtpsebYUGFL24qKy/5qNbwPOGwe1Wu/u5y3t9Ph+fO4U6T19H7cvIAINIZ/8Z/7&#10;w8T5qVqo9CnLUvj9KQIgVz8AAAD//wMAUEsBAi0AFAAGAAgAAAAhANvh9svuAAAAhQEAABMAAAAA&#10;AAAAAAAAAAAAAAAAAFtDb250ZW50X1R5cGVzXS54bWxQSwECLQAUAAYACAAAACEAWvQsW78AAAAV&#10;AQAACwAAAAAAAAAAAAAAAAAfAQAAX3JlbHMvLnJlbHNQSwECLQAUAAYACAAAACEA6GUtWMkAAADj&#10;AAAADwAAAAAAAAAAAAAAAAAHAgAAZHJzL2Rvd25yZXYueG1sUEsFBgAAAAADAAMAtwAAAP0CAAAA&#10;AA==&#10;">
                    <v:shape id="Flowchart: Decision 1716174888" o:spid="_x0000_s1078" type="#_x0000_t110" style="position:absolute;left:849;top:-2930;width:21076;height:7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1IJywAAAOMAAAAPAAAAZHJzL2Rvd25yZXYueG1sRI9BT8Mw&#10;DIXvSPyHyEjcWFo0raUsm1DFJA5w2FZxthqvrdY4VRK2wq/HBySO9nt+7/N6O7tRXSjEwbOBfJGB&#10;Im69Hbgz0Bx3DyWomJAtjp7JwDdF2G5ub9ZYWX/lPV0OqVMSwrFCA31KU6V1bHtyGBd+Ihbt5IPD&#10;JGPotA14lXA36scsW2mHA0tDjxPVPbXnw5czUO/rU/P6EZqn5aynn7P73BXvzpj7u/nlGVSiOf2b&#10;/67frOAX+SovlmUp0PKTLEBvfgEAAP//AwBQSwECLQAUAAYACAAAACEA2+H2y+4AAACFAQAAEwAA&#10;AAAAAAAAAAAAAAAAAAAAW0NvbnRlbnRfVHlwZXNdLnhtbFBLAQItABQABgAIAAAAIQBa9CxbvwAA&#10;ABUBAAALAAAAAAAAAAAAAAAAAB8BAABfcmVscy8ucmVsc1BLAQItABQABgAIAAAAIQAcQ1IJywAA&#10;AOMAAAAPAAAAAAAAAAAAAAAAAAcCAABkcnMvZG93bnJldi54bWxQSwUGAAAAAAMAAwC3AAAA/wIA&#10;AAAA&#10;" filled="f" strokecolor="windowText" strokeweight="2pt"/>
                    <v:shape id="Text Box 2" o:spid="_x0000_s1079" type="#_x0000_t202" style="position:absolute;left:3915;top:-1494;width:15529;height:4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UWbxwAAAOMAAAAPAAAAZHJzL2Rvd25yZXYueG1sRE9La8JA&#10;EL4L/odlCr3pborVmLqKtAg9KfUFvQ3ZMQnNzobsatJ/3xWEHud7z2LV21rcqPWVYw3JWIEgzp2p&#10;uNBwPGxGKQgfkA3WjknDL3lYLYeDBWbGdfxFt30oRAxhn6GGMoQmk9LnJVn0Y9cQR+7iWoshnm0h&#10;TYtdDLe1fFFqKi1WHBtKbOi9pPxnf7UaTtvL93midsWHfW061yvJdi61fn7q128gAvXhX/xwf5o4&#10;f5ZMk9kkTedw/ykCIJd/AAAA//8DAFBLAQItABQABgAIAAAAIQDb4fbL7gAAAIUBAAATAAAAAAAA&#10;AAAAAAAAAAAAAABbQ29udGVudF9UeXBlc10ueG1sUEsBAi0AFAAGAAgAAAAhAFr0LFu/AAAAFQEA&#10;AAsAAAAAAAAAAAAAAAAAHwEAAF9yZWxzLy5yZWxzUEsBAi0AFAAGAAgAAAAhAIPBRZvHAAAA4wAA&#10;AA8AAAAAAAAAAAAAAAAABwIAAGRycy9kb3ducmV2LnhtbFBLBQYAAAAAAwADALcAAAD7AgAAAAA=&#10;" filled="f" stroked="f">
                      <v:textbox>
                        <w:txbxContent>
                          <w:p w14:paraId="59388F4E" w14:textId="77777777" w:rsidR="00F1111F" w:rsidRPr="0091586C" w:rsidRDefault="00F1111F" w:rsidP="002B1B83">
                            <w:pPr>
                              <w:pStyle w:val="Processmapstyle"/>
                            </w:pPr>
                            <w:r>
                              <w:t>Has there been a</w:t>
                            </w:r>
                            <w:r w:rsidRPr="0091586C">
                              <w:t xml:space="preserve"> clinical decision to discharge</w:t>
                            </w:r>
                            <w:r>
                              <w:t xml:space="preserve"> patient</w:t>
                            </w:r>
                            <w:r w:rsidRPr="0091586C">
                              <w:t xml:space="preserve"> at end of PIFU pathway?</w:t>
                            </w:r>
                          </w:p>
                        </w:txbxContent>
                      </v:textbox>
                    </v:shape>
                  </v:group>
                  <v:group id="Group 1716174890" o:spid="_x0000_s1080" style="position:absolute;left:21232;top:2736;width:22477;height:9424" coordorigin="-451,-5650" coordsize="23154,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SPxzQAAAOMAAAAPAAAAZHJzL2Rvd25yZXYueG1sRI9PS8NA&#10;EMXvgt9hGcGb3ax/2hq7LaWoeCiCrVB6G7LTJDQ7G7Jrkn575yB4nJk3773fYjX6RvXUxTqwBTPJ&#10;QBEXwdVcWvjev93NQcWE7LAJTBYuFGG1vL5aYO7CwF/U71KpxIRjjhaqlNpc61hU5DFOQksst1Po&#10;PCYZu1K7Dgcx942+z7Kp9lizJFTY0qai4rz78RbeBxzWD+a1355Pm8tx//R52Bqy9vZmXL+ASjSm&#10;f/Hf94eT+jMzNbPH+bNQCJMsQC9/AQAA//8DAFBLAQItABQABgAIAAAAIQDb4fbL7gAAAIUBAAAT&#10;AAAAAAAAAAAAAAAAAAAAAABbQ29udGVudF9UeXBlc10ueG1sUEsBAi0AFAAGAAgAAAAhAFr0LFu/&#10;AAAAFQEAAAsAAAAAAAAAAAAAAAAAHwEAAF9yZWxzLy5yZWxzUEsBAi0AFAAGAAgAAAAhAOJVI/HN&#10;AAAA4wAAAA8AAAAAAAAAAAAAAAAABwIAAGRycy9kb3ducmV2LnhtbFBLBQYAAAAAAwADALcAAAAB&#10;AwAAAAA=&#10;">
                    <v:shape id="Flowchart: Decision 1716174891" o:spid="_x0000_s1081" type="#_x0000_t110" style="position:absolute;left:-451;top:-5650;width:23153;height:8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G1JxwAAAOMAAAAPAAAAZHJzL2Rvd25yZXYueG1sRE/NasJA&#10;EL4XfIdlhN7qJkWMpq5SQoUe9KCGnofsmASzs2F3q2mf3hUEj/P9z3I9mE5cyPnWsoJ0koAgrqxu&#10;uVZQHjdvcxA+IGvsLJOCP/KwXo1elphre+U9XQ6hFjGEfY4KmhD6XEpfNWTQT2xPHLmTdQZDPF0t&#10;tcNrDDedfE+SmTTYcmxosKeioep8+DUKin1xKr92rlxMB9n/n83PJtsapV7Hw+cHiEBDeIof7m8d&#10;52fpLM2m80UK958iAHJ1AwAA//8DAFBLAQItABQABgAIAAAAIQDb4fbL7gAAAIUBAAATAAAAAAAA&#10;AAAAAAAAAAAAAABbQ29udGVudF9UeXBlc10ueG1sUEsBAi0AFAAGAAgAAAAhAFr0LFu/AAAAFQEA&#10;AAsAAAAAAAAAAAAAAAAAHwEAAF9yZWxzLy5yZWxzUEsBAi0AFAAGAAgAAAAhAAigbUnHAAAA4wAA&#10;AA8AAAAAAAAAAAAAAAAABwIAAGRycy9kb3ducmV2LnhtbFBLBQYAAAAAAwADALcAAAD7AgAAAAA=&#10;" filled="f" strokecolor="windowText" strokeweight="2pt"/>
                    <v:shape id="Text Box 2" o:spid="_x0000_s1082" type="#_x0000_t202" style="position:absolute;left:2628;top:-4129;width:16719;height:5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EE3xgAAAOMAAAAPAAAAZHJzL2Rvd25yZXYueG1sRE9La8JA&#10;EL4L/Q/LFHrT3Yj1EV2ltAg9tfgEb0N2TILZ2ZBdTfz3bqHgcb73LFadrcSNGl861pAMFAjizJmS&#10;cw373bo/BeEDssHKMWm4k4fV8qW3wNS4ljd024ZcxBD2KWooQqhTKX1WkEU/cDVx5M6usRji2eTS&#10;NNjGcFvJoVJjabHk2FBgTZ8FZZft1Wo4/JxPx5H6zb/se926Tkm2M6n122v3MQcRqAtP8b/728T5&#10;k2ScTEbT2RD+fooAyOUDAAD//wMAUEsBAi0AFAAGAAgAAAAhANvh9svuAAAAhQEAABMAAAAAAAAA&#10;AAAAAAAAAAAAAFtDb250ZW50X1R5cGVzXS54bWxQSwECLQAUAAYACAAAACEAWvQsW78AAAAVAQAA&#10;CwAAAAAAAAAAAAAAAAAfAQAAX3JlbHMvLnJlbHNQSwECLQAUAAYACAAAACEACLxBN8YAAADjAAAA&#10;DwAAAAAAAAAAAAAAAAAHAgAAZHJzL2Rvd25yZXYueG1sUEsFBgAAAAADAAMAtwAAAPoCAAAAAA==&#10;" filled="f" stroked="f">
                      <v:textbox>
                        <w:txbxContent>
                          <w:p w14:paraId="69DE9920" w14:textId="77777777" w:rsidR="00F1111F" w:rsidRPr="0091586C" w:rsidRDefault="00F1111F" w:rsidP="002B1B83">
                            <w:pPr>
                              <w:pStyle w:val="Processmapstyle"/>
                            </w:pPr>
                            <w:r>
                              <w:t>Clinical notes review identifies that patient can be discharged without consultation?</w:t>
                            </w:r>
                          </w:p>
                        </w:txbxContent>
                      </v:textbox>
                    </v:shape>
                  </v:group>
                  <v:group id="Group 1716174893" o:spid="_x0000_s1083" style="position:absolute;left:-38;top:15149;width:19436;height:8694" coordorigin="-42,-7217" coordsize="21075,7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72GyQAAAOMAAAAPAAAAZHJzL2Rvd25yZXYueG1sRE9fa8Iw&#10;EH8f+B3CDXybaXRT1xlFRMceZDAdjL0dzdkWm0tpYlu//TIQfLzf/1useluJlhpfOtagRgkI4syZ&#10;knMN38fd0xyED8gGK8ek4UoeVsvBwwJT4zr+ovYQchFD2KeooQihTqX0WUEW/cjVxJE7ucZiiGeT&#10;S9NgF8NtJcdJMpUWS44NBda0KSg7Hy5Ww3uH3Xqitu3+fNpcf48vnz97RVoPH/v1G4hAfbiLb+4P&#10;E+fP1FTNnuevE/j/KQIgl38AAAD//wMAUEsBAi0AFAAGAAgAAAAhANvh9svuAAAAhQEAABMAAAAA&#10;AAAAAAAAAAAAAAAAAFtDb250ZW50X1R5cGVzXS54bWxQSwECLQAUAAYACAAAACEAWvQsW78AAAAV&#10;AQAACwAAAAAAAAAAAAAAAAAfAQAAX3JlbHMvLnJlbHNQSwECLQAUAAYACAAAACEAEoe9hskAAADj&#10;AAAADwAAAAAAAAAAAAAAAAAHAgAAZHJzL2Rvd25yZXYueG1sUEsFBgAAAAADAAMAtwAAAP0CAAAA&#10;AA==&#10;">
                    <v:shape id="Flowchart: Decision 1716174894" o:spid="_x0000_s1084" type="#_x0000_t110" style="position:absolute;left:-42;top:-7217;width:21075;height:75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87RyAAAAOMAAAAPAAAAZHJzL2Rvd25yZXYueG1sRE/NasJA&#10;EL4X+g7LFHqrm0gwGl1FQoUe2oMaPA/ZMQlmZ8PuVtM+fbcgeJzvf1ab0fTiSs53lhWkkwQEcW11&#10;x42C6rh7m4PwAVljb5kU/JCHzfr5aYWFtjfe0/UQGhFD2BeooA1hKKT0dUsG/cQOxJE7W2cwxNM1&#10;Uju8xXDTy2mSzKTBjmNDiwOVLdWXw7dRUO7Lc/X+5apFNsrh92JOu/zTKPX6Mm6XIAKN4SG+uz90&#10;nJ+nszTP5osM/n+KAMj1HwAAAP//AwBQSwECLQAUAAYACAAAACEA2+H2y+4AAACFAQAAEwAAAAAA&#10;AAAAAAAAAAAAAAAAW0NvbnRlbnRfVHlwZXNdLnhtbFBLAQItABQABgAIAAAAIQBa9CxbvwAAABUB&#10;AAALAAAAAAAAAAAAAAAAAB8BAABfcmVscy8ucmVsc1BLAQItABQABgAIAAAAIQAY187RyAAAAOMA&#10;AAAPAAAAAAAAAAAAAAAAAAcCAABkcnMvZG93bnJldi54bWxQSwUGAAAAAAMAAwC3AAAA/AIAAAAA&#10;" filled="f" strokecolor="windowText" strokeweight="2pt"/>
                    <v:shape id="Text Box 2" o:spid="_x0000_s1085" type="#_x0000_t202" style="position:absolute;left:3488;top:-5688;width:14415;height:6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dlDxgAAAOMAAAAPAAAAZHJzL2Rvd25yZXYueG1sRE9La8JA&#10;EL4L/Q/LFHrT3RSf0VWKUujJ4hO8DdkxCWZnQ3Zr0n/fFQoe53vPYtXZStyp8aVjDclAgSDOnCk5&#10;13A8fPanIHxANlg5Jg2/5GG1fOktMDWu5R3d9yEXMYR9ihqKEOpUSp8VZNEPXE0cuatrLIZ4Nrk0&#10;DbYx3FbyXamxtFhybCiwpnVB2W3/YzWcttfLeai+840d1a3rlGQ7k1q/vXYfcxCBuvAU/7u/TJw/&#10;ScbJZDidjeDxUwRALv8AAAD//wMAUEsBAi0AFAAGAAgAAAAhANvh9svuAAAAhQEAABMAAAAAAAAA&#10;AAAAAAAAAAAAAFtDb250ZW50X1R5cGVzXS54bWxQSwECLQAUAAYACAAAACEAWvQsW78AAAAVAQAA&#10;CwAAAAAAAAAAAAAAAAAfAQAAX3JlbHMvLnJlbHNQSwECLQAUAAYACAAAACEAh1XZQ8YAAADjAAAA&#10;DwAAAAAAAAAAAAAAAAAHAgAAZHJzL2Rvd25yZXYueG1sUEsFBgAAAAADAAMAtwAAAPoCAAAAAA==&#10;" filled="f" stroked="f">
                      <v:textbox>
                        <w:txbxContent>
                          <w:p w14:paraId="1BA53FC9" w14:textId="77777777" w:rsidR="00F1111F" w:rsidRPr="0091586C" w:rsidRDefault="00F1111F" w:rsidP="002B1B83">
                            <w:pPr>
                              <w:pStyle w:val="Processmapstyle"/>
                            </w:pPr>
                            <w:r w:rsidRPr="0091586C">
                              <w:t xml:space="preserve">Clinician and patient </w:t>
                            </w:r>
                            <w:r>
                              <w:t>decide to go back on traditional pathway</w:t>
                            </w:r>
                            <w:r w:rsidRPr="0091586C">
                              <w:t>?</w:t>
                            </w:r>
                          </w:p>
                        </w:txbxContent>
                      </v:textbox>
                    </v:shape>
                  </v:group>
                  <v:shape id="Straight Arrow Connector 1716174896" o:spid="_x0000_s1086" type="#_x0000_t32" style="position:absolute;left:9679;top:2640;width:2;height:19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tY8yAAAAOMAAAAPAAAAZHJzL2Rvd25yZXYueG1sRE9fS8Mw&#10;EH8X/A7hBN9c2qHdVpcN0Qk+CZtT5tvRXJticylJutZvbwTBx/v9v/V2sp04kw+tYwX5LANBXDnd&#10;cqPg+PZ8swQRIrLGzjEp+KYA283lxRpL7Ube0/kQG5FCOJSowMTYl1KGypDFMHM9ceJq5y3GdPpG&#10;ao9jCrednGdZIS22nBoM9vRoqPo6DFbBcLcz/mkeaz2ePuvXodlV7x9Hpa6vpod7EJGm+C/+c7/o&#10;NH+RF/nidrkq4PenBIDc/AAAAP//AwBQSwECLQAUAAYACAAAACEA2+H2y+4AAACFAQAAEwAAAAAA&#10;AAAAAAAAAAAAAAAAW0NvbnRlbnRfVHlwZXNdLnhtbFBLAQItABQABgAIAAAAIQBa9CxbvwAAABUB&#10;AAALAAAAAAAAAAAAAAAAAB8BAABfcmVscy8ucmVsc1BLAQItABQABgAIAAAAIQBIFtY8yAAAAOMA&#10;AAAPAAAAAAAAAAAAAAAAAAcCAABkcnMvZG93bnJldi54bWxQSwUGAAAAAAMAAwC3AAAA/AIAAAAA&#10;" strokecolor="windowText" strokeweight="1.5pt">
                    <v:stroke endarrow="block"/>
                  </v:shape>
                  <v:group id="Group 1716174897" o:spid="_x0000_s1087" style="position:absolute;left:9679;top:12978;width:3969;height:2171" coordorigin="37,-7899" coordsize="3968,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LuFyQAAAOMAAAAPAAAAZHJzL2Rvd25yZXYueG1sRE9fa8Iw&#10;EH8f+B3CCXubaXSzrjOKyDb2IIPpQHw7mrMtNpfSZG399stA2OP9/t9yPdhadNT6yrEGNUlAEOfO&#10;VFxo+D68PSxA+IBssHZMGq7kYb0a3S0xM67nL+r2oRAxhH2GGsoQmkxKn5dk0U9cQxy5s2sthni2&#10;hTQt9jHc1nKaJHNpseLYUGJD25Lyy/7Hanjvsd/M1Gu3u5y319Ph6fO4U6T1/XjYvIAINIR/8c39&#10;YeL8VM1V+rh4TuHvpwiAXP0CAAD//wMAUEsBAi0AFAAGAAgAAAAhANvh9svuAAAAhQEAABMAAAAA&#10;AAAAAAAAAAAAAAAAAFtDb250ZW50X1R5cGVzXS54bWxQSwECLQAUAAYACAAAACEAWvQsW78AAAAV&#10;AQAACwAAAAAAAAAAAAAAAAAfAQAAX3JlbHMvLnJlbHNQSwECLQAUAAYACAAAACEAbby7hckAAADj&#10;AAAADwAAAAAAAAAAAAAAAAAHAgAAZHJzL2Rvd25yZXYueG1sUEsFBgAAAAADAAMAtwAAAP0CAAAA&#10;AA==&#10;">
                    <v:shape id="Straight Arrow Connector 1716174898" o:spid="_x0000_s1088" type="#_x0000_t32" style="position:absolute;left:38;top:-7323;width:2;height:15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dkozAAAAOMAAAAPAAAAZHJzL2Rvd25yZXYueG1sRI/NbsIw&#10;EITvlXgHayv1VpxUKIGAQVXVH3praCU4ruIlcYntyHYhvH33UKnH3Zmd+Xa1GW0vzhSi8U5BPs1A&#10;kGu8Nq5V8PX5cj8HERM6jb13pOBKETbryc0KK+0vrqbzLrWCQ1ysUEGX0lBJGZuOLMapH8ixdvTB&#10;YuIxtFIHvHC47eVDlhXSonHc0OFATx01p92PVRBe90Uze3t+335cF4fajKWpv4NSd7fj4xJEojH9&#10;m/+ut5rxy7zIy9l8wdD8Ey9Arn8BAAD//wMAUEsBAi0AFAAGAAgAAAAhANvh9svuAAAAhQEAABMA&#10;AAAAAAAAAAAAAAAAAAAAAFtDb250ZW50X1R5cGVzXS54bWxQSwECLQAUAAYACAAAACEAWvQsW78A&#10;AAAVAQAACwAAAAAAAAAAAAAAAAAfAQAAX3JlbHMvLnJlbHNQSwECLQAUAAYACAAAACEAOenZKMwA&#10;AADjAAAADwAAAAAAAAAAAAAAAAAHAgAAZHJzL2Rvd25yZXYueG1sUEsFBgAAAAADAAMAtwAAAAAD&#10;AAAAAA==&#10;" strokecolor="windowText" strokeweight="1.5pt">
                      <v:stroke endarrow="block"/>
                    </v:shape>
                    <v:shape id="Text Box 1716174899" o:spid="_x0000_s1089" type="#_x0000_t202" style="position:absolute;left:37;top:-7899;width:3969;height:2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056ygAAAOMAAAAPAAAAZHJzL2Rvd25yZXYueG1sRE9La8JA&#10;EL4L/Q/LFHrTTaTVGF1FAmIpevBx8TZmxyQ0O5tmV037691Cocf53jNbdKYWN2pdZVlBPIhAEOdW&#10;V1woOB5W/QSE88gaa8uk4JscLOZPvRmm2t55R7e9L0QIYZeigtL7JpXS5SUZdAPbEAfuYluDPpxt&#10;IXWL9xBuajmMopE0WHFoKLGhrKT8c381Cj6y1RZ356FJfupsvbksm6/j6U2pl+duOQXhqfP/4j/3&#10;uw7zx/EoHr8mkwn8/hQAkPMHAAAA//8DAFBLAQItABQABgAIAAAAIQDb4fbL7gAAAIUBAAATAAAA&#10;AAAAAAAAAAAAAAAAAABbQ29udGVudF9UeXBlc10ueG1sUEsBAi0AFAAGAAgAAAAhAFr0LFu/AAAA&#10;FQEAAAsAAAAAAAAAAAAAAAAAHwEAAF9yZWxzLy5yZWxzUEsBAi0AFAAGAAgAAAAhANV3TnrKAAAA&#10;4wAAAA8AAAAAAAAAAAAAAAAABwIAAGRycy9kb3ducmV2LnhtbFBLBQYAAAAAAwADALcAAAD+AgAA&#10;AAA=&#10;" filled="f" stroked="f" strokeweight=".5pt">
                      <v:textbox>
                        <w:txbxContent>
                          <w:p w14:paraId="2D8CCFB9" w14:textId="77777777" w:rsidR="00F1111F" w:rsidRPr="00A96635" w:rsidRDefault="00F1111F" w:rsidP="002B1B83">
                            <w:pPr>
                              <w:pStyle w:val="Processmapstyle"/>
                            </w:pPr>
                            <w:r w:rsidRPr="00A96635">
                              <w:t>No</w:t>
                            </w:r>
                          </w:p>
                        </w:txbxContent>
                      </v:textbox>
                    </v:shape>
                  </v:group>
                  <v:group id="Group 1716174900" o:spid="_x0000_s1090" style="position:absolute;left:18955;top:19496;width:16090;height:3296" coordorigin="-442,-6402" coordsize="16090,3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rnrzQAAAOMAAAAPAAAAZHJzL2Rvd25yZXYueG1sRI9PS8NA&#10;EMXvgt9hGcGb3ax/Wo3dllJUPBTBVii9DdlpEpqdDdk1Sb+9cxB6nJk3773ffDn6RvXUxTqwBTPJ&#10;QBEXwdVcWvjZvd89g4oJ2WETmCycKcJycX01x9yFgb+p36ZSiQnHHC1UKbW51rGoyGOchJZYbsfQ&#10;eUwydqV2HQ5i7ht9n2VT7bFmSaiwpXVFxWn76y18DDisHsxbvzkd1+fD7ulrvzFk7e3NuHoFlWhM&#10;F/H/96eT+jMzNbPHl0wohEkWoBd/AAAA//8DAFBLAQItABQABgAIAAAAIQDb4fbL7gAAAIUBAAAT&#10;AAAAAAAAAAAAAAAAAAAAAABbQ29udGVudF9UeXBlc10ueG1sUEsBAi0AFAAGAAgAAAAhAFr0LFu/&#10;AAAAFQEAAAsAAAAAAAAAAAAAAAAAHwEAAF9yZWxzLy5yZWxzUEsBAi0AFAAGAAgAAAAhAHy+uevN&#10;AAAA4wAAAA8AAAAAAAAAAAAAAAAABwIAAGRycy9kb3ducmV2LnhtbFBLBQYAAAAAAwADALcAAAAB&#10;AwAAAAA=&#10;">
                    <v:shape id="Straight Arrow Connector 1716174901" o:spid="_x0000_s1091" type="#_x0000_t32" style="position:absolute;top:-6402;width:15647;height:1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NRSyAAAAOMAAAAPAAAAZHJzL2Rvd25yZXYueG1sRE9fS8Mw&#10;EH8X9h3CDXxzaYdu2i0bohN8EpzbcG9Hc22KzaUk6Vq/vREEH+/3/9bb0bbiQj40jhXkswwEcel0&#10;w7WCw8fLzT2IEJE1to5JwTcF2G4mV2sstBv4nS77WIsUwqFABSbGrpAylIYshpnriBNXOW8xptPX&#10;UnscUrht5TzLFtJiw6nBYEdPhsqvfW8V9Hc745/nsdLD57l66+tdeTwdlLqejo8rEJHG+C/+c7/q&#10;NH+ZL/Ll7UOWw+9PCQC5+QEAAP//AwBQSwECLQAUAAYACAAAACEA2+H2y+4AAACFAQAAEwAAAAAA&#10;AAAAAAAAAAAAAAAAW0NvbnRlbnRfVHlwZXNdLnhtbFBLAQItABQABgAIAAAAIQBa9CxbvwAAABUB&#10;AAALAAAAAAAAAAAAAAAAAB8BAABfcmVscy8ucmVsc1BLAQItABQABgAIAAAAIQBZFNRSyAAAAOMA&#10;AAAPAAAAAAAAAAAAAAAAAAcCAABkcnMvZG93bnJldi54bWxQSwUGAAAAAAMAAwC3AAAA/AIAAAAA&#10;" strokecolor="windowText" strokeweight="1.5pt">
                      <v:stroke endarrow="block"/>
                    </v:shape>
                    <v:shape id="Text Box 1716174902" o:spid="_x0000_s1092" type="#_x0000_t202" style="position:absolute;left:-442;top:-5437;width:3967;height:2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EYRygAAAOMAAAAPAAAAZHJzL2Rvd25yZXYueG1sRE/NasJA&#10;EL4XfIdlCr3VTUKrNnUVCYil1IPRS2/T7JiEZmdjdtXUp+8Kgsf5/mc6700jTtS52rKCeBiBIC6s&#10;rrlUsNsunycgnEfW2FgmBX/kYD4bPEwx1fbMGzrlvhQhhF2KCirv21RKV1Rk0A1tSxy4ve0M+nB2&#10;pdQdnkO4aWQSRSNpsObQUGFLWUXFb340Cj6z5Ro3P4mZXJps9bVftIfd96tST4/94h2Ep97fxTf3&#10;hw7zx/EoHr+8RQlcfwoAyNk/AAAA//8DAFBLAQItABQABgAIAAAAIQDb4fbL7gAAAIUBAAATAAAA&#10;AAAAAAAAAAAAAAAAAABbQ29udGVudF9UeXBlc10ueG1sUEsBAi0AFAAGAAgAAAAhAFr0LFu/AAAA&#10;FQEAAAsAAAAAAAAAAAAAAAAAHwEAAF9yZWxzLy5yZWxzUEsBAi0AFAAGAAgAAAAhAEU4RhHKAAAA&#10;4wAAAA8AAAAAAAAAAAAAAAAABwIAAGRycy9kb3ducmV2LnhtbFBLBQYAAAAAAwADALcAAAD+AgAA&#10;AAA=&#10;" filled="f" stroked="f" strokeweight=".5pt">
                      <v:textbox>
                        <w:txbxContent>
                          <w:p w14:paraId="0E09AD8C" w14:textId="77777777" w:rsidR="00F1111F" w:rsidRPr="00A96635" w:rsidRDefault="00F1111F" w:rsidP="002B1B83">
                            <w:pPr>
                              <w:pStyle w:val="Processmapstyle"/>
                            </w:pPr>
                            <w:r w:rsidRPr="00A96635">
                              <w:t>No</w:t>
                            </w:r>
                          </w:p>
                        </w:txbxContent>
                      </v:textbox>
                    </v:shape>
                  </v:group>
                  <v:group id="Group 1716174903" o:spid="_x0000_s1093" style="position:absolute;left:31546;top:12103;width:11710;height:5241" coordorigin="-431,-5285" coordsize="11709,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CecyQAAAOMAAAAPAAAAZHJzL2Rvd25yZXYueG1sRE9La8JA&#10;EL4L/Q/LFHrTzdZWbeoqIlp6kIIPkN6G7JgEs7Mhu03iv+8WhB7ne8982dtKtNT40rEGNUpAEGfO&#10;lJxrOB23wxkIH5ANVo5Jw408LBcPgzmmxnW8p/YQchFD2KeooQihTqX0WUEW/cjVxJG7uMZiiGeT&#10;S9NgF8NtJZ+TZCItlhwbCqxpXVB2PfxYDR8ddqux2rS762V9+z6+fp13irR+euxX7yAC9eFffHd/&#10;mjh/qiZq+vKWjOHvpwiAXPwCAAD//wMAUEsBAi0AFAAGAAgAAAAhANvh9svuAAAAhQEAABMAAAAA&#10;AAAAAAAAAAAAAAAAAFtDb250ZW50X1R5cGVzXS54bWxQSwECLQAUAAYACAAAACEAWvQsW78AAAAV&#10;AQAACwAAAAAAAAAAAAAAAAAfAQAAX3JlbHMvLnJlbHNQSwECLQAUAAYACAAAACEAjGwnnMkAAADj&#10;AAAADwAAAAAAAAAAAAAAAAAHAgAAZHJzL2Rvd25yZXYueG1sUEsFBgAAAAADAAMAtwAAAP0CAAAA&#10;AA==&#10;">
                    <v:shape id="Connector: Elbow 1716174904" o:spid="_x0000_s1094" type="#_x0000_t34" style="position:absolute;left:3294;top:-8030;width:5184;height:1078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6gMyAAAAOMAAAAPAAAAZHJzL2Rvd25yZXYueG1sRE9fS8Mw&#10;EH8X9h3CDXxzaUdZt7psjA1BH4azKr4ezdkWm0to4ha/vRGEPd7v/6230QziTKPvLSvIZxkI4sbq&#10;nlsFb68Pd0sQPiBrHCyTgh/ysN1MbtZYaXvhFzrXoRUphH2FCroQXCWlbzoy6GfWESfu044GQzrH&#10;VuoRLyncDHKeZQtpsOfU0KGjfUfNV/1tFLy7UzyUzx/HItbL/nC07rTaPyl1O427exCBYriK/92P&#10;Os0v80VeFqusgL+fEgBy8wsAAP//AwBQSwECLQAUAAYACAAAACEA2+H2y+4AAACFAQAAEwAAAAAA&#10;AAAAAAAAAAAAAAAAW0NvbnRlbnRfVHlwZXNdLnhtbFBLAQItABQABgAIAAAAIQBa9CxbvwAAABUB&#10;AAALAAAAAAAAAAAAAAAAAB8BAABfcmVscy8ucmVsc1BLAQItABQABgAIAAAAIQB036gMyAAAAOMA&#10;AAAPAAAAAAAAAAAAAAAAAAcCAABkcnMvZG93bnJldi54bWxQSwUGAAAAAAMAAwC3AAAA/AIAAAAA&#10;" strokecolor="windowText" strokeweight="1.5pt">
                      <v:stroke endarrow="block"/>
                    </v:shape>
                    <v:shape id="Text Box 1716174905" o:spid="_x0000_s1095" type="#_x0000_t202" style="position:absolute;left:-431;top:-5285;width:552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d5lyQAAAOMAAAAPAAAAZHJzL2Rvd25yZXYueG1sRE9La8JA&#10;EL4L/Q/LFLzpJuKrqatIQFqKHrReeptmxyQ0Oxuzq6b+elcQPM73ntmiNZU4U+NKywrifgSCOLO6&#10;5FzB/nvVm4JwHlljZZkU/JODxfylM8NE2wtv6bzzuQgh7BJUUHhfJ1K6rCCDrm9r4sAdbGPQh7PJ&#10;pW7wEsJNJQdRNJYGSw4NBdaUFpT97U5GwVe62uD2d2Cm1yr9WB+W9XH/M1Kq+9ou30F4av1T/HB/&#10;6jB/Eo/jyfAtGsH9pwCAnN8AAAD//wMAUEsBAi0AFAAGAAgAAAAhANvh9svuAAAAhQEAABMAAAAA&#10;AAAAAAAAAAAAAAAAAFtDb250ZW50X1R5cGVzXS54bWxQSwECLQAUAAYACAAAACEAWvQsW78AAAAV&#10;AQAACwAAAAAAAAAAAAAAAAAfAQAAX3JlbHMvLnJlbHNQSwECLQAUAAYACAAAACEAytHeZckAAADj&#10;AAAADwAAAAAAAAAAAAAAAAAHAgAAZHJzL2Rvd25yZXYueG1sUEsFBgAAAAADAAMAtwAAAP0CAAAA&#10;AA==&#10;" filled="f" stroked="f" strokeweight=".5pt">
                      <v:textbox>
                        <w:txbxContent>
                          <w:p w14:paraId="24539653" w14:textId="77777777" w:rsidR="00F1111F" w:rsidRPr="00A96635" w:rsidRDefault="00F1111F" w:rsidP="002B1B83">
                            <w:pPr>
                              <w:pStyle w:val="Processmapstyle"/>
                            </w:pPr>
                            <w:r>
                              <w:t>Yes</w:t>
                            </w:r>
                          </w:p>
                        </w:txbxContent>
                      </v:textbox>
                    </v:shape>
                  </v:group>
                  <v:group id="Group 1716174906" o:spid="_x0000_s1096" style="position:absolute;left:32470;top:-1855;width:11951;height:4591" coordorigin="471,-5977" coordsize="11950,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4QEyQAAAOMAAAAPAAAAZHJzL2Rvd25yZXYueG1sRE9fa8Iw&#10;EH8f+B3CCXubabZZZzWKyDZ8kMF0MPZ2NGdbbC6lydr67Y0w2OP9/t9yPdhadNT6yrEGNUlAEOfO&#10;VFxo+Dq+PbyA8AHZYO2YNFzIw3o1ultiZlzPn9QdQiFiCPsMNZQhNJmUPi/Jop+4hjhyJ9daDPFs&#10;C2la7GO4reVjkqTSYsWxocSGtiXl58Ov1fDeY795Uq/d/nzaXn6O04/vvSKt78fDZgEi0BD+xX/u&#10;nYnzZypVs+d5ksLtpwiAXF0BAAD//wMAUEsBAi0AFAAGAAgAAAAhANvh9svuAAAAhQEAABMAAAAA&#10;AAAAAAAAAAAAAAAAAFtDb250ZW50X1R5cGVzXS54bWxQSwECLQAUAAYACAAAACEAWvQsW78AAAAV&#10;AQAACwAAAAAAAAAAAAAAAAAfAQAAX3JlbHMvLnJlbHNQSwECLQAUAAYACAAAACEAnBuEBMkAAADj&#10;AAAADwAAAAAAAAAAAAAAAAAHAgAAZHJzL2Rvd25yZXYueG1sUEsFBgAAAAADAAMAtwAAAP0CAAAA&#10;AA==&#10;">
                    <v:shapetype id="_x0000_t33" coordsize="21600,21600" o:spt="33" o:oned="t" path="m,l21600,r,21600e" filled="f">
                      <v:stroke joinstyle="miter"/>
                      <v:path arrowok="t" fillok="f" o:connecttype="none"/>
                      <o:lock v:ext="edit" shapetype="t"/>
                    </v:shapetype>
                    <v:shape id="Connector: Elbow 1716174907" o:spid="_x0000_s1097" type="#_x0000_t33" style="position:absolute;left:471;top:-3017;width:11239;height:163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IWIyAAAAOMAAAAPAAAAZHJzL2Rvd25yZXYueG1sRE9fS8Mw&#10;EH8X/A7hhL3IlnTIutVlow6Gvql1bHs8mrMtNpfSZGv99kYQfLzf/1tvR9uKK/W+cawhmSkQxKUz&#10;DVcaDh/76RKED8gGW8ek4Zs8bDe3N2vMjBv4na5FqEQMYZ+hhjqELpPSlzVZ9DPXEUfu0/UWQzz7&#10;SpoehxhuWzlXaiEtNhwbauxoV1P5VVyshvv5Mbwen9WKz0/LoTrl+VtR5FpP7sb8EUSgMfyL/9wv&#10;Js5Pk0WSPqxUCr8/RQDk5gcAAP//AwBQSwECLQAUAAYACAAAACEA2+H2y+4AAACFAQAAEwAAAAAA&#10;AAAAAAAAAAAAAAAAW0NvbnRlbnRfVHlwZXNdLnhtbFBLAQItABQABgAIAAAAIQBa9CxbvwAAABUB&#10;AAALAAAAAAAAAAAAAAAAAB8BAABfcmVscy8ucmVsc1BLAQItABQABgAIAAAAIQCLXIWIyAAAAOMA&#10;AAAPAAAAAAAAAAAAAAAAAAcCAABkcnMvZG93bnJldi54bWxQSwUGAAAAAAMAAwC3AAAA/AIAAAAA&#10;" strokecolor="windowText" strokeweight="1.5pt">
                      <v:stroke endarrow="block"/>
                    </v:shape>
                    <v:shape id="Text Box 1716174908" o:spid="_x0000_s1098" type="#_x0000_t202" style="position:absolute;left:8453;top:-5977;width:3969;height:2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HH7zQAAAOMAAAAPAAAAZHJzL2Rvd25yZXYueG1sRI9PT8JA&#10;EMXvJnyHzZh4k22JAhYWQpoQjZEDfy7ehu7QNnZnS3eF6qd3DiYcZ96b934zX/auURfqQu3ZQDpM&#10;QBEX3tZcGjjs149TUCEiW2w8k4EfCrBcDO7mmFl/5S1ddrFUEsIhQwNVjG2mdSgqchiGviUW7eQ7&#10;h1HGrtS2w6uEu0aPkmSsHdYsDRW2lFdUfO2+nYH3fL3B7XHkpr9N/vpxWrXnw+ezMQ/3/WoGKlIf&#10;b+b/6zcr+JN0nE6eXhKBlp9kAXrxBwAA//8DAFBLAQItABQABgAIAAAAIQDb4fbL7gAAAIUBAAAT&#10;AAAAAAAAAAAAAAAAAAAAAABbQ29udGVudF9UeXBlc10ueG1sUEsBAi0AFAAGAAgAAAAhAFr0LFu/&#10;AAAAFQEAAAsAAAAAAAAAAAAAAAAAHwEAAF9yZWxzLy5yZWxzUEsBAi0AFAAGAAgAAAAhACTQcfvN&#10;AAAA4wAAAA8AAAAAAAAAAAAAAAAABwIAAGRycy9kb3ducmV2LnhtbFBLBQYAAAAAAwADALcAAAAB&#10;AwAAAAA=&#10;" filled="f" stroked="f" strokeweight=".5pt">
                      <v:textbox>
                        <w:txbxContent>
                          <w:p w14:paraId="35BAA60D" w14:textId="77777777" w:rsidR="00F1111F" w:rsidRPr="00A96635" w:rsidRDefault="00F1111F" w:rsidP="002B1B83">
                            <w:pPr>
                              <w:pStyle w:val="Processmapstyle"/>
                            </w:pPr>
                            <w:r w:rsidRPr="00A96635">
                              <w:t>No</w:t>
                            </w:r>
                          </w:p>
                        </w:txbxContent>
                      </v:textbox>
                    </v:shape>
                  </v:group>
                  <v:group id="Group 1716174909" o:spid="_x0000_s1099" style="position:absolute;left:17739;top:-1049;width:5614;height:8497" coordorigin="920,-6251" coordsize="5613,8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BB2yQAAAOMAAAAPAAAAZHJzL2Rvd25yZXYueG1sRE9La8JA&#10;EL4L/Q/LFLzpZvvwkbqKSFt6kIIPkN6G7JgEs7Mhuybx33cLQo/zvWex6m0lWmp86ViDGicgiDNn&#10;Ss41HA8foxkIH5ANVo5Jw408rJYPgwWmxnW8o3YfchFD2KeooQihTqX0WUEW/djVxJE7u8ZiiGeT&#10;S9NgF8NtJZ+SZCItlhwbCqxpU1B22V+ths8Ou/Wzem+3l/Pm9nN4/T5tFWk9fOzXbyAC9eFffHd/&#10;mTh/qiZq+jJP5vD3UwRALn8BAAD//wMAUEsBAi0AFAAGAAgAAAAhANvh9svuAAAAhQEAABMAAAAA&#10;AAAAAAAAAAAAAAAAAFtDb250ZW50X1R5cGVzXS54bWxQSwECLQAUAAYACAAAACEAWvQsW78AAAAV&#10;AQAACwAAAAAAAAAAAAAAAAAfAQAAX3JlbHMvLnJlbHNQSwECLQAUAAYACAAAACEA7YQQdskAAADj&#10;AAAADwAAAAAAAAAAAAAAAAAHAgAAZHJzL2Rvd25yZXYueG1sUEsFBgAAAAADAAMAtwAAAP0CAAAA&#10;AA==&#10;">
                    <v:shape id="Connector: Elbow 1716174910" o:spid="_x0000_s1100" type="#_x0000_t34" style="position:absolute;left:920;top:-6251;width:3493;height:8497;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ioUywAAAOMAAAAPAAAAZHJzL2Rvd25yZXYueG1sRI9BT8Mw&#10;DIXvSPsPkZF2Y2nRtI1u2TQQSNwQ3Thw8xrTVmucKsm6wq/HBySOtp/fe99mN7pODRRi69lAPstA&#10;EVfetlwbOB5e7lagYkK22HkmA98UYbed3GywsP7K7zSUqVZiwrFAA01KfaF1rBpyGGe+J5bblw8O&#10;k4yh1jbgVcxdp++zbKEdtiwJDfb01FB1Li/OAL0dPunnHIN+Xh1P5fDYhf7yYcz0dtyvQSUa07/4&#10;7/vVSv1lvsiX84dcKIRJFqC3vwAAAP//AwBQSwECLQAUAAYACAAAACEA2+H2y+4AAACFAQAAEwAA&#10;AAAAAAAAAAAAAAAAAAAAW0NvbnRlbnRfVHlwZXNdLnhtbFBLAQItABQABgAIAAAAIQBa9CxbvwAA&#10;ABUBAAALAAAAAAAAAAAAAAAAAB8BAABfcmVscy8ucmVsc1BLAQItABQABgAIAAAAIQAlwioUywAA&#10;AOMAAAAPAAAAAAAAAAAAAAAAAAcCAABkcnMvZG93bnJldi54bWxQSwUGAAAAAAMAAwC3AAAA/wIA&#10;AAAA&#10;" strokecolor="windowText" strokeweight="1.5pt">
                      <v:stroke endarrow="block"/>
                    </v:shape>
                    <v:shape id="Text Box 1716174911" o:spid="_x0000_s1101" type="#_x0000_t202" style="position:absolute;left:1848;top:-39;width:4686;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067ygAAAOMAAAAPAAAAZHJzL2Rvd25yZXYueG1sRE9La8JA&#10;EL4L/Q/LCL3pZqX1EV1FAmIp7UHrxduYHZNgdjbNrpr213cLhR7ne89i1dla3Kj1lWMNapiAIM6d&#10;qbjQcPjYDKYgfEA2WDsmDV/kYbV86C0wNe7OO7rtQyFiCPsUNZQhNKmUPi/Joh+6hjhyZ9daDPFs&#10;C2lavMdwW8tRkoylxYpjQ4kNZSXll/3VanjNNu+4O43s9LvOtm/ndfN5OD5r/djv1nMQgbrwL/5z&#10;v5g4f6LGavI0Uwp+f4oAyOUPAAAA//8DAFBLAQItABQABgAIAAAAIQDb4fbL7gAAAIUBAAATAAAA&#10;AAAAAAAAAAAAAAAAAABbQ29udGVudF9UeXBlc10ueG1sUEsBAi0AFAAGAAgAAAAhAFr0LFu/AAAA&#10;FQEAAAsAAAAAAAAAAAAAAAAAHwEAAF9yZWxzLy5yZWxzUEsBAi0AFAAGAAgAAAAhADAzTrvKAAAA&#10;4wAAAA8AAAAAAAAAAAAAAAAABwIAAGRycy9kb3ducmV2LnhtbFBLBQYAAAAAAwADALcAAAD+AgAA&#10;AAA=&#10;" filled="f" stroked="f" strokeweight=".5pt">
                      <v:textbox>
                        <w:txbxContent>
                          <w:p w14:paraId="54810787" w14:textId="77777777" w:rsidR="00F1111F" w:rsidRPr="00A96635" w:rsidRDefault="00F1111F" w:rsidP="002B1B83">
                            <w:pPr>
                              <w:pStyle w:val="Processmapstyle"/>
                            </w:pPr>
                            <w:r>
                              <w:t>No</w:t>
                            </w:r>
                          </w:p>
                        </w:txbxContent>
                      </v:textbox>
                    </v:shape>
                  </v:group>
                  <v:group id="Group 1716174912" o:spid="_x0000_s1102" style="position:absolute;left:51466;top:7176;width:6722;height:12435" coordorigin="502,-5614" coordsize="6721,12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TayQAAAOMAAAAPAAAAZHJzL2Rvd25yZXYueG1sRE9La8JA&#10;EL4L/Q/LFHrTzdpWbeoqIlp6kIIPkN6G7JgEs7Mhu03iv+8WhB7ne8982dtKtNT40rEGNUpAEGfO&#10;lJxrOB23wxkIH5ANVo5Jw408LBcPgzmmxnW8p/YQchFD2KeooQihTqX0WUEW/cjVxJG7uMZiiGeT&#10;S9NgF8NtJcdJMpEWS44NBda0Lii7Hn6sho8Ou9Wz2rS762V9+z6+fp13irR+euxX7yAC9eFffHd/&#10;mjh/qiZq+vKmxvD3UwRALn4BAAD//wMAUEsBAi0AFAAGAAgAAAAhANvh9svuAAAAhQEAABMAAAAA&#10;AAAAAAAAAAAAAAAAAFtDb250ZW50X1R5cGVzXS54bWxQSwECLQAUAAYACAAAACEAWvQsW78AAAAV&#10;AQAACwAAAAAAAAAAAAAAAAAfAQAAX3JlbHMvLnJlbHNQSwECLQAUAAYACAAAACEAZvkU2skAAADj&#10;AAAADwAAAAAAAAAAAAAAAAAHAgAAZHJzL2Rvd25yZXYueG1sUEsFBgAAAAADAAMAtwAAAP0CAAAA&#10;AA==&#10;">
                    <v:shape id="Connector: Elbow 1716174913" o:spid="_x0000_s1103" type="#_x0000_t33" style="position:absolute;left:-4358;top:-754;width:12434;height:271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59ZyQAAAOMAAAAPAAAAZHJzL2Rvd25yZXYueG1sRE/NasJA&#10;EL4XfIdlhF6kbpJKYlNXKYWKIqXVeuhxyI5JMDubZrca374rCD3O9z+zRW8acaLO1ZYVxOMIBHFh&#10;dc2lgv3X28MUhPPIGhvLpOBCDhbzwd0Mc23PvKXTzpcihLDLUUHlfZtL6YqKDLqxbYkDd7CdQR/O&#10;rpS6w3MIN41MoiiVBmsODRW29FpRcdz9GgXp6J38Mtv8RMt1Yj72SfL96YxS98P+5RmEp97/i2/u&#10;lQ7zsziNs8lT/AjXnwIAcv4HAAD//wMAUEsBAi0AFAAGAAgAAAAhANvh9svuAAAAhQEAABMAAAAA&#10;AAAAAAAAAAAAAAAAAFtDb250ZW50X1R5cGVzXS54bWxQSwECLQAUAAYACAAAACEAWvQsW78AAAAV&#10;AQAACwAAAAAAAAAAAAAAAAAfAQAAX3JlbHMvLnJlbHNQSwECLQAUAAYACAAAACEAc8OfWckAAADj&#10;AAAADwAAAAAAAAAAAAAAAAAHAgAAZHJzL2Rvd25yZXYueG1sUEsFBgAAAAADAAMAtwAAAP0CAAAA&#10;AA==&#10;" strokecolor="windowText" strokeweight="1.5pt">
                      <v:stroke endarrow="block"/>
                    </v:shape>
                    <v:shape id="Text Box 1716174914" o:spid="_x0000_s1104" type="#_x0000_t202" style="position:absolute;left:2538;top:-5566;width:4686;height:2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O0jyQAAAOMAAAAPAAAAZHJzL2Rvd25yZXYueG1sRE9La8JA&#10;EL4L/Q/LFHrTTcRXo6tIQBSpB62X3qbZMQlmZ9PsqrG/vlsQPM73ntmiNZW4UuNKywriXgSCOLO6&#10;5FzB8XPVnYBwHlljZZkU3MnBYv7SmWGi7Y33dD34XIQQdgkqKLyvEyldVpBB17M1ceBOtjHow9nk&#10;Ujd4C+Gmkv0oGkmDJYeGAmtKC8rOh4tRsE1XO9x/983kt0rXH6dl/XP8Gir19toupyA8tf4pfrg3&#10;Oswfx6N4PHiPB/D/UwBAzv8AAAD//wMAUEsBAi0AFAAGAAgAAAAhANvh9svuAAAAhQEAABMAAAAA&#10;AAAAAAAAAAAAAAAAAFtDb250ZW50X1R5cGVzXS54bWxQSwECLQAUAAYACAAAACEAWvQsW78AAAAV&#10;AQAACwAAAAAAAAAAAAAAAAAfAQAAX3JlbHMvLnJlbHNQSwECLQAUAAYACAAAACEAIETtI8kAAADj&#10;AAAADwAAAAAAAAAAAAAAAAAHAgAAZHJzL2Rvd25yZXYueG1sUEsFBgAAAAADAAMAtwAAAP0CAAAA&#10;AA==&#10;" filled="f" stroked="f" strokeweight=".5pt">
                      <v:textbox>
                        <w:txbxContent>
                          <w:p w14:paraId="750AB8D5" w14:textId="77777777" w:rsidR="00F1111F" w:rsidRPr="00A96635" w:rsidRDefault="00F1111F" w:rsidP="002B1B83">
                            <w:pPr>
                              <w:pStyle w:val="Processmapstyle"/>
                            </w:pPr>
                            <w:r>
                              <w:t>Yes</w:t>
                            </w:r>
                          </w:p>
                        </w:txbxContent>
                      </v:textbox>
                    </v:shape>
                  </v:group>
                </v:group>
                <w10:anchorlock/>
              </v:group>
            </w:pict>
          </mc:Fallback>
        </mc:AlternateContent>
      </w:r>
      <w:r>
        <w:rPr>
          <w:rFonts w:eastAsia="MS Gothic" w:cs="Arial"/>
          <w:sz w:val="36"/>
        </w:rPr>
        <w:br w:type="page"/>
      </w:r>
    </w:p>
    <w:p w14:paraId="56BA3993" w14:textId="77777777" w:rsidR="002F6DEA" w:rsidRPr="005E6D7D" w:rsidRDefault="002F6DEA" w:rsidP="005E6D7D">
      <w:pPr>
        <w:pStyle w:val="Heading1"/>
        <w:spacing w:after="360" w:line="240" w:lineRule="auto"/>
        <w:ind w:right="-454"/>
        <w:contextualSpacing w:val="0"/>
        <w:rPr>
          <w:sz w:val="52"/>
          <w:szCs w:val="52"/>
        </w:rPr>
      </w:pPr>
      <w:bookmarkStart w:id="13" w:name="_Toc54602465"/>
      <w:bookmarkStart w:id="14" w:name="_Toc103672420"/>
      <w:r w:rsidRPr="005E6D7D">
        <w:rPr>
          <w:sz w:val="52"/>
          <w:szCs w:val="52"/>
        </w:rPr>
        <w:lastRenderedPageBreak/>
        <w:t>Identifying patients for whom PIFU is suitable</w:t>
      </w:r>
      <w:bookmarkEnd w:id="13"/>
      <w:bookmarkEnd w:id="14"/>
    </w:p>
    <w:p w14:paraId="60C867A1" w14:textId="357113ED" w:rsidR="00344EC8" w:rsidRDefault="002F6DEA" w:rsidP="00E23CF9">
      <w:pPr>
        <w:pStyle w:val="BodyText"/>
        <w:ind w:right="-455"/>
      </w:pPr>
      <w:r>
        <w:t>Clinicians will be supported to identify which patients PIFU is suitable for through specialty specific guidance</w:t>
      </w:r>
      <w:r w:rsidR="00991A79">
        <w:t>, including criteria for identifying patients to ensure PIFU is safe for them</w:t>
      </w:r>
      <w:r>
        <w:t xml:space="preserve"> </w:t>
      </w:r>
      <w:r w:rsidR="002B1B83" w:rsidRPr="75B9A883">
        <w:rPr>
          <w:highlight w:val="yellow"/>
        </w:rPr>
        <w:t>[</w:t>
      </w:r>
      <w:r w:rsidRPr="75B9A883">
        <w:rPr>
          <w:highlight w:val="yellow"/>
        </w:rPr>
        <w:t>reference your guidance here</w:t>
      </w:r>
      <w:r w:rsidR="00652C66" w:rsidRPr="75B9A883">
        <w:rPr>
          <w:highlight w:val="yellow"/>
        </w:rPr>
        <w:t>]</w:t>
      </w:r>
      <w:r w:rsidRPr="75B9A883">
        <w:rPr>
          <w:highlight w:val="yellow"/>
        </w:rPr>
        <w:t>.</w:t>
      </w:r>
      <w:r w:rsidR="00652C66">
        <w:t xml:space="preserve"> </w:t>
      </w:r>
    </w:p>
    <w:p w14:paraId="40201270" w14:textId="129C5780" w:rsidR="002F6DEA" w:rsidRDefault="002F6DEA" w:rsidP="00E23CF9">
      <w:pPr>
        <w:pStyle w:val="BodyText"/>
        <w:ind w:right="-455"/>
      </w:pPr>
      <w:r>
        <w:t>In general, for PIFU to be suitable for a patient, the</w:t>
      </w:r>
      <w:r w:rsidR="00E23CF9">
        <w:t>y</w:t>
      </w:r>
      <w:r w:rsidR="00C752F2">
        <w:t xml:space="preserve"> </w:t>
      </w:r>
      <w:r w:rsidR="00344EC8">
        <w:t xml:space="preserve">must meet the </w:t>
      </w:r>
      <w:r>
        <w:t>following conditions</w:t>
      </w:r>
      <w:r w:rsidR="00C752F2">
        <w:t xml:space="preserve"> (to note, some of this responsibility can be shared with a carer or guardian)</w:t>
      </w:r>
      <w:r>
        <w:t>:</w:t>
      </w:r>
    </w:p>
    <w:p w14:paraId="025EB026" w14:textId="5ECFFB97" w:rsidR="00703314" w:rsidRPr="00E23CF9" w:rsidRDefault="00703314" w:rsidP="00E23CF9">
      <w:pPr>
        <w:pStyle w:val="ListBullet"/>
        <w:ind w:right="-455"/>
      </w:pPr>
      <w:r w:rsidRPr="00E23CF9">
        <w:t>is at low risk of urgent follow-up care and satisfies criteria established by the specialty</w:t>
      </w:r>
    </w:p>
    <w:p w14:paraId="05984879" w14:textId="77777777" w:rsidR="00703314" w:rsidRPr="00E23CF9" w:rsidRDefault="00703314" w:rsidP="00E23CF9">
      <w:pPr>
        <w:pStyle w:val="ListBullet"/>
        <w:ind w:right="-455"/>
      </w:pPr>
      <w:r w:rsidRPr="00E23CF9">
        <w:t xml:space="preserve">has the health literacy and knowledge, </w:t>
      </w:r>
      <w:proofErr w:type="gramStart"/>
      <w:r w:rsidRPr="00E23CF9">
        <w:t>skills</w:t>
      </w:r>
      <w:proofErr w:type="gramEnd"/>
      <w:r w:rsidRPr="00E23CF9">
        <w:t xml:space="preserve"> and confidence to manage their follow-up care (patient activation). If they do not, the patient might benefit from support to improve these areas in line with the </w:t>
      </w:r>
      <w:hyperlink r:id="rId17" w:history="1">
        <w:r w:rsidRPr="00E23CF9">
          <w:rPr>
            <w:rStyle w:val="Hyperlink"/>
            <w:color w:val="231F20"/>
            <w:u w:val="none"/>
          </w:rPr>
          <w:t>personalised care</w:t>
        </w:r>
      </w:hyperlink>
      <w:r w:rsidRPr="00E23CF9">
        <w:t xml:space="preserve"> approach</w:t>
      </w:r>
    </w:p>
    <w:p w14:paraId="3E20F2F2" w14:textId="4845DEDB" w:rsidR="00703314" w:rsidRPr="00E23CF9" w:rsidRDefault="00703314" w:rsidP="00E23CF9">
      <w:pPr>
        <w:pStyle w:val="ListBullet"/>
        <w:ind w:right="-455"/>
      </w:pPr>
      <w:r w:rsidRPr="00E23CF9">
        <w:t xml:space="preserve">is confident and able to take responsibility for their care for the time they will be on the PIFU pathway, </w:t>
      </w:r>
      <w:proofErr w:type="spellStart"/>
      <w:proofErr w:type="gramStart"/>
      <w:r w:rsidRPr="00E23CF9">
        <w:t>eg</w:t>
      </w:r>
      <w:proofErr w:type="spellEnd"/>
      <w:proofErr w:type="gramEnd"/>
      <w:r w:rsidRPr="00E23CF9">
        <w:t xml:space="preserve"> they do not have rapidly progressing dementia, severe memory loss or a severe learning disability</w:t>
      </w:r>
    </w:p>
    <w:p w14:paraId="11150619" w14:textId="77777777" w:rsidR="00703314" w:rsidRPr="00E23CF9" w:rsidRDefault="00703314" w:rsidP="00E23CF9">
      <w:pPr>
        <w:pStyle w:val="ListBullet"/>
        <w:ind w:right="-455"/>
      </w:pPr>
      <w:r w:rsidRPr="00E23CF9">
        <w:t>understands which changes in their symptoms or indicators mean they should get in touch with the service, and how to do so</w:t>
      </w:r>
    </w:p>
    <w:p w14:paraId="6E97AF9E" w14:textId="77777777" w:rsidR="00703314" w:rsidRPr="00E23CF9" w:rsidRDefault="00703314" w:rsidP="00E23CF9">
      <w:pPr>
        <w:pStyle w:val="ListBullet"/>
        <w:ind w:right="-455"/>
      </w:pPr>
      <w:r w:rsidRPr="00E23CF9">
        <w:t>has the tools (</w:t>
      </w:r>
      <w:proofErr w:type="spellStart"/>
      <w:proofErr w:type="gramStart"/>
      <w:r w:rsidRPr="00E23CF9">
        <w:t>eg</w:t>
      </w:r>
      <w:proofErr w:type="spellEnd"/>
      <w:proofErr w:type="gramEnd"/>
      <w:r w:rsidRPr="00E23CF9">
        <w:t xml:space="preserve"> devices, leaflets, apps) they need to understand the status of their condition, and understands how to use them</w:t>
      </w:r>
    </w:p>
    <w:p w14:paraId="4C3925A0" w14:textId="77777777" w:rsidR="00703314" w:rsidRPr="00E23CF9" w:rsidRDefault="00703314" w:rsidP="00E23CF9">
      <w:pPr>
        <w:pStyle w:val="ListBullet"/>
        <w:spacing w:after="280"/>
        <w:ind w:right="-455"/>
      </w:pPr>
      <w:r w:rsidRPr="00E23CF9">
        <w:t>understands how to book their follow-up appointments directly with the service, and how long they will be responsible for doing this. For some patients who are unable to book their appointments directly, administrative staff at their care home or GP surgery may be able to help.</w:t>
      </w:r>
    </w:p>
    <w:p w14:paraId="240D6D8D" w14:textId="2BF99381" w:rsidR="002F6DEA" w:rsidRDefault="002F6DEA" w:rsidP="00E23CF9">
      <w:pPr>
        <w:pStyle w:val="BodyText"/>
        <w:ind w:right="-455"/>
      </w:pPr>
      <w:r>
        <w:t>If any of the following criteria</w:t>
      </w:r>
      <w:r w:rsidR="00E23CF9">
        <w:t xml:space="preserve"> apply</w:t>
      </w:r>
      <w:r>
        <w:t>, careful consideration should be given to assess whether PIFU is appropriate for the</w:t>
      </w:r>
      <w:r w:rsidR="00BD7231">
        <w:t xml:space="preserve"> patient</w:t>
      </w:r>
      <w:r>
        <w:t>:</w:t>
      </w:r>
    </w:p>
    <w:p w14:paraId="32308082" w14:textId="32A499C5" w:rsidR="002F6DEA" w:rsidRDefault="00BD7231" w:rsidP="00E23CF9">
      <w:pPr>
        <w:pStyle w:val="ListBullet"/>
        <w:ind w:right="-455"/>
      </w:pPr>
      <w:r>
        <w:t xml:space="preserve">the patient has </w:t>
      </w:r>
      <w:r w:rsidR="002F6DEA">
        <w:t xml:space="preserve">health issues </w:t>
      </w:r>
      <w:r>
        <w:t xml:space="preserve">that </w:t>
      </w:r>
      <w:r w:rsidR="002F6DEA">
        <w:t>are particularly complex</w:t>
      </w:r>
    </w:p>
    <w:p w14:paraId="09BEBD3E" w14:textId="43A49A8C" w:rsidR="002F6DEA" w:rsidRPr="00392548" w:rsidRDefault="00BD7231" w:rsidP="00E23CF9">
      <w:pPr>
        <w:pStyle w:val="ListBullet"/>
        <w:ind w:right="-455"/>
      </w:pPr>
      <w:r>
        <w:t xml:space="preserve">the patient </w:t>
      </w:r>
      <w:r w:rsidR="002F6DEA" w:rsidRPr="051AD839">
        <w:t>takes</w:t>
      </w:r>
      <w:r w:rsidR="002F6DEA" w:rsidRPr="5D8E3846">
        <w:t xml:space="preserve"> </w:t>
      </w:r>
      <w:r w:rsidR="002F6DEA">
        <w:t xml:space="preserve">medicines </w:t>
      </w:r>
      <w:r w:rsidR="002F6DEA" w:rsidRPr="5D8E3846">
        <w:t xml:space="preserve">that </w:t>
      </w:r>
      <w:r w:rsidR="002F6DEA" w:rsidRPr="3950E7C8">
        <w:t>require</w:t>
      </w:r>
      <w:r w:rsidR="002F6DEA" w:rsidRPr="5D8E3846">
        <w:t xml:space="preserve"> </w:t>
      </w:r>
      <w:r w:rsidR="002F6DEA">
        <w:t>regular and robust monitoring in secondary care</w:t>
      </w:r>
    </w:p>
    <w:p w14:paraId="756EA7F8" w14:textId="0989472D" w:rsidR="002F6DEA" w:rsidRPr="00392548" w:rsidRDefault="00BD7231" w:rsidP="00E23CF9">
      <w:pPr>
        <w:pStyle w:val="ListBullet"/>
        <w:ind w:right="-455"/>
      </w:pPr>
      <w:r>
        <w:t xml:space="preserve">the patient </w:t>
      </w:r>
      <w:r w:rsidR="002F6DEA">
        <w:t>is not able to contact the service easily (</w:t>
      </w:r>
      <w:proofErr w:type="spellStart"/>
      <w:proofErr w:type="gramStart"/>
      <w:r w:rsidR="005F061A">
        <w:t>eg</w:t>
      </w:r>
      <w:proofErr w:type="spellEnd"/>
      <w:proofErr w:type="gramEnd"/>
      <w:r w:rsidR="002F6DEA">
        <w:t xml:space="preserve"> lack of access to telephone)</w:t>
      </w:r>
    </w:p>
    <w:p w14:paraId="312EDAFE" w14:textId="174F65A8" w:rsidR="002F6DEA" w:rsidRPr="00316340" w:rsidRDefault="00BD7231" w:rsidP="00E23CF9">
      <w:pPr>
        <w:pStyle w:val="ListBullet"/>
        <w:ind w:right="-455"/>
      </w:pPr>
      <w:r>
        <w:lastRenderedPageBreak/>
        <w:t xml:space="preserve">the patient </w:t>
      </w:r>
      <w:r w:rsidR="002F6DEA">
        <w:t xml:space="preserve">has low levels of knowledge, </w:t>
      </w:r>
      <w:proofErr w:type="gramStart"/>
      <w:r w:rsidR="002F6DEA">
        <w:t>skills</w:t>
      </w:r>
      <w:proofErr w:type="gramEnd"/>
      <w:r w:rsidR="002F6DEA">
        <w:t xml:space="preserve"> and confidence to manage their follow</w:t>
      </w:r>
      <w:r>
        <w:t>-</w:t>
      </w:r>
      <w:r w:rsidR="002F6DEA">
        <w:t>up care</w:t>
      </w:r>
    </w:p>
    <w:p w14:paraId="6D940C86" w14:textId="02319F3B" w:rsidR="002F6DEA" w:rsidRPr="00316340" w:rsidRDefault="00BD7231" w:rsidP="00E23CF9">
      <w:pPr>
        <w:pStyle w:val="ListBullet"/>
        <w:ind w:right="-455"/>
      </w:pPr>
      <w:r>
        <w:t>t</w:t>
      </w:r>
      <w:r w:rsidR="002F6DEA">
        <w:t>here are clinical requirements to see the patient on a fixed timescale (timed follow</w:t>
      </w:r>
      <w:r w:rsidR="00036157">
        <w:t>-</w:t>
      </w:r>
      <w:r w:rsidR="002F6DEA">
        <w:t>ups). In these cases, consider offering a blend of PIFU and timed follow</w:t>
      </w:r>
      <w:r w:rsidR="00036157">
        <w:t>-</w:t>
      </w:r>
      <w:r w:rsidR="002F6DEA">
        <w:t>ups (</w:t>
      </w:r>
      <w:proofErr w:type="spellStart"/>
      <w:proofErr w:type="gramStart"/>
      <w:r w:rsidR="005F061A">
        <w:t>eg</w:t>
      </w:r>
      <w:proofErr w:type="spellEnd"/>
      <w:proofErr w:type="gramEnd"/>
      <w:r w:rsidR="002F6DEA">
        <w:t xml:space="preserve"> for cancer pathways)</w:t>
      </w:r>
    </w:p>
    <w:p w14:paraId="63B1711B" w14:textId="2A842821" w:rsidR="002F6DEA" w:rsidRDefault="00BD7231" w:rsidP="00E23CF9">
      <w:pPr>
        <w:pStyle w:val="ListBullet"/>
        <w:ind w:right="-455"/>
      </w:pPr>
      <w:r>
        <w:t>t</w:t>
      </w:r>
      <w:r w:rsidR="002F6DEA" w:rsidRPr="3FA5351D">
        <w:t>he</w:t>
      </w:r>
      <w:r w:rsidR="002F6DEA">
        <w:t xml:space="preserve"> clinician has concerns about safeguarding for the patient.</w:t>
      </w:r>
    </w:p>
    <w:p w14:paraId="5CF80D08" w14:textId="77777777" w:rsidR="00920683" w:rsidRDefault="00920683" w:rsidP="009A2408">
      <w:pPr>
        <w:pStyle w:val="ListBullet"/>
        <w:numPr>
          <w:ilvl w:val="0"/>
          <w:numId w:val="0"/>
        </w:numPr>
        <w:ind w:left="851" w:right="-455"/>
      </w:pPr>
    </w:p>
    <w:p w14:paraId="49F0E809" w14:textId="1E271C49" w:rsidR="00920683" w:rsidRDefault="00920683" w:rsidP="009A2408">
      <w:pPr>
        <w:pStyle w:val="BodyText"/>
        <w:ind w:right="-455"/>
      </w:pPr>
      <w:r>
        <w:t xml:space="preserve">To note, PIFU can be used alongside timed appointments, </w:t>
      </w:r>
      <w:proofErr w:type="spellStart"/>
      <w:proofErr w:type="gramStart"/>
      <w:r>
        <w:t>eg</w:t>
      </w:r>
      <w:proofErr w:type="spellEnd"/>
      <w:proofErr w:type="gramEnd"/>
      <w:r>
        <w:t xml:space="preserve"> to comply with clinical guidance for a particular condition.</w:t>
      </w:r>
      <w:r w:rsidR="00C752F2">
        <w:t xml:space="preserve"> The trust may also have other adaptations in place </w:t>
      </w:r>
      <w:r w:rsidR="00D8561A">
        <w:t>to help make PIFU suitable for a wider cohort of patients, for instance those listed as part of its PIFU EHIA.</w:t>
      </w:r>
    </w:p>
    <w:p w14:paraId="294CFF89" w14:textId="77777777" w:rsidR="002F6DEA" w:rsidRPr="005E6D7D" w:rsidRDefault="002F6DEA" w:rsidP="005E6D7D">
      <w:pPr>
        <w:pStyle w:val="Heading1"/>
        <w:spacing w:before="600" w:after="360" w:line="240" w:lineRule="auto"/>
        <w:ind w:right="-454"/>
        <w:contextualSpacing w:val="0"/>
        <w:rPr>
          <w:sz w:val="52"/>
          <w:szCs w:val="52"/>
        </w:rPr>
      </w:pPr>
      <w:bookmarkStart w:id="15" w:name="_Toc54602466"/>
      <w:bookmarkStart w:id="16" w:name="_Toc103672421"/>
      <w:r w:rsidRPr="005E6D7D">
        <w:rPr>
          <w:sz w:val="52"/>
          <w:szCs w:val="52"/>
        </w:rPr>
        <w:t>Discussing PIFU with the patient during consultation</w:t>
      </w:r>
      <w:bookmarkEnd w:id="15"/>
      <w:bookmarkEnd w:id="16"/>
    </w:p>
    <w:p w14:paraId="26810129" w14:textId="79166689" w:rsidR="007943E9" w:rsidRPr="005F061A" w:rsidRDefault="002F6DEA" w:rsidP="00F1111F">
      <w:pPr>
        <w:pStyle w:val="BodyText"/>
        <w:ind w:right="-455"/>
      </w:pPr>
      <w:r w:rsidRPr="005F061A">
        <w:t xml:space="preserve">During a virtual or in-clinic consultation, the clinician offers PIFU to the patient for whom they assess it is </w:t>
      </w:r>
      <w:proofErr w:type="gramStart"/>
      <w:r w:rsidRPr="005F061A">
        <w:t>suitable, and</w:t>
      </w:r>
      <w:proofErr w:type="gramEnd"/>
      <w:r w:rsidRPr="005F061A">
        <w:t xml:space="preserve"> has a </w:t>
      </w:r>
      <w:hyperlink r:id="rId18" w:history="1">
        <w:r w:rsidR="00BD7231" w:rsidRPr="00122965">
          <w:rPr>
            <w:rStyle w:val="Hyperlink"/>
            <w:rFonts w:cs="Arial"/>
            <w:bCs/>
          </w:rPr>
          <w:t>shared decision</w:t>
        </w:r>
        <w:r w:rsidR="00BD7231">
          <w:rPr>
            <w:rStyle w:val="Hyperlink"/>
            <w:rFonts w:cs="Arial"/>
            <w:bCs/>
          </w:rPr>
          <w:t>-</w:t>
        </w:r>
        <w:r w:rsidR="00BD7231" w:rsidRPr="00122965">
          <w:rPr>
            <w:rStyle w:val="Hyperlink"/>
            <w:rFonts w:cs="Arial"/>
            <w:bCs/>
          </w:rPr>
          <w:t>making</w:t>
        </w:r>
      </w:hyperlink>
      <w:r w:rsidRPr="005F061A">
        <w:t xml:space="preserve"> conversation. The patient has the option to decline to move to the PIFU pathway if it does not meet their individual needs or circumstances.</w:t>
      </w:r>
    </w:p>
    <w:p w14:paraId="718CC467" w14:textId="7A2718C2" w:rsidR="002F6DEA" w:rsidRPr="002A2352" w:rsidRDefault="002F6DEA" w:rsidP="00F1111F">
      <w:pPr>
        <w:pStyle w:val="BodyText"/>
        <w:ind w:right="-455"/>
      </w:pPr>
      <w:r w:rsidRPr="00FA1D1E">
        <w:t>For patients who agree that PIFU is appropriate for them, the clinician</w:t>
      </w:r>
      <w:r w:rsidR="00F1111F">
        <w:t>:</w:t>
      </w:r>
      <w:r w:rsidRPr="00FA1D1E">
        <w:t xml:space="preserve"> </w:t>
      </w:r>
    </w:p>
    <w:p w14:paraId="40578BB8" w14:textId="17FCC979" w:rsidR="002F6DEA" w:rsidRPr="00DF166A" w:rsidRDefault="002F6DEA" w:rsidP="00F1111F">
      <w:pPr>
        <w:pStyle w:val="ListBullet"/>
        <w:ind w:right="-455"/>
      </w:pPr>
      <w:r w:rsidRPr="00DF166A">
        <w:t xml:space="preserve">explains </w:t>
      </w:r>
      <w:r w:rsidR="00F1111F">
        <w:t xml:space="preserve">to the patient what </w:t>
      </w:r>
      <w:r w:rsidRPr="00DF166A">
        <w:t xml:space="preserve">the symptoms </w:t>
      </w:r>
      <w:r w:rsidR="00F1111F">
        <w:t xml:space="preserve">are </w:t>
      </w:r>
      <w:r w:rsidRPr="00DF166A">
        <w:t>to watch out for</w:t>
      </w:r>
    </w:p>
    <w:p w14:paraId="7997E5AF" w14:textId="2B615C7E" w:rsidR="002F6DEA" w:rsidRPr="00052323" w:rsidRDefault="002F6DEA" w:rsidP="00F1111F">
      <w:pPr>
        <w:pStyle w:val="ListBullet"/>
        <w:ind w:right="-455"/>
      </w:pPr>
      <w:r w:rsidRPr="00DF166A">
        <w:t>explains</w:t>
      </w:r>
      <w:r>
        <w:t xml:space="preserve"> </w:t>
      </w:r>
      <w:r w:rsidRPr="00DF166A">
        <w:t xml:space="preserve">how to manage their care at home (resources for </w:t>
      </w:r>
      <w:r w:rsidRPr="00052323">
        <w:t xml:space="preserve">patient education and supported self-management are available </w:t>
      </w:r>
      <w:hyperlink r:id="rId19" w:history="1">
        <w:r w:rsidR="005F061A" w:rsidRPr="005F061A">
          <w:rPr>
            <w:rStyle w:val="Hyperlink"/>
          </w:rPr>
          <w:t>here</w:t>
        </w:r>
      </w:hyperlink>
      <w:r w:rsidR="005F061A">
        <w:t xml:space="preserve">) </w:t>
      </w:r>
    </w:p>
    <w:p w14:paraId="53537497" w14:textId="7DAF505C" w:rsidR="002F6DEA" w:rsidRPr="00DF166A" w:rsidRDefault="002F6DEA" w:rsidP="00F1111F">
      <w:pPr>
        <w:pStyle w:val="ListBullet"/>
        <w:ind w:right="-455"/>
      </w:pPr>
      <w:r w:rsidRPr="00DF166A">
        <w:t xml:space="preserve">explains how to contact the hospital to arrange an appointment within a specified timescale </w:t>
      </w:r>
    </w:p>
    <w:p w14:paraId="43ACB52C" w14:textId="35CB7332" w:rsidR="002F6DEA" w:rsidRPr="00DF166A" w:rsidRDefault="002F6DEA" w:rsidP="00F1111F">
      <w:pPr>
        <w:pStyle w:val="ListBullet"/>
        <w:ind w:right="-455"/>
      </w:pPr>
      <w:r>
        <w:t xml:space="preserve">where appropriate, </w:t>
      </w:r>
      <w:r w:rsidRPr="00DF166A">
        <w:t>develops a personalised care and support plan with the patient</w:t>
      </w:r>
      <w:r>
        <w:t xml:space="preserve"> </w:t>
      </w:r>
      <w:r w:rsidRPr="00DF166A">
        <w:t>and shares a copy</w:t>
      </w:r>
      <w:r w:rsidR="00F1111F">
        <w:t xml:space="preserve"> of this</w:t>
      </w:r>
      <w:r w:rsidRPr="00DF166A">
        <w:t xml:space="preserve"> with them</w:t>
      </w:r>
      <w:r>
        <w:t xml:space="preserve">. The plan will </w:t>
      </w:r>
      <w:r w:rsidRPr="00DF166A">
        <w:t>includ</w:t>
      </w:r>
      <w:r>
        <w:t>e</w:t>
      </w:r>
      <w:r w:rsidRPr="00DF166A">
        <w:t xml:space="preserve"> a section on the patient management plan</w:t>
      </w:r>
      <w:r>
        <w:t xml:space="preserve"> and whether the patient will have timed follow-up appointments in conjunction with PIFU appointments (based on clinical need)</w:t>
      </w:r>
    </w:p>
    <w:p w14:paraId="53AF3D8A" w14:textId="32ADBB70" w:rsidR="002F6DEA" w:rsidRPr="00DF3E87" w:rsidRDefault="002F6DEA" w:rsidP="00F1111F">
      <w:pPr>
        <w:pStyle w:val="ListBullet"/>
        <w:ind w:right="-455"/>
      </w:pPr>
      <w:r w:rsidRPr="00EB47F3">
        <w:t xml:space="preserve">explains what will happen at the end of the specified timescale, </w:t>
      </w:r>
      <w:proofErr w:type="spellStart"/>
      <w:proofErr w:type="gramStart"/>
      <w:r w:rsidR="005F061A">
        <w:t>ie</w:t>
      </w:r>
      <w:proofErr w:type="spellEnd"/>
      <w:proofErr w:type="gramEnd"/>
      <w:r w:rsidRPr="00EB47F3">
        <w:t xml:space="preserve"> </w:t>
      </w:r>
      <w:r w:rsidR="00F1111F">
        <w:t xml:space="preserve">the </w:t>
      </w:r>
      <w:r w:rsidRPr="00EB47F3">
        <w:t>patient will be discharged or have a clinical review</w:t>
      </w:r>
    </w:p>
    <w:p w14:paraId="424785B3" w14:textId="77777777" w:rsidR="00D9769D" w:rsidRDefault="002F6DEA" w:rsidP="00D9769D">
      <w:pPr>
        <w:pStyle w:val="ListBullet"/>
        <w:ind w:right="-455"/>
        <w:rPr>
          <w:szCs w:val="28"/>
        </w:rPr>
      </w:pPr>
      <w:r w:rsidRPr="00FA1D1E">
        <w:rPr>
          <w:szCs w:val="28"/>
        </w:rPr>
        <w:t>explains they have the option to go back onto the traditional timed follow</w:t>
      </w:r>
      <w:r w:rsidR="00036157">
        <w:rPr>
          <w:szCs w:val="28"/>
        </w:rPr>
        <w:t>-</w:t>
      </w:r>
      <w:r w:rsidRPr="00FA1D1E">
        <w:rPr>
          <w:szCs w:val="28"/>
        </w:rPr>
        <w:t>up pathway at any stage if PIFU is not working for them.</w:t>
      </w:r>
    </w:p>
    <w:p w14:paraId="246C911D" w14:textId="4F9C8282" w:rsidR="00B735AA" w:rsidRPr="00D9769D" w:rsidRDefault="00F70CDC" w:rsidP="00D9769D">
      <w:pPr>
        <w:pStyle w:val="ListBullet"/>
        <w:numPr>
          <w:ilvl w:val="0"/>
          <w:numId w:val="0"/>
        </w:numPr>
        <w:ind w:left="567" w:right="-455"/>
        <w:rPr>
          <w:szCs w:val="28"/>
        </w:rPr>
      </w:pPr>
      <w:r w:rsidRPr="004A0C00">
        <w:lastRenderedPageBreak/>
        <w:t>T</w:t>
      </w:r>
      <w:r w:rsidR="007943E9" w:rsidRPr="004A0C00">
        <w:t xml:space="preserve">he clinician </w:t>
      </w:r>
      <w:r w:rsidRPr="004A0C00">
        <w:t>should check</w:t>
      </w:r>
      <w:r w:rsidR="007943E9" w:rsidRPr="004B65CB">
        <w:t xml:space="preserve"> that the patie</w:t>
      </w:r>
      <w:r w:rsidR="007943E9" w:rsidRPr="009A2408">
        <w:t xml:space="preserve">nt understands this </w:t>
      </w:r>
      <w:proofErr w:type="gramStart"/>
      <w:r w:rsidRPr="009A2408">
        <w:t>information, and</w:t>
      </w:r>
      <w:proofErr w:type="gramEnd"/>
      <w:r w:rsidRPr="009A2408">
        <w:t xml:space="preserve"> would be confident triggering an appointment should they need one</w:t>
      </w:r>
      <w:r w:rsidR="001658A0" w:rsidRPr="009A2408">
        <w:t>.</w:t>
      </w:r>
    </w:p>
    <w:p w14:paraId="32C9A20E" w14:textId="7D1A09B0" w:rsidR="00B735AA" w:rsidRPr="00D9769D" w:rsidRDefault="00B735AA" w:rsidP="00D9769D">
      <w:pPr>
        <w:pStyle w:val="ListBullet"/>
        <w:numPr>
          <w:ilvl w:val="0"/>
          <w:numId w:val="0"/>
        </w:numPr>
        <w:ind w:right="-455"/>
      </w:pPr>
      <w:bookmarkStart w:id="17" w:name="_Toc54602467"/>
    </w:p>
    <w:p w14:paraId="77D7DEB7" w14:textId="2DD60A68" w:rsidR="002F6DEA" w:rsidRPr="005E6D7D" w:rsidRDefault="002F6DEA" w:rsidP="009A2408">
      <w:pPr>
        <w:pStyle w:val="Heading1"/>
        <w:spacing w:before="0" w:after="360"/>
        <w:ind w:right="-454"/>
        <w:contextualSpacing w:val="0"/>
        <w:rPr>
          <w:sz w:val="52"/>
          <w:szCs w:val="52"/>
        </w:rPr>
      </w:pPr>
      <w:bookmarkStart w:id="18" w:name="_Toc103672422"/>
      <w:r w:rsidRPr="005E6D7D">
        <w:rPr>
          <w:sz w:val="52"/>
          <w:szCs w:val="52"/>
        </w:rPr>
        <w:t>Recording PIFU</w:t>
      </w:r>
      <w:bookmarkEnd w:id="17"/>
      <w:bookmarkEnd w:id="18"/>
    </w:p>
    <w:p w14:paraId="2F87FFBA" w14:textId="5068D73A" w:rsidR="002F6DEA" w:rsidRPr="002A2352" w:rsidRDefault="002F6DEA" w:rsidP="00F1111F">
      <w:pPr>
        <w:pStyle w:val="BodyText"/>
        <w:ind w:right="-455"/>
      </w:pPr>
      <w:r w:rsidRPr="00FA1D1E">
        <w:t>The clinician updates the clinic electronic system (</w:t>
      </w:r>
      <w:proofErr w:type="spellStart"/>
      <w:proofErr w:type="gramStart"/>
      <w:r w:rsidR="005F061A">
        <w:t>eg</w:t>
      </w:r>
      <w:proofErr w:type="spellEnd"/>
      <w:proofErr w:type="gramEnd"/>
      <w:r w:rsidRPr="00FA1D1E">
        <w:t xml:space="preserve"> PAS system) </w:t>
      </w:r>
      <w:r w:rsidR="00F1111F">
        <w:t>to show:</w:t>
      </w:r>
      <w:r w:rsidRPr="00FA1D1E">
        <w:t xml:space="preserve"> </w:t>
      </w:r>
    </w:p>
    <w:p w14:paraId="0F6A561E" w14:textId="6BDFCEF1" w:rsidR="002F6DEA" w:rsidRPr="002A2352" w:rsidRDefault="002F6DEA" w:rsidP="00F1111F">
      <w:pPr>
        <w:pStyle w:val="ListBullet"/>
        <w:ind w:right="-455"/>
      </w:pPr>
      <w:r w:rsidRPr="00CD0381">
        <w:t>the patient is on the PIFU pathway</w:t>
      </w:r>
    </w:p>
    <w:p w14:paraId="7D7684AD" w14:textId="71DE3BD8" w:rsidR="002F6DEA" w:rsidRPr="00FA1D1E" w:rsidRDefault="002F6DEA" w:rsidP="00F1111F">
      <w:pPr>
        <w:pStyle w:val="ListBullet"/>
        <w:ind w:right="-455"/>
      </w:pPr>
      <w:r w:rsidRPr="00FA1D1E">
        <w:t xml:space="preserve">the timescales for PIFU based on their clinical assessment </w:t>
      </w:r>
      <w:r w:rsidR="00F1111F">
        <w:t>of</w:t>
      </w:r>
      <w:r w:rsidRPr="00FA1D1E">
        <w:t xml:space="preserve"> the individual patient, </w:t>
      </w:r>
      <w:proofErr w:type="spellStart"/>
      <w:proofErr w:type="gramStart"/>
      <w:r w:rsidR="005F061A">
        <w:t>ie</w:t>
      </w:r>
      <w:proofErr w:type="spellEnd"/>
      <w:proofErr w:type="gramEnd"/>
      <w:r w:rsidRPr="00FA1D1E">
        <w:t xml:space="preserve"> how long the PIFU would be valid for, </w:t>
      </w:r>
      <w:proofErr w:type="spellStart"/>
      <w:r w:rsidR="005F061A">
        <w:t>eg</w:t>
      </w:r>
      <w:proofErr w:type="spellEnd"/>
      <w:r w:rsidRPr="00FA1D1E">
        <w:t xml:space="preserve"> 6 months, 12 months, 18 months</w:t>
      </w:r>
      <w:r w:rsidR="00F1111F">
        <w:t>,</w:t>
      </w:r>
      <w:r w:rsidRPr="00FA1D1E">
        <w:t xml:space="preserve"> etc </w:t>
      </w:r>
      <w:r w:rsidR="00FC5AD6">
        <w:rPr>
          <w:highlight w:val="yellow"/>
        </w:rPr>
        <w:t>[</w:t>
      </w:r>
      <w:r w:rsidRPr="00FA1D1E">
        <w:rPr>
          <w:highlight w:val="yellow"/>
        </w:rPr>
        <w:t xml:space="preserve">add </w:t>
      </w:r>
      <w:r>
        <w:rPr>
          <w:highlight w:val="yellow"/>
        </w:rPr>
        <w:t xml:space="preserve">details of </w:t>
      </w:r>
      <w:r w:rsidRPr="00FA1D1E">
        <w:rPr>
          <w:highlight w:val="yellow"/>
        </w:rPr>
        <w:t>timescale option on</w:t>
      </w:r>
      <w:r>
        <w:rPr>
          <w:highlight w:val="yellow"/>
        </w:rPr>
        <w:t xml:space="preserve"> your</w:t>
      </w:r>
      <w:r w:rsidRPr="00FA1D1E">
        <w:rPr>
          <w:highlight w:val="yellow"/>
        </w:rPr>
        <w:t xml:space="preserve"> system</w:t>
      </w:r>
      <w:r w:rsidR="00FC5AD6">
        <w:t>]</w:t>
      </w:r>
    </w:p>
    <w:p w14:paraId="46CCE180" w14:textId="098032E2" w:rsidR="002F6DEA" w:rsidRPr="00FA1D1E" w:rsidRDefault="002F6DEA" w:rsidP="00F1111F">
      <w:pPr>
        <w:pStyle w:val="ListBullet"/>
        <w:ind w:right="-455"/>
      </w:pPr>
      <w:r w:rsidRPr="00FA1D1E">
        <w:t>whether the patient needs to be seen at a particular time (have a timed follow-up appointment</w:t>
      </w:r>
      <w:r w:rsidR="00F1111F">
        <w:t>,</w:t>
      </w:r>
      <w:r>
        <w:t xml:space="preserve"> </w:t>
      </w:r>
      <w:proofErr w:type="spellStart"/>
      <w:proofErr w:type="gramStart"/>
      <w:r w:rsidR="005F061A">
        <w:t>eg</w:t>
      </w:r>
      <w:proofErr w:type="spellEnd"/>
      <w:proofErr w:type="gramEnd"/>
      <w:r>
        <w:t xml:space="preserve"> for tests</w:t>
      </w:r>
      <w:r w:rsidRPr="00CD0381">
        <w:t xml:space="preserve">) before the </w:t>
      </w:r>
      <w:r w:rsidRPr="002A2352">
        <w:t xml:space="preserve">end of the specified timescale </w:t>
      </w:r>
      <w:r w:rsidRPr="001B7530">
        <w:t>as per clinical guidance</w:t>
      </w:r>
    </w:p>
    <w:p w14:paraId="3CF3C0B2" w14:textId="013A9C2D" w:rsidR="002F6DEA" w:rsidRPr="00FA1D1E" w:rsidRDefault="002F6DEA" w:rsidP="005E6D7D">
      <w:pPr>
        <w:pStyle w:val="ListBullet"/>
        <w:spacing w:after="360"/>
        <w:ind w:right="-454"/>
      </w:pPr>
      <w:r w:rsidRPr="00FA1D1E">
        <w:t xml:space="preserve">what will happen at the end of the specified timescale, </w:t>
      </w:r>
      <w:proofErr w:type="spellStart"/>
      <w:proofErr w:type="gramStart"/>
      <w:r w:rsidR="005F061A">
        <w:t>ie</w:t>
      </w:r>
      <w:proofErr w:type="spellEnd"/>
      <w:proofErr w:type="gramEnd"/>
      <w:r w:rsidRPr="00FA1D1E">
        <w:t xml:space="preserve"> patient will be discharged or have a clinical review </w:t>
      </w:r>
      <w:r w:rsidR="00FC5AD6">
        <w:t>[</w:t>
      </w:r>
      <w:r w:rsidRPr="00FA1D1E">
        <w:rPr>
          <w:highlight w:val="yellow"/>
        </w:rPr>
        <w:t>add any other option identified by the clinician</w:t>
      </w:r>
      <w:r w:rsidR="00FC5AD6">
        <w:t>]</w:t>
      </w:r>
      <w:r w:rsidRPr="00FA1D1E">
        <w:t>.</w:t>
      </w:r>
      <w:r w:rsidR="009E41CD">
        <w:t xml:space="preserve"> This should reflect any frequency required to meet clinical guidelines (</w:t>
      </w:r>
      <w:proofErr w:type="spellStart"/>
      <w:proofErr w:type="gramStart"/>
      <w:r w:rsidR="009E41CD">
        <w:t>eg</w:t>
      </w:r>
      <w:proofErr w:type="spellEnd"/>
      <w:proofErr w:type="gramEnd"/>
      <w:r w:rsidR="009E41CD">
        <w:t xml:space="preserve"> annual reviews for some patients with long term conditions).</w:t>
      </w:r>
    </w:p>
    <w:p w14:paraId="6E34344B" w14:textId="77777777" w:rsidR="002F6DEA" w:rsidRPr="005E6D7D" w:rsidRDefault="002F6DEA" w:rsidP="005E6D7D">
      <w:pPr>
        <w:pStyle w:val="Heading1"/>
        <w:spacing w:before="0" w:after="360"/>
        <w:ind w:right="-454"/>
        <w:contextualSpacing w:val="0"/>
        <w:rPr>
          <w:sz w:val="52"/>
          <w:szCs w:val="52"/>
        </w:rPr>
      </w:pPr>
      <w:bookmarkStart w:id="19" w:name="_Toc54602468"/>
      <w:bookmarkStart w:id="20" w:name="_Toc103672423"/>
      <w:r w:rsidRPr="005E6D7D">
        <w:rPr>
          <w:sz w:val="52"/>
          <w:szCs w:val="52"/>
        </w:rPr>
        <w:t>Communications</w:t>
      </w:r>
      <w:bookmarkEnd w:id="19"/>
      <w:bookmarkEnd w:id="20"/>
    </w:p>
    <w:p w14:paraId="63C713F6" w14:textId="4DF21C0F" w:rsidR="002F6DEA" w:rsidRPr="002A2352" w:rsidRDefault="002F6DEA" w:rsidP="00F1111F">
      <w:pPr>
        <w:pStyle w:val="BodyText"/>
        <w:ind w:right="-455"/>
      </w:pPr>
      <w:bookmarkStart w:id="21" w:name="_Toc54602469"/>
      <w:r w:rsidRPr="00FA1D1E">
        <w:t xml:space="preserve">The clinician writes to the patient and the GP with guidance on the symptoms, </w:t>
      </w:r>
      <w:r w:rsidR="00F1111F">
        <w:t xml:space="preserve">and </w:t>
      </w:r>
      <w:r w:rsidRPr="00FA1D1E">
        <w:t>how and when the patient should request a follow-up. Include alternative access points, like C</w:t>
      </w:r>
      <w:r w:rsidR="00300004">
        <w:t xml:space="preserve">linical </w:t>
      </w:r>
      <w:r w:rsidRPr="00FA1D1E">
        <w:t>N</w:t>
      </w:r>
      <w:r w:rsidR="00300004">
        <w:t xml:space="preserve">urse </w:t>
      </w:r>
      <w:r w:rsidRPr="00FA1D1E">
        <w:t>S</w:t>
      </w:r>
      <w:r w:rsidR="00300004">
        <w:t>pecialist</w:t>
      </w:r>
      <w:r w:rsidRPr="00FA1D1E">
        <w:t xml:space="preserve"> phone numbers, where appropriate.</w:t>
      </w:r>
      <w:bookmarkEnd w:id="21"/>
    </w:p>
    <w:p w14:paraId="77D8FD4A" w14:textId="77777777" w:rsidR="00D9769D" w:rsidRDefault="00FC5AD6" w:rsidP="00F1111F">
      <w:pPr>
        <w:pStyle w:val="BodyText"/>
        <w:spacing w:after="600"/>
        <w:ind w:right="-454"/>
      </w:pPr>
      <w:bookmarkStart w:id="22" w:name="_Toc54602470"/>
      <w:r>
        <w:t>[</w:t>
      </w:r>
      <w:r w:rsidR="002F6DEA" w:rsidRPr="00FA1D1E">
        <w:rPr>
          <w:highlight w:val="yellow"/>
        </w:rPr>
        <w:t>The specialty admin team – add role here</w:t>
      </w:r>
      <w:r>
        <w:t>]</w:t>
      </w:r>
      <w:r w:rsidR="002F6DEA" w:rsidRPr="00FA1D1E">
        <w:t xml:space="preserve"> sends a condition-specific information leaflet</w:t>
      </w:r>
      <w:r w:rsidR="002F6DEA">
        <w:t>/letter/SMS/email</w:t>
      </w:r>
      <w:r w:rsidR="002F6DEA" w:rsidRPr="00FA1D1E">
        <w:t xml:space="preserve"> </w:t>
      </w:r>
      <w:r w:rsidR="00F1111F">
        <w:t xml:space="preserve">to the patient </w:t>
      </w:r>
      <w:r w:rsidR="002F6DEA" w:rsidRPr="00FA1D1E">
        <w:t xml:space="preserve">with advice on </w:t>
      </w:r>
      <w:r w:rsidR="00F1111F">
        <w:t>what</w:t>
      </w:r>
      <w:r w:rsidR="002F6DEA" w:rsidRPr="00FA1D1E">
        <w:t xml:space="preserve"> symptoms and signs </w:t>
      </w:r>
      <w:r w:rsidR="00F1111F">
        <w:t xml:space="preserve">should prompt them to </w:t>
      </w:r>
      <w:r w:rsidR="002F6DEA">
        <w:t>contact the service</w:t>
      </w:r>
      <w:r w:rsidR="002F6DEA" w:rsidRPr="00FA1D1E">
        <w:t xml:space="preserve">. For </w:t>
      </w:r>
      <w:r w:rsidR="002F6DEA">
        <w:t>some</w:t>
      </w:r>
      <w:r w:rsidR="002F6DEA" w:rsidRPr="00FA1D1E">
        <w:t xml:space="preserve"> conditions, this can be a standardised information leaflet.</w:t>
      </w:r>
      <w:bookmarkEnd w:id="22"/>
    </w:p>
    <w:p w14:paraId="488B47C7" w14:textId="77777777" w:rsidR="00AF281C" w:rsidRDefault="00AF281C" w:rsidP="00AF281C">
      <w:pPr>
        <w:pStyle w:val="BodyText"/>
        <w:spacing w:after="600"/>
        <w:ind w:right="-454"/>
      </w:pPr>
      <w:bookmarkStart w:id="23" w:name="_Toc54602471"/>
    </w:p>
    <w:p w14:paraId="5B2D22B7" w14:textId="02D1E001" w:rsidR="002F6DEA" w:rsidRPr="00AA7006" w:rsidRDefault="002F6DEA" w:rsidP="00AA7006">
      <w:pPr>
        <w:pStyle w:val="Heading1"/>
        <w:rPr>
          <w:sz w:val="52"/>
          <w:szCs w:val="52"/>
        </w:rPr>
      </w:pPr>
      <w:bookmarkStart w:id="24" w:name="_Toc103672424"/>
      <w:r w:rsidRPr="00AA7006">
        <w:rPr>
          <w:sz w:val="52"/>
          <w:szCs w:val="52"/>
        </w:rPr>
        <w:lastRenderedPageBreak/>
        <w:t>Patients who contact the service during their PIFU timescale</w:t>
      </w:r>
      <w:bookmarkEnd w:id="23"/>
      <w:bookmarkEnd w:id="24"/>
    </w:p>
    <w:p w14:paraId="6D99C03D" w14:textId="1AD92E79" w:rsidR="002F6DEA" w:rsidRPr="002A2352" w:rsidRDefault="002F6DEA" w:rsidP="00ED4A58">
      <w:pPr>
        <w:pStyle w:val="BodyText"/>
        <w:ind w:right="-455"/>
      </w:pPr>
      <w:r w:rsidRPr="00FA1D1E">
        <w:t>If the patient wishes to have a follow</w:t>
      </w:r>
      <w:r w:rsidR="00BD7231">
        <w:t>-</w:t>
      </w:r>
      <w:r w:rsidRPr="00FA1D1E">
        <w:t xml:space="preserve">up appointment within the specified </w:t>
      </w:r>
      <w:proofErr w:type="gramStart"/>
      <w:r w:rsidRPr="00FA1D1E">
        <w:t>time period</w:t>
      </w:r>
      <w:proofErr w:type="gramEnd"/>
      <w:r w:rsidRPr="00FA1D1E">
        <w:t xml:space="preserve"> before the PIFU expires, they contact the </w:t>
      </w:r>
      <w:r>
        <w:t>service</w:t>
      </w:r>
      <w:r w:rsidRPr="00FA1D1E">
        <w:t xml:space="preserve"> to request an appointment. </w:t>
      </w:r>
      <w:r w:rsidR="00FC5AD6">
        <w:t>[</w:t>
      </w:r>
      <w:r w:rsidRPr="003D58D2">
        <w:rPr>
          <w:highlight w:val="yellow"/>
        </w:rPr>
        <w:t>Booking team – add role here</w:t>
      </w:r>
      <w:r w:rsidR="00FC5AD6">
        <w:t>]</w:t>
      </w:r>
      <w:r w:rsidRPr="00FA1D1E">
        <w:t xml:space="preserve"> check that the</w:t>
      </w:r>
      <w:r w:rsidR="00ED4A58">
        <w:t xml:space="preserve"> patient is a </w:t>
      </w:r>
      <w:r w:rsidRPr="00FA1D1E">
        <w:t xml:space="preserve">PIFU patient for the specialty and </w:t>
      </w:r>
      <w:r w:rsidR="00ED4A58">
        <w:t>is</w:t>
      </w:r>
      <w:r w:rsidRPr="00FA1D1E">
        <w:t xml:space="preserve"> within timescales</w:t>
      </w:r>
      <w:r>
        <w:t xml:space="preserve"> </w:t>
      </w:r>
      <w:r w:rsidR="00FC5AD6">
        <w:rPr>
          <w:highlight w:val="yellow"/>
        </w:rPr>
        <w:t>[</w:t>
      </w:r>
      <w:r w:rsidRPr="00C9482C">
        <w:rPr>
          <w:highlight w:val="yellow"/>
        </w:rPr>
        <w:t>a</w:t>
      </w:r>
      <w:r w:rsidRPr="00FA1D1E">
        <w:rPr>
          <w:highlight w:val="yellow"/>
        </w:rPr>
        <w:t>dd detail of how this will be checked</w:t>
      </w:r>
      <w:r w:rsidR="00FC5AD6">
        <w:rPr>
          <w:highlight w:val="yellow"/>
        </w:rPr>
        <w:t>]</w:t>
      </w:r>
      <w:r w:rsidRPr="00FA1D1E">
        <w:rPr>
          <w:highlight w:val="yellow"/>
        </w:rPr>
        <w:t>.</w:t>
      </w:r>
      <w:r>
        <w:t xml:space="preserve"> </w:t>
      </w:r>
      <w:r w:rsidRPr="00FA1D1E">
        <w:t xml:space="preserve">(A PIFU ordered by one specialty </w:t>
      </w:r>
      <w:r>
        <w:t>should not</w:t>
      </w:r>
      <w:r w:rsidRPr="00FA1D1E">
        <w:t xml:space="preserve"> be used to book a follow</w:t>
      </w:r>
      <w:r w:rsidR="00036157">
        <w:t>-</w:t>
      </w:r>
      <w:r w:rsidRPr="00FA1D1E">
        <w:t>up with a different specialty</w:t>
      </w:r>
      <w:r w:rsidR="00ED4A58">
        <w:t>.</w:t>
      </w:r>
      <w:r w:rsidRPr="00FA1D1E">
        <w:t xml:space="preserve">) </w:t>
      </w:r>
    </w:p>
    <w:p w14:paraId="3E70C45E" w14:textId="341506C5" w:rsidR="002F6DEA" w:rsidRPr="002A2352" w:rsidRDefault="00FC5AD6" w:rsidP="00ED4A58">
      <w:pPr>
        <w:pStyle w:val="BodyText"/>
        <w:ind w:right="-455"/>
      </w:pPr>
      <w:r>
        <w:t>[</w:t>
      </w:r>
      <w:r w:rsidR="002F6DEA" w:rsidRPr="000E41CE">
        <w:rPr>
          <w:highlight w:val="yellow"/>
        </w:rPr>
        <w:t>Booking team – add role here</w:t>
      </w:r>
      <w:r>
        <w:t>]</w:t>
      </w:r>
      <w:r w:rsidR="002F6DEA" w:rsidRPr="00FA1D1E">
        <w:t xml:space="preserve"> either books an appointment with the specialty the patient wishes to see or arranges a call-back from the specialty team </w:t>
      </w:r>
      <w:r>
        <w:t>[</w:t>
      </w:r>
      <w:r w:rsidR="002F6DEA" w:rsidRPr="00FA1D1E">
        <w:rPr>
          <w:highlight w:val="yellow"/>
        </w:rPr>
        <w:t xml:space="preserve">add how the process will work in your </w:t>
      </w:r>
      <w:r w:rsidR="002F6DEA">
        <w:rPr>
          <w:highlight w:val="yellow"/>
        </w:rPr>
        <w:t>t</w:t>
      </w:r>
      <w:r w:rsidR="002F6DEA" w:rsidRPr="00FA1D1E">
        <w:rPr>
          <w:highlight w:val="yellow"/>
        </w:rPr>
        <w:t>rust</w:t>
      </w:r>
      <w:r>
        <w:rPr>
          <w:highlight w:val="yellow"/>
        </w:rPr>
        <w:t>]</w:t>
      </w:r>
      <w:r w:rsidR="002F6DEA" w:rsidRPr="00FA1D1E">
        <w:t xml:space="preserve">.  </w:t>
      </w:r>
    </w:p>
    <w:p w14:paraId="072A2CAF" w14:textId="565E01E6" w:rsidR="002F6DEA" w:rsidRPr="002A2352" w:rsidRDefault="002F6DEA" w:rsidP="00ED4A58">
      <w:pPr>
        <w:pStyle w:val="BodyText"/>
        <w:ind w:right="-455"/>
      </w:pPr>
      <w:r w:rsidRPr="00FA1D1E">
        <w:t xml:space="preserve">If a triage is indicated, a member of the specialty team calls the patient to understand the symptoms/issues the patient is having </w:t>
      </w:r>
      <w:r w:rsidR="00FC5AD6">
        <w:t>[</w:t>
      </w:r>
      <w:r w:rsidRPr="00FC5AD6">
        <w:rPr>
          <w:highlight w:val="yellow"/>
        </w:rPr>
        <w:t>add</w:t>
      </w:r>
      <w:r w:rsidRPr="003412DB">
        <w:rPr>
          <w:highlight w:val="yellow"/>
        </w:rPr>
        <w:t xml:space="preserve"> </w:t>
      </w:r>
      <w:r w:rsidRPr="00FC5AD6">
        <w:rPr>
          <w:highlight w:val="yellow"/>
        </w:rPr>
        <w:t xml:space="preserve">whose </w:t>
      </w:r>
      <w:r w:rsidRPr="00FA1D1E">
        <w:rPr>
          <w:highlight w:val="yellow"/>
        </w:rPr>
        <w:t xml:space="preserve">responsibility it will be to make the call-back and the triage, </w:t>
      </w:r>
      <w:proofErr w:type="spellStart"/>
      <w:proofErr w:type="gramStart"/>
      <w:r w:rsidR="005F061A">
        <w:rPr>
          <w:highlight w:val="yellow"/>
        </w:rPr>
        <w:t>eg</w:t>
      </w:r>
      <w:proofErr w:type="spellEnd"/>
      <w:proofErr w:type="gramEnd"/>
      <w:r w:rsidRPr="00FA1D1E">
        <w:rPr>
          <w:highlight w:val="yellow"/>
        </w:rPr>
        <w:t xml:space="preserve"> nurse; and within </w:t>
      </w:r>
      <w:r w:rsidR="00ED4A58">
        <w:rPr>
          <w:highlight w:val="yellow"/>
        </w:rPr>
        <w:t>what</w:t>
      </w:r>
      <w:r w:rsidRPr="00FA1D1E">
        <w:rPr>
          <w:highlight w:val="yellow"/>
        </w:rPr>
        <w:t xml:space="preserve"> time</w:t>
      </w:r>
      <w:r w:rsidR="00ED4A58">
        <w:rPr>
          <w:highlight w:val="yellow"/>
        </w:rPr>
        <w:t>frame,</w:t>
      </w:r>
      <w:r w:rsidRPr="00FA1D1E">
        <w:rPr>
          <w:highlight w:val="yellow"/>
        </w:rPr>
        <w:t xml:space="preserve"> </w:t>
      </w:r>
      <w:proofErr w:type="spellStart"/>
      <w:r w:rsidR="005F061A">
        <w:rPr>
          <w:highlight w:val="yellow"/>
        </w:rPr>
        <w:t>eg</w:t>
      </w:r>
      <w:proofErr w:type="spellEnd"/>
      <w:r w:rsidRPr="00FA1D1E">
        <w:rPr>
          <w:highlight w:val="yellow"/>
        </w:rPr>
        <w:t xml:space="preserve"> same day or within 48 hours</w:t>
      </w:r>
      <w:r w:rsidR="00FC5AD6">
        <w:t>]</w:t>
      </w:r>
      <w:r w:rsidRPr="00FA1D1E">
        <w:t xml:space="preserve">. </w:t>
      </w:r>
    </w:p>
    <w:p w14:paraId="7800E394" w14:textId="218F299B" w:rsidR="002F6DEA" w:rsidRPr="002A2352" w:rsidRDefault="002F6DEA" w:rsidP="00ED4A58">
      <w:pPr>
        <w:pStyle w:val="BodyText"/>
        <w:ind w:right="-455"/>
        <w:rPr>
          <w:highlight w:val="yellow"/>
        </w:rPr>
      </w:pPr>
      <w:r w:rsidRPr="00FA1D1E">
        <w:t xml:space="preserve">Following the triage, if required, </w:t>
      </w:r>
      <w:r w:rsidR="00FC5AD6">
        <w:rPr>
          <w:bCs/>
        </w:rPr>
        <w:t>[</w:t>
      </w:r>
      <w:r w:rsidRPr="003D58D2">
        <w:rPr>
          <w:bCs/>
          <w:highlight w:val="yellow"/>
        </w:rPr>
        <w:t>b</w:t>
      </w:r>
      <w:r w:rsidRPr="00DF3E87">
        <w:rPr>
          <w:highlight w:val="yellow"/>
        </w:rPr>
        <w:t>o</w:t>
      </w:r>
      <w:r w:rsidRPr="000E41CE">
        <w:rPr>
          <w:bCs/>
          <w:highlight w:val="yellow"/>
        </w:rPr>
        <w:t>oking team – add role here</w:t>
      </w:r>
      <w:r w:rsidR="00FC5AD6">
        <w:rPr>
          <w:bCs/>
        </w:rPr>
        <w:t xml:space="preserve">] </w:t>
      </w:r>
      <w:r w:rsidRPr="00FA1D1E">
        <w:t xml:space="preserve">arrange an appointment with the appropriate clinician within the agreed maximum waiting time </w:t>
      </w:r>
      <w:r w:rsidR="00FC5AD6">
        <w:t>[</w:t>
      </w:r>
      <w:r w:rsidRPr="00FA1D1E">
        <w:rPr>
          <w:highlight w:val="yellow"/>
        </w:rPr>
        <w:t>add the maximum waiting time after the patient has initiated the appointment</w:t>
      </w:r>
      <w:r w:rsidR="00FC5AD6">
        <w:rPr>
          <w:highlight w:val="yellow"/>
        </w:rPr>
        <w:t>]</w:t>
      </w:r>
      <w:r>
        <w:rPr>
          <w:highlight w:val="yellow"/>
        </w:rPr>
        <w:t>.</w:t>
      </w:r>
    </w:p>
    <w:p w14:paraId="552792D6" w14:textId="03898FB2" w:rsidR="002F6DEA" w:rsidRPr="002A2352" w:rsidRDefault="002F6DEA" w:rsidP="00ED4A58">
      <w:pPr>
        <w:spacing w:after="280"/>
        <w:ind w:right="-454"/>
        <w:rPr>
          <w:rFonts w:cs="Arial"/>
        </w:rPr>
      </w:pPr>
      <w:r w:rsidRPr="00FA1D1E">
        <w:rPr>
          <w:rFonts w:cs="Arial"/>
        </w:rPr>
        <w:t>At the appointment, the clinician takes the clinical decision to</w:t>
      </w:r>
      <w:r w:rsidR="00BD7231">
        <w:rPr>
          <w:rFonts w:cs="Arial"/>
        </w:rPr>
        <w:t>:</w:t>
      </w:r>
      <w:r w:rsidRPr="00FA1D1E">
        <w:rPr>
          <w:rFonts w:cs="Arial"/>
        </w:rPr>
        <w:t xml:space="preserve"> </w:t>
      </w:r>
    </w:p>
    <w:p w14:paraId="6A38EF23" w14:textId="77777777" w:rsidR="002F6DEA" w:rsidRPr="00FC5AD6" w:rsidRDefault="002F6DEA" w:rsidP="00ED4A58">
      <w:pPr>
        <w:pStyle w:val="ListBullet"/>
        <w:ind w:right="-455"/>
      </w:pPr>
      <w:r w:rsidRPr="00FC5AD6">
        <w:t xml:space="preserve">restart the PIFU clock for the patient, or </w:t>
      </w:r>
    </w:p>
    <w:p w14:paraId="253AF1ED" w14:textId="77777777" w:rsidR="002F6DEA" w:rsidRPr="00FC5AD6" w:rsidRDefault="002F6DEA" w:rsidP="00ED4A58">
      <w:pPr>
        <w:pStyle w:val="ListBullet"/>
        <w:spacing w:after="280"/>
        <w:ind w:right="-455"/>
      </w:pPr>
      <w:r w:rsidRPr="00FC5AD6">
        <w:t>mark them for automatic discharge or review at the end of their PIFU timescale.</w:t>
      </w:r>
    </w:p>
    <w:p w14:paraId="615FCD43" w14:textId="5A7A003C" w:rsidR="002F6DEA" w:rsidRDefault="002F6DEA" w:rsidP="00ED4A58">
      <w:pPr>
        <w:pStyle w:val="BodyText"/>
        <w:spacing w:after="600"/>
        <w:ind w:right="-454"/>
      </w:pPr>
      <w:r>
        <w:t>(If a patient’s query is resolved at clinical triage stage, then the clinician responsible for triage should make this decision</w:t>
      </w:r>
      <w:r w:rsidR="00BD7231">
        <w:t>.</w:t>
      </w:r>
      <w:r>
        <w:t>)</w:t>
      </w:r>
    </w:p>
    <w:p w14:paraId="1567DD7C" w14:textId="4245399A" w:rsidR="00D9769D" w:rsidRDefault="00D9769D" w:rsidP="00ED4A58">
      <w:pPr>
        <w:pStyle w:val="BodyText"/>
        <w:spacing w:after="600"/>
        <w:ind w:right="-454"/>
      </w:pPr>
    </w:p>
    <w:p w14:paraId="74BF8EB3" w14:textId="77777777" w:rsidR="00D9769D" w:rsidRDefault="00D9769D" w:rsidP="00ED4A58">
      <w:pPr>
        <w:pStyle w:val="BodyText"/>
        <w:spacing w:after="600"/>
        <w:ind w:right="-454"/>
      </w:pPr>
    </w:p>
    <w:p w14:paraId="0306D4ED" w14:textId="0622ABD6" w:rsidR="00B735AA" w:rsidRPr="00AA7006" w:rsidRDefault="00B735AA" w:rsidP="00AA7006">
      <w:pPr>
        <w:pStyle w:val="Heading1"/>
        <w:rPr>
          <w:sz w:val="52"/>
          <w:szCs w:val="24"/>
        </w:rPr>
      </w:pPr>
      <w:bookmarkStart w:id="25" w:name="_Toc103672425"/>
      <w:bookmarkStart w:id="26" w:name="_Toc54602472"/>
      <w:r w:rsidRPr="00AA7006">
        <w:rPr>
          <w:sz w:val="52"/>
          <w:szCs w:val="24"/>
        </w:rPr>
        <w:lastRenderedPageBreak/>
        <w:t xml:space="preserve">Patients who </w:t>
      </w:r>
      <w:r w:rsidR="00CD2ADA" w:rsidRPr="00AA7006">
        <w:rPr>
          <w:sz w:val="52"/>
          <w:szCs w:val="24"/>
        </w:rPr>
        <w:t>do not attend</w:t>
      </w:r>
      <w:r w:rsidR="00315601" w:rsidRPr="00AA7006">
        <w:rPr>
          <w:sz w:val="52"/>
          <w:szCs w:val="24"/>
        </w:rPr>
        <w:t xml:space="preserve"> an appointment during</w:t>
      </w:r>
      <w:r w:rsidRPr="00AA7006">
        <w:rPr>
          <w:sz w:val="52"/>
          <w:szCs w:val="24"/>
        </w:rPr>
        <w:t xml:space="preserve"> their PIFU timescale</w:t>
      </w:r>
      <w:bookmarkEnd w:id="25"/>
    </w:p>
    <w:p w14:paraId="46ABFCCF" w14:textId="555F7A5D" w:rsidR="000A484D" w:rsidRDefault="000E0E46" w:rsidP="000A484D">
      <w:pPr>
        <w:pStyle w:val="BodyText"/>
        <w:ind w:right="-455"/>
      </w:pPr>
      <w:r>
        <w:t>Did Not Attends (</w:t>
      </w:r>
      <w:r w:rsidR="00F45C27">
        <w:t>DNAs</w:t>
      </w:r>
      <w:r>
        <w:t>)</w:t>
      </w:r>
      <w:r w:rsidR="00F45C27">
        <w:t xml:space="preserve"> </w:t>
      </w:r>
      <w:r w:rsidR="000A484D">
        <w:t>by patients on a PIFU pathway should be treated in line with</w:t>
      </w:r>
      <w:r w:rsidR="004128C0">
        <w:t xml:space="preserve"> the</w:t>
      </w:r>
      <w:r w:rsidR="000A484D">
        <w:t xml:space="preserve"> trust</w:t>
      </w:r>
      <w:r w:rsidR="004128C0">
        <w:t>’s policy</w:t>
      </w:r>
      <w:r w:rsidR="000A484D">
        <w:t xml:space="preserve">, in particular ensuring that </w:t>
      </w:r>
      <w:r w:rsidR="00F12A6A">
        <w:t xml:space="preserve">high risk patients </w:t>
      </w:r>
      <w:r>
        <w:t>who miss their appointments are followed up appropriately.</w:t>
      </w:r>
    </w:p>
    <w:p w14:paraId="7BC6B7E0" w14:textId="1914B45D" w:rsidR="00CA7FA8" w:rsidRPr="009A2408" w:rsidRDefault="00CA7FA8" w:rsidP="009A2408">
      <w:pPr>
        <w:pStyle w:val="BodyText"/>
        <w:ind w:right="-455"/>
      </w:pPr>
      <w:r>
        <w:t>If a patient misses their appointment, then [</w:t>
      </w:r>
      <w:r w:rsidRPr="009A2408">
        <w:rPr>
          <w:highlight w:val="yellow"/>
        </w:rPr>
        <w:t>booking team – add role here</w:t>
      </w:r>
      <w:r>
        <w:t xml:space="preserve">] should </w:t>
      </w:r>
      <w:r w:rsidR="000157E5">
        <w:t xml:space="preserve">contact </w:t>
      </w:r>
      <w:r w:rsidR="00961FAE">
        <w:t xml:space="preserve">the patient </w:t>
      </w:r>
      <w:r w:rsidR="000157E5">
        <w:t xml:space="preserve">via their preferred contact method </w:t>
      </w:r>
      <w:r w:rsidR="00961FAE">
        <w:t>to understand if the appointment is still required and rebook as appropriate.</w:t>
      </w:r>
      <w:r w:rsidR="00394337">
        <w:t xml:space="preserve"> </w:t>
      </w:r>
      <w:r w:rsidR="00AF185B" w:rsidRPr="009A2408">
        <w:rPr>
          <w:highlight w:val="yellow"/>
        </w:rPr>
        <w:t>[Add in trust process for managing higher risk patients who DNA</w:t>
      </w:r>
      <w:r w:rsidR="00AF185B">
        <w:rPr>
          <w:highlight w:val="yellow"/>
        </w:rPr>
        <w:t xml:space="preserve"> and can’t be contacted afterwards</w:t>
      </w:r>
      <w:r w:rsidR="00AF185B" w:rsidRPr="009A2408">
        <w:rPr>
          <w:highlight w:val="yellow"/>
        </w:rPr>
        <w:t>.]</w:t>
      </w:r>
    </w:p>
    <w:p w14:paraId="33527E13" w14:textId="5758812C" w:rsidR="002F6DEA" w:rsidRPr="00BA2C37" w:rsidRDefault="002F6DEA" w:rsidP="00BA2C37">
      <w:pPr>
        <w:pStyle w:val="Heading1"/>
        <w:spacing w:after="480" w:line="240" w:lineRule="auto"/>
        <w:ind w:right="-455"/>
        <w:rPr>
          <w:sz w:val="52"/>
          <w:szCs w:val="52"/>
        </w:rPr>
      </w:pPr>
      <w:bookmarkStart w:id="27" w:name="_Toc103672426"/>
      <w:r w:rsidRPr="00BA2C37">
        <w:rPr>
          <w:sz w:val="52"/>
          <w:szCs w:val="52"/>
        </w:rPr>
        <w:t xml:space="preserve">Activity at the end of </w:t>
      </w:r>
      <w:r w:rsidR="00ED4A58" w:rsidRPr="00BA2C37">
        <w:rPr>
          <w:sz w:val="52"/>
          <w:szCs w:val="52"/>
        </w:rPr>
        <w:t xml:space="preserve">the </w:t>
      </w:r>
      <w:r w:rsidRPr="00BA2C37">
        <w:rPr>
          <w:sz w:val="52"/>
          <w:szCs w:val="52"/>
        </w:rPr>
        <w:t>PIFU timescale</w:t>
      </w:r>
      <w:bookmarkEnd w:id="26"/>
      <w:bookmarkEnd w:id="27"/>
    </w:p>
    <w:p w14:paraId="7EBB669B" w14:textId="77777777" w:rsidR="002F6DEA" w:rsidRDefault="002F6DEA" w:rsidP="00ED4A58">
      <w:pPr>
        <w:pStyle w:val="BodyText"/>
        <w:ind w:right="-455"/>
      </w:pPr>
      <w:r>
        <w:t>The information team will produce a report of all patients who have reached the end of their PIFU timescale in each of the below groups:</w:t>
      </w:r>
    </w:p>
    <w:p w14:paraId="765C41FD" w14:textId="209EB8DF" w:rsidR="002F6DEA" w:rsidRPr="0049078A" w:rsidRDefault="00ED4A58" w:rsidP="00ED4A58">
      <w:pPr>
        <w:pStyle w:val="ListBullet"/>
        <w:ind w:right="-455"/>
      </w:pPr>
      <w:r>
        <w:t>c</w:t>
      </w:r>
      <w:r w:rsidR="002F6DEA" w:rsidRPr="0049078A">
        <w:t>linically identified as being safe to discharge at the end of their PIFU timescale without review</w:t>
      </w:r>
    </w:p>
    <w:p w14:paraId="4C5C8683" w14:textId="0870DC2B" w:rsidR="002F6DEA" w:rsidRPr="0049078A" w:rsidRDefault="00ED4A58" w:rsidP="00ED4A58">
      <w:pPr>
        <w:pStyle w:val="ListBullet"/>
        <w:ind w:right="-455"/>
      </w:pPr>
      <w:r>
        <w:t>c</w:t>
      </w:r>
      <w:r w:rsidR="002F6DEA" w:rsidRPr="0049078A">
        <w:t>linically identified as requiring notes review at the end of their PIFU timescale</w:t>
      </w:r>
    </w:p>
    <w:p w14:paraId="14A13652" w14:textId="629B43F6" w:rsidR="002F6DEA" w:rsidRDefault="00ED4A58" w:rsidP="00ED4A58">
      <w:pPr>
        <w:pStyle w:val="ListBullet"/>
        <w:spacing w:after="600"/>
        <w:ind w:right="-454"/>
      </w:pPr>
      <w:r>
        <w:t>c</w:t>
      </w:r>
      <w:r w:rsidR="002F6DEA" w:rsidRPr="0049078A">
        <w:t>linically identified as needing an appointment at the end of their PIFU timescale.</w:t>
      </w:r>
    </w:p>
    <w:p w14:paraId="07AD9C64" w14:textId="77777777" w:rsidR="002F6DEA" w:rsidRPr="0088299E" w:rsidRDefault="002F6DEA" w:rsidP="00BA2C37">
      <w:pPr>
        <w:pStyle w:val="Heading3"/>
      </w:pPr>
      <w:bookmarkStart w:id="28" w:name="_Toc54602473"/>
      <w:r w:rsidRPr="009E6D2E">
        <w:t>Discharging</w:t>
      </w:r>
      <w:r w:rsidRPr="0088299E">
        <w:t xml:space="preserve"> patients</w:t>
      </w:r>
      <w:bookmarkEnd w:id="28"/>
    </w:p>
    <w:p w14:paraId="2A556F70" w14:textId="1E1A5E8A" w:rsidR="002F6DEA" w:rsidRDefault="002F6DEA" w:rsidP="00ED4A58">
      <w:pPr>
        <w:pStyle w:val="BodyText"/>
        <w:ind w:right="-455"/>
      </w:pPr>
      <w:r w:rsidRPr="002A2352">
        <w:t xml:space="preserve">The </w:t>
      </w:r>
      <w:r>
        <w:t>booking</w:t>
      </w:r>
      <w:r w:rsidRPr="002A2352">
        <w:t xml:space="preserve"> team will </w:t>
      </w:r>
      <w:r w:rsidRPr="00FA1D1E">
        <w:t>discharge all PIFU patients listed for automatic discharge at their last consultation with a letter to the patient and the</w:t>
      </w:r>
      <w:r w:rsidR="00ED4A58">
        <w:t>ir</w:t>
      </w:r>
      <w:r w:rsidRPr="00FA1D1E">
        <w:t xml:space="preserve"> GP.</w:t>
      </w:r>
    </w:p>
    <w:p w14:paraId="2AA0DDA0" w14:textId="77777777" w:rsidR="002F6DEA" w:rsidRPr="0088299E" w:rsidRDefault="002F6DEA" w:rsidP="00ED4A58">
      <w:pPr>
        <w:pStyle w:val="Heading3"/>
        <w:ind w:right="-455"/>
      </w:pPr>
      <w:bookmarkStart w:id="29" w:name="_Toc54602474"/>
      <w:r w:rsidRPr="0088299E">
        <w:t xml:space="preserve">Notes </w:t>
      </w:r>
      <w:r w:rsidRPr="009E6D2E">
        <w:t>review</w:t>
      </w:r>
      <w:bookmarkEnd w:id="29"/>
    </w:p>
    <w:p w14:paraId="786316F7" w14:textId="52900517" w:rsidR="002F6DEA" w:rsidRPr="00FA1D1E" w:rsidRDefault="00FC5AD6" w:rsidP="00ED4A58">
      <w:pPr>
        <w:pStyle w:val="BodyText"/>
        <w:ind w:right="-455"/>
      </w:pPr>
      <w:r>
        <w:rPr>
          <w:highlight w:val="yellow"/>
        </w:rPr>
        <w:t>[</w:t>
      </w:r>
      <w:r w:rsidR="002F6DEA" w:rsidRPr="00B75975">
        <w:rPr>
          <w:highlight w:val="yellow"/>
        </w:rPr>
        <w:t>Include how you will manage patients requiring notes review</w:t>
      </w:r>
      <w:r>
        <w:rPr>
          <w:highlight w:val="yellow"/>
        </w:rPr>
        <w:t>]</w:t>
      </w:r>
      <w:r w:rsidR="002F6DEA" w:rsidRPr="00B75975">
        <w:rPr>
          <w:highlight w:val="yellow"/>
        </w:rPr>
        <w:t>.</w:t>
      </w:r>
      <w:r w:rsidR="002F6DEA">
        <w:t xml:space="preserve"> Clinical decision following notes review as to whether the patient requires an appointment or whether they can be discharged.</w:t>
      </w:r>
    </w:p>
    <w:p w14:paraId="0C750BC0" w14:textId="77777777" w:rsidR="002F6DEA" w:rsidRPr="00307C54" w:rsidRDefault="002F6DEA" w:rsidP="00ED4A58">
      <w:pPr>
        <w:pStyle w:val="Heading3"/>
        <w:ind w:right="-455"/>
      </w:pPr>
      <w:bookmarkStart w:id="30" w:name="_Toc54602475"/>
      <w:r>
        <w:lastRenderedPageBreak/>
        <w:t xml:space="preserve">Patients requiring an appointment at the </w:t>
      </w:r>
      <w:r w:rsidRPr="00922698">
        <w:rPr>
          <w:szCs w:val="28"/>
        </w:rPr>
        <w:t>end</w:t>
      </w:r>
      <w:r>
        <w:t xml:space="preserve"> of their timescale</w:t>
      </w:r>
      <w:bookmarkEnd w:id="30"/>
    </w:p>
    <w:p w14:paraId="01508EB5" w14:textId="21BF8206" w:rsidR="002F6DEA" w:rsidRPr="00ED4A58" w:rsidRDefault="002F6DEA" w:rsidP="00ED4A58">
      <w:pPr>
        <w:pStyle w:val="BodyText"/>
        <w:ind w:right="-455"/>
        <w:rPr>
          <w:rFonts w:eastAsia="MS Gothic"/>
          <w:color w:val="auto"/>
        </w:rPr>
      </w:pPr>
      <w:r w:rsidRPr="00FA1D1E">
        <w:t>Booking team to arrange appointments</w:t>
      </w:r>
      <w:r>
        <w:t xml:space="preserve"> (can be face</w:t>
      </w:r>
      <w:r w:rsidR="00ED4A58">
        <w:t>-</w:t>
      </w:r>
      <w:r>
        <w:t>to</w:t>
      </w:r>
      <w:r w:rsidR="00ED4A58">
        <w:t>-</w:t>
      </w:r>
      <w:r>
        <w:t>face or virtual)</w:t>
      </w:r>
      <w:r w:rsidRPr="00FA1D1E">
        <w:t>.</w:t>
      </w:r>
    </w:p>
    <w:p w14:paraId="0A7F73F3" w14:textId="77777777" w:rsidR="002F6DEA" w:rsidRPr="0005453A" w:rsidRDefault="002F6DEA" w:rsidP="00ED4A58">
      <w:pPr>
        <w:pStyle w:val="Heading3"/>
        <w:ind w:right="-455"/>
      </w:pPr>
      <w:bookmarkStart w:id="31" w:name="_Toc54602476"/>
      <w:r w:rsidRPr="0005453A">
        <w:t xml:space="preserve">Patients </w:t>
      </w:r>
      <w:r w:rsidRPr="00D11812">
        <w:t>who</w:t>
      </w:r>
      <w:r w:rsidRPr="0005453A">
        <w:t xml:space="preserve"> request an appointment after their PIFU timescales have expired</w:t>
      </w:r>
      <w:bookmarkEnd w:id="31"/>
    </w:p>
    <w:p w14:paraId="501BE006" w14:textId="0C09AB93" w:rsidR="003412DB" w:rsidRDefault="002F6DEA" w:rsidP="00ED4A58">
      <w:pPr>
        <w:pStyle w:val="BodyText"/>
        <w:spacing w:after="600"/>
        <w:ind w:right="-454"/>
      </w:pPr>
      <w:r w:rsidRPr="00FA1D1E">
        <w:t xml:space="preserve">Booking team will confirm expiry date on </w:t>
      </w:r>
      <w:r w:rsidR="00ED4A58">
        <w:t xml:space="preserve">the </w:t>
      </w:r>
      <w:r w:rsidRPr="00FA1D1E">
        <w:t xml:space="preserve">system and </w:t>
      </w:r>
      <w:r>
        <w:t>inform</w:t>
      </w:r>
      <w:r w:rsidRPr="00FA1D1E">
        <w:t xml:space="preserve"> patient</w:t>
      </w:r>
      <w:r>
        <w:t>s</w:t>
      </w:r>
      <w:r w:rsidRPr="00FA1D1E">
        <w:t xml:space="preserve"> that they require a new referral through the</w:t>
      </w:r>
      <w:r w:rsidR="00ED4A58">
        <w:t>ir</w:t>
      </w:r>
      <w:r w:rsidRPr="00FA1D1E">
        <w:t xml:space="preserve"> GP. </w:t>
      </w:r>
      <w:r w:rsidR="00FC5AD6">
        <w:t>[</w:t>
      </w:r>
      <w:r>
        <w:rPr>
          <w:highlight w:val="yellow"/>
        </w:rPr>
        <w:t>Trusts may also consider informing GPs of this practice</w:t>
      </w:r>
      <w:r w:rsidRPr="00FA1D1E">
        <w:rPr>
          <w:highlight w:val="yellow"/>
        </w:rPr>
        <w:t xml:space="preserve"> </w:t>
      </w:r>
      <w:r>
        <w:rPr>
          <w:highlight w:val="yellow"/>
        </w:rPr>
        <w:t xml:space="preserve">and </w:t>
      </w:r>
      <w:r w:rsidRPr="00FA1D1E">
        <w:rPr>
          <w:highlight w:val="yellow"/>
        </w:rPr>
        <w:t>logging these requests to understand how many patients make contact after their PIFU has expired</w:t>
      </w:r>
      <w:r>
        <w:rPr>
          <w:highlight w:val="yellow"/>
        </w:rPr>
        <w:t>.</w:t>
      </w:r>
      <w:r w:rsidR="00FC5AD6">
        <w:rPr>
          <w:highlight w:val="yellow"/>
        </w:rPr>
        <w:t>]</w:t>
      </w:r>
      <w:bookmarkStart w:id="32" w:name="_Toc54602477"/>
    </w:p>
    <w:p w14:paraId="26547179" w14:textId="6C808D21" w:rsidR="00AD1929" w:rsidRPr="00D9769D" w:rsidRDefault="00AD1929" w:rsidP="00D9769D">
      <w:pPr>
        <w:pStyle w:val="Heading1"/>
        <w:spacing w:after="480" w:line="240" w:lineRule="auto"/>
        <w:ind w:right="-455"/>
        <w:rPr>
          <w:sz w:val="52"/>
          <w:szCs w:val="52"/>
        </w:rPr>
      </w:pPr>
      <w:bookmarkStart w:id="33" w:name="_Toc103672427"/>
      <w:bookmarkStart w:id="34" w:name="_Toc88164940"/>
      <w:r>
        <w:rPr>
          <w:sz w:val="52"/>
          <w:szCs w:val="52"/>
        </w:rPr>
        <w:t>Other considerations</w:t>
      </w:r>
      <w:bookmarkEnd w:id="33"/>
    </w:p>
    <w:p w14:paraId="02439043" w14:textId="2F8DBA56" w:rsidR="00AD1929" w:rsidRPr="0088299E" w:rsidRDefault="00AD1929" w:rsidP="00AD1929">
      <w:pPr>
        <w:pStyle w:val="Heading3"/>
      </w:pPr>
      <w:r>
        <w:t>Using PIFU alongside timed appointments</w:t>
      </w:r>
    </w:p>
    <w:p w14:paraId="1E1CACAF" w14:textId="27DFD49A" w:rsidR="00AD1929" w:rsidRDefault="006B1340" w:rsidP="006B1340">
      <w:pPr>
        <w:pStyle w:val="BodyText"/>
        <w:ind w:right="-455"/>
      </w:pPr>
      <w:r>
        <w:t>Some patients may need to be seen at a fixed frequency</w:t>
      </w:r>
      <w:r w:rsidR="00D12750">
        <w:t xml:space="preserve"> to comply with clinical guidance (</w:t>
      </w:r>
      <w:proofErr w:type="spellStart"/>
      <w:proofErr w:type="gramStart"/>
      <w:r w:rsidR="00D12750">
        <w:t>eg</w:t>
      </w:r>
      <w:proofErr w:type="spellEnd"/>
      <w:proofErr w:type="gramEnd"/>
      <w:r w:rsidR="00D12750">
        <w:t xml:space="preserve"> annual reviews for patients with some long-term conditions). </w:t>
      </w:r>
      <w:r w:rsidR="00920683" w:rsidRPr="009A2408">
        <w:rPr>
          <w:highlight w:val="yellow"/>
        </w:rPr>
        <w:t>[</w:t>
      </w:r>
      <w:r w:rsidR="000E1D3E" w:rsidRPr="009A2408">
        <w:rPr>
          <w:highlight w:val="yellow"/>
        </w:rPr>
        <w:t>Describe</w:t>
      </w:r>
      <w:r w:rsidR="00D12750" w:rsidRPr="009A2408">
        <w:rPr>
          <w:highlight w:val="yellow"/>
        </w:rPr>
        <w:t xml:space="preserve"> here the process </w:t>
      </w:r>
      <w:r w:rsidR="000E1D3E" w:rsidRPr="009A2408">
        <w:rPr>
          <w:highlight w:val="yellow"/>
        </w:rPr>
        <w:t>ensuring that timed appointments are still taking place for those patients.]</w:t>
      </w:r>
    </w:p>
    <w:p w14:paraId="1AF171D9" w14:textId="72065E36" w:rsidR="00AD1929" w:rsidRPr="0088299E" w:rsidRDefault="00AD1929" w:rsidP="00AD1929">
      <w:pPr>
        <w:pStyle w:val="Heading3"/>
      </w:pPr>
      <w:r>
        <w:t>Using PIFU alongside regular tests and scans</w:t>
      </w:r>
    </w:p>
    <w:p w14:paraId="611863E5" w14:textId="5F7D271A" w:rsidR="00AD1929" w:rsidRDefault="00AD1929" w:rsidP="00AD1929">
      <w:pPr>
        <w:pStyle w:val="BodyText"/>
        <w:ind w:right="-455"/>
      </w:pPr>
      <w:r>
        <w:t xml:space="preserve">Some patients may be invited in for regular tests or scans alongside their </w:t>
      </w:r>
      <w:proofErr w:type="gramStart"/>
      <w:r>
        <w:t>PIFU, and</w:t>
      </w:r>
      <w:proofErr w:type="gramEnd"/>
      <w:r>
        <w:t xml:space="preserve"> may just be invited for an appointment dependent on the outcome of those tests. </w:t>
      </w:r>
      <w:r w:rsidRPr="0089662A">
        <w:rPr>
          <w:highlight w:val="yellow"/>
        </w:rPr>
        <w:t xml:space="preserve">[Describe here the process </w:t>
      </w:r>
      <w:r>
        <w:rPr>
          <w:highlight w:val="yellow"/>
        </w:rPr>
        <w:t>ensuring that tests and scans will be clinically reviewed without the patient attending an appointment</w:t>
      </w:r>
      <w:r w:rsidRPr="0089662A">
        <w:rPr>
          <w:highlight w:val="yellow"/>
        </w:rPr>
        <w:t>.]</w:t>
      </w:r>
    </w:p>
    <w:p w14:paraId="6DDB6ADB" w14:textId="7159C3BB" w:rsidR="002F6DEA" w:rsidRPr="00BA2C37" w:rsidRDefault="002F6DEA" w:rsidP="00BA2C37">
      <w:pPr>
        <w:pStyle w:val="Heading1"/>
        <w:spacing w:before="0" w:after="360"/>
        <w:contextualSpacing w:val="0"/>
        <w:rPr>
          <w:sz w:val="52"/>
          <w:szCs w:val="52"/>
        </w:rPr>
      </w:pPr>
      <w:bookmarkStart w:id="35" w:name="_Toc103672428"/>
      <w:r w:rsidRPr="00BA2C37">
        <w:rPr>
          <w:sz w:val="52"/>
          <w:szCs w:val="52"/>
        </w:rPr>
        <w:t xml:space="preserve">Roles and </w:t>
      </w:r>
      <w:r w:rsidR="003057A9" w:rsidRPr="00BA2C37">
        <w:rPr>
          <w:sz w:val="52"/>
          <w:szCs w:val="52"/>
        </w:rPr>
        <w:t>r</w:t>
      </w:r>
      <w:r w:rsidRPr="00BA2C37">
        <w:rPr>
          <w:sz w:val="52"/>
          <w:szCs w:val="52"/>
        </w:rPr>
        <w:t>esponsibilities</w:t>
      </w:r>
      <w:bookmarkEnd w:id="32"/>
      <w:bookmarkEnd w:id="34"/>
      <w:bookmarkEnd w:id="35"/>
      <w:r w:rsidRPr="00BA2C37">
        <w:rPr>
          <w:sz w:val="52"/>
          <w:szCs w:val="52"/>
        </w:rPr>
        <w:t xml:space="preserve"> </w:t>
      </w:r>
    </w:p>
    <w:p w14:paraId="159F50EB" w14:textId="10563880" w:rsidR="002F6DEA" w:rsidRPr="002A2352" w:rsidRDefault="00FC5AD6" w:rsidP="00ED4A58">
      <w:pPr>
        <w:spacing w:after="360"/>
        <w:rPr>
          <w:rFonts w:cs="Arial"/>
        </w:rPr>
      </w:pPr>
      <w:r>
        <w:rPr>
          <w:rFonts w:cs="Arial"/>
          <w:highlight w:val="yellow"/>
        </w:rPr>
        <w:t>[</w:t>
      </w:r>
      <w:r w:rsidR="002F6DEA" w:rsidRPr="00FA1D1E">
        <w:rPr>
          <w:rFonts w:cs="Arial"/>
          <w:highlight w:val="yellow"/>
        </w:rPr>
        <w:t>Review and update the below to ensure it aligns to your processes</w:t>
      </w:r>
      <w:r w:rsidR="00883291">
        <w:rPr>
          <w:rFonts w:cs="Arial"/>
          <w:highlight w:val="yellow"/>
        </w:rPr>
        <w:t>.</w:t>
      </w:r>
      <w:r>
        <w:rPr>
          <w:rFonts w:cs="Arial"/>
          <w:highlight w:val="yellow"/>
        </w:rPr>
        <w:t>]</w:t>
      </w:r>
    </w:p>
    <w:tbl>
      <w:tblPr>
        <w:tblStyle w:val="TableGrid"/>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54"/>
      </w:tblGrid>
      <w:tr w:rsidR="00703314" w:rsidRPr="00FB5C9C" w14:paraId="73D22D07" w14:textId="77777777" w:rsidTr="00883291">
        <w:trPr>
          <w:trHeight w:val="70"/>
          <w:tblHeader/>
        </w:trPr>
        <w:tc>
          <w:tcPr>
            <w:tcW w:w="2122" w:type="dxa"/>
            <w:shd w:val="clear" w:color="auto" w:fill="EAEAEA"/>
            <w:vAlign w:val="center"/>
          </w:tcPr>
          <w:p w14:paraId="08B24309" w14:textId="7D0F86B9" w:rsidR="00703314" w:rsidRPr="00883291" w:rsidRDefault="00703314" w:rsidP="00883291">
            <w:pPr>
              <w:pStyle w:val="BodyText"/>
              <w:spacing w:line="300" w:lineRule="atLeast"/>
              <w:ind w:left="142"/>
              <w:rPr>
                <w:rFonts w:cs="Arial"/>
                <w:b/>
                <w:bCs/>
                <w:sz w:val="22"/>
                <w:szCs w:val="22"/>
              </w:rPr>
            </w:pPr>
            <w:r w:rsidRPr="00883291">
              <w:rPr>
                <w:rFonts w:cs="Arial"/>
                <w:b/>
                <w:bCs/>
                <w:sz w:val="22"/>
                <w:szCs w:val="22"/>
              </w:rPr>
              <w:t>Role</w:t>
            </w:r>
          </w:p>
        </w:tc>
        <w:tc>
          <w:tcPr>
            <w:tcW w:w="7654" w:type="dxa"/>
            <w:shd w:val="clear" w:color="auto" w:fill="EAEAEA"/>
            <w:vAlign w:val="center"/>
          </w:tcPr>
          <w:p w14:paraId="39C27368" w14:textId="57B07439" w:rsidR="00703314" w:rsidRPr="00883291" w:rsidRDefault="00703314" w:rsidP="00883291">
            <w:pPr>
              <w:pStyle w:val="BodyText"/>
              <w:spacing w:line="300" w:lineRule="atLeast"/>
              <w:ind w:left="99"/>
              <w:contextualSpacing/>
              <w:rPr>
                <w:rFonts w:cs="Arial"/>
                <w:b/>
                <w:bCs/>
                <w:noProof/>
                <w:sz w:val="22"/>
                <w:szCs w:val="22"/>
              </w:rPr>
            </w:pPr>
            <w:r w:rsidRPr="00883291">
              <w:rPr>
                <w:rFonts w:cs="Arial"/>
                <w:b/>
                <w:bCs/>
                <w:sz w:val="22"/>
                <w:szCs w:val="22"/>
              </w:rPr>
              <w:t>Responsibilities</w:t>
            </w:r>
          </w:p>
        </w:tc>
      </w:tr>
      <w:tr w:rsidR="00FC5AD6" w:rsidRPr="00FB5C9C" w14:paraId="60D5A21F" w14:textId="77777777" w:rsidTr="00883291">
        <w:tc>
          <w:tcPr>
            <w:tcW w:w="2122" w:type="dxa"/>
          </w:tcPr>
          <w:p w14:paraId="0B677E15" w14:textId="77777777" w:rsidR="002F6DEA" w:rsidRPr="00883291" w:rsidRDefault="002F6DEA" w:rsidP="00883291">
            <w:pPr>
              <w:pStyle w:val="BodyText"/>
              <w:spacing w:line="300" w:lineRule="atLeast"/>
              <w:ind w:left="142"/>
              <w:contextualSpacing/>
              <w:rPr>
                <w:rFonts w:cs="Arial"/>
                <w:b/>
                <w:bCs/>
                <w:sz w:val="22"/>
                <w:szCs w:val="22"/>
              </w:rPr>
            </w:pPr>
            <w:r w:rsidRPr="00883291">
              <w:rPr>
                <w:rFonts w:cs="Arial"/>
                <w:b/>
                <w:bCs/>
                <w:sz w:val="22"/>
                <w:szCs w:val="22"/>
              </w:rPr>
              <w:t>Clinicians</w:t>
            </w:r>
          </w:p>
        </w:tc>
        <w:tc>
          <w:tcPr>
            <w:tcW w:w="7654" w:type="dxa"/>
          </w:tcPr>
          <w:p w14:paraId="1C5C9D75" w14:textId="53F42BE7" w:rsidR="002F6DEA" w:rsidRPr="00883291" w:rsidRDefault="002F6DEA" w:rsidP="00883291">
            <w:pPr>
              <w:pStyle w:val="BodyText"/>
              <w:numPr>
                <w:ilvl w:val="0"/>
                <w:numId w:val="57"/>
              </w:numPr>
              <w:spacing w:after="120" w:line="300" w:lineRule="atLeast"/>
              <w:ind w:left="714" w:right="138" w:hanging="357"/>
              <w:rPr>
                <w:rFonts w:cs="Arial"/>
                <w:noProof/>
                <w:sz w:val="22"/>
                <w:szCs w:val="22"/>
              </w:rPr>
            </w:pPr>
            <w:r w:rsidRPr="00883291">
              <w:rPr>
                <w:rFonts w:cs="Arial"/>
                <w:noProof/>
                <w:sz w:val="22"/>
                <w:szCs w:val="22"/>
              </w:rPr>
              <w:t>Agree a clinical protocol that includes clear criteria and follow</w:t>
            </w:r>
            <w:r w:rsidR="00036157" w:rsidRPr="00883291">
              <w:rPr>
                <w:rFonts w:cs="Arial"/>
                <w:noProof/>
                <w:sz w:val="22"/>
                <w:szCs w:val="22"/>
              </w:rPr>
              <w:t>-</w:t>
            </w:r>
            <w:r w:rsidRPr="00883291">
              <w:rPr>
                <w:rFonts w:cs="Arial"/>
                <w:noProof/>
                <w:sz w:val="22"/>
                <w:szCs w:val="22"/>
              </w:rPr>
              <w:t>up timescales for the patient cohort identified as suitable.</w:t>
            </w:r>
          </w:p>
          <w:p w14:paraId="28116354" w14:textId="6BA790F6" w:rsidR="002F6DEA" w:rsidRPr="00883291" w:rsidRDefault="002F6DEA" w:rsidP="00883291">
            <w:pPr>
              <w:pStyle w:val="BodyText"/>
              <w:numPr>
                <w:ilvl w:val="0"/>
                <w:numId w:val="57"/>
              </w:numPr>
              <w:spacing w:after="120" w:line="300" w:lineRule="atLeast"/>
              <w:ind w:left="714" w:right="138" w:hanging="357"/>
              <w:rPr>
                <w:rFonts w:cs="Arial"/>
                <w:noProof/>
                <w:sz w:val="22"/>
                <w:szCs w:val="22"/>
              </w:rPr>
            </w:pPr>
            <w:r w:rsidRPr="00883291">
              <w:rPr>
                <w:rFonts w:cs="Arial"/>
                <w:noProof/>
                <w:sz w:val="22"/>
                <w:szCs w:val="22"/>
              </w:rPr>
              <w:t>Have a shared decision</w:t>
            </w:r>
            <w:r w:rsidR="00883291">
              <w:rPr>
                <w:rFonts w:cs="Arial"/>
                <w:noProof/>
                <w:sz w:val="22"/>
                <w:szCs w:val="22"/>
              </w:rPr>
              <w:t>-</w:t>
            </w:r>
            <w:r w:rsidRPr="00883291">
              <w:rPr>
                <w:rFonts w:cs="Arial"/>
                <w:noProof/>
                <w:sz w:val="22"/>
                <w:szCs w:val="22"/>
              </w:rPr>
              <w:t>making conversation with the patient explaining the options, risks and benefits</w:t>
            </w:r>
            <w:r w:rsidR="00883291">
              <w:rPr>
                <w:rFonts w:cs="Arial"/>
                <w:noProof/>
                <w:sz w:val="22"/>
                <w:szCs w:val="22"/>
              </w:rPr>
              <w:t>.</w:t>
            </w:r>
          </w:p>
          <w:p w14:paraId="3E1C4E7B" w14:textId="023DC0BB" w:rsidR="002F6DEA" w:rsidRPr="00883291" w:rsidRDefault="002F6DEA" w:rsidP="00883291">
            <w:pPr>
              <w:pStyle w:val="BodyText"/>
              <w:numPr>
                <w:ilvl w:val="0"/>
                <w:numId w:val="57"/>
              </w:numPr>
              <w:spacing w:after="120" w:line="300" w:lineRule="atLeast"/>
              <w:ind w:left="714" w:right="138" w:hanging="357"/>
              <w:rPr>
                <w:rFonts w:cs="Arial"/>
                <w:noProof/>
                <w:sz w:val="22"/>
                <w:szCs w:val="22"/>
              </w:rPr>
            </w:pPr>
            <w:r w:rsidRPr="00883291">
              <w:rPr>
                <w:rFonts w:cs="Arial"/>
                <w:noProof/>
                <w:sz w:val="22"/>
                <w:szCs w:val="22"/>
              </w:rPr>
              <w:lastRenderedPageBreak/>
              <w:t>Ensure the patient understands the PIFU process and agrees to being on the PIFU pathway, and what will happen at the end of it.</w:t>
            </w:r>
          </w:p>
          <w:p w14:paraId="5EFB8AAA" w14:textId="396DD561" w:rsidR="002F6DEA" w:rsidRPr="00883291" w:rsidRDefault="002F6DEA" w:rsidP="00883291">
            <w:pPr>
              <w:pStyle w:val="BodyText"/>
              <w:numPr>
                <w:ilvl w:val="0"/>
                <w:numId w:val="57"/>
              </w:numPr>
              <w:spacing w:after="120" w:line="300" w:lineRule="atLeast"/>
              <w:ind w:left="714" w:right="138" w:hanging="357"/>
              <w:rPr>
                <w:rFonts w:cs="Arial"/>
                <w:noProof/>
                <w:sz w:val="22"/>
                <w:szCs w:val="22"/>
              </w:rPr>
            </w:pPr>
            <w:r w:rsidRPr="00883291">
              <w:rPr>
                <w:rFonts w:eastAsia="Times New Roman" w:cs="Arial"/>
                <w:color w:val="212529"/>
                <w:sz w:val="22"/>
                <w:szCs w:val="22"/>
                <w:lang w:eastAsia="en-GB"/>
              </w:rPr>
              <w:t xml:space="preserve">Educate the patient about self-management, develop a personalised </w:t>
            </w:r>
            <w:proofErr w:type="gramStart"/>
            <w:r w:rsidRPr="00883291">
              <w:rPr>
                <w:rFonts w:eastAsia="Times New Roman" w:cs="Arial"/>
                <w:color w:val="212529"/>
                <w:sz w:val="22"/>
                <w:szCs w:val="22"/>
                <w:lang w:eastAsia="en-GB"/>
              </w:rPr>
              <w:t>care</w:t>
            </w:r>
            <w:proofErr w:type="gramEnd"/>
            <w:r w:rsidRPr="00883291">
              <w:rPr>
                <w:rFonts w:eastAsia="Times New Roman" w:cs="Arial"/>
                <w:color w:val="212529"/>
                <w:sz w:val="22"/>
                <w:szCs w:val="22"/>
                <w:lang w:eastAsia="en-GB"/>
              </w:rPr>
              <w:t xml:space="preserve"> and support plan and share it with the patient</w:t>
            </w:r>
            <w:r w:rsidR="00883291">
              <w:rPr>
                <w:rFonts w:eastAsia="Times New Roman" w:cs="Arial"/>
                <w:color w:val="212529"/>
                <w:sz w:val="22"/>
                <w:szCs w:val="22"/>
                <w:lang w:eastAsia="en-GB"/>
              </w:rPr>
              <w:t>.</w:t>
            </w:r>
          </w:p>
          <w:p w14:paraId="73038E9F" w14:textId="5D77E925" w:rsidR="002F6DEA" w:rsidRPr="00883291" w:rsidRDefault="002F6DEA" w:rsidP="00883291">
            <w:pPr>
              <w:pStyle w:val="BodyText"/>
              <w:numPr>
                <w:ilvl w:val="0"/>
                <w:numId w:val="57"/>
              </w:numPr>
              <w:spacing w:after="120" w:line="300" w:lineRule="atLeast"/>
              <w:ind w:left="714" w:right="138" w:hanging="357"/>
              <w:rPr>
                <w:rFonts w:cs="Arial"/>
                <w:noProof/>
                <w:sz w:val="22"/>
                <w:szCs w:val="22"/>
              </w:rPr>
            </w:pPr>
            <w:r w:rsidRPr="00883291">
              <w:rPr>
                <w:rFonts w:cs="Arial"/>
                <w:noProof/>
                <w:sz w:val="22"/>
                <w:szCs w:val="22"/>
              </w:rPr>
              <w:t xml:space="preserve">Provide information about symptoms to watch for, </w:t>
            </w:r>
            <w:r w:rsidR="00883291">
              <w:rPr>
                <w:rFonts w:cs="Arial"/>
                <w:noProof/>
                <w:sz w:val="22"/>
                <w:szCs w:val="22"/>
              </w:rPr>
              <w:t xml:space="preserve">a </w:t>
            </w:r>
            <w:r w:rsidRPr="00883291">
              <w:rPr>
                <w:rFonts w:cs="Arial"/>
                <w:noProof/>
                <w:sz w:val="22"/>
                <w:szCs w:val="22"/>
              </w:rPr>
              <w:t>patient information leaflet and a completed guide card to the patient.</w:t>
            </w:r>
          </w:p>
          <w:p w14:paraId="6A83550F" w14:textId="77777777" w:rsidR="002F6DEA" w:rsidRPr="00883291" w:rsidRDefault="002F6DEA" w:rsidP="00883291">
            <w:pPr>
              <w:pStyle w:val="BodyText"/>
              <w:numPr>
                <w:ilvl w:val="0"/>
                <w:numId w:val="57"/>
              </w:numPr>
              <w:spacing w:after="120" w:line="300" w:lineRule="atLeast"/>
              <w:ind w:left="714" w:right="138" w:hanging="357"/>
              <w:rPr>
                <w:rFonts w:cs="Arial"/>
                <w:noProof/>
                <w:sz w:val="22"/>
                <w:szCs w:val="22"/>
              </w:rPr>
            </w:pPr>
            <w:r w:rsidRPr="00883291">
              <w:rPr>
                <w:rFonts w:cs="Arial"/>
                <w:noProof/>
                <w:sz w:val="22"/>
                <w:szCs w:val="22"/>
              </w:rPr>
              <w:t>Indicate correctly on the clinic outcome form that the patient should be placed on a PIFU pathway and for how long.</w:t>
            </w:r>
          </w:p>
          <w:p w14:paraId="4B62FE7C" w14:textId="0940025B" w:rsidR="002F6DEA" w:rsidRPr="00883291" w:rsidRDefault="002F6DEA" w:rsidP="00883291">
            <w:pPr>
              <w:pStyle w:val="BodyText"/>
              <w:numPr>
                <w:ilvl w:val="0"/>
                <w:numId w:val="57"/>
              </w:numPr>
              <w:spacing w:after="120" w:line="300" w:lineRule="atLeast"/>
              <w:ind w:left="714" w:right="138" w:hanging="357"/>
              <w:rPr>
                <w:rFonts w:cs="Arial"/>
                <w:noProof/>
                <w:sz w:val="22"/>
                <w:szCs w:val="22"/>
              </w:rPr>
            </w:pPr>
            <w:r w:rsidRPr="00883291">
              <w:rPr>
                <w:rFonts w:cs="Arial"/>
                <w:noProof/>
                <w:sz w:val="22"/>
                <w:szCs w:val="22"/>
              </w:rPr>
              <w:t>Explain patient is on a PIFU pathway in the clinic letter and how the patient can activate a follow</w:t>
            </w:r>
            <w:r w:rsidR="00036157" w:rsidRPr="00883291">
              <w:rPr>
                <w:rFonts w:cs="Arial"/>
                <w:noProof/>
                <w:sz w:val="22"/>
                <w:szCs w:val="22"/>
              </w:rPr>
              <w:t>-</w:t>
            </w:r>
            <w:r w:rsidRPr="00883291">
              <w:rPr>
                <w:rFonts w:cs="Arial"/>
                <w:noProof/>
                <w:sz w:val="22"/>
                <w:szCs w:val="22"/>
              </w:rPr>
              <w:t>up appointment within the specified timescale.</w:t>
            </w:r>
          </w:p>
          <w:p w14:paraId="2FC9B350" w14:textId="3F6597A8" w:rsidR="002F6DEA" w:rsidRPr="00883291" w:rsidRDefault="002F6DEA" w:rsidP="00883291">
            <w:pPr>
              <w:pStyle w:val="BodyText"/>
              <w:numPr>
                <w:ilvl w:val="0"/>
                <w:numId w:val="57"/>
              </w:numPr>
              <w:spacing w:after="120" w:line="300" w:lineRule="atLeast"/>
              <w:ind w:left="714" w:right="138" w:hanging="357"/>
              <w:rPr>
                <w:rFonts w:cs="Arial"/>
                <w:noProof/>
                <w:sz w:val="22"/>
                <w:szCs w:val="22"/>
              </w:rPr>
            </w:pPr>
            <w:r w:rsidRPr="00883291">
              <w:rPr>
                <w:rFonts w:cs="Arial"/>
                <w:noProof/>
                <w:sz w:val="22"/>
                <w:szCs w:val="22"/>
              </w:rPr>
              <w:t xml:space="preserve">Agree with </w:t>
            </w:r>
            <w:r w:rsidR="00883291">
              <w:rPr>
                <w:rFonts w:cs="Arial"/>
                <w:noProof/>
                <w:sz w:val="22"/>
                <w:szCs w:val="22"/>
              </w:rPr>
              <w:t xml:space="preserve">the </w:t>
            </w:r>
            <w:r w:rsidRPr="00883291">
              <w:rPr>
                <w:rFonts w:cs="Arial"/>
                <w:noProof/>
                <w:sz w:val="22"/>
                <w:szCs w:val="22"/>
              </w:rPr>
              <w:t xml:space="preserve">operations manager the maximum waiting time for </w:t>
            </w:r>
            <w:r w:rsidR="00883291">
              <w:rPr>
                <w:rFonts w:cs="Arial"/>
                <w:noProof/>
                <w:sz w:val="22"/>
                <w:szCs w:val="22"/>
              </w:rPr>
              <w:t xml:space="preserve">an </w:t>
            </w:r>
            <w:r w:rsidRPr="00883291">
              <w:rPr>
                <w:rFonts w:cs="Arial"/>
                <w:noProof/>
                <w:sz w:val="22"/>
                <w:szCs w:val="22"/>
              </w:rPr>
              <w:t>appointment following a patient initiating contact.</w:t>
            </w:r>
          </w:p>
          <w:p w14:paraId="67F0DCDA" w14:textId="77777777" w:rsidR="002F6DEA" w:rsidRPr="00883291" w:rsidRDefault="002F6DEA" w:rsidP="00883291">
            <w:pPr>
              <w:pStyle w:val="BodyText"/>
              <w:numPr>
                <w:ilvl w:val="0"/>
                <w:numId w:val="57"/>
              </w:numPr>
              <w:spacing w:after="120" w:line="300" w:lineRule="atLeast"/>
              <w:ind w:left="714" w:right="138" w:hanging="357"/>
              <w:rPr>
                <w:rFonts w:cs="Arial"/>
                <w:noProof/>
                <w:sz w:val="22"/>
                <w:szCs w:val="22"/>
              </w:rPr>
            </w:pPr>
            <w:r w:rsidRPr="00883291">
              <w:rPr>
                <w:rFonts w:cs="Arial"/>
                <w:noProof/>
                <w:sz w:val="22"/>
                <w:szCs w:val="22"/>
              </w:rPr>
              <w:t>Share information about PIFU with the patient’s GP.</w:t>
            </w:r>
          </w:p>
          <w:p w14:paraId="1E557A67" w14:textId="77777777" w:rsidR="002F6DEA" w:rsidRPr="00883291" w:rsidRDefault="002F6DEA" w:rsidP="00883291">
            <w:pPr>
              <w:pStyle w:val="BodyText"/>
              <w:numPr>
                <w:ilvl w:val="0"/>
                <w:numId w:val="57"/>
              </w:numPr>
              <w:spacing w:after="120" w:line="300" w:lineRule="atLeast"/>
              <w:ind w:left="714" w:right="138" w:hanging="357"/>
              <w:rPr>
                <w:rFonts w:cs="Arial"/>
                <w:noProof/>
                <w:sz w:val="22"/>
                <w:szCs w:val="22"/>
              </w:rPr>
            </w:pPr>
            <w:r w:rsidRPr="00883291">
              <w:rPr>
                <w:rFonts w:cs="Arial"/>
                <w:noProof/>
                <w:sz w:val="22"/>
                <w:szCs w:val="22"/>
              </w:rPr>
              <w:t>Triage the patients when they call for a PIFU appointment.</w:t>
            </w:r>
          </w:p>
          <w:p w14:paraId="504587C6" w14:textId="77777777" w:rsidR="002F6DEA" w:rsidRPr="00883291" w:rsidRDefault="002F6DEA" w:rsidP="00883291">
            <w:pPr>
              <w:pStyle w:val="BodyText"/>
              <w:numPr>
                <w:ilvl w:val="0"/>
                <w:numId w:val="57"/>
              </w:numPr>
              <w:spacing w:after="120" w:line="300" w:lineRule="atLeast"/>
              <w:ind w:left="714" w:right="138" w:hanging="357"/>
              <w:rPr>
                <w:rFonts w:cs="Arial"/>
                <w:sz w:val="22"/>
                <w:szCs w:val="22"/>
              </w:rPr>
            </w:pPr>
            <w:r w:rsidRPr="00883291">
              <w:rPr>
                <w:rFonts w:cs="Arial"/>
                <w:sz w:val="22"/>
                <w:szCs w:val="22"/>
              </w:rPr>
              <w:t>Take the clinical decision to restart the PIFU clock; or mark the patient for automatic discharge/review at the end of their timescale, at their PIFU consultation.</w:t>
            </w:r>
          </w:p>
          <w:p w14:paraId="1676A647" w14:textId="5524CA03" w:rsidR="002F6DEA" w:rsidRPr="00883291" w:rsidRDefault="002F6DEA" w:rsidP="00883291">
            <w:pPr>
              <w:pStyle w:val="BodyText"/>
              <w:numPr>
                <w:ilvl w:val="0"/>
                <w:numId w:val="57"/>
              </w:numPr>
              <w:spacing w:line="300" w:lineRule="atLeast"/>
              <w:ind w:right="138"/>
              <w:contextualSpacing/>
              <w:rPr>
                <w:rFonts w:cs="Arial"/>
                <w:noProof/>
                <w:sz w:val="22"/>
                <w:szCs w:val="22"/>
              </w:rPr>
            </w:pPr>
            <w:r w:rsidRPr="00883291">
              <w:rPr>
                <w:rFonts w:cs="Arial"/>
                <w:sz w:val="22"/>
                <w:szCs w:val="22"/>
              </w:rPr>
              <w:t xml:space="preserve">Decide on further management if a patient </w:t>
            </w:r>
            <w:r w:rsidRPr="00883291">
              <w:rPr>
                <w:rFonts w:cs="Arial"/>
                <w:bCs/>
                <w:sz w:val="22"/>
                <w:szCs w:val="22"/>
              </w:rPr>
              <w:t>does not attend</w:t>
            </w:r>
            <w:r w:rsidRPr="00883291">
              <w:rPr>
                <w:rFonts w:cs="Arial"/>
                <w:sz w:val="22"/>
                <w:szCs w:val="22"/>
              </w:rPr>
              <w:t xml:space="preserve"> their appointment, such as discharge the patient or rebook a further follow</w:t>
            </w:r>
            <w:r w:rsidR="00036157" w:rsidRPr="00883291">
              <w:rPr>
                <w:rFonts w:cs="Arial"/>
                <w:sz w:val="22"/>
                <w:szCs w:val="22"/>
              </w:rPr>
              <w:t>-</w:t>
            </w:r>
            <w:r w:rsidRPr="00883291">
              <w:rPr>
                <w:rFonts w:cs="Arial"/>
                <w:sz w:val="22"/>
                <w:szCs w:val="22"/>
              </w:rPr>
              <w:t xml:space="preserve">up appointment. </w:t>
            </w:r>
          </w:p>
        </w:tc>
      </w:tr>
      <w:tr w:rsidR="00FC5AD6" w:rsidRPr="00FB5C9C" w14:paraId="4FEA11B4" w14:textId="77777777" w:rsidTr="00883291">
        <w:tc>
          <w:tcPr>
            <w:tcW w:w="2122" w:type="dxa"/>
          </w:tcPr>
          <w:p w14:paraId="7EB95F2B" w14:textId="15CACBD5" w:rsidR="002F6DEA" w:rsidRPr="00883291" w:rsidRDefault="002F6DEA" w:rsidP="00883291">
            <w:pPr>
              <w:pStyle w:val="BodyText"/>
              <w:spacing w:line="300" w:lineRule="atLeast"/>
              <w:ind w:left="142"/>
              <w:contextualSpacing/>
              <w:rPr>
                <w:rFonts w:cs="Arial"/>
                <w:b/>
                <w:bCs/>
                <w:sz w:val="22"/>
                <w:szCs w:val="22"/>
              </w:rPr>
            </w:pPr>
            <w:r w:rsidRPr="00883291">
              <w:rPr>
                <w:rFonts w:cs="Arial"/>
                <w:b/>
                <w:bCs/>
                <w:sz w:val="22"/>
                <w:szCs w:val="22"/>
              </w:rPr>
              <w:lastRenderedPageBreak/>
              <w:t>Specialty team (including nurses, administrators, medical secretaries</w:t>
            </w:r>
            <w:r w:rsidR="00883291">
              <w:rPr>
                <w:rFonts w:cs="Arial"/>
                <w:b/>
                <w:bCs/>
                <w:sz w:val="22"/>
                <w:szCs w:val="22"/>
              </w:rPr>
              <w:t>,</w:t>
            </w:r>
            <w:r w:rsidRPr="00883291">
              <w:rPr>
                <w:rFonts w:cs="Arial"/>
                <w:b/>
                <w:bCs/>
                <w:sz w:val="22"/>
                <w:szCs w:val="22"/>
              </w:rPr>
              <w:t xml:space="preserve"> etc)</w:t>
            </w:r>
          </w:p>
        </w:tc>
        <w:tc>
          <w:tcPr>
            <w:tcW w:w="7654" w:type="dxa"/>
          </w:tcPr>
          <w:p w14:paraId="2884E1A5" w14:textId="77777777" w:rsidR="002F6DEA" w:rsidRPr="00883291" w:rsidRDefault="002F6DEA" w:rsidP="00883291">
            <w:pPr>
              <w:pStyle w:val="BodyText"/>
              <w:numPr>
                <w:ilvl w:val="0"/>
                <w:numId w:val="57"/>
              </w:numPr>
              <w:spacing w:after="120" w:line="300" w:lineRule="atLeast"/>
              <w:ind w:left="714" w:hanging="357"/>
              <w:rPr>
                <w:rFonts w:cs="Arial"/>
                <w:noProof/>
                <w:sz w:val="22"/>
                <w:szCs w:val="22"/>
              </w:rPr>
            </w:pPr>
            <w:r w:rsidRPr="00883291">
              <w:rPr>
                <w:rFonts w:cs="Arial"/>
                <w:bCs/>
                <w:sz w:val="22"/>
                <w:szCs w:val="22"/>
              </w:rPr>
              <w:t>Send the condition-specific information leaflet to the patient with symptoms and signs for initiating a PIFU appointment.</w:t>
            </w:r>
          </w:p>
          <w:p w14:paraId="0CD13583" w14:textId="588C86C8" w:rsidR="002F6DEA" w:rsidRPr="00883291" w:rsidRDefault="002F6DEA" w:rsidP="00883291">
            <w:pPr>
              <w:pStyle w:val="BodyText"/>
              <w:numPr>
                <w:ilvl w:val="0"/>
                <w:numId w:val="57"/>
              </w:numPr>
              <w:spacing w:after="120" w:line="300" w:lineRule="atLeast"/>
              <w:ind w:left="714" w:hanging="357"/>
              <w:rPr>
                <w:rFonts w:cs="Arial"/>
                <w:noProof/>
                <w:sz w:val="22"/>
                <w:szCs w:val="22"/>
              </w:rPr>
            </w:pPr>
            <w:r w:rsidRPr="00883291">
              <w:rPr>
                <w:rFonts w:cs="Arial"/>
                <w:noProof/>
                <w:sz w:val="22"/>
                <w:szCs w:val="22"/>
              </w:rPr>
              <w:t xml:space="preserve">Call the patient back and do triage as required, when prompted by the </w:t>
            </w:r>
            <w:r w:rsidR="00883291">
              <w:rPr>
                <w:rFonts w:cs="Arial"/>
                <w:noProof/>
                <w:sz w:val="22"/>
                <w:szCs w:val="22"/>
              </w:rPr>
              <w:t>b</w:t>
            </w:r>
            <w:r w:rsidRPr="00883291">
              <w:rPr>
                <w:rFonts w:cs="Arial"/>
                <w:noProof/>
                <w:sz w:val="22"/>
                <w:szCs w:val="22"/>
              </w:rPr>
              <w:t>ooking team to discuss/arrange an appointment.</w:t>
            </w:r>
          </w:p>
          <w:p w14:paraId="50FE8967" w14:textId="0EBBD5B2" w:rsidR="002F6DEA" w:rsidRPr="00883291" w:rsidRDefault="002F6DEA" w:rsidP="00883291">
            <w:pPr>
              <w:pStyle w:val="BodyText"/>
              <w:numPr>
                <w:ilvl w:val="0"/>
                <w:numId w:val="57"/>
              </w:numPr>
              <w:spacing w:line="300" w:lineRule="atLeast"/>
              <w:contextualSpacing/>
              <w:rPr>
                <w:rFonts w:cs="Arial"/>
                <w:noProof/>
                <w:sz w:val="22"/>
                <w:szCs w:val="22"/>
              </w:rPr>
            </w:pPr>
            <w:r w:rsidRPr="00883291">
              <w:rPr>
                <w:rFonts w:cs="Arial"/>
                <w:noProof/>
                <w:sz w:val="22"/>
                <w:szCs w:val="22"/>
              </w:rPr>
              <w:t>Arrange appointment with clinician as appropriate following the triage</w:t>
            </w:r>
            <w:r w:rsidR="00883291">
              <w:rPr>
                <w:rFonts w:cs="Arial"/>
                <w:noProof/>
                <w:sz w:val="22"/>
                <w:szCs w:val="22"/>
              </w:rPr>
              <w:t xml:space="preserve"> and</w:t>
            </w:r>
            <w:r w:rsidRPr="00883291">
              <w:rPr>
                <w:rFonts w:cs="Arial"/>
                <w:noProof/>
                <w:sz w:val="22"/>
                <w:szCs w:val="22"/>
              </w:rPr>
              <w:t xml:space="preserve"> within the agreed timescale.</w:t>
            </w:r>
          </w:p>
        </w:tc>
      </w:tr>
      <w:tr w:rsidR="00FC5AD6" w:rsidRPr="00FB5C9C" w14:paraId="66FDFD30" w14:textId="77777777" w:rsidTr="00883291">
        <w:tc>
          <w:tcPr>
            <w:tcW w:w="2122" w:type="dxa"/>
          </w:tcPr>
          <w:p w14:paraId="61B605B3" w14:textId="77777777" w:rsidR="002F6DEA" w:rsidRPr="00883291" w:rsidRDefault="002F6DEA" w:rsidP="00883291">
            <w:pPr>
              <w:pStyle w:val="BodyText"/>
              <w:spacing w:line="300" w:lineRule="atLeast"/>
              <w:ind w:left="142"/>
              <w:contextualSpacing/>
              <w:rPr>
                <w:rFonts w:cs="Arial"/>
                <w:b/>
                <w:bCs/>
                <w:sz w:val="22"/>
                <w:szCs w:val="22"/>
              </w:rPr>
            </w:pPr>
            <w:r w:rsidRPr="00883291">
              <w:rPr>
                <w:rFonts w:cs="Arial"/>
                <w:b/>
                <w:bCs/>
                <w:sz w:val="22"/>
                <w:szCs w:val="22"/>
              </w:rPr>
              <w:t>Operations managers</w:t>
            </w:r>
          </w:p>
        </w:tc>
        <w:tc>
          <w:tcPr>
            <w:tcW w:w="7654" w:type="dxa"/>
          </w:tcPr>
          <w:p w14:paraId="1F057FAB" w14:textId="77777777" w:rsidR="002F6DEA" w:rsidRPr="00883291" w:rsidRDefault="002F6DEA" w:rsidP="00883291">
            <w:pPr>
              <w:pStyle w:val="BodyText"/>
              <w:numPr>
                <w:ilvl w:val="0"/>
                <w:numId w:val="57"/>
              </w:numPr>
              <w:spacing w:after="120" w:line="300" w:lineRule="atLeast"/>
              <w:ind w:left="714" w:right="138" w:hanging="357"/>
              <w:rPr>
                <w:rFonts w:cs="Arial"/>
                <w:noProof/>
                <w:sz w:val="22"/>
                <w:szCs w:val="22"/>
              </w:rPr>
            </w:pPr>
            <w:r w:rsidRPr="00883291">
              <w:rPr>
                <w:rFonts w:cs="Arial"/>
                <w:noProof/>
                <w:sz w:val="22"/>
                <w:szCs w:val="22"/>
              </w:rPr>
              <w:t>Ensure there is a clear process for patient to contact the service for a PIFU appointment.</w:t>
            </w:r>
          </w:p>
          <w:p w14:paraId="30FF7C38" w14:textId="6E628D67" w:rsidR="002F6DEA" w:rsidRPr="00883291" w:rsidRDefault="002F6DEA" w:rsidP="00883291">
            <w:pPr>
              <w:pStyle w:val="BodyText"/>
              <w:numPr>
                <w:ilvl w:val="0"/>
                <w:numId w:val="57"/>
              </w:numPr>
              <w:spacing w:after="120" w:line="300" w:lineRule="atLeast"/>
              <w:ind w:left="714" w:right="138" w:hanging="357"/>
              <w:rPr>
                <w:rFonts w:cs="Arial"/>
                <w:noProof/>
                <w:sz w:val="22"/>
                <w:szCs w:val="22"/>
              </w:rPr>
            </w:pPr>
            <w:r w:rsidRPr="00883291">
              <w:rPr>
                <w:rFonts w:cs="Arial"/>
                <w:noProof/>
                <w:sz w:val="22"/>
                <w:szCs w:val="22"/>
              </w:rPr>
              <w:t>Ensure there is a designated PIFU co</w:t>
            </w:r>
            <w:r w:rsidR="00883291">
              <w:rPr>
                <w:rFonts w:cs="Arial"/>
                <w:noProof/>
                <w:sz w:val="22"/>
                <w:szCs w:val="22"/>
              </w:rPr>
              <w:t>-</w:t>
            </w:r>
            <w:r w:rsidRPr="00883291">
              <w:rPr>
                <w:rFonts w:cs="Arial"/>
                <w:noProof/>
                <w:sz w:val="22"/>
                <w:szCs w:val="22"/>
              </w:rPr>
              <w:t>ordinator for the service.</w:t>
            </w:r>
          </w:p>
          <w:p w14:paraId="544D338E" w14:textId="4C27E924" w:rsidR="002F6DEA" w:rsidRPr="00883291" w:rsidRDefault="002F6DEA" w:rsidP="00883291">
            <w:pPr>
              <w:pStyle w:val="BodyText"/>
              <w:numPr>
                <w:ilvl w:val="0"/>
                <w:numId w:val="57"/>
              </w:numPr>
              <w:spacing w:after="120" w:line="300" w:lineRule="atLeast"/>
              <w:ind w:left="714" w:right="138" w:hanging="357"/>
              <w:rPr>
                <w:rFonts w:cs="Arial"/>
                <w:noProof/>
                <w:sz w:val="22"/>
                <w:szCs w:val="22"/>
              </w:rPr>
            </w:pPr>
            <w:r w:rsidRPr="00883291">
              <w:rPr>
                <w:rFonts w:cs="Arial"/>
                <w:noProof/>
                <w:sz w:val="22"/>
                <w:szCs w:val="22"/>
              </w:rPr>
              <w:t xml:space="preserve">Ensure responsibilties are agreed with the </w:t>
            </w:r>
            <w:r w:rsidR="00883291">
              <w:rPr>
                <w:rFonts w:cs="Arial"/>
                <w:noProof/>
                <w:sz w:val="22"/>
                <w:szCs w:val="22"/>
              </w:rPr>
              <w:t>b</w:t>
            </w:r>
            <w:r w:rsidRPr="00883291">
              <w:rPr>
                <w:rFonts w:cs="Arial"/>
                <w:noProof/>
                <w:sz w:val="22"/>
                <w:szCs w:val="22"/>
              </w:rPr>
              <w:t>ooking team.</w:t>
            </w:r>
          </w:p>
          <w:p w14:paraId="30BFA5CE" w14:textId="77777777" w:rsidR="002F6DEA" w:rsidRPr="00883291" w:rsidRDefault="002F6DEA" w:rsidP="00883291">
            <w:pPr>
              <w:pStyle w:val="BodyText"/>
              <w:numPr>
                <w:ilvl w:val="0"/>
                <w:numId w:val="57"/>
              </w:numPr>
              <w:spacing w:after="120" w:line="300" w:lineRule="atLeast"/>
              <w:ind w:left="714" w:right="138" w:hanging="357"/>
              <w:rPr>
                <w:rFonts w:cs="Arial"/>
                <w:noProof/>
                <w:sz w:val="22"/>
                <w:szCs w:val="22"/>
              </w:rPr>
            </w:pPr>
            <w:r w:rsidRPr="00883291">
              <w:rPr>
                <w:rFonts w:cs="Arial"/>
                <w:noProof/>
                <w:sz w:val="22"/>
                <w:szCs w:val="22"/>
              </w:rPr>
              <w:t>Have a clear plan in place to manage capacity so that PIFU appointments can be accommodated in clinic within the agreed maximum waiting time, and PIFU appointments are prioritised in line with other waiting list targets.</w:t>
            </w:r>
          </w:p>
          <w:p w14:paraId="434893CC" w14:textId="77777777" w:rsidR="002F6DEA" w:rsidRPr="00883291" w:rsidRDefault="002F6DEA" w:rsidP="00883291">
            <w:pPr>
              <w:pStyle w:val="BodyText"/>
              <w:numPr>
                <w:ilvl w:val="0"/>
                <w:numId w:val="57"/>
              </w:numPr>
              <w:spacing w:after="120" w:line="300" w:lineRule="atLeast"/>
              <w:ind w:left="714" w:right="138" w:hanging="357"/>
              <w:rPr>
                <w:rFonts w:cs="Arial"/>
                <w:noProof/>
                <w:sz w:val="22"/>
                <w:szCs w:val="22"/>
              </w:rPr>
            </w:pPr>
            <w:r w:rsidRPr="00883291">
              <w:rPr>
                <w:rFonts w:cs="Arial"/>
                <w:noProof/>
                <w:sz w:val="22"/>
                <w:szCs w:val="22"/>
              </w:rPr>
              <w:lastRenderedPageBreak/>
              <w:t>Ensure any clinic template changes have been made on how patients will be logged into the system, and all staff have been sighted on and understand the process.</w:t>
            </w:r>
          </w:p>
          <w:p w14:paraId="525AC948" w14:textId="58BAB61D" w:rsidR="002F6DEA" w:rsidRPr="00883291" w:rsidRDefault="002F6DEA" w:rsidP="00883291">
            <w:pPr>
              <w:pStyle w:val="BodyText"/>
              <w:numPr>
                <w:ilvl w:val="0"/>
                <w:numId w:val="57"/>
              </w:numPr>
              <w:spacing w:after="120" w:line="300" w:lineRule="atLeast"/>
              <w:ind w:left="714" w:right="138" w:hanging="357"/>
              <w:rPr>
                <w:rFonts w:cs="Arial"/>
                <w:noProof/>
                <w:sz w:val="22"/>
                <w:szCs w:val="22"/>
              </w:rPr>
            </w:pPr>
            <w:r w:rsidRPr="00883291">
              <w:rPr>
                <w:rFonts w:cs="Arial"/>
                <w:noProof/>
                <w:sz w:val="22"/>
                <w:szCs w:val="22"/>
              </w:rPr>
              <w:t>Ensure the clinical protocol has been signed off by the service lead clinician.</w:t>
            </w:r>
          </w:p>
          <w:p w14:paraId="7FE8B6A1" w14:textId="77777777" w:rsidR="002F6DEA" w:rsidRPr="00883291" w:rsidRDefault="002F6DEA" w:rsidP="00883291">
            <w:pPr>
              <w:pStyle w:val="BodyText"/>
              <w:numPr>
                <w:ilvl w:val="0"/>
                <w:numId w:val="57"/>
              </w:numPr>
              <w:spacing w:after="120" w:line="300" w:lineRule="atLeast"/>
              <w:ind w:left="714" w:right="138" w:hanging="357"/>
              <w:rPr>
                <w:rFonts w:cs="Arial"/>
                <w:noProof/>
                <w:sz w:val="22"/>
                <w:szCs w:val="22"/>
              </w:rPr>
            </w:pPr>
            <w:r w:rsidRPr="00883291">
              <w:rPr>
                <w:rFonts w:cs="Arial"/>
                <w:noProof/>
                <w:sz w:val="22"/>
                <w:szCs w:val="22"/>
              </w:rPr>
              <w:t>Ensure the PIFU information on the website has been signed off by the comms team.</w:t>
            </w:r>
          </w:p>
          <w:p w14:paraId="1DB338C6" w14:textId="4DE82D48" w:rsidR="002F6DEA" w:rsidRPr="00883291" w:rsidRDefault="002F6DEA" w:rsidP="00883291">
            <w:pPr>
              <w:pStyle w:val="BodyText"/>
              <w:numPr>
                <w:ilvl w:val="0"/>
                <w:numId w:val="57"/>
              </w:numPr>
              <w:spacing w:after="120" w:line="300" w:lineRule="atLeast"/>
              <w:ind w:left="714" w:right="138" w:hanging="357"/>
              <w:rPr>
                <w:rFonts w:cs="Arial"/>
                <w:noProof/>
                <w:sz w:val="22"/>
                <w:szCs w:val="22"/>
              </w:rPr>
            </w:pPr>
            <w:r w:rsidRPr="00883291">
              <w:rPr>
                <w:rFonts w:cs="Arial"/>
                <w:noProof/>
                <w:sz w:val="22"/>
                <w:szCs w:val="22"/>
              </w:rPr>
              <w:t>Provide the appointment booking team and PALS with up-to-date contact details for the service PIFU co</w:t>
            </w:r>
            <w:r w:rsidR="00883291">
              <w:rPr>
                <w:rFonts w:cs="Arial"/>
                <w:noProof/>
                <w:sz w:val="22"/>
                <w:szCs w:val="22"/>
              </w:rPr>
              <w:t>-</w:t>
            </w:r>
            <w:r w:rsidRPr="00883291">
              <w:rPr>
                <w:rFonts w:cs="Arial"/>
                <w:noProof/>
                <w:sz w:val="22"/>
                <w:szCs w:val="22"/>
              </w:rPr>
              <w:t>ordinator.</w:t>
            </w:r>
          </w:p>
          <w:p w14:paraId="7F95C830" w14:textId="77777777" w:rsidR="002F6DEA" w:rsidRPr="00883291" w:rsidRDefault="002F6DEA" w:rsidP="00883291">
            <w:pPr>
              <w:pStyle w:val="BodyText"/>
              <w:numPr>
                <w:ilvl w:val="0"/>
                <w:numId w:val="57"/>
              </w:numPr>
              <w:spacing w:after="120" w:line="300" w:lineRule="atLeast"/>
              <w:ind w:left="714" w:right="138" w:hanging="357"/>
              <w:rPr>
                <w:rFonts w:cs="Arial"/>
                <w:noProof/>
                <w:sz w:val="22"/>
                <w:szCs w:val="22"/>
              </w:rPr>
            </w:pPr>
            <w:r w:rsidRPr="00883291">
              <w:rPr>
                <w:rFonts w:cs="Arial"/>
                <w:sz w:val="22"/>
                <w:szCs w:val="22"/>
              </w:rPr>
              <w:t>Monitor, validate and review the PIFU report from the Information management team via the RTT performance team.</w:t>
            </w:r>
          </w:p>
          <w:p w14:paraId="302DC57C" w14:textId="77777777" w:rsidR="002F6DEA" w:rsidRPr="00883291" w:rsidRDefault="002F6DEA" w:rsidP="00883291">
            <w:pPr>
              <w:pStyle w:val="BodyText"/>
              <w:numPr>
                <w:ilvl w:val="0"/>
                <w:numId w:val="57"/>
              </w:numPr>
              <w:spacing w:line="300" w:lineRule="atLeast"/>
              <w:ind w:right="138"/>
              <w:contextualSpacing/>
              <w:rPr>
                <w:rFonts w:cs="Arial"/>
                <w:sz w:val="22"/>
                <w:szCs w:val="22"/>
              </w:rPr>
            </w:pPr>
            <w:r w:rsidRPr="00883291">
              <w:rPr>
                <w:rFonts w:cs="Arial"/>
                <w:noProof/>
                <w:sz w:val="22"/>
                <w:szCs w:val="22"/>
              </w:rPr>
              <w:t>Set up a system for capturing staff and patient feedback; monitor it regularly so that any issues can be addressed and process refined</w:t>
            </w:r>
            <w:r w:rsidRPr="00883291">
              <w:rPr>
                <w:rFonts w:cs="Arial"/>
                <w:sz w:val="22"/>
                <w:szCs w:val="22"/>
              </w:rPr>
              <w:t>.</w:t>
            </w:r>
          </w:p>
        </w:tc>
      </w:tr>
      <w:tr w:rsidR="00FC5AD6" w:rsidRPr="00FB5C9C" w14:paraId="6D08E6CB" w14:textId="77777777" w:rsidTr="00883291">
        <w:tc>
          <w:tcPr>
            <w:tcW w:w="2122" w:type="dxa"/>
          </w:tcPr>
          <w:p w14:paraId="38E6FDCB" w14:textId="0426DF71" w:rsidR="002F6DEA" w:rsidRPr="00883291" w:rsidRDefault="002F6DEA" w:rsidP="00883291">
            <w:pPr>
              <w:pStyle w:val="BodyText"/>
              <w:spacing w:line="300" w:lineRule="atLeast"/>
              <w:ind w:left="142"/>
              <w:contextualSpacing/>
              <w:rPr>
                <w:rFonts w:cs="Arial"/>
                <w:b/>
                <w:bCs/>
                <w:sz w:val="22"/>
                <w:szCs w:val="22"/>
              </w:rPr>
            </w:pPr>
            <w:r w:rsidRPr="00883291">
              <w:rPr>
                <w:rFonts w:cs="Arial"/>
                <w:b/>
                <w:bCs/>
                <w:sz w:val="22"/>
                <w:szCs w:val="22"/>
              </w:rPr>
              <w:lastRenderedPageBreak/>
              <w:t>Nominated PIFU administrators</w:t>
            </w:r>
            <w:r w:rsidR="00BD7231" w:rsidRPr="00883291">
              <w:rPr>
                <w:rFonts w:cs="Arial"/>
                <w:b/>
                <w:bCs/>
                <w:sz w:val="22"/>
                <w:szCs w:val="22"/>
              </w:rPr>
              <w:t>/</w:t>
            </w:r>
            <w:r w:rsidR="00D25BED" w:rsidRPr="00883291">
              <w:rPr>
                <w:rFonts w:cs="Arial"/>
                <w:b/>
                <w:bCs/>
                <w:sz w:val="22"/>
                <w:szCs w:val="22"/>
              </w:rPr>
              <w:t xml:space="preserve">   </w:t>
            </w:r>
            <w:r w:rsidRPr="00883291">
              <w:rPr>
                <w:rFonts w:cs="Arial"/>
                <w:b/>
                <w:bCs/>
                <w:sz w:val="22"/>
                <w:szCs w:val="22"/>
              </w:rPr>
              <w:t xml:space="preserve"> </w:t>
            </w:r>
            <w:r w:rsidR="00BD7231" w:rsidRPr="00883291">
              <w:rPr>
                <w:rFonts w:cs="Arial"/>
                <w:b/>
                <w:bCs/>
                <w:sz w:val="22"/>
                <w:szCs w:val="22"/>
              </w:rPr>
              <w:t>c</w:t>
            </w:r>
            <w:r w:rsidRPr="00883291">
              <w:rPr>
                <w:rFonts w:cs="Arial"/>
                <w:b/>
                <w:bCs/>
                <w:sz w:val="22"/>
                <w:szCs w:val="22"/>
              </w:rPr>
              <w:t>o</w:t>
            </w:r>
            <w:r w:rsidR="00BD7231" w:rsidRPr="00883291">
              <w:rPr>
                <w:rFonts w:cs="Arial"/>
                <w:b/>
                <w:bCs/>
                <w:sz w:val="22"/>
                <w:szCs w:val="22"/>
              </w:rPr>
              <w:t>-</w:t>
            </w:r>
            <w:r w:rsidRPr="00883291">
              <w:rPr>
                <w:rFonts w:cs="Arial"/>
                <w:b/>
                <w:bCs/>
                <w:sz w:val="22"/>
                <w:szCs w:val="22"/>
              </w:rPr>
              <w:t>ordinators</w:t>
            </w:r>
          </w:p>
        </w:tc>
        <w:tc>
          <w:tcPr>
            <w:tcW w:w="7654" w:type="dxa"/>
          </w:tcPr>
          <w:p w14:paraId="10A3290B" w14:textId="47C6B986" w:rsidR="002F6DEA" w:rsidRPr="00883291" w:rsidRDefault="002F6DEA" w:rsidP="00BA2C37">
            <w:pPr>
              <w:pStyle w:val="BodyText"/>
              <w:numPr>
                <w:ilvl w:val="0"/>
                <w:numId w:val="57"/>
              </w:numPr>
              <w:spacing w:after="120" w:line="300" w:lineRule="atLeast"/>
              <w:ind w:left="714" w:right="138" w:hanging="357"/>
              <w:rPr>
                <w:rFonts w:cs="Arial"/>
                <w:noProof/>
                <w:sz w:val="22"/>
                <w:szCs w:val="22"/>
              </w:rPr>
            </w:pPr>
            <w:r w:rsidRPr="00883291">
              <w:rPr>
                <w:rFonts w:cs="Arial"/>
                <w:noProof/>
                <w:sz w:val="22"/>
                <w:szCs w:val="22"/>
              </w:rPr>
              <w:t xml:space="preserve">Ensure all PIFU patients are </w:t>
            </w:r>
            <w:r w:rsidR="00BA2C37">
              <w:rPr>
                <w:rFonts w:cs="Arial"/>
                <w:noProof/>
                <w:sz w:val="22"/>
                <w:szCs w:val="22"/>
              </w:rPr>
              <w:t>given</w:t>
            </w:r>
            <w:r w:rsidRPr="00883291">
              <w:rPr>
                <w:rFonts w:cs="Arial"/>
                <w:noProof/>
                <w:sz w:val="22"/>
                <w:szCs w:val="22"/>
              </w:rPr>
              <w:t xml:space="preserve"> appointments or discharged from the request list.  </w:t>
            </w:r>
          </w:p>
          <w:p w14:paraId="5E6A4BBC" w14:textId="0FC9E8AA" w:rsidR="002F6DEA" w:rsidRPr="00883291" w:rsidRDefault="002F6DEA" w:rsidP="00BA2C37">
            <w:pPr>
              <w:pStyle w:val="BodyText"/>
              <w:numPr>
                <w:ilvl w:val="0"/>
                <w:numId w:val="57"/>
              </w:numPr>
              <w:spacing w:after="120" w:line="300" w:lineRule="atLeast"/>
              <w:ind w:left="714" w:right="138" w:hanging="357"/>
              <w:rPr>
                <w:rFonts w:cs="Arial"/>
                <w:noProof/>
                <w:sz w:val="22"/>
                <w:szCs w:val="22"/>
              </w:rPr>
            </w:pPr>
            <w:r w:rsidRPr="00883291">
              <w:rPr>
                <w:rFonts w:cs="Arial"/>
                <w:noProof/>
                <w:sz w:val="22"/>
                <w:szCs w:val="22"/>
              </w:rPr>
              <w:t xml:space="preserve">Order replacement </w:t>
            </w:r>
            <w:r w:rsidR="00BA2C37" w:rsidRPr="00883291">
              <w:rPr>
                <w:rFonts w:cs="Arial"/>
                <w:noProof/>
                <w:sz w:val="22"/>
                <w:szCs w:val="22"/>
              </w:rPr>
              <w:t xml:space="preserve">guide cards and patient information </w:t>
            </w:r>
            <w:r w:rsidRPr="00883291">
              <w:rPr>
                <w:rFonts w:cs="Arial"/>
                <w:noProof/>
                <w:sz w:val="22"/>
                <w:szCs w:val="22"/>
              </w:rPr>
              <w:t>leaflets.</w:t>
            </w:r>
          </w:p>
          <w:p w14:paraId="2EE842BD" w14:textId="10BA968B" w:rsidR="002F6DEA" w:rsidRPr="00883291" w:rsidRDefault="002F6DEA" w:rsidP="00BA2C37">
            <w:pPr>
              <w:pStyle w:val="BodyText"/>
              <w:numPr>
                <w:ilvl w:val="0"/>
                <w:numId w:val="57"/>
              </w:numPr>
              <w:spacing w:after="120" w:line="300" w:lineRule="atLeast"/>
              <w:ind w:left="714" w:right="138" w:hanging="357"/>
              <w:rPr>
                <w:rFonts w:cs="Arial"/>
                <w:sz w:val="22"/>
                <w:szCs w:val="22"/>
              </w:rPr>
            </w:pPr>
            <w:r w:rsidRPr="00883291">
              <w:rPr>
                <w:rFonts w:cs="Arial"/>
                <w:sz w:val="22"/>
                <w:szCs w:val="22"/>
              </w:rPr>
              <w:t xml:space="preserve">Remotely monitor patients on the PIFU pathway, </w:t>
            </w:r>
            <w:proofErr w:type="gramStart"/>
            <w:r w:rsidRPr="00883291">
              <w:rPr>
                <w:rFonts w:cs="Arial"/>
                <w:sz w:val="22"/>
                <w:szCs w:val="22"/>
              </w:rPr>
              <w:t>close down</w:t>
            </w:r>
            <w:proofErr w:type="gramEnd"/>
            <w:r w:rsidRPr="00883291">
              <w:rPr>
                <w:rFonts w:cs="Arial"/>
                <w:sz w:val="22"/>
                <w:szCs w:val="22"/>
              </w:rPr>
              <w:t xml:space="preserve"> referrals and discharge patients where appropriate (including when a clinician decides to discharge a patient following a DNA)</w:t>
            </w:r>
            <w:r w:rsidRPr="00883291">
              <w:rPr>
                <w:rFonts w:cs="Arial"/>
                <w:bCs/>
                <w:sz w:val="22"/>
                <w:szCs w:val="22"/>
              </w:rPr>
              <w:t xml:space="preserve"> with a letter to the patient and the</w:t>
            </w:r>
            <w:r w:rsidR="00BA2C37">
              <w:rPr>
                <w:rFonts w:cs="Arial"/>
                <w:bCs/>
                <w:sz w:val="22"/>
                <w:szCs w:val="22"/>
              </w:rPr>
              <w:t>ir</w:t>
            </w:r>
            <w:r w:rsidRPr="00883291">
              <w:rPr>
                <w:rFonts w:cs="Arial"/>
                <w:bCs/>
                <w:sz w:val="22"/>
                <w:szCs w:val="22"/>
              </w:rPr>
              <w:t xml:space="preserve"> GP.</w:t>
            </w:r>
          </w:p>
          <w:p w14:paraId="1F552587" w14:textId="77777777" w:rsidR="002F6DEA" w:rsidRPr="00883291" w:rsidRDefault="002F6DEA" w:rsidP="00BA2C37">
            <w:pPr>
              <w:pStyle w:val="BodyText"/>
              <w:numPr>
                <w:ilvl w:val="0"/>
                <w:numId w:val="57"/>
              </w:numPr>
              <w:spacing w:after="120" w:line="300" w:lineRule="atLeast"/>
              <w:ind w:left="714" w:right="138" w:hanging="357"/>
              <w:rPr>
                <w:rFonts w:cs="Arial"/>
                <w:sz w:val="22"/>
                <w:szCs w:val="22"/>
              </w:rPr>
            </w:pPr>
            <w:r w:rsidRPr="00883291">
              <w:rPr>
                <w:rFonts w:cs="Arial"/>
                <w:sz w:val="22"/>
                <w:szCs w:val="22"/>
              </w:rPr>
              <w:t>Escalate any lack of capacity to the relevant operation managers to ensure capacity can be found.</w:t>
            </w:r>
          </w:p>
          <w:p w14:paraId="208D6FDB" w14:textId="77777777" w:rsidR="002F6DEA" w:rsidRPr="00883291" w:rsidRDefault="002F6DEA" w:rsidP="00BA2C37">
            <w:pPr>
              <w:pStyle w:val="BodyText"/>
              <w:numPr>
                <w:ilvl w:val="0"/>
                <w:numId w:val="57"/>
              </w:numPr>
              <w:spacing w:line="300" w:lineRule="atLeast"/>
              <w:ind w:right="138"/>
              <w:contextualSpacing/>
              <w:rPr>
                <w:rFonts w:cs="Arial"/>
                <w:noProof/>
                <w:sz w:val="22"/>
                <w:szCs w:val="22"/>
              </w:rPr>
            </w:pPr>
            <w:r w:rsidRPr="00883291">
              <w:rPr>
                <w:rFonts w:cs="Arial"/>
                <w:bCs/>
                <w:sz w:val="22"/>
                <w:szCs w:val="22"/>
              </w:rPr>
              <w:t xml:space="preserve">Monitor patients with management plan reviews and arrange telephone review appointments </w:t>
            </w:r>
            <w:r w:rsidRPr="00883291">
              <w:rPr>
                <w:rFonts w:cs="Arial"/>
                <w:sz w:val="22"/>
                <w:szCs w:val="22"/>
              </w:rPr>
              <w:t>as required.</w:t>
            </w:r>
          </w:p>
        </w:tc>
      </w:tr>
      <w:tr w:rsidR="00FC5AD6" w:rsidRPr="00FB5C9C" w14:paraId="5F0C2FA6" w14:textId="77777777" w:rsidTr="00883291">
        <w:tc>
          <w:tcPr>
            <w:tcW w:w="2122" w:type="dxa"/>
          </w:tcPr>
          <w:p w14:paraId="098AE978" w14:textId="77777777" w:rsidR="002F6DEA" w:rsidRPr="00883291" w:rsidRDefault="002F6DEA" w:rsidP="00883291">
            <w:pPr>
              <w:pStyle w:val="BodyText"/>
              <w:spacing w:line="300" w:lineRule="atLeast"/>
              <w:ind w:left="142"/>
              <w:contextualSpacing/>
              <w:rPr>
                <w:rFonts w:cs="Arial"/>
                <w:b/>
                <w:bCs/>
                <w:sz w:val="22"/>
                <w:szCs w:val="22"/>
              </w:rPr>
            </w:pPr>
            <w:r w:rsidRPr="00883291">
              <w:rPr>
                <w:rFonts w:cs="Arial"/>
                <w:b/>
                <w:bCs/>
                <w:sz w:val="22"/>
                <w:szCs w:val="22"/>
              </w:rPr>
              <w:t>Outpatient booking centre</w:t>
            </w:r>
          </w:p>
        </w:tc>
        <w:tc>
          <w:tcPr>
            <w:tcW w:w="7654" w:type="dxa"/>
          </w:tcPr>
          <w:p w14:paraId="312B4D7A" w14:textId="6911D396" w:rsidR="002F6DEA" w:rsidRPr="00883291" w:rsidRDefault="002F6DEA" w:rsidP="00BA2C37">
            <w:pPr>
              <w:pStyle w:val="BodyText"/>
              <w:numPr>
                <w:ilvl w:val="0"/>
                <w:numId w:val="57"/>
              </w:numPr>
              <w:spacing w:after="120" w:line="300" w:lineRule="atLeast"/>
              <w:ind w:left="714" w:right="138" w:hanging="357"/>
              <w:rPr>
                <w:rFonts w:cs="Arial"/>
                <w:sz w:val="22"/>
                <w:szCs w:val="22"/>
              </w:rPr>
            </w:pPr>
            <w:r w:rsidRPr="00883291">
              <w:rPr>
                <w:rFonts w:cs="Arial"/>
                <w:sz w:val="22"/>
                <w:szCs w:val="22"/>
              </w:rPr>
              <w:t xml:space="preserve">Check that the PIFU order is open and within the agreed </w:t>
            </w:r>
            <w:proofErr w:type="gramStart"/>
            <w:r w:rsidRPr="00883291">
              <w:rPr>
                <w:rFonts w:cs="Arial"/>
                <w:sz w:val="22"/>
                <w:szCs w:val="22"/>
              </w:rPr>
              <w:t>time period</w:t>
            </w:r>
            <w:proofErr w:type="gramEnd"/>
            <w:r w:rsidRPr="00883291">
              <w:rPr>
                <w:rFonts w:cs="Arial"/>
                <w:sz w:val="22"/>
                <w:szCs w:val="22"/>
              </w:rPr>
              <w:t xml:space="preserve"> when a patient makes contact to request an appointment</w:t>
            </w:r>
            <w:r w:rsidR="00BA2C37">
              <w:rPr>
                <w:rFonts w:cs="Arial"/>
                <w:sz w:val="22"/>
                <w:szCs w:val="22"/>
              </w:rPr>
              <w:t>,</w:t>
            </w:r>
            <w:r w:rsidRPr="00883291">
              <w:rPr>
                <w:rFonts w:cs="Arial"/>
                <w:sz w:val="22"/>
                <w:szCs w:val="22"/>
              </w:rPr>
              <w:t xml:space="preserve"> to allow booking to commence.</w:t>
            </w:r>
          </w:p>
          <w:p w14:paraId="65481397" w14:textId="2B1F1960" w:rsidR="002F6DEA" w:rsidRPr="00883291" w:rsidRDefault="002F6DEA" w:rsidP="00BA2C37">
            <w:pPr>
              <w:pStyle w:val="BodyText"/>
              <w:numPr>
                <w:ilvl w:val="0"/>
                <w:numId w:val="57"/>
              </w:numPr>
              <w:spacing w:after="120" w:line="300" w:lineRule="atLeast"/>
              <w:ind w:left="714" w:right="138" w:hanging="357"/>
              <w:rPr>
                <w:rFonts w:cs="Arial"/>
                <w:sz w:val="22"/>
                <w:szCs w:val="22"/>
              </w:rPr>
            </w:pPr>
            <w:r w:rsidRPr="00883291">
              <w:rPr>
                <w:rFonts w:cs="Arial"/>
                <w:sz w:val="22"/>
                <w:szCs w:val="22"/>
              </w:rPr>
              <w:t>Identify if a follow</w:t>
            </w:r>
            <w:r w:rsidR="00E23CF9" w:rsidRPr="00883291">
              <w:rPr>
                <w:rFonts w:cs="Arial"/>
                <w:sz w:val="22"/>
                <w:szCs w:val="22"/>
              </w:rPr>
              <w:t>-</w:t>
            </w:r>
            <w:r w:rsidRPr="00883291">
              <w:rPr>
                <w:rFonts w:cs="Arial"/>
                <w:sz w:val="22"/>
                <w:szCs w:val="22"/>
              </w:rPr>
              <w:t xml:space="preserve">up appointment is available with the original clinician, where possible. </w:t>
            </w:r>
          </w:p>
          <w:p w14:paraId="192472A2" w14:textId="77777777" w:rsidR="002F6DEA" w:rsidRPr="00883291" w:rsidRDefault="002F6DEA" w:rsidP="00BA2C37">
            <w:pPr>
              <w:pStyle w:val="BodyText"/>
              <w:numPr>
                <w:ilvl w:val="0"/>
                <w:numId w:val="57"/>
              </w:numPr>
              <w:spacing w:after="120" w:line="300" w:lineRule="atLeast"/>
              <w:ind w:left="714" w:right="138" w:hanging="357"/>
              <w:rPr>
                <w:rFonts w:cs="Arial"/>
                <w:sz w:val="22"/>
                <w:szCs w:val="22"/>
              </w:rPr>
            </w:pPr>
            <w:r w:rsidRPr="00883291">
              <w:rPr>
                <w:rFonts w:cs="Arial"/>
                <w:sz w:val="22"/>
                <w:szCs w:val="22"/>
              </w:rPr>
              <w:t>Send a confirmation letter after booking an appointment.</w:t>
            </w:r>
          </w:p>
          <w:p w14:paraId="264E5E1C" w14:textId="52D164CB" w:rsidR="002F6DEA" w:rsidRPr="00883291" w:rsidRDefault="002F6DEA" w:rsidP="00BA2C37">
            <w:pPr>
              <w:pStyle w:val="BodyText"/>
              <w:numPr>
                <w:ilvl w:val="0"/>
                <w:numId w:val="57"/>
              </w:numPr>
              <w:spacing w:after="120" w:line="300" w:lineRule="atLeast"/>
              <w:ind w:left="714" w:right="138" w:hanging="357"/>
              <w:rPr>
                <w:rFonts w:cs="Arial"/>
                <w:sz w:val="22"/>
                <w:szCs w:val="22"/>
              </w:rPr>
            </w:pPr>
            <w:r w:rsidRPr="00883291">
              <w:rPr>
                <w:rFonts w:cs="Arial"/>
                <w:sz w:val="22"/>
                <w:szCs w:val="22"/>
              </w:rPr>
              <w:t>Book a follow</w:t>
            </w:r>
            <w:r w:rsidR="00E23CF9" w:rsidRPr="00883291">
              <w:rPr>
                <w:rFonts w:cs="Arial"/>
                <w:sz w:val="22"/>
                <w:szCs w:val="22"/>
              </w:rPr>
              <w:t>-</w:t>
            </w:r>
            <w:r w:rsidRPr="00883291">
              <w:rPr>
                <w:rFonts w:cs="Arial"/>
                <w:sz w:val="22"/>
                <w:szCs w:val="22"/>
              </w:rPr>
              <w:t>up appointment within the agreed maximum time of contact. If this is not possible, obtain the patient’s contact details and advise that the patient will be called back later the same/following day to arrange an appointment. In such cases, communicate the patient request to the relevant service PIFU administrator to arrange an appointment.</w:t>
            </w:r>
          </w:p>
          <w:p w14:paraId="277D26EC" w14:textId="77777777" w:rsidR="002F6DEA" w:rsidRPr="00883291" w:rsidRDefault="002F6DEA" w:rsidP="00BA2C37">
            <w:pPr>
              <w:pStyle w:val="BodyText"/>
              <w:numPr>
                <w:ilvl w:val="0"/>
                <w:numId w:val="57"/>
              </w:numPr>
              <w:spacing w:after="120" w:line="300" w:lineRule="atLeast"/>
              <w:ind w:left="714" w:right="138" w:hanging="357"/>
              <w:rPr>
                <w:rFonts w:cs="Arial"/>
                <w:sz w:val="22"/>
                <w:szCs w:val="22"/>
              </w:rPr>
            </w:pPr>
            <w:r w:rsidRPr="00883291">
              <w:rPr>
                <w:rFonts w:cs="Arial"/>
                <w:sz w:val="22"/>
                <w:szCs w:val="22"/>
              </w:rPr>
              <w:lastRenderedPageBreak/>
              <w:t>Escalate any lack of capacity to the relevant PIFU administrators to ensure capacity can be found.</w:t>
            </w:r>
          </w:p>
          <w:p w14:paraId="074B01E8" w14:textId="77777777" w:rsidR="002F6DEA" w:rsidRPr="00883291" w:rsidRDefault="002F6DEA" w:rsidP="00BA2C37">
            <w:pPr>
              <w:pStyle w:val="BodyText"/>
              <w:numPr>
                <w:ilvl w:val="0"/>
                <w:numId w:val="57"/>
              </w:numPr>
              <w:spacing w:after="120" w:line="300" w:lineRule="atLeast"/>
              <w:ind w:left="714" w:right="138" w:hanging="357"/>
              <w:rPr>
                <w:rFonts w:cs="Arial"/>
                <w:sz w:val="22"/>
                <w:szCs w:val="22"/>
              </w:rPr>
            </w:pPr>
            <w:r w:rsidRPr="00883291">
              <w:rPr>
                <w:rFonts w:cs="Arial"/>
                <w:sz w:val="22"/>
                <w:szCs w:val="22"/>
              </w:rPr>
              <w:t>Contact the patient to book an appointment when capacity has been identified.</w:t>
            </w:r>
          </w:p>
          <w:p w14:paraId="6394D069" w14:textId="65E0B07B" w:rsidR="002F6DEA" w:rsidRPr="00883291" w:rsidRDefault="002F6DEA" w:rsidP="00BA2C37">
            <w:pPr>
              <w:pStyle w:val="BodyText"/>
              <w:numPr>
                <w:ilvl w:val="0"/>
                <w:numId w:val="57"/>
              </w:numPr>
              <w:spacing w:line="300" w:lineRule="atLeast"/>
              <w:ind w:right="138"/>
              <w:contextualSpacing/>
              <w:rPr>
                <w:rFonts w:cs="Arial"/>
                <w:sz w:val="22"/>
                <w:szCs w:val="22"/>
              </w:rPr>
            </w:pPr>
            <w:r w:rsidRPr="00883291">
              <w:rPr>
                <w:rFonts w:cs="Arial"/>
                <w:bCs/>
                <w:sz w:val="22"/>
                <w:szCs w:val="22"/>
              </w:rPr>
              <w:t>Inform patient that they require a new referral through the</w:t>
            </w:r>
            <w:r w:rsidR="00BA2C37">
              <w:rPr>
                <w:rFonts w:cs="Arial"/>
                <w:bCs/>
                <w:sz w:val="22"/>
                <w:szCs w:val="22"/>
              </w:rPr>
              <w:t>ir</w:t>
            </w:r>
            <w:r w:rsidRPr="00883291">
              <w:rPr>
                <w:rFonts w:cs="Arial"/>
                <w:bCs/>
                <w:sz w:val="22"/>
                <w:szCs w:val="22"/>
              </w:rPr>
              <w:t xml:space="preserve"> GP after confirming that their PIFU timescale </w:t>
            </w:r>
            <w:r w:rsidR="00BA2C37">
              <w:rPr>
                <w:rFonts w:cs="Arial"/>
                <w:bCs/>
                <w:sz w:val="22"/>
                <w:szCs w:val="22"/>
              </w:rPr>
              <w:t>ha</w:t>
            </w:r>
            <w:r w:rsidRPr="00883291">
              <w:rPr>
                <w:rFonts w:cs="Arial"/>
                <w:bCs/>
                <w:sz w:val="22"/>
                <w:szCs w:val="22"/>
              </w:rPr>
              <w:t>s expired.</w:t>
            </w:r>
          </w:p>
        </w:tc>
      </w:tr>
      <w:tr w:rsidR="00FC5AD6" w:rsidRPr="00FB5C9C" w14:paraId="0B91F9DE" w14:textId="77777777" w:rsidTr="00883291">
        <w:tc>
          <w:tcPr>
            <w:tcW w:w="2122" w:type="dxa"/>
          </w:tcPr>
          <w:p w14:paraId="718CD588" w14:textId="77777777" w:rsidR="002F6DEA" w:rsidRPr="00883291" w:rsidRDefault="002F6DEA" w:rsidP="00883291">
            <w:pPr>
              <w:pStyle w:val="BodyText"/>
              <w:spacing w:line="300" w:lineRule="atLeast"/>
              <w:ind w:left="142"/>
              <w:contextualSpacing/>
              <w:rPr>
                <w:rFonts w:cs="Arial"/>
                <w:b/>
                <w:bCs/>
                <w:sz w:val="22"/>
                <w:szCs w:val="22"/>
              </w:rPr>
            </w:pPr>
            <w:r w:rsidRPr="00883291">
              <w:rPr>
                <w:rFonts w:cs="Arial"/>
                <w:b/>
                <w:bCs/>
                <w:sz w:val="22"/>
                <w:szCs w:val="22"/>
              </w:rPr>
              <w:lastRenderedPageBreak/>
              <w:t>Information management team</w:t>
            </w:r>
          </w:p>
        </w:tc>
        <w:tc>
          <w:tcPr>
            <w:tcW w:w="7654" w:type="dxa"/>
          </w:tcPr>
          <w:p w14:paraId="42E8C7A1" w14:textId="77777777" w:rsidR="002F6DEA" w:rsidRPr="00883291" w:rsidRDefault="002F6DEA" w:rsidP="00BA2C37">
            <w:pPr>
              <w:pStyle w:val="BodyText"/>
              <w:numPr>
                <w:ilvl w:val="0"/>
                <w:numId w:val="57"/>
              </w:numPr>
              <w:spacing w:after="120" w:line="300" w:lineRule="atLeast"/>
              <w:ind w:left="714" w:right="138" w:hanging="357"/>
              <w:rPr>
                <w:rFonts w:cs="Arial"/>
                <w:sz w:val="22"/>
                <w:szCs w:val="22"/>
              </w:rPr>
            </w:pPr>
            <w:r w:rsidRPr="00883291">
              <w:rPr>
                <w:rFonts w:cs="Arial"/>
                <w:sz w:val="22"/>
                <w:szCs w:val="22"/>
              </w:rPr>
              <w:t>Create and distribute a weekly performance monitoring report.</w:t>
            </w:r>
          </w:p>
          <w:p w14:paraId="773F43D3" w14:textId="1133585C" w:rsidR="002F6DEA" w:rsidRPr="00883291" w:rsidRDefault="002F6DEA" w:rsidP="00BA2C37">
            <w:pPr>
              <w:pStyle w:val="BodyText"/>
              <w:numPr>
                <w:ilvl w:val="0"/>
                <w:numId w:val="57"/>
              </w:numPr>
              <w:spacing w:after="120" w:line="300" w:lineRule="atLeast"/>
              <w:ind w:left="714" w:right="138" w:hanging="357"/>
              <w:rPr>
                <w:rFonts w:cs="Arial"/>
                <w:sz w:val="22"/>
                <w:szCs w:val="22"/>
              </w:rPr>
            </w:pPr>
            <w:r w:rsidRPr="00883291">
              <w:rPr>
                <w:rFonts w:cs="Arial"/>
                <w:sz w:val="22"/>
                <w:szCs w:val="22"/>
              </w:rPr>
              <w:t>Monitor patient demographics and protected characteristics to ensure PIFU is not exacerbating health inequalities</w:t>
            </w:r>
            <w:r w:rsidR="00BA2C37">
              <w:rPr>
                <w:rFonts w:cs="Arial"/>
                <w:sz w:val="22"/>
                <w:szCs w:val="22"/>
              </w:rPr>
              <w:t>.</w:t>
            </w:r>
          </w:p>
          <w:p w14:paraId="5119FBC6" w14:textId="25746635" w:rsidR="002F6DEA" w:rsidRPr="00883291" w:rsidRDefault="002F6DEA" w:rsidP="00BA2C37">
            <w:pPr>
              <w:pStyle w:val="BodyText"/>
              <w:numPr>
                <w:ilvl w:val="0"/>
                <w:numId w:val="57"/>
              </w:numPr>
              <w:spacing w:after="120" w:line="300" w:lineRule="atLeast"/>
              <w:ind w:left="714" w:right="138" w:hanging="357"/>
              <w:rPr>
                <w:rFonts w:cs="Arial"/>
                <w:sz w:val="22"/>
                <w:szCs w:val="22"/>
              </w:rPr>
            </w:pPr>
            <w:r w:rsidRPr="00883291">
              <w:rPr>
                <w:rFonts w:cs="Arial"/>
                <w:sz w:val="22"/>
                <w:szCs w:val="22"/>
              </w:rPr>
              <w:t>Monitor the impact of PIFU on service appointments and waiting lists</w:t>
            </w:r>
            <w:r w:rsidR="00BA2C37">
              <w:rPr>
                <w:rFonts w:cs="Arial"/>
                <w:sz w:val="22"/>
                <w:szCs w:val="22"/>
              </w:rPr>
              <w:t>.</w:t>
            </w:r>
          </w:p>
          <w:p w14:paraId="6CDCBA29" w14:textId="4D0FDEF6" w:rsidR="002F6DEA" w:rsidRPr="00883291" w:rsidRDefault="002F6DEA" w:rsidP="00BA2C37">
            <w:pPr>
              <w:pStyle w:val="BodyText"/>
              <w:numPr>
                <w:ilvl w:val="0"/>
                <w:numId w:val="57"/>
              </w:numPr>
              <w:spacing w:after="120" w:line="300" w:lineRule="atLeast"/>
              <w:ind w:left="714" w:right="138" w:hanging="357"/>
              <w:rPr>
                <w:rFonts w:cs="Arial"/>
                <w:sz w:val="22"/>
                <w:szCs w:val="22"/>
              </w:rPr>
            </w:pPr>
            <w:r w:rsidRPr="00883291">
              <w:rPr>
                <w:rFonts w:cs="Arial"/>
                <w:sz w:val="22"/>
                <w:szCs w:val="22"/>
              </w:rPr>
              <w:t>Monitor the list of PIFU patients flagged for ‘</w:t>
            </w:r>
            <w:r w:rsidR="00BA2C37">
              <w:rPr>
                <w:rFonts w:cs="Arial"/>
                <w:sz w:val="22"/>
                <w:szCs w:val="22"/>
              </w:rPr>
              <w:t>r</w:t>
            </w:r>
            <w:r w:rsidRPr="00883291">
              <w:rPr>
                <w:rFonts w:cs="Arial"/>
                <w:sz w:val="22"/>
                <w:szCs w:val="22"/>
              </w:rPr>
              <w:t xml:space="preserve">eview before discharge’ to </w:t>
            </w:r>
            <w:r w:rsidR="00883291">
              <w:rPr>
                <w:rFonts w:cs="Arial"/>
                <w:sz w:val="22"/>
                <w:szCs w:val="22"/>
              </w:rPr>
              <w:t>b</w:t>
            </w:r>
            <w:r w:rsidRPr="00883291">
              <w:rPr>
                <w:rFonts w:cs="Arial"/>
                <w:sz w:val="22"/>
                <w:szCs w:val="22"/>
              </w:rPr>
              <w:t>ooking team to arrange telephone appointments.</w:t>
            </w:r>
          </w:p>
          <w:p w14:paraId="6ADEB1ED" w14:textId="52F0C886" w:rsidR="002F6DEA" w:rsidRPr="00883291" w:rsidRDefault="002F6DEA" w:rsidP="00BA2C37">
            <w:pPr>
              <w:pStyle w:val="BodyText"/>
              <w:numPr>
                <w:ilvl w:val="0"/>
                <w:numId w:val="57"/>
              </w:numPr>
              <w:spacing w:after="120" w:line="300" w:lineRule="atLeast"/>
              <w:ind w:left="714" w:right="138" w:hanging="357"/>
              <w:rPr>
                <w:rFonts w:cs="Arial"/>
                <w:bCs/>
                <w:sz w:val="22"/>
                <w:szCs w:val="22"/>
              </w:rPr>
            </w:pPr>
            <w:r w:rsidRPr="00883291">
              <w:rPr>
                <w:rFonts w:cs="Arial"/>
                <w:bCs/>
                <w:sz w:val="22"/>
                <w:szCs w:val="22"/>
              </w:rPr>
              <w:t>Monitor the list of PIFU patients for those with ‘management plans review’ and send to the PIFU administrators</w:t>
            </w:r>
            <w:r w:rsidR="00BA2C37">
              <w:rPr>
                <w:rFonts w:cs="Arial"/>
                <w:bCs/>
                <w:sz w:val="22"/>
                <w:szCs w:val="22"/>
              </w:rPr>
              <w:t>.</w:t>
            </w:r>
          </w:p>
          <w:p w14:paraId="1333F3A0" w14:textId="77777777" w:rsidR="002F6DEA" w:rsidRDefault="002F6DEA" w:rsidP="00BA2C37">
            <w:pPr>
              <w:pStyle w:val="BodyText"/>
              <w:numPr>
                <w:ilvl w:val="0"/>
                <w:numId w:val="57"/>
              </w:numPr>
              <w:spacing w:line="300" w:lineRule="atLeast"/>
              <w:ind w:right="138"/>
              <w:contextualSpacing/>
              <w:rPr>
                <w:rFonts w:cs="Arial"/>
                <w:bCs/>
                <w:sz w:val="22"/>
                <w:szCs w:val="22"/>
              </w:rPr>
            </w:pPr>
            <w:r w:rsidRPr="00883291">
              <w:rPr>
                <w:rFonts w:cs="Arial"/>
                <w:bCs/>
                <w:sz w:val="22"/>
                <w:szCs w:val="22"/>
              </w:rPr>
              <w:t>Audit the list of patients who make contact after their PIFU has expired.</w:t>
            </w:r>
          </w:p>
          <w:p w14:paraId="7C5CB4D3" w14:textId="701568C7" w:rsidR="001C2D98" w:rsidRPr="00883291" w:rsidRDefault="001C2D98" w:rsidP="00BA2C37">
            <w:pPr>
              <w:pStyle w:val="BodyText"/>
              <w:numPr>
                <w:ilvl w:val="0"/>
                <w:numId w:val="57"/>
              </w:numPr>
              <w:spacing w:line="300" w:lineRule="atLeast"/>
              <w:ind w:right="138"/>
              <w:contextualSpacing/>
              <w:rPr>
                <w:rFonts w:cs="Arial"/>
                <w:bCs/>
                <w:sz w:val="22"/>
                <w:szCs w:val="22"/>
              </w:rPr>
            </w:pPr>
            <w:r>
              <w:rPr>
                <w:rFonts w:cs="Arial"/>
                <w:bCs/>
                <w:sz w:val="22"/>
                <w:szCs w:val="22"/>
              </w:rPr>
              <w:t>Submit required data to</w:t>
            </w:r>
            <w:r w:rsidR="005136E3">
              <w:rPr>
                <w:rFonts w:cs="Arial"/>
                <w:bCs/>
                <w:sz w:val="22"/>
                <w:szCs w:val="22"/>
              </w:rPr>
              <w:t xml:space="preserve"> relevant national collections (</w:t>
            </w:r>
            <w:hyperlink r:id="rId20" w:history="1">
              <w:r w:rsidR="005136E3" w:rsidRPr="0071253C">
                <w:rPr>
                  <w:rStyle w:val="Hyperlink"/>
                  <w:rFonts w:cs="Arial"/>
                  <w:bCs/>
                  <w:sz w:val="22"/>
                  <w:szCs w:val="22"/>
                </w:rPr>
                <w:t>Provider EROC</w:t>
              </w:r>
            </w:hyperlink>
            <w:r w:rsidR="005136E3">
              <w:rPr>
                <w:rFonts w:cs="Arial"/>
                <w:bCs/>
                <w:sz w:val="22"/>
                <w:szCs w:val="22"/>
              </w:rPr>
              <w:t xml:space="preserve">, </w:t>
            </w:r>
            <w:hyperlink r:id="rId21" w:history="1">
              <w:r w:rsidR="005136E3" w:rsidRPr="00A313BD">
                <w:rPr>
                  <w:rStyle w:val="Hyperlink"/>
                  <w:rFonts w:cs="Arial"/>
                  <w:bCs/>
                  <w:sz w:val="22"/>
                  <w:szCs w:val="22"/>
                </w:rPr>
                <w:t>Outpatient CDS</w:t>
              </w:r>
            </w:hyperlink>
            <w:r w:rsidR="005136E3">
              <w:rPr>
                <w:rFonts w:cs="Arial"/>
                <w:bCs/>
                <w:sz w:val="22"/>
                <w:szCs w:val="22"/>
              </w:rPr>
              <w:t>)</w:t>
            </w:r>
          </w:p>
        </w:tc>
      </w:tr>
      <w:tr w:rsidR="00FC5AD6" w:rsidRPr="00FB5C9C" w14:paraId="23443397" w14:textId="77777777" w:rsidTr="00883291">
        <w:tc>
          <w:tcPr>
            <w:tcW w:w="2122" w:type="dxa"/>
          </w:tcPr>
          <w:p w14:paraId="7A2B6CD2" w14:textId="77777777" w:rsidR="002F6DEA" w:rsidRPr="00883291" w:rsidRDefault="002F6DEA" w:rsidP="00883291">
            <w:pPr>
              <w:pStyle w:val="BodyText"/>
              <w:spacing w:line="300" w:lineRule="atLeast"/>
              <w:ind w:left="142"/>
              <w:contextualSpacing/>
              <w:rPr>
                <w:rFonts w:cs="Arial"/>
                <w:b/>
                <w:bCs/>
                <w:sz w:val="22"/>
                <w:szCs w:val="22"/>
              </w:rPr>
            </w:pPr>
            <w:r w:rsidRPr="009A2408">
              <w:rPr>
                <w:rFonts w:cs="Arial"/>
                <w:b/>
                <w:bCs/>
                <w:sz w:val="22"/>
                <w:szCs w:val="22"/>
                <w:highlight w:val="yellow"/>
              </w:rPr>
              <w:t>Any additional teams involved</w:t>
            </w:r>
          </w:p>
        </w:tc>
        <w:tc>
          <w:tcPr>
            <w:tcW w:w="7654" w:type="dxa"/>
          </w:tcPr>
          <w:p w14:paraId="6EFAB6D0" w14:textId="77777777" w:rsidR="002F6DEA" w:rsidRPr="00883291" w:rsidRDefault="002F6DEA" w:rsidP="00883291">
            <w:pPr>
              <w:pStyle w:val="BodyText"/>
              <w:spacing w:line="300" w:lineRule="atLeast"/>
              <w:ind w:left="720"/>
              <w:contextualSpacing/>
              <w:rPr>
                <w:rFonts w:cs="Arial"/>
                <w:sz w:val="22"/>
                <w:szCs w:val="22"/>
              </w:rPr>
            </w:pPr>
          </w:p>
        </w:tc>
      </w:tr>
    </w:tbl>
    <w:p w14:paraId="4CBC9C00" w14:textId="01E5F570" w:rsidR="002F6DEA" w:rsidRPr="00BA2C37" w:rsidRDefault="002F6DEA" w:rsidP="005E6D7D">
      <w:pPr>
        <w:pStyle w:val="Heading1"/>
        <w:spacing w:before="480" w:after="360"/>
        <w:contextualSpacing w:val="0"/>
        <w:rPr>
          <w:sz w:val="52"/>
          <w:szCs w:val="52"/>
        </w:rPr>
      </w:pPr>
      <w:bookmarkStart w:id="36" w:name="_Toc54602478"/>
      <w:bookmarkStart w:id="37" w:name="_Toc88164941"/>
      <w:bookmarkStart w:id="38" w:name="_Toc103672429"/>
      <w:r w:rsidRPr="00BA2C37">
        <w:rPr>
          <w:sz w:val="52"/>
          <w:szCs w:val="52"/>
        </w:rPr>
        <w:t>Monitoring compliance</w:t>
      </w:r>
      <w:bookmarkEnd w:id="36"/>
      <w:bookmarkEnd w:id="37"/>
      <w:bookmarkEnd w:id="38"/>
    </w:p>
    <w:p w14:paraId="7AB97A4C" w14:textId="232584B5" w:rsidR="002F6DEA" w:rsidRDefault="002F6DEA" w:rsidP="005E6D7D">
      <w:pPr>
        <w:pStyle w:val="BodyText"/>
        <w:spacing w:after="480"/>
        <w:ind w:right="-454"/>
      </w:pPr>
      <w:r w:rsidRPr="00C72E73">
        <w:t xml:space="preserve">There needs to be in place monitoring and escalation arrangements to ensure that services are </w:t>
      </w:r>
      <w:r>
        <w:t xml:space="preserve">tracking and </w:t>
      </w:r>
      <w:r w:rsidRPr="00C72E73">
        <w:t>managing the PIFU</w:t>
      </w:r>
      <w:r>
        <w:t xml:space="preserve"> patients with adequate safety nets in place. </w:t>
      </w:r>
      <w:r w:rsidR="00FC5AD6">
        <w:t>[</w:t>
      </w:r>
      <w:r w:rsidRPr="00877745">
        <w:rPr>
          <w:highlight w:val="yellow"/>
        </w:rPr>
        <w:t>Add monitoring and escalation processes you have in place</w:t>
      </w:r>
      <w:r w:rsidR="00FC5AD6">
        <w:rPr>
          <w:highlight w:val="yellow"/>
        </w:rPr>
        <w:t>]</w:t>
      </w:r>
      <w:r w:rsidR="00BA2C37">
        <w:t>.</w:t>
      </w:r>
    </w:p>
    <w:p w14:paraId="2C943A03" w14:textId="384149F8" w:rsidR="00063936" w:rsidRPr="00BA2C37" w:rsidRDefault="00063936" w:rsidP="00063936">
      <w:pPr>
        <w:pStyle w:val="Heading1"/>
        <w:spacing w:before="480" w:after="360"/>
        <w:contextualSpacing w:val="0"/>
        <w:rPr>
          <w:sz w:val="52"/>
          <w:szCs w:val="52"/>
        </w:rPr>
      </w:pPr>
      <w:bookmarkStart w:id="39" w:name="_Toc103672430"/>
      <w:r>
        <w:rPr>
          <w:sz w:val="52"/>
          <w:szCs w:val="52"/>
        </w:rPr>
        <w:t>Managing risk</w:t>
      </w:r>
      <w:bookmarkEnd w:id="39"/>
    </w:p>
    <w:p w14:paraId="4D824D9E" w14:textId="27A60D2B" w:rsidR="00063936" w:rsidRDefault="00063936" w:rsidP="00063936">
      <w:pPr>
        <w:pStyle w:val="BodyText"/>
        <w:spacing w:after="480"/>
        <w:ind w:right="-454"/>
      </w:pPr>
      <w:r>
        <w:t>Any incidents or near misses associated with PIFU</w:t>
      </w:r>
      <w:r w:rsidR="00B2292C">
        <w:t xml:space="preserve"> should be reported through the trust’s incident reporting </w:t>
      </w:r>
      <w:r w:rsidR="00C419C5">
        <w:t>process [</w:t>
      </w:r>
      <w:r w:rsidR="00C419C5" w:rsidRPr="009A2408">
        <w:rPr>
          <w:highlight w:val="yellow"/>
        </w:rPr>
        <w:t>reference your process here]</w:t>
      </w:r>
      <w:r w:rsidR="00B44CEE">
        <w:t>.</w:t>
      </w:r>
      <w:r w:rsidR="00C419C5">
        <w:t xml:space="preserve"> This would include:</w:t>
      </w:r>
    </w:p>
    <w:p w14:paraId="072B1D34" w14:textId="77CA9946" w:rsidR="00A362A5" w:rsidRDefault="00A362A5" w:rsidP="00A362A5">
      <w:pPr>
        <w:pStyle w:val="ListBullet"/>
        <w:ind w:right="-455"/>
      </w:pPr>
      <w:r>
        <w:lastRenderedPageBreak/>
        <w:t>A patient failing to contact the service for an appointment when they needed one</w:t>
      </w:r>
    </w:p>
    <w:p w14:paraId="43F72894" w14:textId="3A6E5B5A" w:rsidR="00C419C5" w:rsidRDefault="00A362A5" w:rsidP="009A2408">
      <w:pPr>
        <w:pStyle w:val="ListBullet"/>
        <w:ind w:right="-455"/>
      </w:pPr>
      <w:r>
        <w:t xml:space="preserve">A patient </w:t>
      </w:r>
      <w:r w:rsidR="00B44CEE">
        <w:t xml:space="preserve">being found to have </w:t>
      </w:r>
      <w:r w:rsidR="0072469B">
        <w:t>been put on PIFU inappropriately</w:t>
      </w:r>
      <w:r>
        <w:t xml:space="preserve"> </w:t>
      </w:r>
    </w:p>
    <w:p w14:paraId="3895AEB2" w14:textId="5F8CAA3C" w:rsidR="002F6DEA" w:rsidRPr="00BA2C37" w:rsidRDefault="002F6DEA" w:rsidP="00BA2C37">
      <w:pPr>
        <w:pStyle w:val="Heading1"/>
        <w:spacing w:after="360"/>
        <w:contextualSpacing w:val="0"/>
        <w:rPr>
          <w:sz w:val="52"/>
          <w:szCs w:val="52"/>
        </w:rPr>
      </w:pPr>
      <w:bookmarkStart w:id="40" w:name="_Toc54602479"/>
      <w:bookmarkStart w:id="41" w:name="_Toc88164942"/>
      <w:bookmarkStart w:id="42" w:name="_Toc103672431"/>
      <w:r w:rsidRPr="00BA2C37">
        <w:rPr>
          <w:sz w:val="52"/>
          <w:szCs w:val="52"/>
        </w:rPr>
        <w:t>Related documents</w:t>
      </w:r>
      <w:bookmarkEnd w:id="40"/>
      <w:bookmarkEnd w:id="41"/>
      <w:bookmarkEnd w:id="42"/>
    </w:p>
    <w:p w14:paraId="615BAA85" w14:textId="4DEA6EA3" w:rsidR="002F6DEA" w:rsidRDefault="00FC5AD6" w:rsidP="00BA2C37">
      <w:pPr>
        <w:pStyle w:val="BodyText"/>
        <w:ind w:right="-455"/>
      </w:pPr>
      <w:r>
        <w:rPr>
          <w:highlight w:val="yellow"/>
        </w:rPr>
        <w:t>[</w:t>
      </w:r>
      <w:r w:rsidR="002F6DEA" w:rsidRPr="003D58D2">
        <w:rPr>
          <w:highlight w:val="yellow"/>
        </w:rPr>
        <w:t xml:space="preserve">Include details of other relevant documents here </w:t>
      </w:r>
      <w:proofErr w:type="spellStart"/>
      <w:proofErr w:type="gramStart"/>
      <w:r w:rsidR="005F061A">
        <w:rPr>
          <w:highlight w:val="yellow"/>
        </w:rPr>
        <w:t>eg</w:t>
      </w:r>
      <w:proofErr w:type="spellEnd"/>
      <w:proofErr w:type="gramEnd"/>
      <w:r w:rsidR="002F6DEA" w:rsidRPr="003D58D2">
        <w:rPr>
          <w:highlight w:val="yellow"/>
        </w:rPr>
        <w:t xml:space="preserve"> risk register, clinical protocols</w:t>
      </w:r>
      <w:r w:rsidR="007F5277">
        <w:rPr>
          <w:highlight w:val="yellow"/>
        </w:rPr>
        <w:t>, EHIA</w:t>
      </w:r>
      <w:r w:rsidR="00D8561A">
        <w:rPr>
          <w:highlight w:val="yellow"/>
        </w:rPr>
        <w:t xml:space="preserve"> (template </w:t>
      </w:r>
      <w:hyperlink r:id="rId22" w:history="1">
        <w:r w:rsidR="00D8561A" w:rsidRPr="00051852">
          <w:rPr>
            <w:rStyle w:val="Hyperlink"/>
            <w:highlight w:val="yellow"/>
          </w:rPr>
          <w:t>here</w:t>
        </w:r>
      </w:hyperlink>
      <w:r w:rsidR="00D8561A">
        <w:rPr>
          <w:highlight w:val="yellow"/>
        </w:rPr>
        <w:t>)</w:t>
      </w:r>
      <w:r w:rsidR="00CD2ADA">
        <w:rPr>
          <w:highlight w:val="yellow"/>
        </w:rPr>
        <w:t>, DNA policy</w:t>
      </w:r>
      <w:r w:rsidR="00216C4E">
        <w:rPr>
          <w:highlight w:val="yellow"/>
        </w:rPr>
        <w:t>, incident reporting process</w:t>
      </w:r>
      <w:r w:rsidR="002F6DEA" w:rsidRPr="003D58D2">
        <w:rPr>
          <w:highlight w:val="yellow"/>
        </w:rPr>
        <w:t>.</w:t>
      </w:r>
      <w:r>
        <w:rPr>
          <w:highlight w:val="yellow"/>
        </w:rPr>
        <w:t>]</w:t>
      </w:r>
    </w:p>
    <w:p w14:paraId="754E699B" w14:textId="00B9243D" w:rsidR="00036157" w:rsidRDefault="00036157" w:rsidP="005E6D7D">
      <w:pPr>
        <w:pStyle w:val="BodyText"/>
        <w:spacing w:after="360"/>
      </w:pPr>
    </w:p>
    <w:p w14:paraId="59AFDF6C" w14:textId="4B1B12F8" w:rsidR="005E6D7D" w:rsidRDefault="005E6D7D" w:rsidP="005E6D7D">
      <w:pPr>
        <w:pStyle w:val="BodyText"/>
        <w:spacing w:after="360"/>
      </w:pPr>
    </w:p>
    <w:p w14:paraId="68B38623" w14:textId="77777777" w:rsidR="005E6D7D" w:rsidRDefault="005E6D7D" w:rsidP="005E6D7D">
      <w:pPr>
        <w:pStyle w:val="BodyText"/>
        <w:spacing w:after="360"/>
      </w:pPr>
    </w:p>
    <w:p w14:paraId="467B5963" w14:textId="77777777" w:rsidR="00036157" w:rsidRDefault="00036157" w:rsidP="00036157">
      <w:pPr>
        <w:pStyle w:val="BodyText"/>
      </w:pPr>
      <w:r>
        <w:t>SOP signed off by:</w:t>
      </w:r>
    </w:p>
    <w:p w14:paraId="052106AE" w14:textId="77777777" w:rsidR="00036157" w:rsidRDefault="00036157" w:rsidP="00036157">
      <w:pPr>
        <w:pStyle w:val="BodyText"/>
      </w:pPr>
      <w:r>
        <w:t>Date:</w:t>
      </w:r>
    </w:p>
    <w:p w14:paraId="62849ED2" w14:textId="5F0A0146" w:rsidR="00036157" w:rsidRPr="00DF166A" w:rsidRDefault="00036157" w:rsidP="00036157">
      <w:pPr>
        <w:pStyle w:val="BodyText"/>
      </w:pPr>
      <w:r>
        <w:t>Review on:</w:t>
      </w:r>
    </w:p>
    <w:sectPr w:rsidR="00036157" w:rsidRPr="00DF166A" w:rsidSect="00C52012">
      <w:type w:val="continuous"/>
      <w:pgSz w:w="11906" w:h="16838" w:code="9"/>
      <w:pgMar w:top="1985" w:right="1928" w:bottom="1247" w:left="1077"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3BB89" w14:textId="77777777" w:rsidR="009B3FF5" w:rsidRDefault="009B3FF5" w:rsidP="00C62674">
      <w:r>
        <w:separator/>
      </w:r>
    </w:p>
  </w:endnote>
  <w:endnote w:type="continuationSeparator" w:id="0">
    <w:p w14:paraId="67778261" w14:textId="77777777" w:rsidR="009B3FF5" w:rsidRDefault="009B3FF5" w:rsidP="00C62674">
      <w:r>
        <w:continuationSeparator/>
      </w:r>
    </w:p>
  </w:endnote>
  <w:endnote w:type="continuationNotice" w:id="1">
    <w:p w14:paraId="7EA10A07" w14:textId="77777777" w:rsidR="009B3FF5" w:rsidRDefault="009B3F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Merriweather">
    <w:charset w:val="00"/>
    <w:family w:val="auto"/>
    <w:pitch w:val="variable"/>
    <w:sig w:usb0="20000207" w:usb1="00000002" w:usb2="00000000" w:usb3="00000000" w:csb0="00000197" w:csb1="00000000"/>
  </w:font>
  <w:font w:name="@Yu Gothic UI Semibold">
    <w:panose1 w:val="020B07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56D8" w14:textId="08597613" w:rsidR="00F1111F" w:rsidRDefault="00F1111F" w:rsidP="00637178">
    <w:pPr>
      <w:pStyle w:val="Footer"/>
      <w:tabs>
        <w:tab w:val="clear" w:pos="9026"/>
      </w:tabs>
      <w:ind w:right="-455"/>
    </w:pPr>
    <w:r>
      <w:rPr>
        <w:noProof/>
      </w:rPr>
      <mc:AlternateContent>
        <mc:Choice Requires="wps">
          <w:drawing>
            <wp:anchor distT="0" distB="0" distL="114300" distR="114300" simplePos="0" relativeHeight="251658240" behindDoc="1" locked="0" layoutInCell="1" allowOverlap="1" wp14:anchorId="3554B5ED" wp14:editId="0DD41A98">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oel="http://schemas.microsoft.com/office/2019/extlst">
          <w:pict w14:anchorId="1F42F0E7">
            <v:line id="Straight Connector 4"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005eb8" strokeweight="1pt" from="25.5pt,788.15pt" to="564.05pt,788.15pt" w14:anchorId="4C9F1B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OZ3wEAAA4EAAAOAAAAZHJzL2Uyb0RvYy54bWysU9uO0zAQfUfiHyy/06SllG7UdCW6LC8I&#10;qt3lA1zHTiz5prFp0r9n7KTZFSAkEC9Oxp5zZs7xeHc7GE3OAoJytqbLRUmJsNw1yrY1/fZ0/2ZL&#10;SYjMNkw7K2p6EYHe7l+/2vW+EivXOd0IIEhiQ9X7mnYx+qooAu+EYWHhvLB4KB0YFjGEtmiA9chu&#10;dLEqy03RO2g8OC5CwN278ZDuM7+UgsevUgYRia4p9hbzCnk9pbXY71jVAvOd4lMb7B+6MExZLDpT&#10;3bHIyHdQv1AZxcEFJ+OCO1M4KRUXWQOqWZY/qXnsmBdZC5oT/GxT+H+0/Mv5CEQ1NV1TYpnBK3qM&#10;wFTbRXJw1qKBDsg6+dT7UGH6wR5hioI/QhI9SDDpi3LIkL29zN6KIRKOm5vt25vNGq+AX8+KZ6CH&#10;ED8JZ0j6qalWNslmFTt/DhGLYeo1JW1rS3octtX7ssxpwWnV3Cut02GA9nTQQM4sXXn57uOHbeoe&#10;KV6kYaQtbiZNo4r8Fy9ajAUehERXsO/lWCHNo5hpGefCxuXEqy1mJ5jEFmbg1NqfgFN+goo8q38D&#10;nhG5srNxBhtlHfyu7ThcW5Zj/tWBUXey4OSaS77fbA0OXXZueiBpql/GGf78jPc/AAAA//8DAFBL&#10;AwQUAAYACAAAACEAtkn3+N4AAAANAQAADwAAAGRycy9kb3ducmV2LnhtbEyPwU7DMBBE70j8g7VI&#10;XBB1UmiJQpwKkLgiKC3i6MTbJMJeR7bbhr9ne0Bw3NnRzJtqNTkrDhji4ElBPstAILXeDNQp2Lw/&#10;XxcgYtJktPWECr4xwqo+P6t0afyR3vCwTp3gEIqlVtCnNJZSxrZHp+PMj0j82/ngdOIzdNIEfeRw&#10;Z+U8y5bS6YG4odcjPvXYfq33ToFttreFeX3cfO4+thSuPL1MkpS6vJge7kEknNKfGU74jA41MzV+&#10;TyYKq2CR85TE+uJueQPi5MjnRQ6i+dVkXcn/K+ofAAAA//8DAFBLAQItABQABgAIAAAAIQC2gziS&#10;/gAAAOEBAAATAAAAAAAAAAAAAAAAAAAAAABbQ29udGVudF9UeXBlc10ueG1sUEsBAi0AFAAGAAgA&#10;AAAhADj9If/WAAAAlAEAAAsAAAAAAAAAAAAAAAAALwEAAF9yZWxzLy5yZWxzUEsBAi0AFAAGAAgA&#10;AAAhADP245nfAQAADgQAAA4AAAAAAAAAAAAAAAAALgIAAGRycy9lMm9Eb2MueG1sUEsBAi0AFAAG&#10;AAgAAAAhALZJ9/jeAAAADQEAAA8AAAAAAAAAAAAAAAAAOQQAAGRycy9kb3ducmV2LnhtbFBLBQYA&#10;AAAABAAEAPMAAABEBQAAAAA=&#10;">
              <v:stroke joinstyle="miter"/>
              <w10:wrap anchorx="page" anchory="page"/>
            </v:line>
          </w:pict>
        </mc:Fallback>
      </mc:AlternateContent>
    </w:r>
    <w:r>
      <w:fldChar w:fldCharType="begin"/>
    </w:r>
    <w:r>
      <w:instrText xml:space="preserve"> page </w:instrText>
    </w:r>
    <w:r>
      <w:fldChar w:fldCharType="separate"/>
    </w:r>
    <w:r>
      <w:rPr>
        <w:noProof/>
      </w:rPr>
      <w:t>1</w:t>
    </w:r>
    <w:r>
      <w:fldChar w:fldCharType="end"/>
    </w:r>
    <w:r>
      <w:t xml:space="preserve">  </w:t>
    </w:r>
    <w:r w:rsidRPr="00CF3E44">
      <w:rPr>
        <w:rStyle w:val="FooterPipe"/>
      </w:rPr>
      <w:t>|</w:t>
    </w:r>
    <w:r>
      <w:t xml:space="preserve">  </w:t>
    </w:r>
    <w:r w:rsidR="00BA2C37">
      <w:t>Patient initiated follow-up</w:t>
    </w:r>
    <w:r>
      <w:t>: standard operating procedure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0372B" w14:textId="77777777" w:rsidR="009B3FF5" w:rsidRDefault="009B3FF5" w:rsidP="00C62674">
      <w:r>
        <w:separator/>
      </w:r>
    </w:p>
  </w:footnote>
  <w:footnote w:type="continuationSeparator" w:id="0">
    <w:p w14:paraId="13C0C0E8" w14:textId="77777777" w:rsidR="009B3FF5" w:rsidRDefault="009B3FF5" w:rsidP="00C62674">
      <w:r>
        <w:continuationSeparator/>
      </w:r>
    </w:p>
  </w:footnote>
  <w:footnote w:type="continuationNotice" w:id="1">
    <w:p w14:paraId="188D4F1D" w14:textId="77777777" w:rsidR="009B3FF5" w:rsidRDefault="009B3F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CF67" w14:textId="77777777" w:rsidR="00F1111F" w:rsidRDefault="00F1111F">
    <w:pPr>
      <w:pStyle w:val="Header"/>
    </w:pPr>
    <w:r w:rsidRPr="00AA5B98">
      <w:rPr>
        <w:b/>
        <w:bCs/>
        <w:noProof/>
        <w:lang w:eastAsia="en-GB"/>
      </w:rPr>
      <w:drawing>
        <wp:anchor distT="0" distB="0" distL="114300" distR="114300" simplePos="0" relativeHeight="251658241" behindDoc="1" locked="0" layoutInCell="1" allowOverlap="1" wp14:anchorId="4D75FCF2" wp14:editId="42759EAA">
          <wp:simplePos x="0" y="0"/>
          <wp:positionH relativeFrom="page">
            <wp:posOffset>5760720</wp:posOffset>
          </wp:positionH>
          <wp:positionV relativeFrom="page">
            <wp:posOffset>396240</wp:posOffset>
          </wp:positionV>
          <wp:extent cx="1439640" cy="582480"/>
          <wp:effectExtent l="0" t="0" r="8255" b="8255"/>
          <wp:wrapNone/>
          <wp:docPr id="9" name="nhs_sopreport_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hs_sopreport_template"/>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9640" cy="582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ED29" w14:textId="77777777" w:rsidR="00F1111F" w:rsidRDefault="00F11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93A4693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8A84BF5"/>
    <w:multiLevelType w:val="hybridMultilevel"/>
    <w:tmpl w:val="5D448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C9439A"/>
    <w:multiLevelType w:val="hybridMultilevel"/>
    <w:tmpl w:val="55B20E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CE0186"/>
    <w:multiLevelType w:val="hybridMultilevel"/>
    <w:tmpl w:val="1EE0F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DB3B6A"/>
    <w:multiLevelType w:val="hybridMultilevel"/>
    <w:tmpl w:val="2456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13425D"/>
    <w:multiLevelType w:val="hybridMultilevel"/>
    <w:tmpl w:val="56EC2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D5D6C27"/>
    <w:multiLevelType w:val="hybridMultilevel"/>
    <w:tmpl w:val="0900C4F2"/>
    <w:lvl w:ilvl="0" w:tplc="8098C210">
      <w:start w:val="1"/>
      <w:numFmt w:val="bullet"/>
      <w:lvlText w:val=""/>
      <w:lvlJc w:val="left"/>
      <w:pPr>
        <w:ind w:left="4277" w:hanging="360"/>
      </w:pPr>
      <w:rPr>
        <w:rFonts w:ascii="Symbol" w:hAnsi="Symbol" w:hint="default"/>
        <w:color w:val="005EB8"/>
      </w:rPr>
    </w:lvl>
    <w:lvl w:ilvl="1" w:tplc="08090003">
      <w:start w:val="1"/>
      <w:numFmt w:val="bullet"/>
      <w:lvlText w:val="o"/>
      <w:lvlJc w:val="left"/>
      <w:pPr>
        <w:ind w:left="3089" w:hanging="360"/>
      </w:pPr>
      <w:rPr>
        <w:rFonts w:ascii="Courier New" w:hAnsi="Courier New" w:cs="Courier New" w:hint="default"/>
      </w:rPr>
    </w:lvl>
    <w:lvl w:ilvl="2" w:tplc="08090005" w:tentative="1">
      <w:start w:val="1"/>
      <w:numFmt w:val="bullet"/>
      <w:lvlText w:val=""/>
      <w:lvlJc w:val="left"/>
      <w:pPr>
        <w:ind w:left="3809" w:hanging="360"/>
      </w:pPr>
      <w:rPr>
        <w:rFonts w:ascii="Wingdings" w:hAnsi="Wingdings" w:hint="default"/>
      </w:rPr>
    </w:lvl>
    <w:lvl w:ilvl="3" w:tplc="08090001" w:tentative="1">
      <w:start w:val="1"/>
      <w:numFmt w:val="bullet"/>
      <w:lvlText w:val=""/>
      <w:lvlJc w:val="left"/>
      <w:pPr>
        <w:ind w:left="4529" w:hanging="360"/>
      </w:pPr>
      <w:rPr>
        <w:rFonts w:ascii="Symbol" w:hAnsi="Symbol" w:hint="default"/>
      </w:rPr>
    </w:lvl>
    <w:lvl w:ilvl="4" w:tplc="08090003" w:tentative="1">
      <w:start w:val="1"/>
      <w:numFmt w:val="bullet"/>
      <w:lvlText w:val="o"/>
      <w:lvlJc w:val="left"/>
      <w:pPr>
        <w:ind w:left="5249" w:hanging="360"/>
      </w:pPr>
      <w:rPr>
        <w:rFonts w:ascii="Courier New" w:hAnsi="Courier New" w:cs="Courier New" w:hint="default"/>
      </w:rPr>
    </w:lvl>
    <w:lvl w:ilvl="5" w:tplc="08090005" w:tentative="1">
      <w:start w:val="1"/>
      <w:numFmt w:val="bullet"/>
      <w:lvlText w:val=""/>
      <w:lvlJc w:val="left"/>
      <w:pPr>
        <w:ind w:left="5969" w:hanging="360"/>
      </w:pPr>
      <w:rPr>
        <w:rFonts w:ascii="Wingdings" w:hAnsi="Wingdings" w:hint="default"/>
      </w:rPr>
    </w:lvl>
    <w:lvl w:ilvl="6" w:tplc="08090001" w:tentative="1">
      <w:start w:val="1"/>
      <w:numFmt w:val="bullet"/>
      <w:lvlText w:val=""/>
      <w:lvlJc w:val="left"/>
      <w:pPr>
        <w:ind w:left="6689" w:hanging="360"/>
      </w:pPr>
      <w:rPr>
        <w:rFonts w:ascii="Symbol" w:hAnsi="Symbol" w:hint="default"/>
      </w:rPr>
    </w:lvl>
    <w:lvl w:ilvl="7" w:tplc="08090003" w:tentative="1">
      <w:start w:val="1"/>
      <w:numFmt w:val="bullet"/>
      <w:lvlText w:val="o"/>
      <w:lvlJc w:val="left"/>
      <w:pPr>
        <w:ind w:left="7409" w:hanging="360"/>
      </w:pPr>
      <w:rPr>
        <w:rFonts w:ascii="Courier New" w:hAnsi="Courier New" w:cs="Courier New" w:hint="default"/>
      </w:rPr>
    </w:lvl>
    <w:lvl w:ilvl="8" w:tplc="08090005" w:tentative="1">
      <w:start w:val="1"/>
      <w:numFmt w:val="bullet"/>
      <w:lvlText w:val=""/>
      <w:lvlJc w:val="left"/>
      <w:pPr>
        <w:ind w:left="8129" w:hanging="360"/>
      </w:pPr>
      <w:rPr>
        <w:rFonts w:ascii="Wingdings" w:hAnsi="Wingdings" w:hint="default"/>
      </w:rPr>
    </w:lvl>
  </w:abstractNum>
  <w:abstractNum w:abstractNumId="16"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3303C4B"/>
    <w:multiLevelType w:val="hybridMultilevel"/>
    <w:tmpl w:val="A958F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4D15E4"/>
    <w:multiLevelType w:val="hybridMultilevel"/>
    <w:tmpl w:val="1BC6D6E6"/>
    <w:lvl w:ilvl="0" w:tplc="8A5A1D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3B82E06"/>
    <w:multiLevelType w:val="multilevel"/>
    <w:tmpl w:val="905C891A"/>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4536C11"/>
    <w:multiLevelType w:val="hybridMultilevel"/>
    <w:tmpl w:val="490804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4604F3D"/>
    <w:multiLevelType w:val="hybridMultilevel"/>
    <w:tmpl w:val="FFFFFFFF"/>
    <w:lvl w:ilvl="0" w:tplc="5C76A500">
      <w:start w:val="1"/>
      <w:numFmt w:val="bullet"/>
      <w:lvlText w:val=""/>
      <w:lvlJc w:val="left"/>
      <w:pPr>
        <w:ind w:left="720" w:hanging="360"/>
      </w:pPr>
      <w:rPr>
        <w:rFonts w:ascii="Symbol" w:hAnsi="Symbol" w:hint="default"/>
      </w:rPr>
    </w:lvl>
    <w:lvl w:ilvl="1" w:tplc="8B2C8154">
      <w:start w:val="1"/>
      <w:numFmt w:val="bullet"/>
      <w:lvlText w:val="o"/>
      <w:lvlJc w:val="left"/>
      <w:pPr>
        <w:ind w:left="1440" w:hanging="360"/>
      </w:pPr>
      <w:rPr>
        <w:rFonts w:ascii="Courier New" w:hAnsi="Courier New" w:hint="default"/>
      </w:rPr>
    </w:lvl>
    <w:lvl w:ilvl="2" w:tplc="1610B246">
      <w:start w:val="1"/>
      <w:numFmt w:val="bullet"/>
      <w:lvlText w:val=""/>
      <w:lvlJc w:val="left"/>
      <w:pPr>
        <w:ind w:left="2160" w:hanging="360"/>
      </w:pPr>
      <w:rPr>
        <w:rFonts w:ascii="Wingdings" w:hAnsi="Wingdings" w:hint="default"/>
      </w:rPr>
    </w:lvl>
    <w:lvl w:ilvl="3" w:tplc="D26E454E">
      <w:start w:val="1"/>
      <w:numFmt w:val="bullet"/>
      <w:lvlText w:val=""/>
      <w:lvlJc w:val="left"/>
      <w:pPr>
        <w:ind w:left="2880" w:hanging="360"/>
      </w:pPr>
      <w:rPr>
        <w:rFonts w:ascii="Symbol" w:hAnsi="Symbol" w:hint="default"/>
      </w:rPr>
    </w:lvl>
    <w:lvl w:ilvl="4" w:tplc="2918E6CE">
      <w:start w:val="1"/>
      <w:numFmt w:val="bullet"/>
      <w:lvlText w:val="o"/>
      <w:lvlJc w:val="left"/>
      <w:pPr>
        <w:ind w:left="3600" w:hanging="360"/>
      </w:pPr>
      <w:rPr>
        <w:rFonts w:ascii="Courier New" w:hAnsi="Courier New" w:hint="default"/>
      </w:rPr>
    </w:lvl>
    <w:lvl w:ilvl="5" w:tplc="190E763C">
      <w:start w:val="1"/>
      <w:numFmt w:val="bullet"/>
      <w:lvlText w:val=""/>
      <w:lvlJc w:val="left"/>
      <w:pPr>
        <w:ind w:left="4320" w:hanging="360"/>
      </w:pPr>
      <w:rPr>
        <w:rFonts w:ascii="Wingdings" w:hAnsi="Wingdings" w:hint="default"/>
      </w:rPr>
    </w:lvl>
    <w:lvl w:ilvl="6" w:tplc="68E2444C">
      <w:start w:val="1"/>
      <w:numFmt w:val="bullet"/>
      <w:lvlText w:val=""/>
      <w:lvlJc w:val="left"/>
      <w:pPr>
        <w:ind w:left="5040" w:hanging="360"/>
      </w:pPr>
      <w:rPr>
        <w:rFonts w:ascii="Symbol" w:hAnsi="Symbol" w:hint="default"/>
      </w:rPr>
    </w:lvl>
    <w:lvl w:ilvl="7" w:tplc="6D7E0FB8">
      <w:start w:val="1"/>
      <w:numFmt w:val="bullet"/>
      <w:lvlText w:val="o"/>
      <w:lvlJc w:val="left"/>
      <w:pPr>
        <w:ind w:left="5760" w:hanging="360"/>
      </w:pPr>
      <w:rPr>
        <w:rFonts w:ascii="Courier New" w:hAnsi="Courier New" w:hint="default"/>
      </w:rPr>
    </w:lvl>
    <w:lvl w:ilvl="8" w:tplc="4F888AE0">
      <w:start w:val="1"/>
      <w:numFmt w:val="bullet"/>
      <w:lvlText w:val=""/>
      <w:lvlJc w:val="left"/>
      <w:pPr>
        <w:ind w:left="6480" w:hanging="360"/>
      </w:pPr>
      <w:rPr>
        <w:rFonts w:ascii="Wingdings" w:hAnsi="Wingdings" w:hint="default"/>
      </w:rPr>
    </w:lvl>
  </w:abstractNum>
  <w:abstractNum w:abstractNumId="22" w15:restartNumberingAfterBreak="0">
    <w:nsid w:val="150520DE"/>
    <w:multiLevelType w:val="hybridMultilevel"/>
    <w:tmpl w:val="50F6555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15:restartNumberingAfterBreak="0">
    <w:nsid w:val="168C2C26"/>
    <w:multiLevelType w:val="hybridMultilevel"/>
    <w:tmpl w:val="93B643BC"/>
    <w:lvl w:ilvl="0" w:tplc="30FC9990">
      <w:start w:val="1"/>
      <w:numFmt w:val="bullet"/>
      <w:lvlText w:val=""/>
      <w:lvlJc w:val="left"/>
      <w:pPr>
        <w:ind w:left="720" w:hanging="360"/>
      </w:pPr>
      <w:rPr>
        <w:rFonts w:ascii="Symbol" w:hAnsi="Symbol" w:hint="default"/>
        <w:color w:val="005EB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BD90864"/>
    <w:multiLevelType w:val="hybridMultilevel"/>
    <w:tmpl w:val="F48C4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C675F0F"/>
    <w:multiLevelType w:val="hybridMultilevel"/>
    <w:tmpl w:val="80A23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CA93955"/>
    <w:multiLevelType w:val="hybridMultilevel"/>
    <w:tmpl w:val="80EC682C"/>
    <w:lvl w:ilvl="0" w:tplc="F6C6A52A">
      <w:start w:val="1"/>
      <w:numFmt w:val="bullet"/>
      <w:lvlText w:val="•"/>
      <w:lvlJc w:val="left"/>
      <w:pPr>
        <w:tabs>
          <w:tab w:val="num" w:pos="360"/>
        </w:tabs>
        <w:ind w:left="360" w:hanging="360"/>
      </w:pPr>
      <w:rPr>
        <w:rFonts w:ascii="Arial" w:hAnsi="Arial" w:hint="default"/>
      </w:rPr>
    </w:lvl>
    <w:lvl w:ilvl="1" w:tplc="C2805594" w:tentative="1">
      <w:start w:val="1"/>
      <w:numFmt w:val="bullet"/>
      <w:lvlText w:val="•"/>
      <w:lvlJc w:val="left"/>
      <w:pPr>
        <w:tabs>
          <w:tab w:val="num" w:pos="1080"/>
        </w:tabs>
        <w:ind w:left="1080" w:hanging="360"/>
      </w:pPr>
      <w:rPr>
        <w:rFonts w:ascii="Arial" w:hAnsi="Arial" w:hint="default"/>
      </w:rPr>
    </w:lvl>
    <w:lvl w:ilvl="2" w:tplc="8BF0E27A" w:tentative="1">
      <w:start w:val="1"/>
      <w:numFmt w:val="bullet"/>
      <w:lvlText w:val="•"/>
      <w:lvlJc w:val="left"/>
      <w:pPr>
        <w:tabs>
          <w:tab w:val="num" w:pos="1800"/>
        </w:tabs>
        <w:ind w:left="1800" w:hanging="360"/>
      </w:pPr>
      <w:rPr>
        <w:rFonts w:ascii="Arial" w:hAnsi="Arial" w:hint="default"/>
      </w:rPr>
    </w:lvl>
    <w:lvl w:ilvl="3" w:tplc="E63E5A16" w:tentative="1">
      <w:start w:val="1"/>
      <w:numFmt w:val="bullet"/>
      <w:lvlText w:val="•"/>
      <w:lvlJc w:val="left"/>
      <w:pPr>
        <w:tabs>
          <w:tab w:val="num" w:pos="2520"/>
        </w:tabs>
        <w:ind w:left="2520" w:hanging="360"/>
      </w:pPr>
      <w:rPr>
        <w:rFonts w:ascii="Arial" w:hAnsi="Arial" w:hint="default"/>
      </w:rPr>
    </w:lvl>
    <w:lvl w:ilvl="4" w:tplc="82D21E5A" w:tentative="1">
      <w:start w:val="1"/>
      <w:numFmt w:val="bullet"/>
      <w:lvlText w:val="•"/>
      <w:lvlJc w:val="left"/>
      <w:pPr>
        <w:tabs>
          <w:tab w:val="num" w:pos="3240"/>
        </w:tabs>
        <w:ind w:left="3240" w:hanging="360"/>
      </w:pPr>
      <w:rPr>
        <w:rFonts w:ascii="Arial" w:hAnsi="Arial" w:hint="default"/>
      </w:rPr>
    </w:lvl>
    <w:lvl w:ilvl="5" w:tplc="AF5CE194" w:tentative="1">
      <w:start w:val="1"/>
      <w:numFmt w:val="bullet"/>
      <w:lvlText w:val="•"/>
      <w:lvlJc w:val="left"/>
      <w:pPr>
        <w:tabs>
          <w:tab w:val="num" w:pos="3960"/>
        </w:tabs>
        <w:ind w:left="3960" w:hanging="360"/>
      </w:pPr>
      <w:rPr>
        <w:rFonts w:ascii="Arial" w:hAnsi="Arial" w:hint="default"/>
      </w:rPr>
    </w:lvl>
    <w:lvl w:ilvl="6" w:tplc="A034961C" w:tentative="1">
      <w:start w:val="1"/>
      <w:numFmt w:val="bullet"/>
      <w:lvlText w:val="•"/>
      <w:lvlJc w:val="left"/>
      <w:pPr>
        <w:tabs>
          <w:tab w:val="num" w:pos="4680"/>
        </w:tabs>
        <w:ind w:left="4680" w:hanging="360"/>
      </w:pPr>
      <w:rPr>
        <w:rFonts w:ascii="Arial" w:hAnsi="Arial" w:hint="default"/>
      </w:rPr>
    </w:lvl>
    <w:lvl w:ilvl="7" w:tplc="44B2D76E" w:tentative="1">
      <w:start w:val="1"/>
      <w:numFmt w:val="bullet"/>
      <w:lvlText w:val="•"/>
      <w:lvlJc w:val="left"/>
      <w:pPr>
        <w:tabs>
          <w:tab w:val="num" w:pos="5400"/>
        </w:tabs>
        <w:ind w:left="5400" w:hanging="360"/>
      </w:pPr>
      <w:rPr>
        <w:rFonts w:ascii="Arial" w:hAnsi="Arial" w:hint="default"/>
      </w:rPr>
    </w:lvl>
    <w:lvl w:ilvl="8" w:tplc="2592D958"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1D767A0C"/>
    <w:multiLevelType w:val="hybridMultilevel"/>
    <w:tmpl w:val="E8327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1EF37E34"/>
    <w:multiLevelType w:val="multilevel"/>
    <w:tmpl w:val="7D4A18DC"/>
    <w:name w:val="nhs_table_bullets"/>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1F0E104A"/>
    <w:multiLevelType w:val="hybridMultilevel"/>
    <w:tmpl w:val="56A8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76F7664"/>
    <w:multiLevelType w:val="hybridMultilevel"/>
    <w:tmpl w:val="70BEA558"/>
    <w:lvl w:ilvl="0" w:tplc="B4E2BBD4">
      <w:start w:val="1"/>
      <w:numFmt w:val="bullet"/>
      <w:lvlText w:val=""/>
      <w:lvlJc w:val="left"/>
      <w:pPr>
        <w:ind w:left="720" w:hanging="360"/>
      </w:pPr>
      <w:rPr>
        <w:rFonts w:ascii="Symbol" w:hAnsi="Symbol" w:hint="default"/>
        <w:color w:val="005EB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A041A28"/>
    <w:multiLevelType w:val="hybridMultilevel"/>
    <w:tmpl w:val="38903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AE43054"/>
    <w:multiLevelType w:val="hybridMultilevel"/>
    <w:tmpl w:val="72B64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1D74CBE"/>
    <w:multiLevelType w:val="hybridMultilevel"/>
    <w:tmpl w:val="93E8D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6B44933"/>
    <w:multiLevelType w:val="hybridMultilevel"/>
    <w:tmpl w:val="BC361B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8281657"/>
    <w:multiLevelType w:val="hybridMultilevel"/>
    <w:tmpl w:val="63B23E86"/>
    <w:lvl w:ilvl="0" w:tplc="FCEC7C86">
      <w:start w:val="1"/>
      <w:numFmt w:val="bullet"/>
      <w:lvlText w:val=""/>
      <w:lvlJc w:val="left"/>
      <w:pPr>
        <w:ind w:left="720" w:hanging="360"/>
      </w:pPr>
      <w:rPr>
        <w:rFonts w:ascii="Symbol" w:hAnsi="Symbol" w:hint="default"/>
      </w:rPr>
    </w:lvl>
    <w:lvl w:ilvl="1" w:tplc="A5BCA9FA">
      <w:start w:val="1"/>
      <w:numFmt w:val="bullet"/>
      <w:lvlText w:val="o"/>
      <w:lvlJc w:val="left"/>
      <w:pPr>
        <w:ind w:left="1440" w:hanging="360"/>
      </w:pPr>
      <w:rPr>
        <w:rFonts w:ascii="Courier New" w:hAnsi="Courier New" w:hint="default"/>
      </w:rPr>
    </w:lvl>
    <w:lvl w:ilvl="2" w:tplc="4BF67526">
      <w:start w:val="1"/>
      <w:numFmt w:val="bullet"/>
      <w:lvlText w:val=""/>
      <w:lvlJc w:val="left"/>
      <w:pPr>
        <w:ind w:left="2160" w:hanging="360"/>
      </w:pPr>
      <w:rPr>
        <w:rFonts w:ascii="Wingdings" w:hAnsi="Wingdings" w:hint="default"/>
      </w:rPr>
    </w:lvl>
    <w:lvl w:ilvl="3" w:tplc="C228115C">
      <w:start w:val="1"/>
      <w:numFmt w:val="bullet"/>
      <w:lvlText w:val=""/>
      <w:lvlJc w:val="left"/>
      <w:pPr>
        <w:ind w:left="2880" w:hanging="360"/>
      </w:pPr>
      <w:rPr>
        <w:rFonts w:ascii="Symbol" w:hAnsi="Symbol" w:hint="default"/>
      </w:rPr>
    </w:lvl>
    <w:lvl w:ilvl="4" w:tplc="35D6DF2E">
      <w:start w:val="1"/>
      <w:numFmt w:val="bullet"/>
      <w:lvlText w:val="o"/>
      <w:lvlJc w:val="left"/>
      <w:pPr>
        <w:ind w:left="3600" w:hanging="360"/>
      </w:pPr>
      <w:rPr>
        <w:rFonts w:ascii="Courier New" w:hAnsi="Courier New" w:hint="default"/>
      </w:rPr>
    </w:lvl>
    <w:lvl w:ilvl="5" w:tplc="93825AC2">
      <w:start w:val="1"/>
      <w:numFmt w:val="bullet"/>
      <w:lvlText w:val=""/>
      <w:lvlJc w:val="left"/>
      <w:pPr>
        <w:ind w:left="4320" w:hanging="360"/>
      </w:pPr>
      <w:rPr>
        <w:rFonts w:ascii="Wingdings" w:hAnsi="Wingdings" w:hint="default"/>
      </w:rPr>
    </w:lvl>
    <w:lvl w:ilvl="6" w:tplc="473C5ECE">
      <w:start w:val="1"/>
      <w:numFmt w:val="bullet"/>
      <w:lvlText w:val=""/>
      <w:lvlJc w:val="left"/>
      <w:pPr>
        <w:ind w:left="5040" w:hanging="360"/>
      </w:pPr>
      <w:rPr>
        <w:rFonts w:ascii="Symbol" w:hAnsi="Symbol" w:hint="default"/>
      </w:rPr>
    </w:lvl>
    <w:lvl w:ilvl="7" w:tplc="906CE4FE">
      <w:start w:val="1"/>
      <w:numFmt w:val="bullet"/>
      <w:lvlText w:val="o"/>
      <w:lvlJc w:val="left"/>
      <w:pPr>
        <w:ind w:left="5760" w:hanging="360"/>
      </w:pPr>
      <w:rPr>
        <w:rFonts w:ascii="Courier New" w:hAnsi="Courier New" w:hint="default"/>
      </w:rPr>
    </w:lvl>
    <w:lvl w:ilvl="8" w:tplc="933280CA">
      <w:start w:val="1"/>
      <w:numFmt w:val="bullet"/>
      <w:lvlText w:val=""/>
      <w:lvlJc w:val="left"/>
      <w:pPr>
        <w:ind w:left="6480" w:hanging="360"/>
      </w:pPr>
      <w:rPr>
        <w:rFonts w:ascii="Wingdings" w:hAnsi="Wingdings" w:hint="default"/>
      </w:rPr>
    </w:lvl>
  </w:abstractNum>
  <w:abstractNum w:abstractNumId="37" w15:restartNumberingAfterBreak="0">
    <w:nsid w:val="459E71DC"/>
    <w:multiLevelType w:val="hybridMultilevel"/>
    <w:tmpl w:val="CDD03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7C51FDF"/>
    <w:multiLevelType w:val="hybridMultilevel"/>
    <w:tmpl w:val="D40A4308"/>
    <w:lvl w:ilvl="0" w:tplc="874856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A0E4B38"/>
    <w:multiLevelType w:val="multilevel"/>
    <w:tmpl w:val="65E4417A"/>
    <w:numStyleLink w:val="NHSListNumbers"/>
  </w:abstractNum>
  <w:abstractNum w:abstractNumId="40" w15:restartNumberingAfterBreak="0">
    <w:nsid w:val="4A4B54F6"/>
    <w:multiLevelType w:val="hybridMultilevel"/>
    <w:tmpl w:val="5326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CA50865"/>
    <w:multiLevelType w:val="hybridMultilevel"/>
    <w:tmpl w:val="0128BA6A"/>
    <w:lvl w:ilvl="0" w:tplc="0B8658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DC96251"/>
    <w:multiLevelType w:val="hybridMultilevel"/>
    <w:tmpl w:val="3364D75C"/>
    <w:lvl w:ilvl="0" w:tplc="8A5A1D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06277C0"/>
    <w:multiLevelType w:val="hybridMultilevel"/>
    <w:tmpl w:val="AB488E38"/>
    <w:lvl w:ilvl="0" w:tplc="6E2623F8">
      <w:start w:val="1"/>
      <w:numFmt w:val="bullet"/>
      <w:lvlText w:val="•"/>
      <w:lvlJc w:val="left"/>
      <w:pPr>
        <w:tabs>
          <w:tab w:val="num" w:pos="360"/>
        </w:tabs>
        <w:ind w:left="360" w:hanging="360"/>
      </w:pPr>
      <w:rPr>
        <w:rFonts w:ascii="Arial" w:hAnsi="Arial" w:hint="default"/>
      </w:rPr>
    </w:lvl>
    <w:lvl w:ilvl="1" w:tplc="50CAA5A8" w:tentative="1">
      <w:start w:val="1"/>
      <w:numFmt w:val="bullet"/>
      <w:lvlText w:val="•"/>
      <w:lvlJc w:val="left"/>
      <w:pPr>
        <w:tabs>
          <w:tab w:val="num" w:pos="1080"/>
        </w:tabs>
        <w:ind w:left="1080" w:hanging="360"/>
      </w:pPr>
      <w:rPr>
        <w:rFonts w:ascii="Arial" w:hAnsi="Arial" w:hint="default"/>
      </w:rPr>
    </w:lvl>
    <w:lvl w:ilvl="2" w:tplc="BC9430AA" w:tentative="1">
      <w:start w:val="1"/>
      <w:numFmt w:val="bullet"/>
      <w:lvlText w:val="•"/>
      <w:lvlJc w:val="left"/>
      <w:pPr>
        <w:tabs>
          <w:tab w:val="num" w:pos="1800"/>
        </w:tabs>
        <w:ind w:left="1800" w:hanging="360"/>
      </w:pPr>
      <w:rPr>
        <w:rFonts w:ascii="Arial" w:hAnsi="Arial" w:hint="default"/>
      </w:rPr>
    </w:lvl>
    <w:lvl w:ilvl="3" w:tplc="6D446858" w:tentative="1">
      <w:start w:val="1"/>
      <w:numFmt w:val="bullet"/>
      <w:lvlText w:val="•"/>
      <w:lvlJc w:val="left"/>
      <w:pPr>
        <w:tabs>
          <w:tab w:val="num" w:pos="2520"/>
        </w:tabs>
        <w:ind w:left="2520" w:hanging="360"/>
      </w:pPr>
      <w:rPr>
        <w:rFonts w:ascii="Arial" w:hAnsi="Arial" w:hint="default"/>
      </w:rPr>
    </w:lvl>
    <w:lvl w:ilvl="4" w:tplc="78D4FD92" w:tentative="1">
      <w:start w:val="1"/>
      <w:numFmt w:val="bullet"/>
      <w:lvlText w:val="•"/>
      <w:lvlJc w:val="left"/>
      <w:pPr>
        <w:tabs>
          <w:tab w:val="num" w:pos="3240"/>
        </w:tabs>
        <w:ind w:left="3240" w:hanging="360"/>
      </w:pPr>
      <w:rPr>
        <w:rFonts w:ascii="Arial" w:hAnsi="Arial" w:hint="default"/>
      </w:rPr>
    </w:lvl>
    <w:lvl w:ilvl="5" w:tplc="89C24F28" w:tentative="1">
      <w:start w:val="1"/>
      <w:numFmt w:val="bullet"/>
      <w:lvlText w:val="•"/>
      <w:lvlJc w:val="left"/>
      <w:pPr>
        <w:tabs>
          <w:tab w:val="num" w:pos="3960"/>
        </w:tabs>
        <w:ind w:left="3960" w:hanging="360"/>
      </w:pPr>
      <w:rPr>
        <w:rFonts w:ascii="Arial" w:hAnsi="Arial" w:hint="default"/>
      </w:rPr>
    </w:lvl>
    <w:lvl w:ilvl="6" w:tplc="3C68F404" w:tentative="1">
      <w:start w:val="1"/>
      <w:numFmt w:val="bullet"/>
      <w:lvlText w:val="•"/>
      <w:lvlJc w:val="left"/>
      <w:pPr>
        <w:tabs>
          <w:tab w:val="num" w:pos="4680"/>
        </w:tabs>
        <w:ind w:left="4680" w:hanging="360"/>
      </w:pPr>
      <w:rPr>
        <w:rFonts w:ascii="Arial" w:hAnsi="Arial" w:hint="default"/>
      </w:rPr>
    </w:lvl>
    <w:lvl w:ilvl="7" w:tplc="048CECF2" w:tentative="1">
      <w:start w:val="1"/>
      <w:numFmt w:val="bullet"/>
      <w:lvlText w:val="•"/>
      <w:lvlJc w:val="left"/>
      <w:pPr>
        <w:tabs>
          <w:tab w:val="num" w:pos="5400"/>
        </w:tabs>
        <w:ind w:left="5400" w:hanging="360"/>
      </w:pPr>
      <w:rPr>
        <w:rFonts w:ascii="Arial" w:hAnsi="Arial" w:hint="default"/>
      </w:rPr>
    </w:lvl>
    <w:lvl w:ilvl="8" w:tplc="8C0AF9D2" w:tentative="1">
      <w:start w:val="1"/>
      <w:numFmt w:val="bullet"/>
      <w:lvlText w:val="•"/>
      <w:lvlJc w:val="left"/>
      <w:pPr>
        <w:tabs>
          <w:tab w:val="num" w:pos="6120"/>
        </w:tabs>
        <w:ind w:left="6120" w:hanging="360"/>
      </w:pPr>
      <w:rPr>
        <w:rFonts w:ascii="Arial" w:hAnsi="Arial" w:hint="default"/>
      </w:rPr>
    </w:lvl>
  </w:abstractNum>
  <w:abstractNum w:abstractNumId="44" w15:restartNumberingAfterBreak="0">
    <w:nsid w:val="50AC0BB9"/>
    <w:multiLevelType w:val="hybridMultilevel"/>
    <w:tmpl w:val="B0FE90DC"/>
    <w:lvl w:ilvl="0" w:tplc="CC16EB1C">
      <w:start w:val="1"/>
      <w:numFmt w:val="bullet"/>
      <w:lvlText w:val="•"/>
      <w:lvlJc w:val="left"/>
      <w:pPr>
        <w:tabs>
          <w:tab w:val="num" w:pos="360"/>
        </w:tabs>
        <w:ind w:left="360" w:hanging="360"/>
      </w:pPr>
      <w:rPr>
        <w:rFonts w:ascii="Arial" w:hAnsi="Arial" w:hint="default"/>
      </w:rPr>
    </w:lvl>
    <w:lvl w:ilvl="1" w:tplc="3934E130" w:tentative="1">
      <w:start w:val="1"/>
      <w:numFmt w:val="bullet"/>
      <w:lvlText w:val="•"/>
      <w:lvlJc w:val="left"/>
      <w:pPr>
        <w:tabs>
          <w:tab w:val="num" w:pos="1080"/>
        </w:tabs>
        <w:ind w:left="1080" w:hanging="360"/>
      </w:pPr>
      <w:rPr>
        <w:rFonts w:ascii="Arial" w:hAnsi="Arial" w:hint="default"/>
      </w:rPr>
    </w:lvl>
    <w:lvl w:ilvl="2" w:tplc="6D8C1242" w:tentative="1">
      <w:start w:val="1"/>
      <w:numFmt w:val="bullet"/>
      <w:lvlText w:val="•"/>
      <w:lvlJc w:val="left"/>
      <w:pPr>
        <w:tabs>
          <w:tab w:val="num" w:pos="1800"/>
        </w:tabs>
        <w:ind w:left="1800" w:hanging="360"/>
      </w:pPr>
      <w:rPr>
        <w:rFonts w:ascii="Arial" w:hAnsi="Arial" w:hint="default"/>
      </w:rPr>
    </w:lvl>
    <w:lvl w:ilvl="3" w:tplc="B254E470" w:tentative="1">
      <w:start w:val="1"/>
      <w:numFmt w:val="bullet"/>
      <w:lvlText w:val="•"/>
      <w:lvlJc w:val="left"/>
      <w:pPr>
        <w:tabs>
          <w:tab w:val="num" w:pos="2520"/>
        </w:tabs>
        <w:ind w:left="2520" w:hanging="360"/>
      </w:pPr>
      <w:rPr>
        <w:rFonts w:ascii="Arial" w:hAnsi="Arial" w:hint="default"/>
      </w:rPr>
    </w:lvl>
    <w:lvl w:ilvl="4" w:tplc="237CBA40" w:tentative="1">
      <w:start w:val="1"/>
      <w:numFmt w:val="bullet"/>
      <w:lvlText w:val="•"/>
      <w:lvlJc w:val="left"/>
      <w:pPr>
        <w:tabs>
          <w:tab w:val="num" w:pos="3240"/>
        </w:tabs>
        <w:ind w:left="3240" w:hanging="360"/>
      </w:pPr>
      <w:rPr>
        <w:rFonts w:ascii="Arial" w:hAnsi="Arial" w:hint="default"/>
      </w:rPr>
    </w:lvl>
    <w:lvl w:ilvl="5" w:tplc="CC4AF248" w:tentative="1">
      <w:start w:val="1"/>
      <w:numFmt w:val="bullet"/>
      <w:lvlText w:val="•"/>
      <w:lvlJc w:val="left"/>
      <w:pPr>
        <w:tabs>
          <w:tab w:val="num" w:pos="3960"/>
        </w:tabs>
        <w:ind w:left="3960" w:hanging="360"/>
      </w:pPr>
      <w:rPr>
        <w:rFonts w:ascii="Arial" w:hAnsi="Arial" w:hint="default"/>
      </w:rPr>
    </w:lvl>
    <w:lvl w:ilvl="6" w:tplc="79C26366" w:tentative="1">
      <w:start w:val="1"/>
      <w:numFmt w:val="bullet"/>
      <w:lvlText w:val="•"/>
      <w:lvlJc w:val="left"/>
      <w:pPr>
        <w:tabs>
          <w:tab w:val="num" w:pos="4680"/>
        </w:tabs>
        <w:ind w:left="4680" w:hanging="360"/>
      </w:pPr>
      <w:rPr>
        <w:rFonts w:ascii="Arial" w:hAnsi="Arial" w:hint="default"/>
      </w:rPr>
    </w:lvl>
    <w:lvl w:ilvl="7" w:tplc="C7165342" w:tentative="1">
      <w:start w:val="1"/>
      <w:numFmt w:val="bullet"/>
      <w:lvlText w:val="•"/>
      <w:lvlJc w:val="left"/>
      <w:pPr>
        <w:tabs>
          <w:tab w:val="num" w:pos="5400"/>
        </w:tabs>
        <w:ind w:left="5400" w:hanging="360"/>
      </w:pPr>
      <w:rPr>
        <w:rFonts w:ascii="Arial" w:hAnsi="Arial" w:hint="default"/>
      </w:rPr>
    </w:lvl>
    <w:lvl w:ilvl="8" w:tplc="98162492" w:tentative="1">
      <w:start w:val="1"/>
      <w:numFmt w:val="bullet"/>
      <w:lvlText w:val="•"/>
      <w:lvlJc w:val="left"/>
      <w:pPr>
        <w:tabs>
          <w:tab w:val="num" w:pos="6120"/>
        </w:tabs>
        <w:ind w:left="6120" w:hanging="360"/>
      </w:pPr>
      <w:rPr>
        <w:rFonts w:ascii="Arial" w:hAnsi="Arial" w:hint="default"/>
      </w:rPr>
    </w:lvl>
  </w:abstractNum>
  <w:abstractNum w:abstractNumId="45" w15:restartNumberingAfterBreak="0">
    <w:nsid w:val="50D422B3"/>
    <w:multiLevelType w:val="hybridMultilevel"/>
    <w:tmpl w:val="D8085CAE"/>
    <w:lvl w:ilvl="0" w:tplc="DA4A073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556115A"/>
    <w:multiLevelType w:val="hybridMultilevel"/>
    <w:tmpl w:val="CBEA6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07819DB"/>
    <w:multiLevelType w:val="hybridMultilevel"/>
    <w:tmpl w:val="2BDCF35E"/>
    <w:lvl w:ilvl="0" w:tplc="8A5A1D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3017168"/>
    <w:multiLevelType w:val="hybridMultilevel"/>
    <w:tmpl w:val="F5009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4531DA2"/>
    <w:multiLevelType w:val="hybridMultilevel"/>
    <w:tmpl w:val="2ED27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E080AF0"/>
    <w:multiLevelType w:val="hybridMultilevel"/>
    <w:tmpl w:val="8158A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F86398B"/>
    <w:multiLevelType w:val="hybridMultilevel"/>
    <w:tmpl w:val="81B6B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20B564D"/>
    <w:multiLevelType w:val="hybridMultilevel"/>
    <w:tmpl w:val="2884BBE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3" w15:restartNumberingAfterBreak="0">
    <w:nsid w:val="730303D8"/>
    <w:multiLevelType w:val="hybridMultilevel"/>
    <w:tmpl w:val="FFFFFFFF"/>
    <w:lvl w:ilvl="0" w:tplc="3E1C4B08">
      <w:start w:val="1"/>
      <w:numFmt w:val="bullet"/>
      <w:lvlText w:val=""/>
      <w:lvlJc w:val="left"/>
      <w:pPr>
        <w:ind w:left="720" w:hanging="360"/>
      </w:pPr>
      <w:rPr>
        <w:rFonts w:ascii="Symbol" w:hAnsi="Symbol" w:hint="default"/>
      </w:rPr>
    </w:lvl>
    <w:lvl w:ilvl="1" w:tplc="E9064A0E">
      <w:start w:val="1"/>
      <w:numFmt w:val="bullet"/>
      <w:lvlText w:val="o"/>
      <w:lvlJc w:val="left"/>
      <w:pPr>
        <w:ind w:left="1440" w:hanging="360"/>
      </w:pPr>
      <w:rPr>
        <w:rFonts w:ascii="Courier New" w:hAnsi="Courier New" w:hint="default"/>
      </w:rPr>
    </w:lvl>
    <w:lvl w:ilvl="2" w:tplc="486E3750">
      <w:start w:val="1"/>
      <w:numFmt w:val="bullet"/>
      <w:lvlText w:val=""/>
      <w:lvlJc w:val="left"/>
      <w:pPr>
        <w:ind w:left="2160" w:hanging="360"/>
      </w:pPr>
      <w:rPr>
        <w:rFonts w:ascii="Wingdings" w:hAnsi="Wingdings" w:hint="default"/>
      </w:rPr>
    </w:lvl>
    <w:lvl w:ilvl="3" w:tplc="6242E104">
      <w:start w:val="1"/>
      <w:numFmt w:val="bullet"/>
      <w:lvlText w:val=""/>
      <w:lvlJc w:val="left"/>
      <w:pPr>
        <w:ind w:left="2880" w:hanging="360"/>
      </w:pPr>
      <w:rPr>
        <w:rFonts w:ascii="Symbol" w:hAnsi="Symbol" w:hint="default"/>
      </w:rPr>
    </w:lvl>
    <w:lvl w:ilvl="4" w:tplc="F91C599C">
      <w:start w:val="1"/>
      <w:numFmt w:val="bullet"/>
      <w:lvlText w:val="o"/>
      <w:lvlJc w:val="left"/>
      <w:pPr>
        <w:ind w:left="3600" w:hanging="360"/>
      </w:pPr>
      <w:rPr>
        <w:rFonts w:ascii="Courier New" w:hAnsi="Courier New" w:hint="default"/>
      </w:rPr>
    </w:lvl>
    <w:lvl w:ilvl="5" w:tplc="1AAA3C28">
      <w:start w:val="1"/>
      <w:numFmt w:val="bullet"/>
      <w:lvlText w:val=""/>
      <w:lvlJc w:val="left"/>
      <w:pPr>
        <w:ind w:left="4320" w:hanging="360"/>
      </w:pPr>
      <w:rPr>
        <w:rFonts w:ascii="Wingdings" w:hAnsi="Wingdings" w:hint="default"/>
      </w:rPr>
    </w:lvl>
    <w:lvl w:ilvl="6" w:tplc="54D03D6C">
      <w:start w:val="1"/>
      <w:numFmt w:val="bullet"/>
      <w:lvlText w:val=""/>
      <w:lvlJc w:val="left"/>
      <w:pPr>
        <w:ind w:left="5040" w:hanging="360"/>
      </w:pPr>
      <w:rPr>
        <w:rFonts w:ascii="Symbol" w:hAnsi="Symbol" w:hint="default"/>
      </w:rPr>
    </w:lvl>
    <w:lvl w:ilvl="7" w:tplc="A484D5D4">
      <w:start w:val="1"/>
      <w:numFmt w:val="bullet"/>
      <w:lvlText w:val="o"/>
      <w:lvlJc w:val="left"/>
      <w:pPr>
        <w:ind w:left="5760" w:hanging="360"/>
      </w:pPr>
      <w:rPr>
        <w:rFonts w:ascii="Courier New" w:hAnsi="Courier New" w:hint="default"/>
      </w:rPr>
    </w:lvl>
    <w:lvl w:ilvl="8" w:tplc="A7DE9AB0">
      <w:start w:val="1"/>
      <w:numFmt w:val="bullet"/>
      <w:lvlText w:val=""/>
      <w:lvlJc w:val="left"/>
      <w:pPr>
        <w:ind w:left="6480" w:hanging="360"/>
      </w:pPr>
      <w:rPr>
        <w:rFonts w:ascii="Wingdings" w:hAnsi="Wingdings" w:hint="default"/>
      </w:rPr>
    </w:lvl>
  </w:abstractNum>
  <w:abstractNum w:abstractNumId="54" w15:restartNumberingAfterBreak="0">
    <w:nsid w:val="73AC68A2"/>
    <w:multiLevelType w:val="hybridMultilevel"/>
    <w:tmpl w:val="4A064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9F459B2"/>
    <w:multiLevelType w:val="hybridMultilevel"/>
    <w:tmpl w:val="73A62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BCE5676"/>
    <w:multiLevelType w:val="hybridMultilevel"/>
    <w:tmpl w:val="E49024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C146C90"/>
    <w:multiLevelType w:val="hybridMultilevel"/>
    <w:tmpl w:val="59DC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CDC5CA3"/>
    <w:multiLevelType w:val="hybridMultilevel"/>
    <w:tmpl w:val="FFFFFFFF"/>
    <w:lvl w:ilvl="0" w:tplc="2280F7E6">
      <w:start w:val="1"/>
      <w:numFmt w:val="bullet"/>
      <w:lvlText w:val=""/>
      <w:lvlJc w:val="left"/>
      <w:pPr>
        <w:ind w:left="720" w:hanging="360"/>
      </w:pPr>
      <w:rPr>
        <w:rFonts w:ascii="Symbol" w:hAnsi="Symbol" w:hint="default"/>
      </w:rPr>
    </w:lvl>
    <w:lvl w:ilvl="1" w:tplc="FD5ECA4A">
      <w:start w:val="1"/>
      <w:numFmt w:val="bullet"/>
      <w:lvlText w:val="o"/>
      <w:lvlJc w:val="left"/>
      <w:pPr>
        <w:ind w:left="1440" w:hanging="360"/>
      </w:pPr>
      <w:rPr>
        <w:rFonts w:ascii="Courier New" w:hAnsi="Courier New" w:hint="default"/>
      </w:rPr>
    </w:lvl>
    <w:lvl w:ilvl="2" w:tplc="0A3E48CC">
      <w:start w:val="1"/>
      <w:numFmt w:val="bullet"/>
      <w:lvlText w:val=""/>
      <w:lvlJc w:val="left"/>
      <w:pPr>
        <w:ind w:left="2160" w:hanging="360"/>
      </w:pPr>
      <w:rPr>
        <w:rFonts w:ascii="Wingdings" w:hAnsi="Wingdings" w:hint="default"/>
      </w:rPr>
    </w:lvl>
    <w:lvl w:ilvl="3" w:tplc="224CFF10">
      <w:start w:val="1"/>
      <w:numFmt w:val="bullet"/>
      <w:lvlText w:val=""/>
      <w:lvlJc w:val="left"/>
      <w:pPr>
        <w:ind w:left="2880" w:hanging="360"/>
      </w:pPr>
      <w:rPr>
        <w:rFonts w:ascii="Symbol" w:hAnsi="Symbol" w:hint="default"/>
      </w:rPr>
    </w:lvl>
    <w:lvl w:ilvl="4" w:tplc="8BBE5F18">
      <w:start w:val="1"/>
      <w:numFmt w:val="bullet"/>
      <w:lvlText w:val="o"/>
      <w:lvlJc w:val="left"/>
      <w:pPr>
        <w:ind w:left="3600" w:hanging="360"/>
      </w:pPr>
      <w:rPr>
        <w:rFonts w:ascii="Courier New" w:hAnsi="Courier New" w:hint="default"/>
      </w:rPr>
    </w:lvl>
    <w:lvl w:ilvl="5" w:tplc="9100285E">
      <w:start w:val="1"/>
      <w:numFmt w:val="bullet"/>
      <w:lvlText w:val=""/>
      <w:lvlJc w:val="left"/>
      <w:pPr>
        <w:ind w:left="4320" w:hanging="360"/>
      </w:pPr>
      <w:rPr>
        <w:rFonts w:ascii="Wingdings" w:hAnsi="Wingdings" w:hint="default"/>
      </w:rPr>
    </w:lvl>
    <w:lvl w:ilvl="6" w:tplc="120CB682">
      <w:start w:val="1"/>
      <w:numFmt w:val="bullet"/>
      <w:lvlText w:val=""/>
      <w:lvlJc w:val="left"/>
      <w:pPr>
        <w:ind w:left="5040" w:hanging="360"/>
      </w:pPr>
      <w:rPr>
        <w:rFonts w:ascii="Symbol" w:hAnsi="Symbol" w:hint="default"/>
      </w:rPr>
    </w:lvl>
    <w:lvl w:ilvl="7" w:tplc="4F5C0CBC">
      <w:start w:val="1"/>
      <w:numFmt w:val="bullet"/>
      <w:lvlText w:val="o"/>
      <w:lvlJc w:val="left"/>
      <w:pPr>
        <w:ind w:left="5760" w:hanging="360"/>
      </w:pPr>
      <w:rPr>
        <w:rFonts w:ascii="Courier New" w:hAnsi="Courier New" w:hint="default"/>
      </w:rPr>
    </w:lvl>
    <w:lvl w:ilvl="8" w:tplc="D908ACEA">
      <w:start w:val="1"/>
      <w:numFmt w:val="bullet"/>
      <w:lvlText w:val=""/>
      <w:lvlJc w:val="left"/>
      <w:pPr>
        <w:ind w:left="6480" w:hanging="360"/>
      </w:pPr>
      <w:rPr>
        <w:rFonts w:ascii="Wingdings" w:hAnsi="Wingdings" w:hint="default"/>
      </w:rPr>
    </w:lvl>
  </w:abstractNum>
  <w:abstractNum w:abstractNumId="59" w15:restartNumberingAfterBreak="0">
    <w:nsid w:val="7D93413C"/>
    <w:multiLevelType w:val="hybridMultilevel"/>
    <w:tmpl w:val="B0568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9"/>
  </w:num>
  <w:num w:numId="7">
    <w:abstractNumId w:val="3"/>
  </w:num>
  <w:num w:numId="8">
    <w:abstractNumId w:val="2"/>
  </w:num>
  <w:num w:numId="9">
    <w:abstractNumId w:val="1"/>
  </w:num>
  <w:num w:numId="10">
    <w:abstractNumId w:val="0"/>
  </w:num>
  <w:num w:numId="11">
    <w:abstractNumId w:val="19"/>
    <w:lvlOverride w:ilvl="0">
      <w:lvl w:ilvl="0">
        <w:start w:val="1"/>
        <w:numFmt w:val="bullet"/>
        <w:pStyle w:val="ListBullet"/>
        <w:lvlText w:val=""/>
        <w:lvlJc w:val="left"/>
        <w:pPr>
          <w:tabs>
            <w:tab w:val="num" w:pos="567"/>
          </w:tabs>
          <w:ind w:left="851" w:hanging="284"/>
        </w:pPr>
        <w:rPr>
          <w:rFonts w:ascii="Symbol" w:hAnsi="Symbol" w:hint="default"/>
          <w:color w:val="005EB8"/>
          <w:vertAlign w:val="baseline"/>
        </w:rPr>
      </w:lvl>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16"/>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4"/>
  </w:num>
  <w:num w:numId="20">
    <w:abstractNumId w:val="43"/>
  </w:num>
  <w:num w:numId="21">
    <w:abstractNumId w:val="44"/>
  </w:num>
  <w:num w:numId="22">
    <w:abstractNumId w:val="26"/>
  </w:num>
  <w:num w:numId="23">
    <w:abstractNumId w:val="36"/>
  </w:num>
  <w:num w:numId="24">
    <w:abstractNumId w:val="57"/>
  </w:num>
  <w:num w:numId="25">
    <w:abstractNumId w:val="19"/>
  </w:num>
  <w:num w:numId="26">
    <w:abstractNumId w:val="38"/>
  </w:num>
  <w:num w:numId="27">
    <w:abstractNumId w:val="48"/>
  </w:num>
  <w:num w:numId="28">
    <w:abstractNumId w:val="37"/>
  </w:num>
  <w:num w:numId="29">
    <w:abstractNumId w:val="41"/>
  </w:num>
  <w:num w:numId="30">
    <w:abstractNumId w:val="23"/>
  </w:num>
  <w:num w:numId="31">
    <w:abstractNumId w:val="15"/>
  </w:num>
  <w:num w:numId="32">
    <w:abstractNumId w:val="40"/>
  </w:num>
  <w:num w:numId="33">
    <w:abstractNumId w:val="12"/>
  </w:num>
  <w:num w:numId="34">
    <w:abstractNumId w:val="20"/>
  </w:num>
  <w:num w:numId="35">
    <w:abstractNumId w:val="35"/>
  </w:num>
  <w:num w:numId="36">
    <w:abstractNumId w:val="14"/>
  </w:num>
  <w:num w:numId="37">
    <w:abstractNumId w:val="27"/>
  </w:num>
  <w:num w:numId="38">
    <w:abstractNumId w:val="17"/>
  </w:num>
  <w:num w:numId="39">
    <w:abstractNumId w:val="55"/>
  </w:num>
  <w:num w:numId="40">
    <w:abstractNumId w:val="25"/>
  </w:num>
  <w:num w:numId="41">
    <w:abstractNumId w:val="59"/>
  </w:num>
  <w:num w:numId="42">
    <w:abstractNumId w:val="11"/>
  </w:num>
  <w:num w:numId="43">
    <w:abstractNumId w:val="56"/>
  </w:num>
  <w:num w:numId="44">
    <w:abstractNumId w:val="13"/>
  </w:num>
  <w:num w:numId="45">
    <w:abstractNumId w:val="34"/>
  </w:num>
  <w:num w:numId="46">
    <w:abstractNumId w:val="22"/>
  </w:num>
  <w:num w:numId="47">
    <w:abstractNumId w:val="52"/>
  </w:num>
  <w:num w:numId="48">
    <w:abstractNumId w:val="46"/>
  </w:num>
  <w:num w:numId="49">
    <w:abstractNumId w:val="30"/>
  </w:num>
  <w:num w:numId="50">
    <w:abstractNumId w:val="49"/>
  </w:num>
  <w:num w:numId="51">
    <w:abstractNumId w:val="10"/>
  </w:num>
  <w:num w:numId="52">
    <w:abstractNumId w:val="24"/>
  </w:num>
  <w:num w:numId="53">
    <w:abstractNumId w:val="50"/>
  </w:num>
  <w:num w:numId="54">
    <w:abstractNumId w:val="51"/>
  </w:num>
  <w:num w:numId="55">
    <w:abstractNumId w:val="32"/>
  </w:num>
  <w:num w:numId="56">
    <w:abstractNumId w:val="33"/>
  </w:num>
  <w:num w:numId="57">
    <w:abstractNumId w:val="45"/>
  </w:num>
  <w:num w:numId="58">
    <w:abstractNumId w:val="53"/>
  </w:num>
  <w:num w:numId="59">
    <w:abstractNumId w:val="58"/>
  </w:num>
  <w:num w:numId="60">
    <w:abstractNumId w:val="21"/>
  </w:num>
  <w:num w:numId="61">
    <w:abstractNumId w:val="31"/>
  </w:num>
  <w:num w:numId="62">
    <w:abstractNumId w:val="47"/>
  </w:num>
  <w:num w:numId="63">
    <w:abstractNumId w:val="42"/>
  </w:num>
  <w:num w:numId="64">
    <w:abstractNumId w:val="1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C5A"/>
    <w:rsid w:val="0001225D"/>
    <w:rsid w:val="000157E5"/>
    <w:rsid w:val="0001712C"/>
    <w:rsid w:val="000269EC"/>
    <w:rsid w:val="00036157"/>
    <w:rsid w:val="00041117"/>
    <w:rsid w:val="00045E99"/>
    <w:rsid w:val="0005122E"/>
    <w:rsid w:val="00051407"/>
    <w:rsid w:val="00051852"/>
    <w:rsid w:val="00051891"/>
    <w:rsid w:val="000552A9"/>
    <w:rsid w:val="00063936"/>
    <w:rsid w:val="0006476C"/>
    <w:rsid w:val="00080805"/>
    <w:rsid w:val="0008122A"/>
    <w:rsid w:val="0008383B"/>
    <w:rsid w:val="0008675C"/>
    <w:rsid w:val="00087FD8"/>
    <w:rsid w:val="00095C7C"/>
    <w:rsid w:val="000A484D"/>
    <w:rsid w:val="000B27BC"/>
    <w:rsid w:val="000C414C"/>
    <w:rsid w:val="000D3441"/>
    <w:rsid w:val="000E0E46"/>
    <w:rsid w:val="000E1D3E"/>
    <w:rsid w:val="000E1FF7"/>
    <w:rsid w:val="000E7E39"/>
    <w:rsid w:val="000F0D5C"/>
    <w:rsid w:val="00106B6E"/>
    <w:rsid w:val="0011344A"/>
    <w:rsid w:val="00113933"/>
    <w:rsid w:val="0012192C"/>
    <w:rsid w:val="00123C7F"/>
    <w:rsid w:val="001241F4"/>
    <w:rsid w:val="00133F67"/>
    <w:rsid w:val="0013729E"/>
    <w:rsid w:val="0014017A"/>
    <w:rsid w:val="00140F3C"/>
    <w:rsid w:val="0014266D"/>
    <w:rsid w:val="00145EF7"/>
    <w:rsid w:val="001528B9"/>
    <w:rsid w:val="001541B8"/>
    <w:rsid w:val="00161DAD"/>
    <w:rsid w:val="0016281C"/>
    <w:rsid w:val="0016453B"/>
    <w:rsid w:val="001658A0"/>
    <w:rsid w:val="00166986"/>
    <w:rsid w:val="001669C1"/>
    <w:rsid w:val="00175452"/>
    <w:rsid w:val="001770A0"/>
    <w:rsid w:val="00183E7D"/>
    <w:rsid w:val="00184A88"/>
    <w:rsid w:val="001A2F06"/>
    <w:rsid w:val="001A3D7E"/>
    <w:rsid w:val="001A43E4"/>
    <w:rsid w:val="001A4912"/>
    <w:rsid w:val="001A65B6"/>
    <w:rsid w:val="001B7149"/>
    <w:rsid w:val="001C2D98"/>
    <w:rsid w:val="001C3F07"/>
    <w:rsid w:val="001C54DB"/>
    <w:rsid w:val="001C5D64"/>
    <w:rsid w:val="001C7B57"/>
    <w:rsid w:val="001F0A66"/>
    <w:rsid w:val="002120AD"/>
    <w:rsid w:val="00214B01"/>
    <w:rsid w:val="0021516C"/>
    <w:rsid w:val="00216C4E"/>
    <w:rsid w:val="00224B11"/>
    <w:rsid w:val="00225A15"/>
    <w:rsid w:val="00231CDE"/>
    <w:rsid w:val="00244BB6"/>
    <w:rsid w:val="00245E7A"/>
    <w:rsid w:val="00246FF7"/>
    <w:rsid w:val="00254CE2"/>
    <w:rsid w:val="002627E5"/>
    <w:rsid w:val="00270975"/>
    <w:rsid w:val="002725BC"/>
    <w:rsid w:val="0027399B"/>
    <w:rsid w:val="0027550D"/>
    <w:rsid w:val="00280060"/>
    <w:rsid w:val="00281427"/>
    <w:rsid w:val="00282020"/>
    <w:rsid w:val="0028516D"/>
    <w:rsid w:val="002856DE"/>
    <w:rsid w:val="00293340"/>
    <w:rsid w:val="00297268"/>
    <w:rsid w:val="002A10C8"/>
    <w:rsid w:val="002A27EF"/>
    <w:rsid w:val="002A3D72"/>
    <w:rsid w:val="002A68C8"/>
    <w:rsid w:val="002A6B16"/>
    <w:rsid w:val="002A76FB"/>
    <w:rsid w:val="002B1B83"/>
    <w:rsid w:val="002B5F86"/>
    <w:rsid w:val="002C24C3"/>
    <w:rsid w:val="002D1F86"/>
    <w:rsid w:val="002D6374"/>
    <w:rsid w:val="002D6BF8"/>
    <w:rsid w:val="002E048D"/>
    <w:rsid w:val="002E55F1"/>
    <w:rsid w:val="002F6DEA"/>
    <w:rsid w:val="00300004"/>
    <w:rsid w:val="00304A2A"/>
    <w:rsid w:val="003057A9"/>
    <w:rsid w:val="0030692D"/>
    <w:rsid w:val="00312BA4"/>
    <w:rsid w:val="00315601"/>
    <w:rsid w:val="00322447"/>
    <w:rsid w:val="003256A3"/>
    <w:rsid w:val="00330C5A"/>
    <w:rsid w:val="003361B8"/>
    <w:rsid w:val="003412DB"/>
    <w:rsid w:val="0034316C"/>
    <w:rsid w:val="00344EC8"/>
    <w:rsid w:val="00345856"/>
    <w:rsid w:val="003506FF"/>
    <w:rsid w:val="00363CB9"/>
    <w:rsid w:val="003813FB"/>
    <w:rsid w:val="00394337"/>
    <w:rsid w:val="00394594"/>
    <w:rsid w:val="003B0E6D"/>
    <w:rsid w:val="003B478D"/>
    <w:rsid w:val="003B6559"/>
    <w:rsid w:val="003C56CE"/>
    <w:rsid w:val="003C6798"/>
    <w:rsid w:val="003E19AB"/>
    <w:rsid w:val="003F08EC"/>
    <w:rsid w:val="004128C0"/>
    <w:rsid w:val="00416C23"/>
    <w:rsid w:val="00416FD0"/>
    <w:rsid w:val="00420AF0"/>
    <w:rsid w:val="00425008"/>
    <w:rsid w:val="004375DB"/>
    <w:rsid w:val="00476D93"/>
    <w:rsid w:val="0048612A"/>
    <w:rsid w:val="00492F30"/>
    <w:rsid w:val="00495B1A"/>
    <w:rsid w:val="004A0C00"/>
    <w:rsid w:val="004A7C46"/>
    <w:rsid w:val="004B65CB"/>
    <w:rsid w:val="004C7C06"/>
    <w:rsid w:val="004D6491"/>
    <w:rsid w:val="004D6621"/>
    <w:rsid w:val="004E2058"/>
    <w:rsid w:val="004E5E52"/>
    <w:rsid w:val="004F6A30"/>
    <w:rsid w:val="005007F7"/>
    <w:rsid w:val="00502608"/>
    <w:rsid w:val="0050427E"/>
    <w:rsid w:val="00506AAE"/>
    <w:rsid w:val="00510CDF"/>
    <w:rsid w:val="005136E3"/>
    <w:rsid w:val="00516192"/>
    <w:rsid w:val="00523DE4"/>
    <w:rsid w:val="00524EDA"/>
    <w:rsid w:val="00530454"/>
    <w:rsid w:val="00534B61"/>
    <w:rsid w:val="00534D4A"/>
    <w:rsid w:val="0055055F"/>
    <w:rsid w:val="00550A69"/>
    <w:rsid w:val="0055406D"/>
    <w:rsid w:val="005662C6"/>
    <w:rsid w:val="00566695"/>
    <w:rsid w:val="00570006"/>
    <w:rsid w:val="00570BC3"/>
    <w:rsid w:val="005745D9"/>
    <w:rsid w:val="005806C1"/>
    <w:rsid w:val="005879CD"/>
    <w:rsid w:val="00591B52"/>
    <w:rsid w:val="00591F94"/>
    <w:rsid w:val="00593B3D"/>
    <w:rsid w:val="00594462"/>
    <w:rsid w:val="005A24B8"/>
    <w:rsid w:val="005B363C"/>
    <w:rsid w:val="005C2869"/>
    <w:rsid w:val="005C5527"/>
    <w:rsid w:val="005D17C6"/>
    <w:rsid w:val="005D232E"/>
    <w:rsid w:val="005D6E20"/>
    <w:rsid w:val="005E32DB"/>
    <w:rsid w:val="005E3E82"/>
    <w:rsid w:val="005E4CF5"/>
    <w:rsid w:val="005E6D7D"/>
    <w:rsid w:val="005F061A"/>
    <w:rsid w:val="005F4852"/>
    <w:rsid w:val="005F756C"/>
    <w:rsid w:val="00602990"/>
    <w:rsid w:val="0061299F"/>
    <w:rsid w:val="006163E9"/>
    <w:rsid w:val="006169FA"/>
    <w:rsid w:val="0061737C"/>
    <w:rsid w:val="00620B34"/>
    <w:rsid w:val="006239E6"/>
    <w:rsid w:val="00626614"/>
    <w:rsid w:val="00626AD6"/>
    <w:rsid w:val="006274B3"/>
    <w:rsid w:val="00630977"/>
    <w:rsid w:val="00637178"/>
    <w:rsid w:val="0064622F"/>
    <w:rsid w:val="00652C66"/>
    <w:rsid w:val="00655850"/>
    <w:rsid w:val="0066357C"/>
    <w:rsid w:val="00667CF9"/>
    <w:rsid w:val="00672D68"/>
    <w:rsid w:val="0067577A"/>
    <w:rsid w:val="00675D5F"/>
    <w:rsid w:val="00683143"/>
    <w:rsid w:val="006A38C1"/>
    <w:rsid w:val="006A7977"/>
    <w:rsid w:val="006B1340"/>
    <w:rsid w:val="006B3373"/>
    <w:rsid w:val="006C7BE9"/>
    <w:rsid w:val="006D1F7C"/>
    <w:rsid w:val="006D4369"/>
    <w:rsid w:val="006D5091"/>
    <w:rsid w:val="006D5BD3"/>
    <w:rsid w:val="006E2B33"/>
    <w:rsid w:val="006E331F"/>
    <w:rsid w:val="006E46B0"/>
    <w:rsid w:val="006E4BCE"/>
    <w:rsid w:val="00701C3D"/>
    <w:rsid w:val="00702CA1"/>
    <w:rsid w:val="00703314"/>
    <w:rsid w:val="0071253C"/>
    <w:rsid w:val="00723AF7"/>
    <w:rsid w:val="00723C53"/>
    <w:rsid w:val="0072469B"/>
    <w:rsid w:val="00730CB7"/>
    <w:rsid w:val="007378A4"/>
    <w:rsid w:val="007542A0"/>
    <w:rsid w:val="007634D3"/>
    <w:rsid w:val="00763A97"/>
    <w:rsid w:val="00767EB5"/>
    <w:rsid w:val="00777345"/>
    <w:rsid w:val="00781E3D"/>
    <w:rsid w:val="00787A52"/>
    <w:rsid w:val="007943E9"/>
    <w:rsid w:val="00796450"/>
    <w:rsid w:val="007A4E05"/>
    <w:rsid w:val="007B0E87"/>
    <w:rsid w:val="007B283B"/>
    <w:rsid w:val="007B62BE"/>
    <w:rsid w:val="007B7B14"/>
    <w:rsid w:val="007C57D8"/>
    <w:rsid w:val="007D4E17"/>
    <w:rsid w:val="007E047C"/>
    <w:rsid w:val="007E3275"/>
    <w:rsid w:val="007F2E69"/>
    <w:rsid w:val="007F5277"/>
    <w:rsid w:val="007F6919"/>
    <w:rsid w:val="007F6E18"/>
    <w:rsid w:val="00802E21"/>
    <w:rsid w:val="00803337"/>
    <w:rsid w:val="00805B28"/>
    <w:rsid w:val="008077A8"/>
    <w:rsid w:val="00817171"/>
    <w:rsid w:val="008243D0"/>
    <w:rsid w:val="00833395"/>
    <w:rsid w:val="00841BEC"/>
    <w:rsid w:val="00844284"/>
    <w:rsid w:val="008522D8"/>
    <w:rsid w:val="00862C91"/>
    <w:rsid w:val="00871278"/>
    <w:rsid w:val="00876072"/>
    <w:rsid w:val="00881EB6"/>
    <w:rsid w:val="00882876"/>
    <w:rsid w:val="00883291"/>
    <w:rsid w:val="00884D96"/>
    <w:rsid w:val="00885268"/>
    <w:rsid w:val="00895A9C"/>
    <w:rsid w:val="008C2BEE"/>
    <w:rsid w:val="008D6F03"/>
    <w:rsid w:val="008E6AE9"/>
    <w:rsid w:val="008F1404"/>
    <w:rsid w:val="008F57E7"/>
    <w:rsid w:val="00900DEC"/>
    <w:rsid w:val="00901578"/>
    <w:rsid w:val="0090600B"/>
    <w:rsid w:val="009103C1"/>
    <w:rsid w:val="009128ED"/>
    <w:rsid w:val="00912988"/>
    <w:rsid w:val="00916ED7"/>
    <w:rsid w:val="00920683"/>
    <w:rsid w:val="00947295"/>
    <w:rsid w:val="009539AC"/>
    <w:rsid w:val="009555C2"/>
    <w:rsid w:val="00961FAE"/>
    <w:rsid w:val="00963E71"/>
    <w:rsid w:val="00980594"/>
    <w:rsid w:val="00981245"/>
    <w:rsid w:val="00981CC6"/>
    <w:rsid w:val="00984FDD"/>
    <w:rsid w:val="00991A79"/>
    <w:rsid w:val="00991A82"/>
    <w:rsid w:val="00994709"/>
    <w:rsid w:val="009A120A"/>
    <w:rsid w:val="009A1A5D"/>
    <w:rsid w:val="009A2408"/>
    <w:rsid w:val="009A2E92"/>
    <w:rsid w:val="009A3707"/>
    <w:rsid w:val="009B26F6"/>
    <w:rsid w:val="009B3299"/>
    <w:rsid w:val="009B3366"/>
    <w:rsid w:val="009B3FF5"/>
    <w:rsid w:val="009B524B"/>
    <w:rsid w:val="009B7C41"/>
    <w:rsid w:val="009C419E"/>
    <w:rsid w:val="009C49E6"/>
    <w:rsid w:val="009E142E"/>
    <w:rsid w:val="009E22ED"/>
    <w:rsid w:val="009E41CD"/>
    <w:rsid w:val="009E47A7"/>
    <w:rsid w:val="009F0826"/>
    <w:rsid w:val="009F7D76"/>
    <w:rsid w:val="00A03178"/>
    <w:rsid w:val="00A11AD1"/>
    <w:rsid w:val="00A121D3"/>
    <w:rsid w:val="00A125CD"/>
    <w:rsid w:val="00A13EEA"/>
    <w:rsid w:val="00A14109"/>
    <w:rsid w:val="00A2201C"/>
    <w:rsid w:val="00A241D5"/>
    <w:rsid w:val="00A24A13"/>
    <w:rsid w:val="00A2630B"/>
    <w:rsid w:val="00A313BD"/>
    <w:rsid w:val="00A31A7A"/>
    <w:rsid w:val="00A360CC"/>
    <w:rsid w:val="00A362A5"/>
    <w:rsid w:val="00A36348"/>
    <w:rsid w:val="00A51BE5"/>
    <w:rsid w:val="00A532F6"/>
    <w:rsid w:val="00A6068D"/>
    <w:rsid w:val="00A723B5"/>
    <w:rsid w:val="00A7287B"/>
    <w:rsid w:val="00A74FE9"/>
    <w:rsid w:val="00A75C8E"/>
    <w:rsid w:val="00A8129D"/>
    <w:rsid w:val="00A87CEE"/>
    <w:rsid w:val="00A92247"/>
    <w:rsid w:val="00A955D2"/>
    <w:rsid w:val="00AA040A"/>
    <w:rsid w:val="00AA7006"/>
    <w:rsid w:val="00AB508B"/>
    <w:rsid w:val="00AB5F2F"/>
    <w:rsid w:val="00AD18B5"/>
    <w:rsid w:val="00AD1929"/>
    <w:rsid w:val="00AD2156"/>
    <w:rsid w:val="00AE1FFC"/>
    <w:rsid w:val="00AE3F7F"/>
    <w:rsid w:val="00AE7F6E"/>
    <w:rsid w:val="00AF185B"/>
    <w:rsid w:val="00AF1E21"/>
    <w:rsid w:val="00AF281C"/>
    <w:rsid w:val="00AF5F33"/>
    <w:rsid w:val="00AF71FD"/>
    <w:rsid w:val="00AF730A"/>
    <w:rsid w:val="00B045E4"/>
    <w:rsid w:val="00B056D3"/>
    <w:rsid w:val="00B17965"/>
    <w:rsid w:val="00B2292C"/>
    <w:rsid w:val="00B2555E"/>
    <w:rsid w:val="00B27466"/>
    <w:rsid w:val="00B35755"/>
    <w:rsid w:val="00B35F7E"/>
    <w:rsid w:val="00B378E1"/>
    <w:rsid w:val="00B41862"/>
    <w:rsid w:val="00B41E3D"/>
    <w:rsid w:val="00B442E5"/>
    <w:rsid w:val="00B44CEE"/>
    <w:rsid w:val="00B53D3A"/>
    <w:rsid w:val="00B541B3"/>
    <w:rsid w:val="00B55FFD"/>
    <w:rsid w:val="00B57A1E"/>
    <w:rsid w:val="00B60A1A"/>
    <w:rsid w:val="00B655F8"/>
    <w:rsid w:val="00B73169"/>
    <w:rsid w:val="00B735AA"/>
    <w:rsid w:val="00B80CD0"/>
    <w:rsid w:val="00B9085E"/>
    <w:rsid w:val="00B9723B"/>
    <w:rsid w:val="00BA2B14"/>
    <w:rsid w:val="00BA2C37"/>
    <w:rsid w:val="00BD1362"/>
    <w:rsid w:val="00BD5F30"/>
    <w:rsid w:val="00BD6EDA"/>
    <w:rsid w:val="00BD7231"/>
    <w:rsid w:val="00BD795A"/>
    <w:rsid w:val="00BE02A8"/>
    <w:rsid w:val="00BE7AED"/>
    <w:rsid w:val="00C052D8"/>
    <w:rsid w:val="00C07FD1"/>
    <w:rsid w:val="00C16703"/>
    <w:rsid w:val="00C26F79"/>
    <w:rsid w:val="00C274FD"/>
    <w:rsid w:val="00C419C5"/>
    <w:rsid w:val="00C425DD"/>
    <w:rsid w:val="00C45664"/>
    <w:rsid w:val="00C4790F"/>
    <w:rsid w:val="00C52012"/>
    <w:rsid w:val="00C52245"/>
    <w:rsid w:val="00C62674"/>
    <w:rsid w:val="00C63AC1"/>
    <w:rsid w:val="00C665EF"/>
    <w:rsid w:val="00C6750B"/>
    <w:rsid w:val="00C6796E"/>
    <w:rsid w:val="00C71AE6"/>
    <w:rsid w:val="00C752F2"/>
    <w:rsid w:val="00C936D7"/>
    <w:rsid w:val="00C93CAA"/>
    <w:rsid w:val="00C94874"/>
    <w:rsid w:val="00CA1104"/>
    <w:rsid w:val="00CA2CF0"/>
    <w:rsid w:val="00CA7FA8"/>
    <w:rsid w:val="00CB0974"/>
    <w:rsid w:val="00CB207C"/>
    <w:rsid w:val="00CB273B"/>
    <w:rsid w:val="00CB4716"/>
    <w:rsid w:val="00CB6499"/>
    <w:rsid w:val="00CC1798"/>
    <w:rsid w:val="00CC2151"/>
    <w:rsid w:val="00CC3C44"/>
    <w:rsid w:val="00CC5804"/>
    <w:rsid w:val="00CD04AA"/>
    <w:rsid w:val="00CD2ADA"/>
    <w:rsid w:val="00CE0B7C"/>
    <w:rsid w:val="00CE0FD5"/>
    <w:rsid w:val="00CE7D81"/>
    <w:rsid w:val="00CF0A16"/>
    <w:rsid w:val="00CF3E44"/>
    <w:rsid w:val="00D05380"/>
    <w:rsid w:val="00D06AE8"/>
    <w:rsid w:val="00D11F23"/>
    <w:rsid w:val="00D12750"/>
    <w:rsid w:val="00D15AC8"/>
    <w:rsid w:val="00D25BED"/>
    <w:rsid w:val="00D26069"/>
    <w:rsid w:val="00D3139C"/>
    <w:rsid w:val="00D332E6"/>
    <w:rsid w:val="00D35245"/>
    <w:rsid w:val="00D37523"/>
    <w:rsid w:val="00D45C93"/>
    <w:rsid w:val="00D54A16"/>
    <w:rsid w:val="00D65652"/>
    <w:rsid w:val="00D65BF1"/>
    <w:rsid w:val="00D70F2B"/>
    <w:rsid w:val="00D728B9"/>
    <w:rsid w:val="00D74B54"/>
    <w:rsid w:val="00D75B5F"/>
    <w:rsid w:val="00D8561A"/>
    <w:rsid w:val="00D86469"/>
    <w:rsid w:val="00D90E5F"/>
    <w:rsid w:val="00D95FC5"/>
    <w:rsid w:val="00D96B86"/>
    <w:rsid w:val="00D9769D"/>
    <w:rsid w:val="00D979B3"/>
    <w:rsid w:val="00DA1583"/>
    <w:rsid w:val="00DA4FC5"/>
    <w:rsid w:val="00DA71FB"/>
    <w:rsid w:val="00DB3289"/>
    <w:rsid w:val="00DB71D5"/>
    <w:rsid w:val="00DC4287"/>
    <w:rsid w:val="00DD0DDC"/>
    <w:rsid w:val="00DD2029"/>
    <w:rsid w:val="00DE353F"/>
    <w:rsid w:val="00DE58F8"/>
    <w:rsid w:val="00DF03E0"/>
    <w:rsid w:val="00DF27FC"/>
    <w:rsid w:val="00DF3E3F"/>
    <w:rsid w:val="00DF6BDE"/>
    <w:rsid w:val="00E0061D"/>
    <w:rsid w:val="00E01307"/>
    <w:rsid w:val="00E03F28"/>
    <w:rsid w:val="00E04751"/>
    <w:rsid w:val="00E060EE"/>
    <w:rsid w:val="00E118D5"/>
    <w:rsid w:val="00E1202A"/>
    <w:rsid w:val="00E12651"/>
    <w:rsid w:val="00E22DA9"/>
    <w:rsid w:val="00E23CF9"/>
    <w:rsid w:val="00E3675F"/>
    <w:rsid w:val="00E47BB1"/>
    <w:rsid w:val="00E56560"/>
    <w:rsid w:val="00E651A3"/>
    <w:rsid w:val="00E675CC"/>
    <w:rsid w:val="00E74679"/>
    <w:rsid w:val="00E76950"/>
    <w:rsid w:val="00E82F86"/>
    <w:rsid w:val="00E971B0"/>
    <w:rsid w:val="00EA0195"/>
    <w:rsid w:val="00EA1B01"/>
    <w:rsid w:val="00EA67BE"/>
    <w:rsid w:val="00EB1ABA"/>
    <w:rsid w:val="00EB2F7B"/>
    <w:rsid w:val="00EB5C42"/>
    <w:rsid w:val="00EB66A7"/>
    <w:rsid w:val="00EB6CA0"/>
    <w:rsid w:val="00ED4A58"/>
    <w:rsid w:val="00ED6A8C"/>
    <w:rsid w:val="00EE1124"/>
    <w:rsid w:val="00EF4654"/>
    <w:rsid w:val="00EF6DA2"/>
    <w:rsid w:val="00F00882"/>
    <w:rsid w:val="00F00D63"/>
    <w:rsid w:val="00F03D69"/>
    <w:rsid w:val="00F1111F"/>
    <w:rsid w:val="00F12A6A"/>
    <w:rsid w:val="00F12F22"/>
    <w:rsid w:val="00F13493"/>
    <w:rsid w:val="00F16DD7"/>
    <w:rsid w:val="00F2231F"/>
    <w:rsid w:val="00F30E80"/>
    <w:rsid w:val="00F36687"/>
    <w:rsid w:val="00F45C27"/>
    <w:rsid w:val="00F47112"/>
    <w:rsid w:val="00F55343"/>
    <w:rsid w:val="00F557C8"/>
    <w:rsid w:val="00F55AC0"/>
    <w:rsid w:val="00F70047"/>
    <w:rsid w:val="00F70CDC"/>
    <w:rsid w:val="00F71D95"/>
    <w:rsid w:val="00F86A73"/>
    <w:rsid w:val="00F91681"/>
    <w:rsid w:val="00F96C32"/>
    <w:rsid w:val="00FB5C9C"/>
    <w:rsid w:val="00FC1C91"/>
    <w:rsid w:val="00FC5AD6"/>
    <w:rsid w:val="00FC6811"/>
    <w:rsid w:val="00FD4951"/>
    <w:rsid w:val="00FD4CA8"/>
    <w:rsid w:val="00FE164A"/>
    <w:rsid w:val="00FE2F27"/>
    <w:rsid w:val="00FE3BA4"/>
    <w:rsid w:val="00FE4213"/>
    <w:rsid w:val="00FE4259"/>
    <w:rsid w:val="00FE4F08"/>
    <w:rsid w:val="00FE56E4"/>
    <w:rsid w:val="00FF1CDD"/>
    <w:rsid w:val="00FF52CC"/>
    <w:rsid w:val="00FF6F77"/>
    <w:rsid w:val="03F5B563"/>
    <w:rsid w:val="044E8529"/>
    <w:rsid w:val="0932D6FB"/>
    <w:rsid w:val="0EA628FA"/>
    <w:rsid w:val="12CCB191"/>
    <w:rsid w:val="18666414"/>
    <w:rsid w:val="1E9B9C83"/>
    <w:rsid w:val="225AADA5"/>
    <w:rsid w:val="25EA9904"/>
    <w:rsid w:val="29A8CDA5"/>
    <w:rsid w:val="2C9AE000"/>
    <w:rsid w:val="2F3C9006"/>
    <w:rsid w:val="2FDC33B5"/>
    <w:rsid w:val="33F19736"/>
    <w:rsid w:val="373F76E4"/>
    <w:rsid w:val="3A777066"/>
    <w:rsid w:val="4308E359"/>
    <w:rsid w:val="438CDCEA"/>
    <w:rsid w:val="4512AD17"/>
    <w:rsid w:val="456CA81B"/>
    <w:rsid w:val="4651F1C3"/>
    <w:rsid w:val="46A4CA85"/>
    <w:rsid w:val="4AF5B10E"/>
    <w:rsid w:val="4B3A67F6"/>
    <w:rsid w:val="4FB24983"/>
    <w:rsid w:val="5140B009"/>
    <w:rsid w:val="51A64CF0"/>
    <w:rsid w:val="53A7C611"/>
    <w:rsid w:val="547E32C2"/>
    <w:rsid w:val="5AE4F043"/>
    <w:rsid w:val="610F9F7F"/>
    <w:rsid w:val="641FD265"/>
    <w:rsid w:val="663C3D2C"/>
    <w:rsid w:val="665AF960"/>
    <w:rsid w:val="6981D955"/>
    <w:rsid w:val="6B5412F2"/>
    <w:rsid w:val="6D84B314"/>
    <w:rsid w:val="6FD1BDE7"/>
    <w:rsid w:val="75B9A883"/>
    <w:rsid w:val="78F3344D"/>
    <w:rsid w:val="7A677271"/>
    <w:rsid w:val="7E73D8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A96DA"/>
  <w15:chartTrackingRefBased/>
  <w15:docId w15:val="{AEDAA989-5F21-49FF-BF43-0F70D3CF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qFormat="1"/>
    <w:lsdException w:name="List Number 3" w:uiPriority="14" w:qFormat="1"/>
    <w:lsdException w:name="List Number 4" w:uiPriority="14"/>
    <w:lsdException w:name="List Number 5" w:uiPriority="14"/>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CF3E44"/>
  </w:style>
  <w:style w:type="paragraph" w:styleId="Heading1">
    <w:name w:val="heading 1"/>
    <w:basedOn w:val="Normal"/>
    <w:next w:val="BodyText"/>
    <w:link w:val="Heading1Char"/>
    <w:uiPriority w:val="9"/>
    <w:qFormat/>
    <w:rsid w:val="00702CA1"/>
    <w:pPr>
      <w:keepNext/>
      <w:keepLines/>
      <w:spacing w:before="300" w:after="600" w:line="780" w:lineRule="exact"/>
      <w:contextualSpacing/>
      <w:outlineLvl w:val="0"/>
    </w:pPr>
    <w:rPr>
      <w:rFonts w:eastAsiaTheme="majorEastAsia" w:cstheme="majorBidi"/>
      <w:color w:val="005EB8"/>
      <w:sz w:val="72"/>
      <w:szCs w:val="32"/>
    </w:rPr>
  </w:style>
  <w:style w:type="paragraph" w:styleId="Heading2">
    <w:name w:val="heading 2"/>
    <w:basedOn w:val="Normal"/>
    <w:next w:val="BodyText"/>
    <w:link w:val="Heading2Char"/>
    <w:uiPriority w:val="9"/>
    <w:qFormat/>
    <w:rsid w:val="00A13EEA"/>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uiPriority w:val="9"/>
    <w:qFormat/>
    <w:rsid w:val="00246FF7"/>
    <w:pPr>
      <w:keepNext/>
      <w:keepLines/>
      <w:spacing w:before="300" w:after="100"/>
      <w:outlineLvl w:val="2"/>
    </w:pPr>
    <w:rPr>
      <w:rFonts w:eastAsiaTheme="majorEastAsia" w:cstheme="majorBidi"/>
      <w:b/>
      <w:sz w:val="28"/>
    </w:rPr>
  </w:style>
  <w:style w:type="paragraph" w:styleId="Heading4">
    <w:name w:val="heading 4"/>
    <w:basedOn w:val="Normal"/>
    <w:next w:val="BodyText"/>
    <w:link w:val="Heading4Char"/>
    <w:uiPriority w:val="9"/>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CA1"/>
    <w:rPr>
      <w:rFonts w:eastAsiaTheme="majorEastAsia" w:cstheme="majorBidi"/>
      <w:color w:val="005EB8"/>
      <w:sz w:val="72"/>
      <w:szCs w:val="32"/>
    </w:rPr>
  </w:style>
  <w:style w:type="character" w:customStyle="1" w:styleId="Heading2Char">
    <w:name w:val="Heading 2 Char"/>
    <w:basedOn w:val="DefaultParagraphFont"/>
    <w:link w:val="Heading2"/>
    <w:uiPriority w:val="9"/>
    <w:rsid w:val="00A13EEA"/>
    <w:rPr>
      <w:rFonts w:eastAsiaTheme="majorEastAsia" w:cstheme="majorBidi"/>
      <w:color w:val="005EB8"/>
      <w:sz w:val="36"/>
      <w:szCs w:val="26"/>
    </w:rPr>
  </w:style>
  <w:style w:type="character" w:customStyle="1" w:styleId="Heading3Char">
    <w:name w:val="Heading 3 Char"/>
    <w:basedOn w:val="DefaultParagraphFont"/>
    <w:link w:val="Heading3"/>
    <w:uiPriority w:val="9"/>
    <w:rsid w:val="00246FF7"/>
    <w:rPr>
      <w:rFonts w:eastAsiaTheme="majorEastAsia" w:cstheme="majorBidi"/>
      <w:b/>
      <w:sz w:val="28"/>
    </w:rPr>
  </w:style>
  <w:style w:type="character" w:customStyle="1" w:styleId="Heading4Char">
    <w:name w:val="Heading 4 Char"/>
    <w:basedOn w:val="DefaultParagraphFont"/>
    <w:link w:val="Heading4"/>
    <w:uiPriority w:val="9"/>
    <w:rsid w:val="00D37523"/>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qFormat/>
    <w:rsid w:val="00A31A7A"/>
    <w:pPr>
      <w:spacing w:after="200"/>
      <w:contextualSpacing/>
    </w:pPr>
    <w:rPr>
      <w:rFonts w:eastAsiaTheme="majorEastAsia" w:cstheme="majorBidi"/>
      <w:color w:val="005EB8"/>
      <w:kern w:val="28"/>
      <w:sz w:val="64"/>
      <w:szCs w:val="56"/>
    </w:rPr>
  </w:style>
  <w:style w:type="character" w:customStyle="1" w:styleId="TitleChar">
    <w:name w:val="Title Char"/>
    <w:basedOn w:val="DefaultParagraphFont"/>
    <w:link w:val="Title"/>
    <w:rsid w:val="00A31A7A"/>
    <w:rPr>
      <w:rFonts w:eastAsiaTheme="majorEastAsia" w:cstheme="majorBidi"/>
      <w:color w:val="005EB8"/>
      <w:kern w:val="28"/>
      <w:sz w:val="64"/>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A31A7A"/>
    <w:pPr>
      <w:numPr>
        <w:ilvl w:val="1"/>
      </w:numPr>
      <w:contextualSpacing/>
    </w:pPr>
    <w:rPr>
      <w:rFonts w:eastAsiaTheme="minorEastAsia"/>
      <w:sz w:val="48"/>
    </w:rPr>
  </w:style>
  <w:style w:type="character" w:customStyle="1" w:styleId="SubtitleChar">
    <w:name w:val="Subtitle Char"/>
    <w:basedOn w:val="DefaultParagraphFont"/>
    <w:link w:val="Subtitle"/>
    <w:uiPriority w:val="19"/>
    <w:rsid w:val="00A31A7A"/>
    <w:rPr>
      <w:rFonts w:eastAsiaTheme="minorEastAsia"/>
      <w:sz w:val="4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7F2E69"/>
    <w:pPr>
      <w:tabs>
        <w:tab w:val="center" w:pos="4513"/>
        <w:tab w:val="right" w:pos="9026"/>
      </w:tabs>
      <w:ind w:left="-567"/>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outlineLvl w:val="9"/>
    </w:pPr>
  </w:style>
  <w:style w:type="character" w:customStyle="1" w:styleId="FooterChar">
    <w:name w:val="Footer Char"/>
    <w:basedOn w:val="DefaultParagraphFont"/>
    <w:link w:val="Footer"/>
    <w:uiPriority w:val="99"/>
    <w:semiHidden/>
    <w:rsid w:val="005806C1"/>
    <w:rPr>
      <w:color w:val="768692"/>
      <w:sz w:val="25"/>
    </w:rPr>
  </w:style>
  <w:style w:type="paragraph" w:styleId="Header">
    <w:name w:val="header"/>
    <w:basedOn w:val="Normal"/>
    <w:link w:val="HeaderChar"/>
    <w:rsid w:val="00885268"/>
    <w:pPr>
      <w:tabs>
        <w:tab w:val="center" w:pos="4513"/>
        <w:tab w:val="right" w:pos="9026"/>
      </w:tabs>
    </w:pPr>
    <w:rPr>
      <w:sz w:val="18"/>
    </w:rPr>
  </w:style>
  <w:style w:type="character" w:customStyle="1" w:styleId="HeaderChar">
    <w:name w:val="Header Char"/>
    <w:basedOn w:val="DefaultParagraphFont"/>
    <w:link w:val="Header"/>
    <w:rsid w:val="005806C1"/>
    <w:rPr>
      <w:sz w:val="18"/>
    </w:rPr>
  </w:style>
  <w:style w:type="paragraph" w:styleId="ListBullet">
    <w:name w:val="List Bullet"/>
    <w:basedOn w:val="BodyText"/>
    <w:qFormat/>
    <w:rsid w:val="00F03D69"/>
    <w:pPr>
      <w:numPr>
        <w:numId w:val="11"/>
      </w:numPr>
      <w:spacing w:after="50"/>
    </w:pPr>
  </w:style>
  <w:style w:type="paragraph" w:styleId="ListBullet2">
    <w:name w:val="List Bullet 2"/>
    <w:basedOn w:val="BodyText"/>
    <w:uiPriority w:val="14"/>
    <w:qFormat/>
    <w:rsid w:val="00F03D69"/>
    <w:pPr>
      <w:numPr>
        <w:ilvl w:val="1"/>
        <w:numId w:val="11"/>
      </w:numPr>
      <w:spacing w:after="50"/>
    </w:pPr>
  </w:style>
  <w:style w:type="paragraph" w:styleId="ListBullet3">
    <w:name w:val="List Bullet 3"/>
    <w:basedOn w:val="BodyText"/>
    <w:uiPriority w:val="99"/>
    <w:semiHidden/>
    <w:qFormat/>
    <w:rsid w:val="00F03D69"/>
    <w:pPr>
      <w:numPr>
        <w:ilvl w:val="2"/>
        <w:numId w:val="11"/>
      </w:numPr>
      <w:contextualSpacing/>
    </w:pPr>
  </w:style>
  <w:style w:type="paragraph" w:styleId="ListBullet4">
    <w:name w:val="List Bullet 4"/>
    <w:basedOn w:val="BodyText"/>
    <w:uiPriority w:val="99"/>
    <w:semiHidden/>
    <w:rsid w:val="00F03D69"/>
    <w:pPr>
      <w:numPr>
        <w:ilvl w:val="3"/>
        <w:numId w:val="11"/>
      </w:numPr>
      <w:contextualSpacing/>
    </w:pPr>
  </w:style>
  <w:style w:type="paragraph" w:styleId="ListBullet5">
    <w:name w:val="List Bullet 5"/>
    <w:basedOn w:val="BodyText"/>
    <w:uiPriority w:val="99"/>
    <w:semiHidden/>
    <w:rsid w:val="00F03D69"/>
    <w:pPr>
      <w:numPr>
        <w:ilvl w:val="4"/>
        <w:numId w:val="11"/>
      </w:numPr>
      <w:contextualSpacing/>
    </w:pPr>
  </w:style>
  <w:style w:type="paragraph" w:styleId="ListContinue">
    <w:name w:val="List Continue"/>
    <w:basedOn w:val="BodyText"/>
    <w:uiPriority w:val="16"/>
    <w:qFormat/>
    <w:rsid w:val="00C93CAA"/>
    <w:pPr>
      <w:spacing w:after="50"/>
      <w:ind w:left="851"/>
    </w:pPr>
  </w:style>
  <w:style w:type="paragraph" w:styleId="ListContinue2">
    <w:name w:val="List Continue 2"/>
    <w:basedOn w:val="BodyText"/>
    <w:uiPriority w:val="16"/>
    <w:qFormat/>
    <w:rsid w:val="00C93CAA"/>
    <w:pPr>
      <w:spacing w:after="50"/>
      <w:ind w:left="1134"/>
    </w:pPr>
  </w:style>
  <w:style w:type="paragraph" w:styleId="ListContinue3">
    <w:name w:val="List Continue 3"/>
    <w:basedOn w:val="BodyText"/>
    <w:uiPriority w:val="16"/>
    <w:qFormat/>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qFormat/>
    <w:rsid w:val="0030692D"/>
    <w:pPr>
      <w:numPr>
        <w:numId w:val="12"/>
      </w:numPr>
      <w:spacing w:after="50"/>
    </w:pPr>
  </w:style>
  <w:style w:type="paragraph" w:styleId="ListNumber2">
    <w:name w:val="List Number 2"/>
    <w:basedOn w:val="BodyText"/>
    <w:uiPriority w:val="16"/>
    <w:qFormat/>
    <w:rsid w:val="0030692D"/>
    <w:pPr>
      <w:numPr>
        <w:ilvl w:val="1"/>
        <w:numId w:val="12"/>
      </w:numPr>
      <w:spacing w:after="50"/>
    </w:pPr>
  </w:style>
  <w:style w:type="paragraph" w:styleId="ListNumber3">
    <w:name w:val="List Number 3"/>
    <w:basedOn w:val="BodyText"/>
    <w:uiPriority w:val="16"/>
    <w:qFormat/>
    <w:rsid w:val="0030692D"/>
    <w:pPr>
      <w:numPr>
        <w:ilvl w:val="2"/>
        <w:numId w:val="12"/>
      </w:numPr>
      <w:spacing w:after="50"/>
    </w:pPr>
  </w:style>
  <w:style w:type="paragraph" w:styleId="ListNumber4">
    <w:name w:val="List Number 4"/>
    <w:basedOn w:val="BodyText"/>
    <w:uiPriority w:val="99"/>
    <w:semiHidden/>
    <w:rsid w:val="0030692D"/>
    <w:pPr>
      <w:numPr>
        <w:ilvl w:val="3"/>
        <w:numId w:val="12"/>
      </w:numPr>
      <w:contextualSpacing/>
    </w:pPr>
  </w:style>
  <w:style w:type="paragraph" w:styleId="ListNumber5">
    <w:name w:val="List Number 5"/>
    <w:basedOn w:val="BodyText"/>
    <w:uiPriority w:val="99"/>
    <w:semiHidden/>
    <w:rsid w:val="0030692D"/>
    <w:pPr>
      <w:numPr>
        <w:ilvl w:val="4"/>
        <w:numId w:val="12"/>
      </w:numPr>
      <w:contextualSpacing/>
    </w:p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DD0DDC"/>
    <w:pPr>
      <w:ind w:left="720"/>
      <w:contextualSpacing/>
    </w:pPr>
  </w:style>
  <w:style w:type="numbering" w:customStyle="1" w:styleId="NHSBullets">
    <w:name w:val="NHS Bullets"/>
    <w:basedOn w:val="NoList"/>
    <w:uiPriority w:val="99"/>
    <w:rsid w:val="00F03D69"/>
    <w:pPr>
      <w:numPr>
        <w:numId w:val="25"/>
      </w:numPr>
    </w:pPr>
  </w:style>
  <w:style w:type="numbering" w:customStyle="1" w:styleId="NHSListNumbers">
    <w:name w:val="NHS List Numbers"/>
    <w:basedOn w:val="NHSBullets"/>
    <w:uiPriority w:val="99"/>
    <w:rsid w:val="0030692D"/>
    <w:pPr>
      <w:numPr>
        <w:numId w:val="1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qFormat/>
    <w:rsid w:val="00DD0DDC"/>
    <w:rPr>
      <w:b/>
    </w:rPr>
  </w:style>
  <w:style w:type="paragraph" w:customStyle="1" w:styleId="TableBullet">
    <w:name w:val="Table Bullet"/>
    <w:basedOn w:val="TableText"/>
    <w:uiPriority w:val="18"/>
    <w:qFormat/>
    <w:rsid w:val="00AF1E21"/>
    <w:pPr>
      <w:numPr>
        <w:numId w:val="15"/>
      </w:numPr>
    </w:pPr>
  </w:style>
  <w:style w:type="paragraph" w:customStyle="1" w:styleId="TableBullet2">
    <w:name w:val="Table Bullet 2"/>
    <w:basedOn w:val="TableBullet"/>
    <w:uiPriority w:val="18"/>
    <w:qFormat/>
    <w:rsid w:val="009A1A5D"/>
    <w:pPr>
      <w:numPr>
        <w:ilvl w:val="1"/>
      </w:numPr>
    </w:pPr>
  </w:style>
  <w:style w:type="numbering" w:customStyle="1" w:styleId="NHSTableBullets">
    <w:name w:val="NHS Table Bullets"/>
    <w:basedOn w:val="NoList"/>
    <w:uiPriority w:val="99"/>
    <w:rsid w:val="00AF1E21"/>
    <w:pPr>
      <w:numPr>
        <w:numId w:val="15"/>
      </w:numPr>
    </w:pPr>
  </w:style>
  <w:style w:type="table" w:styleId="TableGrid">
    <w:name w:val="Table Grid"/>
    <w:basedOn w:val="TableNormal"/>
    <w:uiPriority w:val="5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numPr>
        <w:numId w:val="0"/>
      </w:numPr>
      <w:tabs>
        <w:tab w:val="num" w:pos="567"/>
      </w:tabs>
      <w:spacing w:after="280"/>
      <w:ind w:left="851" w:hanging="284"/>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qFormat/>
    <w:rsid w:val="00833395"/>
    <w:pPr>
      <w:numPr>
        <w:numId w:val="16"/>
      </w:numPr>
    </w:pPr>
  </w:style>
  <w:style w:type="paragraph" w:customStyle="1" w:styleId="Heading2Numbered">
    <w:name w:val="Heading 2 Numbered"/>
    <w:basedOn w:val="Heading2"/>
    <w:next w:val="BodyText"/>
    <w:qFormat/>
    <w:rsid w:val="00833395"/>
    <w:pPr>
      <w:numPr>
        <w:ilvl w:val="1"/>
        <w:numId w:val="16"/>
      </w:numPr>
    </w:pPr>
  </w:style>
  <w:style w:type="paragraph" w:customStyle="1" w:styleId="Heading3Numbered">
    <w:name w:val="Heading 3 Numbered"/>
    <w:basedOn w:val="Heading3"/>
    <w:next w:val="BodyText"/>
    <w:uiPriority w:val="9"/>
    <w:qFormat/>
    <w:rsid w:val="00833395"/>
    <w:pPr>
      <w:numPr>
        <w:ilvl w:val="2"/>
        <w:numId w:val="16"/>
      </w:numPr>
    </w:pPr>
  </w:style>
  <w:style w:type="numbering" w:customStyle="1" w:styleId="NHSHeadings">
    <w:name w:val="NHS Headings"/>
    <w:basedOn w:val="NoList"/>
    <w:uiPriority w:val="99"/>
    <w:rsid w:val="00630977"/>
    <w:pPr>
      <w:numPr>
        <w:numId w:val="16"/>
      </w:numPr>
    </w:pPr>
  </w:style>
  <w:style w:type="numbering" w:customStyle="1" w:styleId="NHSBodyText">
    <w:name w:val="NHS Body Text"/>
    <w:basedOn w:val="NoList"/>
    <w:uiPriority w:val="99"/>
    <w:rsid w:val="0014017A"/>
    <w:pPr>
      <w:numPr>
        <w:numId w:val="17"/>
      </w:numPr>
    </w:pPr>
  </w:style>
  <w:style w:type="paragraph" w:styleId="BodyText2">
    <w:name w:val="Body Text 2"/>
    <w:basedOn w:val="BodyText"/>
    <w:link w:val="BodyText2Char"/>
    <w:qFormat/>
    <w:rsid w:val="0014017A"/>
    <w:pPr>
      <w:numPr>
        <w:numId w:val="17"/>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qFormat/>
    <w:rsid w:val="00CB207C"/>
    <w:rPr>
      <w:color w:val="41B6E6"/>
    </w:rPr>
  </w:style>
  <w:style w:type="paragraph" w:customStyle="1" w:styleId="IntroText">
    <w:name w:val="Intro Text"/>
    <w:basedOn w:val="BodyText"/>
    <w:next w:val="BodyText"/>
    <w:qFormat/>
    <w:rsid w:val="00CB207C"/>
    <w:pPr>
      <w:spacing w:after="0" w:line="400" w:lineRule="exact"/>
    </w:pPr>
    <w:rPr>
      <w:color w:val="005EB8"/>
      <w:sz w:val="28"/>
    </w:rPr>
  </w:style>
  <w:style w:type="table" w:customStyle="1" w:styleId="NHSTableDarkBlue">
    <w:name w:val="NHS Table Dark Blue"/>
    <w:basedOn w:val="TableNormal"/>
    <w:uiPriority w:val="99"/>
    <w:rsid w:val="00CE0FD5"/>
    <w:tblPr>
      <w:tblStyleRowBandSize w:val="1"/>
      <w:tblBorders>
        <w:insideH w:val="single" w:sz="4" w:space="0" w:color="005EB8"/>
        <w:insideV w:val="single" w:sz="4" w:space="0" w:color="005EB8"/>
      </w:tblBorders>
      <w:tblCellMar>
        <w:top w:w="113" w:type="dxa"/>
        <w:bottom w:w="113" w:type="dxa"/>
      </w:tblCellMar>
    </w:tblPr>
    <w:tblStylePr w:type="firstRow">
      <w:rPr>
        <w:rFonts w:ascii="Merriweather" w:hAnsi="Merriweather"/>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BrightBlue">
    <w:name w:val="NHS Table Bright Blue"/>
    <w:basedOn w:val="NHSTableDarkBlue"/>
    <w:uiPriority w:val="99"/>
    <w:rsid w:val="00CC1798"/>
    <w:tblPr>
      <w:tblBorders>
        <w:insideH w:val="single" w:sz="4" w:space="0" w:color="0072CE"/>
        <w:insideV w:val="single" w:sz="4" w:space="0" w:color="0072CE"/>
      </w:tblBorders>
    </w:tblPr>
    <w:tblStylePr w:type="firstRow">
      <w:rPr>
        <w:rFonts w:ascii="@Yu Gothic UI Semibold" w:hAnsi="@Yu Gothic UI Semibold"/>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LightBlue">
    <w:name w:val="NHS Table Light Blue"/>
    <w:basedOn w:val="NHSTableDarkBlue"/>
    <w:uiPriority w:val="99"/>
    <w:rsid w:val="0061299F"/>
    <w:tblPr>
      <w:tblBorders>
        <w:insideH w:val="single" w:sz="4" w:space="0" w:color="41B6E6"/>
        <w:insideV w:val="single" w:sz="4" w:space="0" w:color="41B6E6"/>
      </w:tblBorders>
    </w:tblPr>
    <w:tblStylePr w:type="firstRow">
      <w:rPr>
        <w:rFonts w:ascii="@Yu Gothic UI Semibold" w:hAnsi="@Yu Gothic UI Semi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table" w:customStyle="1" w:styleId="NHSTableGreen">
    <w:name w:val="NHS Table Green"/>
    <w:basedOn w:val="NHSTableDarkBlue"/>
    <w:uiPriority w:val="99"/>
    <w:rsid w:val="00BE7AED"/>
    <w:tblPr>
      <w:tblBorders>
        <w:insideH w:val="single" w:sz="4" w:space="0" w:color="009639"/>
        <w:insideV w:val="single" w:sz="4" w:space="0" w:color="009639"/>
      </w:tblBorders>
    </w:tblPr>
    <w:tblStylePr w:type="firstRow">
      <w:rPr>
        <w:rFonts w:ascii="@Yu Gothic UI Semibold" w:hAnsi="@Yu Gothic UI Semibold"/>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CB273B"/>
    <w:tblPr>
      <w:tblBorders>
        <w:insideH w:val="single" w:sz="4" w:space="0" w:color="8A1538"/>
        <w:insideV w:val="single" w:sz="4" w:space="0" w:color="8A1538"/>
      </w:tblBorders>
    </w:tblPr>
    <w:tblStylePr w:type="firstRow">
      <w:rPr>
        <w:rFonts w:ascii="@Yu Gothic UI Semibold" w:hAnsi="@Yu Gothic UI Semibold"/>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DarkBlue">
    <w:name w:val="NHS Highlight Box Dark Blue"/>
    <w:basedOn w:val="TableNormal"/>
    <w:uiPriority w:val="99"/>
    <w:rsid w:val="00D05380"/>
    <w:tblPr>
      <w:tblCellMar>
        <w:top w:w="284" w:type="dxa"/>
        <w:left w:w="284" w:type="dxa"/>
        <w:bottom w:w="284" w:type="dxa"/>
        <w:right w:w="284" w:type="dxa"/>
      </w:tblCellMar>
    </w:tblPr>
    <w:tcPr>
      <w:shd w:val="clear" w:color="auto" w:fill="CCDFF1"/>
    </w:tcPr>
  </w:style>
  <w:style w:type="table" w:customStyle="1" w:styleId="NHSHighlightBoxBrightBlue">
    <w:name w:val="NHS Highlight Box Bright Blue"/>
    <w:basedOn w:val="NHSHighlightBoxDarkBlue"/>
    <w:uiPriority w:val="99"/>
    <w:rsid w:val="00D05380"/>
    <w:tblPr/>
    <w:tcPr>
      <w:shd w:val="clear" w:color="auto" w:fill="CCE3F5"/>
    </w:tcPr>
  </w:style>
  <w:style w:type="table" w:customStyle="1" w:styleId="NHSHighlightBoxLightBlue">
    <w:name w:val="NHS Highlight Box Light Blue"/>
    <w:basedOn w:val="NHSHighlightBoxDarkBlue"/>
    <w:uiPriority w:val="99"/>
    <w:rsid w:val="00244BB6"/>
    <w:tblPr/>
    <w:tcPr>
      <w:shd w:val="clear" w:color="auto" w:fill="D9F0FA"/>
    </w:tcPr>
  </w:style>
  <w:style w:type="table" w:customStyle="1" w:styleId="NHSHighlightBoxGreen">
    <w:name w:val="NHS Highlight Box Green"/>
    <w:basedOn w:val="NHSHighlightBoxDarkBlue"/>
    <w:uiPriority w:val="99"/>
    <w:rsid w:val="00AD18B5"/>
    <w:tblPr/>
    <w:tcPr>
      <w:shd w:val="clear" w:color="auto" w:fill="CCEAD7"/>
    </w:tcPr>
  </w:style>
  <w:style w:type="table" w:customStyle="1" w:styleId="NHSHighlightBoxDarkRed">
    <w:name w:val="NHS Highlight Box Dark Red"/>
    <w:basedOn w:val="NHSHighlightBoxDarkBlue"/>
    <w:uiPriority w:val="99"/>
    <w:rsid w:val="00D05380"/>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table" w:customStyle="1" w:styleId="NHSTableBlue">
    <w:name w:val="NHS Table Blue"/>
    <w:basedOn w:val="NHSTableDarkBlue"/>
    <w:uiPriority w:val="99"/>
    <w:rsid w:val="005F4852"/>
    <w:tblPr/>
    <w:tblStylePr w:type="firstRow">
      <w:rPr>
        <w:rFonts w:ascii="@Yu Gothic UI Semibold" w:hAnsi="@Yu Gothic UI Semibol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HighlightBoxBlue">
    <w:name w:val="NHS Highlight Box Blue"/>
    <w:basedOn w:val="TableNormal"/>
    <w:uiPriority w:val="99"/>
    <w:rsid w:val="00D05380"/>
    <w:tblPr>
      <w:tblCellMar>
        <w:top w:w="284" w:type="dxa"/>
        <w:left w:w="284" w:type="dxa"/>
        <w:bottom w:w="284" w:type="dxa"/>
        <w:right w:w="284" w:type="dxa"/>
      </w:tblCellMar>
    </w:tblPr>
    <w:tcPr>
      <w:shd w:val="clear" w:color="auto" w:fill="CCD6E7"/>
    </w:tcPr>
  </w:style>
  <w:style w:type="character" w:customStyle="1" w:styleId="FooterPipe">
    <w:name w:val="Footer Pipe"/>
    <w:basedOn w:val="DefaultParagraphFont"/>
    <w:uiPriority w:val="99"/>
    <w:rsid w:val="00CF3E44"/>
    <w:rPr>
      <w:color w:val="005EB8"/>
    </w:rPr>
  </w:style>
  <w:style w:type="character" w:styleId="CommentReference">
    <w:name w:val="annotation reference"/>
    <w:basedOn w:val="DefaultParagraphFont"/>
    <w:uiPriority w:val="99"/>
    <w:semiHidden/>
    <w:unhideWhenUsed/>
    <w:rsid w:val="00330C5A"/>
    <w:rPr>
      <w:sz w:val="16"/>
      <w:szCs w:val="16"/>
    </w:rPr>
  </w:style>
  <w:style w:type="paragraph" w:styleId="CommentText">
    <w:name w:val="annotation text"/>
    <w:basedOn w:val="Normal"/>
    <w:link w:val="CommentTextChar"/>
    <w:unhideWhenUsed/>
    <w:rsid w:val="00330C5A"/>
    <w:rPr>
      <w:sz w:val="20"/>
      <w:szCs w:val="20"/>
    </w:rPr>
  </w:style>
  <w:style w:type="character" w:customStyle="1" w:styleId="CommentTextChar">
    <w:name w:val="Comment Text Char"/>
    <w:basedOn w:val="DefaultParagraphFont"/>
    <w:link w:val="CommentText"/>
    <w:rsid w:val="00330C5A"/>
    <w:rPr>
      <w:sz w:val="20"/>
      <w:szCs w:val="20"/>
    </w:rPr>
  </w:style>
  <w:style w:type="paragraph" w:styleId="FootnoteText">
    <w:name w:val="footnote text"/>
    <w:basedOn w:val="Normal"/>
    <w:link w:val="FootnoteTextChar"/>
    <w:uiPriority w:val="99"/>
    <w:semiHidden/>
    <w:unhideWhenUsed/>
    <w:rsid w:val="00245E7A"/>
    <w:rPr>
      <w:sz w:val="20"/>
      <w:szCs w:val="20"/>
    </w:rPr>
  </w:style>
  <w:style w:type="character" w:customStyle="1" w:styleId="FootnoteTextChar">
    <w:name w:val="Footnote Text Char"/>
    <w:basedOn w:val="DefaultParagraphFont"/>
    <w:link w:val="FootnoteText"/>
    <w:uiPriority w:val="99"/>
    <w:semiHidden/>
    <w:rsid w:val="00245E7A"/>
    <w:rPr>
      <w:sz w:val="20"/>
      <w:szCs w:val="20"/>
    </w:rPr>
  </w:style>
  <w:style w:type="character" w:styleId="FootnoteReference">
    <w:name w:val="footnote reference"/>
    <w:basedOn w:val="DefaultParagraphFont"/>
    <w:uiPriority w:val="99"/>
    <w:semiHidden/>
    <w:unhideWhenUsed/>
    <w:rsid w:val="00245E7A"/>
    <w:rPr>
      <w:vertAlign w:val="superscript"/>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245E7A"/>
  </w:style>
  <w:style w:type="paragraph" w:customStyle="1" w:styleId="Processmapstyle">
    <w:name w:val="Process map style"/>
    <w:basedOn w:val="Normal"/>
    <w:link w:val="ProcessmapstyleChar"/>
    <w:qFormat/>
    <w:rsid w:val="00495B1A"/>
    <w:pPr>
      <w:jc w:val="center"/>
    </w:pPr>
    <w:rPr>
      <w:rFonts w:eastAsia="Times New Roman" w:cs="Arial"/>
      <w:color w:val="000000"/>
      <w:kern w:val="24"/>
      <w:sz w:val="20"/>
      <w:szCs w:val="22"/>
    </w:rPr>
  </w:style>
  <w:style w:type="character" w:customStyle="1" w:styleId="ProcessmapstyleChar">
    <w:name w:val="Process map style Char"/>
    <w:basedOn w:val="DefaultParagraphFont"/>
    <w:link w:val="Processmapstyle"/>
    <w:rsid w:val="00495B1A"/>
    <w:rPr>
      <w:rFonts w:eastAsia="Times New Roman" w:cs="Arial"/>
      <w:color w:val="000000"/>
      <w:kern w:val="24"/>
      <w:sz w:val="20"/>
      <w:szCs w:val="22"/>
    </w:rPr>
  </w:style>
  <w:style w:type="paragraph" w:styleId="NoSpacing">
    <w:name w:val="No Spacing"/>
    <w:basedOn w:val="Normal"/>
    <w:link w:val="NoSpacingChar"/>
    <w:uiPriority w:val="1"/>
    <w:qFormat/>
    <w:rsid w:val="003B0E6D"/>
    <w:rPr>
      <w:rFonts w:ascii="Calibri" w:hAnsi="Calibri" w:cs="Calibri"/>
      <w:color w:val="auto"/>
    </w:rPr>
  </w:style>
  <w:style w:type="paragraph" w:customStyle="1" w:styleId="Default">
    <w:name w:val="Default"/>
    <w:rsid w:val="003B0E6D"/>
    <w:pPr>
      <w:autoSpaceDE w:val="0"/>
      <w:autoSpaceDN w:val="0"/>
      <w:adjustRightInd w:val="0"/>
    </w:pPr>
    <w:rPr>
      <w:rFonts w:cs="Arial"/>
      <w:color w:val="000000"/>
    </w:rPr>
  </w:style>
  <w:style w:type="character" w:customStyle="1" w:styleId="NoSpacingChar">
    <w:name w:val="No Spacing Char"/>
    <w:basedOn w:val="DefaultParagraphFont"/>
    <w:link w:val="NoSpacing"/>
    <w:uiPriority w:val="1"/>
    <w:locked/>
    <w:rsid w:val="003B0E6D"/>
    <w:rPr>
      <w:rFonts w:ascii="Calibri" w:hAnsi="Calibri" w:cs="Calibri"/>
      <w:color w:val="auto"/>
    </w:rPr>
  </w:style>
  <w:style w:type="character" w:styleId="FollowedHyperlink">
    <w:name w:val="FollowedHyperlink"/>
    <w:basedOn w:val="DefaultParagraphFont"/>
    <w:uiPriority w:val="99"/>
    <w:semiHidden/>
    <w:unhideWhenUsed/>
    <w:rsid w:val="00B57A1E"/>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B35F7E"/>
    <w:rPr>
      <w:b/>
      <w:bCs/>
    </w:rPr>
  </w:style>
  <w:style w:type="character" w:customStyle="1" w:styleId="CommentSubjectChar">
    <w:name w:val="Comment Subject Char"/>
    <w:basedOn w:val="CommentTextChar"/>
    <w:link w:val="CommentSubject"/>
    <w:uiPriority w:val="99"/>
    <w:semiHidden/>
    <w:rsid w:val="00B35F7E"/>
    <w:rPr>
      <w:b/>
      <w:bCs/>
      <w:sz w:val="20"/>
      <w:szCs w:val="20"/>
    </w:rPr>
  </w:style>
  <w:style w:type="character" w:styleId="UnresolvedMention">
    <w:name w:val="Unresolved Mention"/>
    <w:basedOn w:val="DefaultParagraphFont"/>
    <w:uiPriority w:val="99"/>
    <w:semiHidden/>
    <w:unhideWhenUsed/>
    <w:rsid w:val="004F6A30"/>
    <w:rPr>
      <w:color w:val="605E5C"/>
      <w:shd w:val="clear" w:color="auto" w:fill="E1DFDD"/>
    </w:rPr>
  </w:style>
  <w:style w:type="table" w:customStyle="1" w:styleId="TableGrid1">
    <w:name w:val="Table Grid1"/>
    <w:basedOn w:val="TableNormal"/>
    <w:next w:val="TableGrid"/>
    <w:uiPriority w:val="39"/>
    <w:rsid w:val="00CA1104"/>
    <w:rPr>
      <w:rFonts w:asciiTheme="minorHAnsi" w:hAnsiTheme="minorHAnsi"/>
      <w:color w:val="auto"/>
      <w:sz w:val="22"/>
    </w:rPr>
    <w:tblPr>
      <w:tblCellMar>
        <w:left w:w="0" w:type="dxa"/>
        <w:right w:w="0" w:type="dxa"/>
      </w:tblCellMar>
    </w:tblPr>
  </w:style>
  <w:style w:type="paragraph" w:styleId="Revision">
    <w:name w:val="Revision"/>
    <w:hidden/>
    <w:uiPriority w:val="99"/>
    <w:semiHidden/>
    <w:rsid w:val="005E32DB"/>
  </w:style>
  <w:style w:type="paragraph" w:styleId="BalloonText">
    <w:name w:val="Balloon Text"/>
    <w:basedOn w:val="Normal"/>
    <w:link w:val="BalloonTextChar"/>
    <w:uiPriority w:val="99"/>
    <w:semiHidden/>
    <w:unhideWhenUsed/>
    <w:rsid w:val="00FE2F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F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england.nhs.uk/shared-decision-making/" TargetMode="External"/><Relationship Id="rId3" Type="http://schemas.openxmlformats.org/officeDocument/2006/relationships/customXml" Target="../customXml/item3.xml"/><Relationship Id="rId21" Type="http://schemas.openxmlformats.org/officeDocument/2006/relationships/hyperlink" Target="https://digital.nhs.uk/data-and-information/data-collections-and-data-sets/data-sets/commissioning-data-sets" TargetMode="External"/><Relationship Id="rId7" Type="http://schemas.openxmlformats.org/officeDocument/2006/relationships/settings" Target="settings.xml"/><Relationship Id="rId12" Type="http://schemas.openxmlformats.org/officeDocument/2006/relationships/hyperlink" Target="https://future.nhs.uk/connect.ti/ECDC/view?objectID=15973424" TargetMode="External"/><Relationship Id="rId17" Type="http://schemas.openxmlformats.org/officeDocument/2006/relationships/hyperlink" Target="https://www.england.nhs.uk/personalisedcar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ngland.nhs.uk/publication/implementing-patient-initiated-follow-up-guidance-for-local-health-and-care-systems" TargetMode="External"/><Relationship Id="rId20" Type="http://schemas.openxmlformats.org/officeDocument/2006/relationships/hyperlink" Target="https://future.nhs.uk/OutpatientTransformation/view?objectId=2865409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publication/implementing-patient-initiated-follow-up-guidance-for-local-health-and-care-systems"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ngland.nhs.uk/personalisedcare/supported-self-management/supporting-too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future.nhs.uk/OutpatientTransformation/view?objectId=8540698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y.gardner\AppData\Roaming\microsoft\templates\NHS%20SOP%20and%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896B557F574E03B36EC272E0851453"/>
        <w:category>
          <w:name w:val="General"/>
          <w:gallery w:val="placeholder"/>
        </w:category>
        <w:types>
          <w:type w:val="bbPlcHdr"/>
        </w:types>
        <w:behaviors>
          <w:behavior w:val="content"/>
        </w:behaviors>
        <w:guid w:val="{ECE1868B-6839-4708-BD93-C5A851C4FFF5}"/>
      </w:docPartPr>
      <w:docPartBody>
        <w:p w:rsidR="00D96B86" w:rsidRDefault="00D96B86">
          <w:pPr>
            <w:pStyle w:val="D5896B557F574E03B36EC272E0851453"/>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Merriweather">
    <w:charset w:val="00"/>
    <w:family w:val="auto"/>
    <w:pitch w:val="variable"/>
    <w:sig w:usb0="20000207" w:usb1="00000002" w:usb2="00000000" w:usb3="00000000" w:csb0="00000197" w:csb1="00000000"/>
  </w:font>
  <w:font w:name="@Yu Gothic UI Semibold">
    <w:panose1 w:val="020B07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B86"/>
    <w:rsid w:val="00121591"/>
    <w:rsid w:val="00192D26"/>
    <w:rsid w:val="00222C9F"/>
    <w:rsid w:val="0045229E"/>
    <w:rsid w:val="005F59FF"/>
    <w:rsid w:val="00690343"/>
    <w:rsid w:val="0085402B"/>
    <w:rsid w:val="008E3E8B"/>
    <w:rsid w:val="0093746C"/>
    <w:rsid w:val="00983DCD"/>
    <w:rsid w:val="009E0AA6"/>
    <w:rsid w:val="00AD61A0"/>
    <w:rsid w:val="00B84B33"/>
    <w:rsid w:val="00D96B86"/>
    <w:rsid w:val="00E50AEF"/>
    <w:rsid w:val="00EF51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auto"/>
      <w:bdr w:val="none" w:sz="0" w:space="0" w:color="auto"/>
      <w:shd w:val="clear" w:color="auto" w:fill="DDDDDD"/>
    </w:rPr>
  </w:style>
  <w:style w:type="paragraph" w:customStyle="1" w:styleId="D5896B557F574E03B36EC272E0851453">
    <w:name w:val="D5896B557F574E03B36EC272E08514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ink xmlns="83ff2bba-8eb1-4f0d-ba45-c155e19144f0">
      <Url xsi:nil="true"/>
      <Description xsi:nil="true"/>
    </Lin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88CBA714C67445A7637C57AFF13745" ma:contentTypeVersion="15" ma:contentTypeDescription="Create a new document." ma:contentTypeScope="" ma:versionID="359c761899f5c63911cafa8a1669a5bc">
  <xsd:schema xmlns:xsd="http://www.w3.org/2001/XMLSchema" xmlns:xs="http://www.w3.org/2001/XMLSchema" xmlns:p="http://schemas.microsoft.com/office/2006/metadata/properties" xmlns:ns1="http://schemas.microsoft.com/sharepoint/v3" xmlns:ns2="a3a155f4-855a-4d7b-9ef2-804c5f0d3989" xmlns:ns3="83ff2bba-8eb1-4f0d-ba45-c155e19144f0" targetNamespace="http://schemas.microsoft.com/office/2006/metadata/properties" ma:root="true" ma:fieldsID="6f3f14f8bfa5bcfd58103dde4d6cfc6f" ns1:_="" ns2:_="" ns3:_="">
    <xsd:import namespace="http://schemas.microsoft.com/sharepoint/v3"/>
    <xsd:import namespace="a3a155f4-855a-4d7b-9ef2-804c5f0d3989"/>
    <xsd:import namespace="83ff2bba-8eb1-4f0d-ba45-c155e19144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1:_ip_UnifiedCompliancePolicyProperties" minOccurs="0"/>
                <xsd:element ref="ns1:_ip_UnifiedCompliancePolicyUIAction"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a155f4-855a-4d7b-9ef2-804c5f0d39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f2bba-8eb1-4f0d-ba45-c155e19144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ink" ma:index="22"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608EE6-7155-47E2-8970-357C63771406}">
  <ds:schemaRefs>
    <ds:schemaRef ds:uri="http://schemas.microsoft.com/office/2006/metadata/properties"/>
    <ds:schemaRef ds:uri="http://schemas.microsoft.com/office/infopath/2007/PartnerControls"/>
    <ds:schemaRef ds:uri="http://schemas.microsoft.com/sharepoint/v3"/>
    <ds:schemaRef ds:uri="83ff2bba-8eb1-4f0d-ba45-c155e19144f0"/>
  </ds:schemaRefs>
</ds:datastoreItem>
</file>

<file path=customXml/itemProps2.xml><?xml version="1.0" encoding="utf-8"?>
<ds:datastoreItem xmlns:ds="http://schemas.openxmlformats.org/officeDocument/2006/customXml" ds:itemID="{9AB03545-A9C2-412E-A096-9BC0ACF60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a155f4-855a-4d7b-9ef2-804c5f0d3989"/>
    <ds:schemaRef ds:uri="83ff2bba-8eb1-4f0d-ba45-c155e191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customXml/itemProps4.xml><?xml version="1.0" encoding="utf-8"?>
<ds:datastoreItem xmlns:ds="http://schemas.openxmlformats.org/officeDocument/2006/customXml" ds:itemID="{E97A3573-D454-494F-9A9E-22D8C655A6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NHS SOP and Report.dotx</Template>
  <TotalTime>284</TotalTime>
  <Pages>1</Pages>
  <Words>3047</Words>
  <Characters>17370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Manager/>
  <Company>NHS</Company>
  <LinksUpToDate>false</LinksUpToDate>
  <CharactersWithSpaces>20377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Gardner</dc:creator>
  <cp:keywords/>
  <dc:description/>
  <cp:lastModifiedBy>Rachel Harris</cp:lastModifiedBy>
  <cp:revision>7</cp:revision>
  <cp:lastPrinted>2022-05-17T15:09:00Z</cp:lastPrinted>
  <dcterms:created xsi:type="dcterms:W3CDTF">2022-05-16T10:53:00Z</dcterms:created>
  <dcterms:modified xsi:type="dcterms:W3CDTF">2022-05-17T15:27:00Z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0x0101007388CBA714C67445A7637C57AFF13745</vt:lpwstr>
  </property>
</Properties>
</file>