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520C0" w14:textId="5D416D74" w:rsidR="008E6AE9" w:rsidRPr="007542A0" w:rsidRDefault="00C22D03" w:rsidP="007542A0">
      <w:r w:rsidRPr="006A0DE0">
        <w:rPr>
          <w:b/>
          <w:bCs/>
        </w:rPr>
        <w:t>Please amend as required to suit your organisational needs</w:t>
      </w:r>
      <w:r w:rsidR="00DC3B80">
        <w:rPr>
          <w:b/>
          <w:bCs/>
        </w:rPr>
        <w:t xml:space="preserve">, and the band can be adjusted to be in line with your job description. </w:t>
      </w:r>
    </w:p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55005E02" w14:textId="77777777" w:rsidTr="003E12B1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DCB2BC081DE64F89947AEB0FA6122B67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5F64D4E" w14:textId="74A02657" w:rsidR="00C94874" w:rsidRDefault="008E4A54" w:rsidP="003E12B1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B399A71" w14:textId="77777777" w:rsidTr="003E12B1">
        <w:tc>
          <w:tcPr>
            <w:tcW w:w="8901" w:type="dxa"/>
          </w:tcPr>
          <w:p w14:paraId="0A23672B" w14:textId="016453BE" w:rsidR="00C94874" w:rsidRDefault="00C94874" w:rsidP="003E12B1">
            <w:pPr>
              <w:pStyle w:val="Classification"/>
            </w:pPr>
            <w:r>
              <w:t xml:space="preserve">Publication reference: </w:t>
            </w:r>
            <w:r w:rsidR="008E4A54">
              <w:t>PR1694_i</w:t>
            </w:r>
          </w:p>
        </w:tc>
      </w:tr>
    </w:tbl>
    <w:p w14:paraId="3BE68EE8" w14:textId="77777777" w:rsidR="001241F4" w:rsidRDefault="001241F4" w:rsidP="00991A82">
      <w:pPr>
        <w:sectPr w:rsidR="001241F4" w:rsidSect="001C3440">
          <w:headerReference w:type="default" r:id="rId11"/>
          <w:pgSz w:w="11906" w:h="16838" w:code="9"/>
          <w:pgMar w:top="1191" w:right="1021" w:bottom="1247" w:left="1021" w:header="709" w:footer="709" w:gutter="0"/>
          <w:cols w:space="708"/>
          <w:docGrid w:linePitch="360"/>
        </w:sectPr>
      </w:pPr>
    </w:p>
    <w:p w14:paraId="17053A6B" w14:textId="77F9949C" w:rsidR="00F86A73" w:rsidRPr="00F275EF" w:rsidRDefault="00B008A1" w:rsidP="005D41AF">
      <w:pPr>
        <w:pStyle w:val="Title"/>
      </w:pPr>
      <w:r w:rsidRPr="006C36BE">
        <w:t xml:space="preserve">Template job </w:t>
      </w:r>
      <w:r w:rsidRPr="00F275EF">
        <w:t>a</w:t>
      </w:r>
      <w:r w:rsidR="00C22D03" w:rsidRPr="00F275EF">
        <w:t>dvert</w:t>
      </w:r>
    </w:p>
    <w:p w14:paraId="3E9ED012" w14:textId="5AEFD63A" w:rsidR="00F86A73" w:rsidRPr="00F275EF" w:rsidRDefault="004F4F38" w:rsidP="004B04BF">
      <w:pPr>
        <w:pStyle w:val="Subtitle"/>
      </w:pPr>
      <w:sdt>
        <w:sdtPr>
          <w:alias w:val="Date"/>
          <w:tag w:val="Date"/>
          <w:id w:val="-1379391513"/>
          <w:placeholder>
            <w:docPart w:val="5F374495FE2C4DB3A5031035C269023A"/>
          </w:placeholder>
          <w:date w:fullDate="2022-08-25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D10208">
            <w:t>25 August 2022</w:t>
          </w:r>
        </w:sdtContent>
      </w:sdt>
      <w:r w:rsidR="003E12B1" w:rsidRPr="00F275EF">
        <w:t>,</w:t>
      </w:r>
      <w:r w:rsidR="004B04BF" w:rsidRPr="00F275EF">
        <w:t xml:space="preserve"> Version </w:t>
      </w:r>
      <w:r w:rsidR="00C22D03" w:rsidRPr="00F275EF">
        <w:t>0.1</w:t>
      </w:r>
    </w:p>
    <w:p w14:paraId="6DA11B07" w14:textId="3A7B937D" w:rsidR="004B04BF" w:rsidRDefault="006A3A9A" w:rsidP="004B04BF">
      <w:pPr>
        <w:pStyle w:val="Heading1"/>
      </w:pPr>
      <w:r>
        <w:t>Legacy Mentor</w:t>
      </w:r>
    </w:p>
    <w:p w14:paraId="7D254F78" w14:textId="3C5107C6" w:rsidR="006A3A9A" w:rsidRPr="00C94F31" w:rsidRDefault="006A3A9A" w:rsidP="006A3A9A">
      <w:pPr>
        <w:rPr>
          <w:rFonts w:cs="Arial"/>
          <w:b/>
          <w:bCs/>
        </w:rPr>
      </w:pPr>
      <w:r w:rsidRPr="00C94F31">
        <w:rPr>
          <w:rFonts w:cs="Arial"/>
          <w:b/>
          <w:bCs/>
        </w:rPr>
        <w:t>X days per week (XX FTE)</w:t>
      </w:r>
    </w:p>
    <w:p w14:paraId="1B669E9D" w14:textId="124A2614" w:rsidR="006A3A9A" w:rsidRPr="003B056A" w:rsidRDefault="006A3A9A" w:rsidP="006A3A9A">
      <w:pPr>
        <w:rPr>
          <w:rFonts w:cs="Arial"/>
          <w:b/>
          <w:bCs/>
        </w:rPr>
      </w:pPr>
      <w:r w:rsidRPr="00C94F31">
        <w:rPr>
          <w:rFonts w:cs="Arial"/>
          <w:b/>
          <w:bCs/>
        </w:rPr>
        <w:t>Band 6 £</w:t>
      </w:r>
      <w:r w:rsidR="004B547B">
        <w:rPr>
          <w:rFonts w:cs="Arial"/>
          <w:b/>
          <w:bCs/>
        </w:rPr>
        <w:t>32,306 to £</w:t>
      </w:r>
      <w:r w:rsidR="005E6782">
        <w:rPr>
          <w:rFonts w:cs="Arial"/>
          <w:b/>
          <w:bCs/>
        </w:rPr>
        <w:t>39,027</w:t>
      </w:r>
    </w:p>
    <w:p w14:paraId="4ADFB5CA" w14:textId="77777777" w:rsidR="006A3A9A" w:rsidRPr="003B056A" w:rsidRDefault="006A3A9A" w:rsidP="006A3A9A">
      <w:pPr>
        <w:rPr>
          <w:rFonts w:cs="Arial"/>
        </w:rPr>
      </w:pPr>
    </w:p>
    <w:p w14:paraId="5279F174" w14:textId="2BE759B5" w:rsidR="005661E6" w:rsidRDefault="006A3A9A" w:rsidP="006A3A9A">
      <w:pPr>
        <w:rPr>
          <w:rFonts w:cs="Arial"/>
        </w:rPr>
      </w:pPr>
      <w:r w:rsidRPr="003B056A">
        <w:rPr>
          <w:rFonts w:cs="Arial"/>
        </w:rPr>
        <w:t xml:space="preserve">Do you want a rewarding opportunity that makes the </w:t>
      </w:r>
      <w:r w:rsidR="005661E6">
        <w:rPr>
          <w:rFonts w:cs="Arial"/>
        </w:rPr>
        <w:t>most</w:t>
      </w:r>
      <w:r w:rsidR="005661E6" w:rsidRPr="003B056A">
        <w:rPr>
          <w:rFonts w:cs="Arial"/>
        </w:rPr>
        <w:t xml:space="preserve"> </w:t>
      </w:r>
      <w:r w:rsidRPr="003B056A">
        <w:rPr>
          <w:rFonts w:cs="Arial"/>
        </w:rPr>
        <w:t>of your experience</w:t>
      </w:r>
      <w:r w:rsidR="00B008A1">
        <w:rPr>
          <w:rFonts w:cs="Arial"/>
        </w:rPr>
        <w:t xml:space="preserve">? </w:t>
      </w:r>
    </w:p>
    <w:p w14:paraId="5DB25638" w14:textId="29A24D3D" w:rsidR="00B008A1" w:rsidRDefault="00B008A1" w:rsidP="006A3A9A">
      <w:pPr>
        <w:rPr>
          <w:rFonts w:cs="Arial"/>
        </w:rPr>
      </w:pPr>
      <w:r>
        <w:rPr>
          <w:rFonts w:cs="Arial"/>
        </w:rPr>
        <w:t xml:space="preserve">Do you want </w:t>
      </w:r>
      <w:r w:rsidR="006A3A9A">
        <w:rPr>
          <w:rFonts w:cs="Arial"/>
        </w:rPr>
        <w:t xml:space="preserve">to </w:t>
      </w:r>
      <w:r w:rsidR="006A3A9A" w:rsidRPr="003B056A">
        <w:rPr>
          <w:rFonts w:cs="Arial"/>
        </w:rPr>
        <w:t>inspir</w:t>
      </w:r>
      <w:r w:rsidR="006A3A9A">
        <w:rPr>
          <w:rFonts w:cs="Arial"/>
        </w:rPr>
        <w:t>e</w:t>
      </w:r>
      <w:r w:rsidR="006A3A9A" w:rsidRPr="003B056A">
        <w:rPr>
          <w:rFonts w:cs="Arial"/>
        </w:rPr>
        <w:t xml:space="preserve"> the next generation of the health and social care workforce?  </w:t>
      </w:r>
    </w:p>
    <w:p w14:paraId="7FFB4C4A" w14:textId="77777777" w:rsidR="00B008A1" w:rsidRDefault="00B008A1" w:rsidP="006A3A9A">
      <w:pPr>
        <w:rPr>
          <w:rFonts w:cs="Arial"/>
        </w:rPr>
      </w:pPr>
    </w:p>
    <w:p w14:paraId="560AF846" w14:textId="07E35C5E" w:rsidR="001D064D" w:rsidRDefault="005661E6" w:rsidP="006A3A9A">
      <w:pPr>
        <w:rPr>
          <w:rFonts w:cs="Arial"/>
        </w:rPr>
      </w:pPr>
      <w:r>
        <w:rPr>
          <w:rFonts w:cs="Arial"/>
        </w:rPr>
        <w:t xml:space="preserve">The Legacy Mentor </w:t>
      </w:r>
      <w:r w:rsidR="006A3A9A" w:rsidRPr="003B056A">
        <w:rPr>
          <w:rFonts w:cs="Arial"/>
        </w:rPr>
        <w:t xml:space="preserve">role should appeal to experienced </w:t>
      </w:r>
      <w:r w:rsidR="00445BE3" w:rsidRPr="003B056A">
        <w:rPr>
          <w:rFonts w:cs="Arial"/>
        </w:rPr>
        <w:t xml:space="preserve">health and social care </w:t>
      </w:r>
      <w:r w:rsidR="006A3A9A" w:rsidRPr="003B056A">
        <w:rPr>
          <w:rFonts w:cs="Arial"/>
        </w:rPr>
        <w:t xml:space="preserve">professionals in the late stages of </w:t>
      </w:r>
      <w:r w:rsidR="00B008A1">
        <w:rPr>
          <w:rFonts w:cs="Arial"/>
        </w:rPr>
        <w:t xml:space="preserve">their </w:t>
      </w:r>
      <w:r w:rsidR="006A3A9A" w:rsidRPr="003B056A">
        <w:rPr>
          <w:rFonts w:cs="Arial"/>
        </w:rPr>
        <w:t xml:space="preserve">career. You will be helping newly </w:t>
      </w:r>
      <w:r w:rsidR="00B008A1">
        <w:rPr>
          <w:rFonts w:cs="Arial"/>
        </w:rPr>
        <w:t xml:space="preserve">qualified </w:t>
      </w:r>
      <w:r w:rsidR="006A3A9A" w:rsidRPr="003B056A">
        <w:rPr>
          <w:rFonts w:cs="Arial"/>
        </w:rPr>
        <w:t>nurses</w:t>
      </w:r>
      <w:r>
        <w:rPr>
          <w:rFonts w:cs="Arial"/>
        </w:rPr>
        <w:t xml:space="preserve">, </w:t>
      </w:r>
      <w:r w:rsidR="006A3A9A" w:rsidRPr="003B056A">
        <w:rPr>
          <w:rFonts w:cs="Arial"/>
        </w:rPr>
        <w:t>midwives</w:t>
      </w:r>
      <w:r>
        <w:rPr>
          <w:rFonts w:cs="Arial"/>
        </w:rPr>
        <w:t xml:space="preserve">, </w:t>
      </w:r>
      <w:r w:rsidR="006A3A9A" w:rsidRPr="003B056A">
        <w:rPr>
          <w:rFonts w:cs="Arial"/>
        </w:rPr>
        <w:t>AHPs</w:t>
      </w:r>
      <w:r>
        <w:rPr>
          <w:rFonts w:cs="Arial"/>
        </w:rPr>
        <w:t xml:space="preserve"> and </w:t>
      </w:r>
      <w:r w:rsidR="00445BE3">
        <w:rPr>
          <w:rFonts w:cs="Arial"/>
        </w:rPr>
        <w:t xml:space="preserve">those in </w:t>
      </w:r>
      <w:r w:rsidR="006A3A9A" w:rsidRPr="003B056A">
        <w:rPr>
          <w:rFonts w:cs="Arial"/>
        </w:rPr>
        <w:t xml:space="preserve">other </w:t>
      </w:r>
      <w:r w:rsidR="00445BE3" w:rsidRPr="003B056A">
        <w:rPr>
          <w:rFonts w:cs="Arial"/>
        </w:rPr>
        <w:t>clinical</w:t>
      </w:r>
      <w:r w:rsidR="00445BE3">
        <w:rPr>
          <w:rFonts w:cs="Arial"/>
        </w:rPr>
        <w:t xml:space="preserve"> roles</w:t>
      </w:r>
      <w:r w:rsidR="006A3A9A" w:rsidRPr="003B056A">
        <w:rPr>
          <w:rFonts w:cs="Arial"/>
        </w:rPr>
        <w:t xml:space="preserve"> by imparting </w:t>
      </w:r>
      <w:r w:rsidR="00445BE3">
        <w:rPr>
          <w:rFonts w:cs="Arial"/>
        </w:rPr>
        <w:t xml:space="preserve">your </w:t>
      </w:r>
      <w:r w:rsidR="006A3A9A" w:rsidRPr="003B056A">
        <w:rPr>
          <w:rFonts w:cs="Arial"/>
        </w:rPr>
        <w:t xml:space="preserve">knowledge, skills and experience through coaching </w:t>
      </w:r>
      <w:r>
        <w:rPr>
          <w:rFonts w:cs="Arial"/>
        </w:rPr>
        <w:t>and</w:t>
      </w:r>
      <w:r w:rsidR="006A3A9A" w:rsidRPr="003B056A">
        <w:rPr>
          <w:rFonts w:cs="Arial"/>
        </w:rPr>
        <w:t xml:space="preserve"> support</w:t>
      </w:r>
      <w:r>
        <w:rPr>
          <w:rFonts w:cs="Arial"/>
        </w:rPr>
        <w:t>ing</w:t>
      </w:r>
      <w:r w:rsidR="006A3A9A" w:rsidRPr="003B056A">
        <w:rPr>
          <w:rFonts w:cs="Arial"/>
        </w:rPr>
        <w:t xml:space="preserve"> them in the</w:t>
      </w:r>
      <w:r w:rsidR="00B008A1">
        <w:rPr>
          <w:rFonts w:cs="Arial"/>
        </w:rPr>
        <w:t xml:space="preserve"> </w:t>
      </w:r>
      <w:r w:rsidR="006A3A9A" w:rsidRPr="003B056A">
        <w:rPr>
          <w:rFonts w:cs="Arial"/>
        </w:rPr>
        <w:t xml:space="preserve">early </w:t>
      </w:r>
      <w:r w:rsidR="00B008A1">
        <w:rPr>
          <w:rFonts w:cs="Arial"/>
        </w:rPr>
        <w:t xml:space="preserve">stages of their </w:t>
      </w:r>
      <w:r w:rsidR="006A3A9A" w:rsidRPr="003B056A">
        <w:rPr>
          <w:rFonts w:cs="Arial"/>
        </w:rPr>
        <w:t>career. You will need to demonstrate empathy and patience</w:t>
      </w:r>
      <w:r w:rsidR="00B008A1">
        <w:rPr>
          <w:rFonts w:cs="Arial"/>
        </w:rPr>
        <w:t xml:space="preserve">, </w:t>
      </w:r>
      <w:r w:rsidR="006A3A9A" w:rsidRPr="003B056A">
        <w:rPr>
          <w:rFonts w:cs="Arial"/>
        </w:rPr>
        <w:t xml:space="preserve">be passionate about your profession and </w:t>
      </w:r>
      <w:r w:rsidR="00B363EF">
        <w:rPr>
          <w:rFonts w:cs="Arial"/>
        </w:rPr>
        <w:t xml:space="preserve">be </w:t>
      </w:r>
      <w:r w:rsidR="00B008A1">
        <w:rPr>
          <w:rFonts w:cs="Arial"/>
        </w:rPr>
        <w:t xml:space="preserve">able to </w:t>
      </w:r>
      <w:r w:rsidR="006A3A9A" w:rsidRPr="003B056A">
        <w:rPr>
          <w:rFonts w:cs="Arial"/>
        </w:rPr>
        <w:t xml:space="preserve">provide pastoral support to others.  </w:t>
      </w:r>
      <w:r>
        <w:rPr>
          <w:rFonts w:cs="Arial"/>
        </w:rPr>
        <w:t xml:space="preserve">We can all reflect on the importance of mentors and </w:t>
      </w:r>
      <w:r w:rsidRPr="003B056A">
        <w:rPr>
          <w:rFonts w:cs="Arial"/>
        </w:rPr>
        <w:t>role model</w:t>
      </w:r>
      <w:r>
        <w:rPr>
          <w:rFonts w:cs="Arial"/>
        </w:rPr>
        <w:t>s in our own careers, and this is an opportunity to have that kind of influence on the incoming generation as they set out on a career in health and care.</w:t>
      </w:r>
    </w:p>
    <w:p w14:paraId="1C4F97CA" w14:textId="77777777" w:rsidR="001D064D" w:rsidRDefault="001D064D" w:rsidP="006A3A9A">
      <w:pPr>
        <w:rPr>
          <w:rFonts w:cs="Arial"/>
        </w:rPr>
      </w:pPr>
    </w:p>
    <w:p w14:paraId="5FC4C3AD" w14:textId="31BF00D9" w:rsidR="006A3A9A" w:rsidRPr="003B056A" w:rsidRDefault="00B363EF" w:rsidP="006A3A9A">
      <w:pPr>
        <w:rPr>
          <w:rFonts w:cs="Arial"/>
        </w:rPr>
      </w:pPr>
      <w:r>
        <w:rPr>
          <w:rFonts w:cs="Arial"/>
        </w:rPr>
        <w:t>T</w:t>
      </w:r>
      <w:r w:rsidR="006A3A9A" w:rsidRPr="003B056A">
        <w:rPr>
          <w:rFonts w:cs="Arial"/>
        </w:rPr>
        <w:t xml:space="preserve">his role will </w:t>
      </w:r>
      <w:r w:rsidR="00B008A1">
        <w:rPr>
          <w:rFonts w:cs="Arial"/>
        </w:rPr>
        <w:t xml:space="preserve">be key in </w:t>
      </w:r>
      <w:r w:rsidR="006A3A9A" w:rsidRPr="003B056A">
        <w:rPr>
          <w:rFonts w:cs="Arial"/>
        </w:rPr>
        <w:t>support</w:t>
      </w:r>
      <w:r w:rsidR="00B008A1">
        <w:rPr>
          <w:rFonts w:cs="Arial"/>
        </w:rPr>
        <w:t>ing</w:t>
      </w:r>
      <w:r w:rsidR="006A3A9A" w:rsidRPr="003B056A">
        <w:rPr>
          <w:rFonts w:cs="Arial"/>
        </w:rPr>
        <w:t xml:space="preserve"> newly </w:t>
      </w:r>
      <w:r w:rsidR="00B008A1">
        <w:rPr>
          <w:rFonts w:cs="Arial"/>
        </w:rPr>
        <w:t>qualified colleagues to stay and stay well. Y</w:t>
      </w:r>
      <w:r w:rsidR="006A3A9A" w:rsidRPr="003B056A">
        <w:rPr>
          <w:rFonts w:cs="Arial"/>
        </w:rPr>
        <w:t xml:space="preserve">ou will need to be confident </w:t>
      </w:r>
      <w:r w:rsidR="00913CCC">
        <w:rPr>
          <w:rFonts w:cs="Arial"/>
        </w:rPr>
        <w:t xml:space="preserve">in </w:t>
      </w:r>
      <w:r w:rsidR="006A3A9A" w:rsidRPr="003B056A">
        <w:rPr>
          <w:rFonts w:cs="Arial"/>
        </w:rPr>
        <w:t>building relationships</w:t>
      </w:r>
      <w:r w:rsidR="00DA14D8">
        <w:rPr>
          <w:rFonts w:cs="Arial"/>
        </w:rPr>
        <w:t xml:space="preserve"> and </w:t>
      </w:r>
      <w:r w:rsidR="006A3A9A" w:rsidRPr="003B056A">
        <w:rPr>
          <w:rFonts w:cs="Arial"/>
        </w:rPr>
        <w:t>collaborating with others</w:t>
      </w:r>
      <w:r w:rsidR="00DA14D8">
        <w:rPr>
          <w:rFonts w:cs="Arial"/>
        </w:rPr>
        <w:t xml:space="preserve">.  You will be providing </w:t>
      </w:r>
      <w:r w:rsidR="006A3A9A" w:rsidRPr="003B056A">
        <w:rPr>
          <w:rFonts w:cs="Arial"/>
        </w:rPr>
        <w:t xml:space="preserve">coaching </w:t>
      </w:r>
      <w:r w:rsidR="00445BE3">
        <w:rPr>
          <w:rFonts w:cs="Arial"/>
        </w:rPr>
        <w:t>and mentoring</w:t>
      </w:r>
      <w:r w:rsidR="00DA14D8">
        <w:rPr>
          <w:rFonts w:cs="Arial"/>
        </w:rPr>
        <w:t xml:space="preserve">, and we are happy to </w:t>
      </w:r>
      <w:r w:rsidR="00F351AA">
        <w:rPr>
          <w:rFonts w:cs="Arial"/>
        </w:rPr>
        <w:t xml:space="preserve">providing training for someone with the right skills and </w:t>
      </w:r>
      <w:r w:rsidR="00DA14D8">
        <w:rPr>
          <w:rFonts w:cs="Arial"/>
        </w:rPr>
        <w:t>attitude needed for this role.</w:t>
      </w:r>
    </w:p>
    <w:p w14:paraId="1A93AFC0" w14:textId="77777777" w:rsidR="006A3A9A" w:rsidRPr="003B056A" w:rsidRDefault="006A3A9A" w:rsidP="006A3A9A">
      <w:pPr>
        <w:rPr>
          <w:rFonts w:cs="Arial"/>
        </w:rPr>
      </w:pPr>
    </w:p>
    <w:p w14:paraId="19327403" w14:textId="7370FE9B" w:rsidR="006A3A9A" w:rsidRPr="003B056A" w:rsidRDefault="006A3A9A" w:rsidP="006A3A9A">
      <w:pPr>
        <w:rPr>
          <w:rFonts w:cs="Arial"/>
        </w:rPr>
      </w:pPr>
      <w:r w:rsidRPr="003B056A">
        <w:rPr>
          <w:rFonts w:cs="Arial"/>
        </w:rPr>
        <w:t xml:space="preserve">You may work in a range of specialisms </w:t>
      </w:r>
      <w:r w:rsidR="00445BE3">
        <w:rPr>
          <w:rFonts w:cs="Arial"/>
        </w:rPr>
        <w:t>or</w:t>
      </w:r>
      <w:r w:rsidRPr="003B056A">
        <w:rPr>
          <w:rFonts w:cs="Arial"/>
        </w:rPr>
        <w:t xml:space="preserve"> environments across the health and social care spectrum using a coaching model. In addition to mentoring newly </w:t>
      </w:r>
      <w:r w:rsidR="00B008A1">
        <w:rPr>
          <w:rFonts w:cs="Arial"/>
        </w:rPr>
        <w:t>qualified</w:t>
      </w:r>
      <w:r w:rsidRPr="003B056A">
        <w:rPr>
          <w:rFonts w:cs="Arial"/>
        </w:rPr>
        <w:t xml:space="preserve"> professionals, </w:t>
      </w:r>
      <w:r w:rsidR="001D064D">
        <w:rPr>
          <w:rFonts w:cs="Arial"/>
        </w:rPr>
        <w:t xml:space="preserve">you </w:t>
      </w:r>
      <w:r w:rsidRPr="003B056A">
        <w:rPr>
          <w:rFonts w:cs="Arial"/>
        </w:rPr>
        <w:t>will also support practice placements for learners, and</w:t>
      </w:r>
      <w:r w:rsidR="00B363EF">
        <w:rPr>
          <w:rFonts w:cs="Arial"/>
        </w:rPr>
        <w:t xml:space="preserve"> </w:t>
      </w:r>
      <w:r w:rsidRPr="003B056A">
        <w:rPr>
          <w:rFonts w:cs="Arial"/>
        </w:rPr>
        <w:t xml:space="preserve">liaise with other practice placement support staff to ensure consistency of support across the setting. </w:t>
      </w:r>
    </w:p>
    <w:p w14:paraId="3F994D57" w14:textId="77777777" w:rsidR="006A3A9A" w:rsidRPr="003B056A" w:rsidRDefault="006A3A9A" w:rsidP="006A3A9A">
      <w:pPr>
        <w:rPr>
          <w:rFonts w:cs="Arial"/>
        </w:rPr>
      </w:pPr>
    </w:p>
    <w:p w14:paraId="7738C98F" w14:textId="5519D959" w:rsidR="006A3A9A" w:rsidRPr="003B056A" w:rsidRDefault="006A3A9A" w:rsidP="006A3A9A">
      <w:pPr>
        <w:rPr>
          <w:rFonts w:cs="Arial"/>
        </w:rPr>
      </w:pPr>
      <w:r w:rsidRPr="003B056A">
        <w:rPr>
          <w:rFonts w:cs="Arial"/>
        </w:rPr>
        <w:t xml:space="preserve">You </w:t>
      </w:r>
      <w:r w:rsidR="00DA14D8">
        <w:rPr>
          <w:rFonts w:cs="Arial"/>
        </w:rPr>
        <w:t xml:space="preserve">will either have a </w:t>
      </w:r>
      <w:r w:rsidRPr="003B056A">
        <w:rPr>
          <w:rFonts w:cs="Arial"/>
        </w:rPr>
        <w:t xml:space="preserve">degree or </w:t>
      </w:r>
      <w:r w:rsidR="00DA14D8">
        <w:rPr>
          <w:rFonts w:cs="Arial"/>
        </w:rPr>
        <w:t xml:space="preserve">relevant </w:t>
      </w:r>
      <w:r w:rsidRPr="003B056A">
        <w:rPr>
          <w:rFonts w:cs="Arial"/>
        </w:rPr>
        <w:t>experience</w:t>
      </w:r>
      <w:r w:rsidR="00B008A1">
        <w:rPr>
          <w:rFonts w:cs="Arial"/>
        </w:rPr>
        <w:t xml:space="preserve"> and hold a </w:t>
      </w:r>
      <w:r w:rsidRPr="003B056A">
        <w:rPr>
          <w:rFonts w:cs="Arial"/>
        </w:rPr>
        <w:t>current</w:t>
      </w:r>
      <w:r w:rsidR="00445BE3">
        <w:rPr>
          <w:rFonts w:cs="Arial"/>
        </w:rPr>
        <w:t xml:space="preserve"> professional</w:t>
      </w:r>
      <w:r w:rsidRPr="003B056A">
        <w:rPr>
          <w:rFonts w:cs="Arial"/>
        </w:rPr>
        <w:t xml:space="preserve"> registration</w:t>
      </w:r>
      <w:r w:rsidR="00445BE3">
        <w:rPr>
          <w:rFonts w:cs="Arial"/>
        </w:rPr>
        <w:t xml:space="preserve">. </w:t>
      </w:r>
      <w:r w:rsidRPr="003B056A">
        <w:rPr>
          <w:rFonts w:cs="Arial"/>
        </w:rPr>
        <w:t xml:space="preserve">In addition, you should have either </w:t>
      </w:r>
      <w:r w:rsidR="00B008A1">
        <w:rPr>
          <w:rFonts w:cs="Arial"/>
        </w:rPr>
        <w:t xml:space="preserve">have </w:t>
      </w:r>
      <w:r w:rsidRPr="003B056A">
        <w:rPr>
          <w:rFonts w:cs="Arial"/>
        </w:rPr>
        <w:t xml:space="preserve">an accredited teaching qualification or experience in supporting learners in practice. You will be </w:t>
      </w:r>
      <w:r w:rsidR="00B008A1">
        <w:rPr>
          <w:rFonts w:cs="Arial"/>
        </w:rPr>
        <w:t xml:space="preserve">able </w:t>
      </w:r>
      <w:r w:rsidRPr="003B056A">
        <w:rPr>
          <w:rFonts w:cs="Arial"/>
        </w:rPr>
        <w:t xml:space="preserve">to work flexibly within organisations to mentor and coach </w:t>
      </w:r>
      <w:r w:rsidR="00B008A1">
        <w:rPr>
          <w:rFonts w:cs="Arial"/>
        </w:rPr>
        <w:t xml:space="preserve">colleagues </w:t>
      </w:r>
      <w:r w:rsidRPr="003B056A">
        <w:rPr>
          <w:rFonts w:cs="Arial"/>
        </w:rPr>
        <w:t xml:space="preserve">as well as work from home when necessary. All applicants that are shortlisted for interview will be </w:t>
      </w:r>
      <w:r w:rsidR="005661E6">
        <w:rPr>
          <w:rFonts w:cs="Arial"/>
        </w:rPr>
        <w:t xml:space="preserve">asked to undertake </w:t>
      </w:r>
      <w:r w:rsidRPr="003B056A">
        <w:rPr>
          <w:rFonts w:cs="Arial"/>
        </w:rPr>
        <w:t>an assessment of how they demonstrate our</w:t>
      </w:r>
      <w:r w:rsidR="00B32B12">
        <w:rPr>
          <w:rFonts w:cs="Arial"/>
        </w:rPr>
        <w:t xml:space="preserve"> organisation</w:t>
      </w:r>
      <w:r w:rsidR="005661E6">
        <w:rPr>
          <w:rFonts w:cs="Arial"/>
        </w:rPr>
        <w:t>’</w:t>
      </w:r>
      <w:r w:rsidR="00B32B12">
        <w:rPr>
          <w:rFonts w:cs="Arial"/>
        </w:rPr>
        <w:t>s</w:t>
      </w:r>
      <w:r w:rsidR="0030200B">
        <w:rPr>
          <w:rFonts w:cs="Arial"/>
        </w:rPr>
        <w:t xml:space="preserve"> </w:t>
      </w:r>
      <w:r w:rsidRPr="003B056A">
        <w:rPr>
          <w:rFonts w:cs="Arial"/>
        </w:rPr>
        <w:t>values.</w:t>
      </w:r>
    </w:p>
    <w:p w14:paraId="589973AD" w14:textId="77777777" w:rsidR="006A3A9A" w:rsidRPr="003B056A" w:rsidRDefault="006A3A9A" w:rsidP="006A3A9A">
      <w:pPr>
        <w:rPr>
          <w:rFonts w:cs="Arial"/>
        </w:rPr>
      </w:pPr>
    </w:p>
    <w:p w14:paraId="11F79016" w14:textId="630C7D43" w:rsidR="006A3A9A" w:rsidRPr="00BC7AE3" w:rsidRDefault="006A3A9A" w:rsidP="006A3A9A">
      <w:pPr>
        <w:rPr>
          <w:rFonts w:cs="Arial"/>
        </w:rPr>
      </w:pPr>
      <w:r w:rsidRPr="00BC7AE3">
        <w:rPr>
          <w:rFonts w:cs="Arial"/>
        </w:rPr>
        <w:lastRenderedPageBreak/>
        <w:t>To apply (</w:t>
      </w:r>
      <w:r w:rsidR="00B008A1">
        <w:rPr>
          <w:rFonts w:cs="Arial"/>
        </w:rPr>
        <w:t>insert relevant application process)</w:t>
      </w:r>
    </w:p>
    <w:p w14:paraId="615F6678" w14:textId="712E648E" w:rsidR="006A3A9A" w:rsidRPr="003B056A" w:rsidRDefault="006A3A9A" w:rsidP="006A3A9A">
      <w:pPr>
        <w:rPr>
          <w:rFonts w:cs="Arial"/>
        </w:rPr>
      </w:pPr>
      <w:r w:rsidRPr="00BC7AE3">
        <w:rPr>
          <w:rFonts w:cs="Arial"/>
        </w:rPr>
        <w:t>For an informal discussion please contact (</w:t>
      </w:r>
      <w:r w:rsidR="00B008A1">
        <w:rPr>
          <w:rFonts w:cs="Arial"/>
        </w:rPr>
        <w:t>insert contact details</w:t>
      </w:r>
      <w:r w:rsidRPr="00BC7AE3">
        <w:rPr>
          <w:rFonts w:cs="Arial"/>
        </w:rPr>
        <w:t>)</w:t>
      </w:r>
    </w:p>
    <w:p w14:paraId="5896C93D" w14:textId="3A688E10" w:rsidR="007B7DC2" w:rsidRPr="002B0956" w:rsidRDefault="007B7DC2" w:rsidP="004B04BF">
      <w:pPr>
        <w:pStyle w:val="BodyText"/>
      </w:pPr>
    </w:p>
    <w:sectPr w:rsidR="007B7DC2" w:rsidRPr="002B0956" w:rsidSect="001C3440">
      <w:headerReference w:type="default" r:id="rId12"/>
      <w:footerReference w:type="default" r:id="rId13"/>
      <w:type w:val="continuous"/>
      <w:pgSz w:w="11906" w:h="16838" w:code="9"/>
      <w:pgMar w:top="1191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56DD0" w14:textId="77777777" w:rsidR="00E262B9" w:rsidRDefault="00E262B9" w:rsidP="00C62674">
      <w:r>
        <w:separator/>
      </w:r>
    </w:p>
  </w:endnote>
  <w:endnote w:type="continuationSeparator" w:id="0">
    <w:p w14:paraId="24DF5C7D" w14:textId="77777777" w:rsidR="00E262B9" w:rsidRDefault="00E262B9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21C5" w14:textId="379FDBDD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EC978F" wp14:editId="707F1D51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C6BCD87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2B0956">
      <w:rPr>
        <w:rStyle w:val="FooterPipe"/>
      </w:rPr>
      <w:t>|</w:t>
    </w:r>
    <w:r>
      <w:t xml:space="preserve">  </w:t>
    </w:r>
    <w:r w:rsidR="004F4F38">
      <w:fldChar w:fldCharType="begin"/>
    </w:r>
    <w:r w:rsidR="004F4F38">
      <w:instrText xml:space="preserve"> styleref Title </w:instrText>
    </w:r>
    <w:r w:rsidR="004F4F38">
      <w:fldChar w:fldCharType="separate"/>
    </w:r>
    <w:r w:rsidR="004F4F38">
      <w:rPr>
        <w:noProof/>
      </w:rPr>
      <w:t>Template job advert</w:t>
    </w:r>
    <w:r w:rsidR="004F4F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D5C65" w14:textId="77777777" w:rsidR="00E262B9" w:rsidRDefault="00E262B9" w:rsidP="00C62674">
      <w:r>
        <w:separator/>
      </w:r>
    </w:p>
  </w:footnote>
  <w:footnote w:type="continuationSeparator" w:id="0">
    <w:p w14:paraId="376187E6" w14:textId="77777777" w:rsidR="00E262B9" w:rsidRDefault="00E262B9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1E9E" w14:textId="77777777" w:rsidR="005D41AF" w:rsidRDefault="005D41AF">
    <w:pPr>
      <w:pStyle w:val="Header"/>
    </w:pPr>
  </w:p>
  <w:p w14:paraId="70AA55DB" w14:textId="77777777" w:rsidR="005D41AF" w:rsidRDefault="005D41AF">
    <w:pPr>
      <w:pStyle w:val="Header"/>
    </w:pPr>
  </w:p>
  <w:p w14:paraId="51ACB72E" w14:textId="77777777" w:rsidR="005D41AF" w:rsidRDefault="005D41AF">
    <w:pPr>
      <w:pStyle w:val="Header"/>
    </w:pPr>
  </w:p>
  <w:p w14:paraId="69FC4D07" w14:textId="77777777" w:rsidR="005D41AF" w:rsidRDefault="005D41AF">
    <w:pPr>
      <w:pStyle w:val="Header"/>
    </w:pPr>
  </w:p>
  <w:p w14:paraId="0F240646" w14:textId="77777777" w:rsidR="005D41AF" w:rsidRDefault="005D41AF">
    <w:pPr>
      <w:pStyle w:val="Header"/>
    </w:pPr>
  </w:p>
  <w:p w14:paraId="74116127" w14:textId="77777777" w:rsidR="005D41AF" w:rsidRDefault="005D41AF">
    <w:pPr>
      <w:pStyle w:val="Header"/>
    </w:pPr>
  </w:p>
  <w:p w14:paraId="59C8F812" w14:textId="77777777" w:rsidR="005D41AF" w:rsidRDefault="005D41AF">
    <w:pPr>
      <w:pStyle w:val="Header"/>
    </w:pPr>
  </w:p>
  <w:p w14:paraId="0DE1C1C1" w14:textId="77777777" w:rsidR="005D41AF" w:rsidRDefault="005D41AF">
    <w:pPr>
      <w:pStyle w:val="Header"/>
    </w:pPr>
  </w:p>
  <w:p w14:paraId="28D2BC37" w14:textId="77777777" w:rsidR="005D41AF" w:rsidRDefault="005D41AF">
    <w:pPr>
      <w:pStyle w:val="Header"/>
    </w:pPr>
  </w:p>
  <w:p w14:paraId="378B5F2D" w14:textId="77777777" w:rsidR="005D41AF" w:rsidRDefault="005D41AF">
    <w:pPr>
      <w:pStyle w:val="Header"/>
    </w:pPr>
  </w:p>
  <w:p w14:paraId="78CF08FA" w14:textId="77777777" w:rsidR="005D41AF" w:rsidRDefault="005D41AF">
    <w:pPr>
      <w:pStyle w:val="Header"/>
    </w:pPr>
  </w:p>
  <w:p w14:paraId="39985189" w14:textId="77777777" w:rsidR="005D41AF" w:rsidRDefault="005D41AF">
    <w:pPr>
      <w:pStyle w:val="Header"/>
    </w:pPr>
  </w:p>
  <w:p w14:paraId="237CD235" w14:textId="06054984" w:rsidR="00254CE2" w:rsidRDefault="003E12B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E20407" wp14:editId="2C7F401B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CC1C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B1"/>
    <w:rsid w:val="000221AC"/>
    <w:rsid w:val="000444C0"/>
    <w:rsid w:val="000552A9"/>
    <w:rsid w:val="00080805"/>
    <w:rsid w:val="00087FD8"/>
    <w:rsid w:val="000E1FF7"/>
    <w:rsid w:val="000F0D5C"/>
    <w:rsid w:val="00106B6E"/>
    <w:rsid w:val="0011344A"/>
    <w:rsid w:val="00113933"/>
    <w:rsid w:val="001241F4"/>
    <w:rsid w:val="0014017A"/>
    <w:rsid w:val="0016281C"/>
    <w:rsid w:val="001A3D7E"/>
    <w:rsid w:val="001C3440"/>
    <w:rsid w:val="001C6909"/>
    <w:rsid w:val="001D064D"/>
    <w:rsid w:val="0021516C"/>
    <w:rsid w:val="00224B11"/>
    <w:rsid w:val="00244BB6"/>
    <w:rsid w:val="00246FF7"/>
    <w:rsid w:val="00254CE2"/>
    <w:rsid w:val="0027399B"/>
    <w:rsid w:val="00281427"/>
    <w:rsid w:val="002856DE"/>
    <w:rsid w:val="002B0956"/>
    <w:rsid w:val="002C40D2"/>
    <w:rsid w:val="002D6BF8"/>
    <w:rsid w:val="00300360"/>
    <w:rsid w:val="00300CAA"/>
    <w:rsid w:val="0030200B"/>
    <w:rsid w:val="0030692D"/>
    <w:rsid w:val="00370150"/>
    <w:rsid w:val="003B6559"/>
    <w:rsid w:val="003C56CE"/>
    <w:rsid w:val="003E12B1"/>
    <w:rsid w:val="00445BE3"/>
    <w:rsid w:val="004577A9"/>
    <w:rsid w:val="00462A23"/>
    <w:rsid w:val="004B04BF"/>
    <w:rsid w:val="004B547B"/>
    <w:rsid w:val="004F4F38"/>
    <w:rsid w:val="00504B6B"/>
    <w:rsid w:val="00510CDF"/>
    <w:rsid w:val="00516192"/>
    <w:rsid w:val="00523DE4"/>
    <w:rsid w:val="00524EDA"/>
    <w:rsid w:val="00534D4A"/>
    <w:rsid w:val="0055406D"/>
    <w:rsid w:val="005661E6"/>
    <w:rsid w:val="005662C6"/>
    <w:rsid w:val="00570BC3"/>
    <w:rsid w:val="005806C1"/>
    <w:rsid w:val="005D41AF"/>
    <w:rsid w:val="005D6E20"/>
    <w:rsid w:val="005E4CF5"/>
    <w:rsid w:val="005E6782"/>
    <w:rsid w:val="0061299F"/>
    <w:rsid w:val="00625774"/>
    <w:rsid w:val="00630977"/>
    <w:rsid w:val="0064622F"/>
    <w:rsid w:val="00660473"/>
    <w:rsid w:val="00667CF9"/>
    <w:rsid w:val="0067577A"/>
    <w:rsid w:val="006A3A9A"/>
    <w:rsid w:val="006B3373"/>
    <w:rsid w:val="006C36BE"/>
    <w:rsid w:val="006D4369"/>
    <w:rsid w:val="00721F33"/>
    <w:rsid w:val="007542A0"/>
    <w:rsid w:val="00780E7F"/>
    <w:rsid w:val="007B7DC2"/>
    <w:rsid w:val="007C57D8"/>
    <w:rsid w:val="007E047C"/>
    <w:rsid w:val="007F2E69"/>
    <w:rsid w:val="007F6E18"/>
    <w:rsid w:val="00802E21"/>
    <w:rsid w:val="00833395"/>
    <w:rsid w:val="00862C91"/>
    <w:rsid w:val="00871278"/>
    <w:rsid w:val="00876072"/>
    <w:rsid w:val="00885268"/>
    <w:rsid w:val="008C2BEE"/>
    <w:rsid w:val="008E4A54"/>
    <w:rsid w:val="008E6AE9"/>
    <w:rsid w:val="00900DEC"/>
    <w:rsid w:val="00904705"/>
    <w:rsid w:val="00913CCC"/>
    <w:rsid w:val="00947295"/>
    <w:rsid w:val="009539AC"/>
    <w:rsid w:val="009554B1"/>
    <w:rsid w:val="009555C2"/>
    <w:rsid w:val="0096605D"/>
    <w:rsid w:val="00981245"/>
    <w:rsid w:val="00991A82"/>
    <w:rsid w:val="00994709"/>
    <w:rsid w:val="009A120A"/>
    <w:rsid w:val="009A1A5D"/>
    <w:rsid w:val="009B7C41"/>
    <w:rsid w:val="009D11A8"/>
    <w:rsid w:val="009E142E"/>
    <w:rsid w:val="00A13EEA"/>
    <w:rsid w:val="00A31A7A"/>
    <w:rsid w:val="00AB508B"/>
    <w:rsid w:val="00AD18B5"/>
    <w:rsid w:val="00AF1E21"/>
    <w:rsid w:val="00B008A1"/>
    <w:rsid w:val="00B32B12"/>
    <w:rsid w:val="00B363EF"/>
    <w:rsid w:val="00B378E1"/>
    <w:rsid w:val="00B442E5"/>
    <w:rsid w:val="00BC7AE3"/>
    <w:rsid w:val="00BD795A"/>
    <w:rsid w:val="00BE7AED"/>
    <w:rsid w:val="00C002CF"/>
    <w:rsid w:val="00C22D03"/>
    <w:rsid w:val="00C4790F"/>
    <w:rsid w:val="00C6177B"/>
    <w:rsid w:val="00C62674"/>
    <w:rsid w:val="00C63AC1"/>
    <w:rsid w:val="00C71AE6"/>
    <w:rsid w:val="00C915C7"/>
    <w:rsid w:val="00C936D7"/>
    <w:rsid w:val="00C93CAA"/>
    <w:rsid w:val="00C94874"/>
    <w:rsid w:val="00C94F31"/>
    <w:rsid w:val="00CB207C"/>
    <w:rsid w:val="00CB273B"/>
    <w:rsid w:val="00CB4716"/>
    <w:rsid w:val="00CC1798"/>
    <w:rsid w:val="00CC2151"/>
    <w:rsid w:val="00CD04AA"/>
    <w:rsid w:val="00CE0FD5"/>
    <w:rsid w:val="00D10208"/>
    <w:rsid w:val="00D37523"/>
    <w:rsid w:val="00D62D08"/>
    <w:rsid w:val="00DA14D8"/>
    <w:rsid w:val="00DC3B80"/>
    <w:rsid w:val="00DD0DDC"/>
    <w:rsid w:val="00E01307"/>
    <w:rsid w:val="00E262B9"/>
    <w:rsid w:val="00E651A3"/>
    <w:rsid w:val="00E675CC"/>
    <w:rsid w:val="00E75EAF"/>
    <w:rsid w:val="00E971B0"/>
    <w:rsid w:val="00ED3F56"/>
    <w:rsid w:val="00F00882"/>
    <w:rsid w:val="00F03D69"/>
    <w:rsid w:val="00F12F22"/>
    <w:rsid w:val="00F275EF"/>
    <w:rsid w:val="00F351AA"/>
    <w:rsid w:val="00F86A73"/>
    <w:rsid w:val="00FB10C6"/>
    <w:rsid w:val="00FC6811"/>
    <w:rsid w:val="00FD4951"/>
    <w:rsid w:val="00FD76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F7CD87"/>
  <w15:chartTrackingRefBased/>
  <w15:docId w15:val="{4E0A1AB5-EE30-4A3B-A2B4-7EC30F8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  <w:style w:type="character" w:styleId="CommentReference">
    <w:name w:val="annotation reference"/>
    <w:basedOn w:val="DefaultParagraphFont"/>
    <w:uiPriority w:val="99"/>
    <w:semiHidden/>
    <w:unhideWhenUsed/>
    <w:rsid w:val="00B00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appdata\roaming\microsoft\templates\NHS%20Brief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B2BC081DE64F89947AEB0FA61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A29C-52C8-4E30-96BE-2273021CD6E9}"/>
      </w:docPartPr>
      <w:docPartBody>
        <w:p w:rsidR="00C533CB" w:rsidRDefault="00C533CB">
          <w:pPr>
            <w:pStyle w:val="DCB2BC081DE64F89947AEB0FA6122B67"/>
          </w:pPr>
          <w:r>
            <w:rPr>
              <w:rStyle w:val="PlaceholderText"/>
            </w:rPr>
            <w:t>Select protective marking</w:t>
          </w:r>
        </w:p>
      </w:docPartBody>
    </w:docPart>
    <w:docPart>
      <w:docPartPr>
        <w:name w:val="5F374495FE2C4DB3A5031035C269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C340-181F-49F5-9425-82B8C5C747FA}"/>
      </w:docPartPr>
      <w:docPartBody>
        <w:p w:rsidR="00C533CB" w:rsidRDefault="00C533CB">
          <w:pPr>
            <w:pStyle w:val="5F374495FE2C4DB3A5031035C269023A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B"/>
    <w:rsid w:val="000252F5"/>
    <w:rsid w:val="005625C0"/>
    <w:rsid w:val="00C25F9B"/>
    <w:rsid w:val="00C533CB"/>
    <w:rsid w:val="00D231E6"/>
    <w:rsid w:val="00E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DCB2BC081DE64F89947AEB0FA6122B67">
    <w:name w:val="DCB2BC081DE64F89947AEB0FA6122B67"/>
  </w:style>
  <w:style w:type="paragraph" w:customStyle="1" w:styleId="5F374495FE2C4DB3A5031035C269023A">
    <w:name w:val="5F374495FE2C4DB3A5031035C2690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479B27625CE4BB49393368D291398" ma:contentTypeVersion="52" ma:contentTypeDescription="Create a new document." ma:contentTypeScope="" ma:versionID="8e90197135ebda180f233e7c3bb8a6ec">
  <xsd:schema xmlns:xsd="http://www.w3.org/2001/XMLSchema" xmlns:xs="http://www.w3.org/2001/XMLSchema" xmlns:p="http://schemas.microsoft.com/office/2006/metadata/properties" xmlns:ns2="ebd64cbd-6cf5-435c-bd4a-b8fc9bc14ad4" xmlns:ns3="d2b18e64-5ecb-4e89-afab-626e308c2164" xmlns:ns4="cccaf3ac-2de9-44d4-aa31-54302fceb5f7" targetNamespace="http://schemas.microsoft.com/office/2006/metadata/properties" ma:root="true" ma:fieldsID="132c6584cc7c8bb61451416938d77d37" ns2:_="" ns3:_="" ns4:_="">
    <xsd:import namespace="ebd64cbd-6cf5-435c-bd4a-b8fc9bc14ad4"/>
    <xsd:import namespace="d2b18e64-5ecb-4e89-afab-626e308c216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iew_x0020_Date" minOccurs="0"/>
                <xsd:element ref="ns3:MediaServiceLocation" minOccurs="0"/>
                <xsd:element ref="ns3:UniversityHospitalsLeicesterNHSTrust_x0028_UHL_x0029_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8e64-5ecb-4e89-afab-626e308c2164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UniversityHospitalsLeicesterNHSTrust_x0028_UHL_x0029_" ma:index="12" nillable="true" ma:displayName="University Hospitals Leicester NHS Trust (UHL) " ma:description="Pictured from left: Joanne Tyler-Fantom, Deputy Chief People Officer UHL; Michelle Lee, Retention Lead NHSEI; Carol Yassein, Retention Manager NHSEI; John Drew, Director of Staff Experience; Clare Teeney, Chief People Officer; Linsey Milnes, Head of Health and Wellbeing and Staff Experience." ma:format="Thumbnail" ma:internalName="UniversityHospitalsLeicesterNHSTrust_x0028_UHL_x0029_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d2b18e64-5ecb-4e89-afab-626e308c2164">
      <Terms xmlns="http://schemas.microsoft.com/office/infopath/2007/PartnerControls"/>
    </lcf76f155ced4ddcb4097134ff3c332f>
    <Review_x0020_Date xmlns="d2b18e64-5ecb-4e89-afab-626e308c2164" xsi:nil="true"/>
    <UniversityHospitalsLeicesterNHSTrust_x0028_UHL_x0029_ xmlns="d2b18e64-5ecb-4e89-afab-626e308c2164" xsi:nil="true"/>
  </documentManagement>
</p:properties>
</file>

<file path=customXml/itemProps1.xml><?xml version="1.0" encoding="utf-8"?>
<ds:datastoreItem xmlns:ds="http://schemas.openxmlformats.org/officeDocument/2006/customXml" ds:itemID="{92C01CCC-01BE-4BE4-99A6-E2CCE5D9BD1E}"/>
</file>

<file path=customXml/itemProps2.xml><?xml version="1.0" encoding="utf-8"?>
<ds:datastoreItem xmlns:ds="http://schemas.openxmlformats.org/officeDocument/2006/customXml" ds:itemID="{55604949-14CD-452A-A3CE-54F9BAC03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EF0E9-19E6-4B8D-9BBB-C643A447408B}">
  <ds:schemaRefs>
    <ds:schemaRef ds:uri="http://schemas.microsoft.com/office/2006/documentManagement/types"/>
    <ds:schemaRef ds:uri="http://schemas.microsoft.com/office/2006/metadata/properties"/>
    <ds:schemaRef ds:uri="f90e7bc6-a3db-487f-b513-bfabef5bed3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d66da30-c57e-467e-bd92-94ce3dcc2d9c"/>
    <ds:schemaRef ds:uri="cccaf3ac-2de9-44d4-aa31-54302fceb5f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Briefing.dotx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Fatima Raja</cp:lastModifiedBy>
  <cp:revision>4</cp:revision>
  <cp:lastPrinted>2022-08-25T08:44:00Z</cp:lastPrinted>
  <dcterms:created xsi:type="dcterms:W3CDTF">2022-08-25T08:38:00Z</dcterms:created>
  <dcterms:modified xsi:type="dcterms:W3CDTF">2022-08-25T08:44:00Z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0x010100300479B27625CE4BB49393368D291398</vt:lpwstr>
  </property>
  <property fmtid="{D5CDD505-2E9C-101B-9397-08002B2CF9AE}" pid="3" name="TaxKeyword">
    <vt:lpwstr/>
  </property>
</Properties>
</file>