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9A55F" w14:textId="349B89C1" w:rsidR="00080D63" w:rsidRDefault="00D31E6B">
      <w:pPr>
        <w:pStyle w:val="BodyText"/>
        <w:ind w:left="23"/>
        <w:rPr>
          <w:color w:val="005EB8"/>
          <w:spacing w:val="-2"/>
        </w:rPr>
      </w:pPr>
      <w:r>
        <w:rPr>
          <w:color w:val="005EB8"/>
        </w:rPr>
        <w:t>Appendix</w:t>
      </w:r>
      <w:r>
        <w:rPr>
          <w:color w:val="005EB8"/>
          <w:spacing w:val="-6"/>
        </w:rPr>
        <w:t xml:space="preserve"> </w:t>
      </w:r>
      <w:r>
        <w:rPr>
          <w:color w:val="005EB8"/>
        </w:rPr>
        <w:t>1:</w:t>
      </w:r>
      <w:r>
        <w:rPr>
          <w:color w:val="005EB8"/>
          <w:spacing w:val="-3"/>
        </w:rPr>
        <w:t xml:space="preserve"> </w:t>
      </w:r>
      <w:r>
        <w:rPr>
          <w:color w:val="005EB8"/>
        </w:rPr>
        <w:t>Evidence</w:t>
      </w:r>
      <w:r>
        <w:rPr>
          <w:color w:val="005EB8"/>
          <w:spacing w:val="-3"/>
        </w:rPr>
        <w:t xml:space="preserve"> </w:t>
      </w:r>
      <w:r>
        <w:rPr>
          <w:color w:val="005EB8"/>
        </w:rPr>
        <w:t>statement</w:t>
      </w:r>
      <w:r w:rsidRPr="00D31E6B">
        <w:t xml:space="preserve"> </w:t>
      </w:r>
      <w:r w:rsidRPr="00D31E6B">
        <w:rPr>
          <w:color w:val="005EB8"/>
          <w:spacing w:val="-2"/>
        </w:rPr>
        <w:t>and critical appraisal templates</w:t>
      </w:r>
    </w:p>
    <w:p w14:paraId="3F5026BC" w14:textId="76BD958D" w:rsidR="00D31E6B" w:rsidRDefault="00D31E6B" w:rsidP="00D31E6B">
      <w:pPr>
        <w:pStyle w:val="Heading3Numbered"/>
        <w:numPr>
          <w:ilvl w:val="0"/>
          <w:numId w:val="0"/>
        </w:numPr>
      </w:pPr>
      <w:r w:rsidRPr="00D31E6B">
        <w:t>Evidence statement template</w:t>
      </w:r>
    </w:p>
    <w:p w14:paraId="676A2BB0" w14:textId="77777777" w:rsidR="00080D63" w:rsidRDefault="00080D63">
      <w:pPr>
        <w:pStyle w:val="BodyText"/>
        <w:spacing w:before="126"/>
        <w:rPr>
          <w:sz w:val="20"/>
        </w:rPr>
      </w:pPr>
    </w:p>
    <w:tbl>
      <w:tblPr>
        <w:tblW w:w="0" w:type="auto"/>
        <w:tblInd w:w="32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37"/>
        <w:gridCol w:w="5754"/>
      </w:tblGrid>
      <w:tr w:rsidR="00D31E6B" w14:paraId="1EA73A87" w14:textId="77777777" w:rsidTr="00D31E6B">
        <w:trPr>
          <w:trHeight w:val="1216"/>
        </w:trPr>
        <w:tc>
          <w:tcPr>
            <w:tcW w:w="8891" w:type="dxa"/>
            <w:gridSpan w:val="2"/>
            <w:tcBorders>
              <w:top w:val="nil"/>
            </w:tcBorders>
            <w:shd w:val="clear" w:color="auto" w:fill="BEBEBE"/>
          </w:tcPr>
          <w:p w14:paraId="1689EF5B" w14:textId="4CE5EF34" w:rsidR="00D31E6B" w:rsidRDefault="00D31E6B" w:rsidP="00D31E6B">
            <w:pPr>
              <w:pStyle w:val="TableParagraph"/>
              <w:tabs>
                <w:tab w:val="left" w:pos="1040"/>
              </w:tabs>
              <w:spacing w:before="10"/>
              <w:rPr>
                <w:color w:val="221F1F"/>
                <w:sz w:val="24"/>
              </w:rPr>
            </w:pPr>
            <w:r>
              <w:rPr>
                <w:color w:val="221F1F"/>
                <w:sz w:val="24"/>
              </w:rPr>
              <w:t>Review title:</w:t>
            </w:r>
          </w:p>
          <w:p w14:paraId="44B03034" w14:textId="4ABA714A" w:rsidR="00D31E6B" w:rsidRDefault="00D31E6B">
            <w:pPr>
              <w:pStyle w:val="TableParagraph"/>
              <w:spacing w:before="10"/>
              <w:rPr>
                <w:sz w:val="24"/>
              </w:rPr>
            </w:pPr>
            <w:r>
              <w:rPr>
                <w:color w:val="221F1F"/>
                <w:sz w:val="24"/>
              </w:rPr>
              <w:t>Research</w:t>
            </w:r>
            <w:r>
              <w:rPr>
                <w:color w:val="221F1F"/>
                <w:spacing w:val="-11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>question:</w:t>
            </w:r>
          </w:p>
          <w:p w14:paraId="363612EF" w14:textId="601C0026" w:rsidR="00D31E6B" w:rsidRDefault="00D31E6B">
            <w:pPr>
              <w:pStyle w:val="TableParagraph"/>
              <w:spacing w:before="10"/>
              <w:rPr>
                <w:color w:val="221F1F"/>
                <w:sz w:val="24"/>
              </w:rPr>
            </w:pPr>
            <w:r>
              <w:rPr>
                <w:color w:val="221F1F"/>
                <w:sz w:val="24"/>
              </w:rPr>
              <w:t>Date:</w:t>
            </w:r>
          </w:p>
          <w:p w14:paraId="324510EE" w14:textId="044BC238" w:rsidR="00D31E6B" w:rsidRDefault="00D31E6B" w:rsidP="00B45733">
            <w:pPr>
              <w:pStyle w:val="TableParagraph"/>
              <w:ind w:left="0"/>
              <w:rPr>
                <w:color w:val="221F1F"/>
                <w:spacing w:val="-2"/>
                <w:sz w:val="24"/>
              </w:rPr>
            </w:pPr>
            <w:r>
              <w:rPr>
                <w:color w:val="221F1F"/>
                <w:sz w:val="24"/>
              </w:rPr>
              <w:t xml:space="preserve"> Summary</w:t>
            </w:r>
            <w:r>
              <w:rPr>
                <w:color w:val="221F1F"/>
                <w:spacing w:val="-4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of</w:t>
            </w:r>
            <w:r>
              <w:rPr>
                <w:color w:val="221F1F"/>
                <w:spacing w:val="-2"/>
                <w:sz w:val="24"/>
              </w:rPr>
              <w:t xml:space="preserve"> evidence:</w:t>
            </w:r>
          </w:p>
        </w:tc>
      </w:tr>
      <w:tr w:rsidR="00080D63" w14:paraId="1405B8C1" w14:textId="77777777">
        <w:trPr>
          <w:trHeight w:val="431"/>
        </w:trPr>
        <w:tc>
          <w:tcPr>
            <w:tcW w:w="3137" w:type="dxa"/>
          </w:tcPr>
          <w:p w14:paraId="2D998169" w14:textId="77777777" w:rsidR="00080D63" w:rsidRDefault="00D31E6B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color w:val="221F1F"/>
                <w:sz w:val="24"/>
              </w:rPr>
              <w:t>Volume</w:t>
            </w:r>
            <w:r>
              <w:rPr>
                <w:color w:val="221F1F"/>
                <w:spacing w:val="-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of</w:t>
            </w:r>
            <w:r>
              <w:rPr>
                <w:color w:val="221F1F"/>
                <w:spacing w:val="-2"/>
                <w:sz w:val="24"/>
              </w:rPr>
              <w:t xml:space="preserve"> evidence:</w:t>
            </w:r>
          </w:p>
        </w:tc>
        <w:tc>
          <w:tcPr>
            <w:tcW w:w="5754" w:type="dxa"/>
          </w:tcPr>
          <w:p w14:paraId="750676BA" w14:textId="77777777" w:rsidR="00080D63" w:rsidRDefault="00080D63"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</w:tc>
      </w:tr>
      <w:tr w:rsidR="00080D63" w14:paraId="0BC5A2E3" w14:textId="77777777">
        <w:trPr>
          <w:trHeight w:val="436"/>
        </w:trPr>
        <w:tc>
          <w:tcPr>
            <w:tcW w:w="3137" w:type="dxa"/>
          </w:tcPr>
          <w:p w14:paraId="3A8D8F44" w14:textId="77777777" w:rsidR="00080D63" w:rsidRDefault="00D31E6B">
            <w:pPr>
              <w:pStyle w:val="TableParagraph"/>
              <w:rPr>
                <w:sz w:val="24"/>
              </w:rPr>
            </w:pPr>
            <w:proofErr w:type="spellStart"/>
            <w:r>
              <w:rPr>
                <w:color w:val="221F1F"/>
                <w:spacing w:val="-2"/>
                <w:sz w:val="24"/>
              </w:rPr>
              <w:t>Generalisability</w:t>
            </w:r>
            <w:proofErr w:type="spellEnd"/>
            <w:r>
              <w:rPr>
                <w:color w:val="221F1F"/>
                <w:spacing w:val="-2"/>
                <w:sz w:val="24"/>
              </w:rPr>
              <w:t>:</w:t>
            </w:r>
          </w:p>
        </w:tc>
        <w:tc>
          <w:tcPr>
            <w:tcW w:w="5754" w:type="dxa"/>
          </w:tcPr>
          <w:p w14:paraId="63BE04A9" w14:textId="77777777" w:rsidR="00080D63" w:rsidRDefault="00080D63"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</w:tc>
      </w:tr>
      <w:tr w:rsidR="00080D63" w14:paraId="7403263B" w14:textId="77777777">
        <w:trPr>
          <w:trHeight w:val="711"/>
        </w:trPr>
        <w:tc>
          <w:tcPr>
            <w:tcW w:w="3137" w:type="dxa"/>
          </w:tcPr>
          <w:p w14:paraId="380689A0" w14:textId="77777777" w:rsidR="00080D63" w:rsidRDefault="00D31E6B">
            <w:pPr>
              <w:pStyle w:val="TableParagraph"/>
              <w:rPr>
                <w:sz w:val="24"/>
              </w:rPr>
            </w:pPr>
            <w:r>
              <w:rPr>
                <w:color w:val="221F1F"/>
                <w:sz w:val="24"/>
              </w:rPr>
              <w:t>Effect</w:t>
            </w:r>
            <w:r>
              <w:rPr>
                <w:color w:val="221F1F"/>
                <w:spacing w:val="-12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size</w:t>
            </w:r>
            <w:r>
              <w:rPr>
                <w:color w:val="221F1F"/>
                <w:spacing w:val="-14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(magnitude</w:t>
            </w:r>
            <w:r>
              <w:rPr>
                <w:color w:val="221F1F"/>
                <w:spacing w:val="-1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or </w:t>
            </w:r>
            <w:r>
              <w:rPr>
                <w:color w:val="221F1F"/>
                <w:spacing w:val="-2"/>
                <w:sz w:val="24"/>
              </w:rPr>
              <w:t>direction):</w:t>
            </w:r>
          </w:p>
        </w:tc>
        <w:tc>
          <w:tcPr>
            <w:tcW w:w="5754" w:type="dxa"/>
          </w:tcPr>
          <w:p w14:paraId="6DDA8A93" w14:textId="77777777" w:rsidR="00080D63" w:rsidRDefault="00080D63"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</w:tc>
      </w:tr>
      <w:tr w:rsidR="00080D63" w14:paraId="69A4BE27" w14:textId="77777777">
        <w:trPr>
          <w:trHeight w:val="712"/>
        </w:trPr>
        <w:tc>
          <w:tcPr>
            <w:tcW w:w="3137" w:type="dxa"/>
          </w:tcPr>
          <w:p w14:paraId="37DE96F3" w14:textId="77777777" w:rsidR="00080D63" w:rsidRDefault="00D31E6B">
            <w:pPr>
              <w:pStyle w:val="TableParagraph"/>
              <w:ind w:right="37"/>
              <w:rPr>
                <w:sz w:val="24"/>
              </w:rPr>
            </w:pPr>
            <w:r>
              <w:rPr>
                <w:color w:val="221F1F"/>
                <w:sz w:val="24"/>
              </w:rPr>
              <w:t>Certainty</w:t>
            </w:r>
            <w:r>
              <w:rPr>
                <w:color w:val="221F1F"/>
                <w:spacing w:val="-17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of</w:t>
            </w:r>
            <w:r>
              <w:rPr>
                <w:color w:val="221F1F"/>
                <w:spacing w:val="-17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evidence </w:t>
            </w:r>
            <w:r>
              <w:rPr>
                <w:color w:val="221F1F"/>
                <w:spacing w:val="-2"/>
                <w:sz w:val="24"/>
              </w:rPr>
              <w:t>(score):</w:t>
            </w:r>
          </w:p>
        </w:tc>
        <w:tc>
          <w:tcPr>
            <w:tcW w:w="5754" w:type="dxa"/>
          </w:tcPr>
          <w:p w14:paraId="7151C94F" w14:textId="77777777" w:rsidR="00080D63" w:rsidRDefault="00080D63"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</w:tc>
      </w:tr>
      <w:tr w:rsidR="00080D63" w14:paraId="04CB728C" w14:textId="77777777">
        <w:trPr>
          <w:trHeight w:val="435"/>
        </w:trPr>
        <w:tc>
          <w:tcPr>
            <w:tcW w:w="3137" w:type="dxa"/>
          </w:tcPr>
          <w:p w14:paraId="701FD214" w14:textId="77777777" w:rsidR="00080D63" w:rsidRDefault="00D31E6B">
            <w:pPr>
              <w:pStyle w:val="TableParagraph"/>
              <w:rPr>
                <w:sz w:val="24"/>
              </w:rPr>
            </w:pPr>
            <w:r>
              <w:rPr>
                <w:color w:val="221F1F"/>
                <w:sz w:val="24"/>
              </w:rPr>
              <w:t>Sources</w:t>
            </w:r>
            <w:r>
              <w:rPr>
                <w:color w:val="221F1F"/>
                <w:spacing w:val="-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of </w:t>
            </w:r>
            <w:r>
              <w:rPr>
                <w:color w:val="221F1F"/>
                <w:spacing w:val="-2"/>
                <w:sz w:val="24"/>
              </w:rPr>
              <w:t>uncertainty:</w:t>
            </w:r>
          </w:p>
        </w:tc>
        <w:tc>
          <w:tcPr>
            <w:tcW w:w="5754" w:type="dxa"/>
          </w:tcPr>
          <w:p w14:paraId="0FCB4965" w14:textId="77777777" w:rsidR="00080D63" w:rsidRDefault="00080D63"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</w:tc>
      </w:tr>
      <w:tr w:rsidR="00080D63" w14:paraId="7AD25AB3" w14:textId="77777777">
        <w:trPr>
          <w:trHeight w:val="436"/>
        </w:trPr>
        <w:tc>
          <w:tcPr>
            <w:tcW w:w="3137" w:type="dxa"/>
          </w:tcPr>
          <w:p w14:paraId="0BF629F2" w14:textId="77777777" w:rsidR="00080D63" w:rsidRDefault="00D31E6B">
            <w:pPr>
              <w:pStyle w:val="TableParagraph"/>
              <w:spacing w:before="1"/>
              <w:rPr>
                <w:sz w:val="24"/>
              </w:rPr>
            </w:pPr>
            <w:r>
              <w:rPr>
                <w:color w:val="221F1F"/>
                <w:sz w:val="24"/>
              </w:rPr>
              <w:t>Research</w:t>
            </w:r>
            <w:r>
              <w:rPr>
                <w:color w:val="221F1F"/>
                <w:spacing w:val="-6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gaps</w:t>
            </w:r>
            <w:r>
              <w:rPr>
                <w:color w:val="221F1F"/>
                <w:spacing w:val="-5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>identified:</w:t>
            </w:r>
          </w:p>
        </w:tc>
        <w:tc>
          <w:tcPr>
            <w:tcW w:w="5754" w:type="dxa"/>
          </w:tcPr>
          <w:p w14:paraId="7DB3EE85" w14:textId="77777777" w:rsidR="00080D63" w:rsidRDefault="00080D63"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</w:tc>
      </w:tr>
      <w:tr w:rsidR="00080D63" w14:paraId="0065EF96" w14:textId="77777777">
        <w:trPr>
          <w:trHeight w:val="431"/>
        </w:trPr>
        <w:tc>
          <w:tcPr>
            <w:tcW w:w="3137" w:type="dxa"/>
          </w:tcPr>
          <w:p w14:paraId="72EE84ED" w14:textId="77777777" w:rsidR="00080D63" w:rsidRDefault="00D31E6B">
            <w:pPr>
              <w:pStyle w:val="TableParagraph"/>
              <w:rPr>
                <w:sz w:val="24"/>
              </w:rPr>
            </w:pPr>
            <w:r>
              <w:rPr>
                <w:color w:val="221F1F"/>
                <w:sz w:val="24"/>
              </w:rPr>
              <w:t>Evidence</w:t>
            </w:r>
            <w:r>
              <w:rPr>
                <w:color w:val="221F1F"/>
                <w:spacing w:val="-6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>statement:</w:t>
            </w:r>
          </w:p>
        </w:tc>
        <w:tc>
          <w:tcPr>
            <w:tcW w:w="5754" w:type="dxa"/>
          </w:tcPr>
          <w:p w14:paraId="436E7AB3" w14:textId="77777777" w:rsidR="00080D63" w:rsidRDefault="00080D63"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</w:tc>
      </w:tr>
      <w:tr w:rsidR="00080D63" w14:paraId="10992D7D" w14:textId="77777777">
        <w:trPr>
          <w:trHeight w:val="444"/>
        </w:trPr>
        <w:tc>
          <w:tcPr>
            <w:tcW w:w="8891" w:type="dxa"/>
            <w:gridSpan w:val="2"/>
            <w:tcBorders>
              <w:top w:val="nil"/>
              <w:bottom w:val="nil"/>
            </w:tcBorders>
            <w:shd w:val="clear" w:color="auto" w:fill="BEBEBE"/>
          </w:tcPr>
          <w:p w14:paraId="61A4F6B3" w14:textId="77777777" w:rsidR="00080D63" w:rsidRDefault="00D31E6B">
            <w:pPr>
              <w:pStyle w:val="TableParagraph"/>
              <w:spacing w:before="5"/>
              <w:rPr>
                <w:sz w:val="24"/>
              </w:rPr>
            </w:pPr>
            <w:r>
              <w:rPr>
                <w:color w:val="221F1F"/>
                <w:spacing w:val="-2"/>
                <w:sz w:val="24"/>
              </w:rPr>
              <w:t>Recommendation(s)</w:t>
            </w:r>
          </w:p>
        </w:tc>
      </w:tr>
      <w:tr w:rsidR="00080D63" w14:paraId="3F2A0A9F" w14:textId="77777777">
        <w:trPr>
          <w:trHeight w:val="431"/>
        </w:trPr>
        <w:tc>
          <w:tcPr>
            <w:tcW w:w="3137" w:type="dxa"/>
          </w:tcPr>
          <w:p w14:paraId="5F72CAF5" w14:textId="77777777" w:rsidR="00080D63" w:rsidRDefault="00D31E6B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color w:val="221F1F"/>
                <w:sz w:val="24"/>
              </w:rPr>
              <w:t>Final</w:t>
            </w:r>
            <w:r>
              <w:rPr>
                <w:color w:val="221F1F"/>
                <w:spacing w:val="-5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>recommendation:</w:t>
            </w:r>
          </w:p>
        </w:tc>
        <w:tc>
          <w:tcPr>
            <w:tcW w:w="5754" w:type="dxa"/>
          </w:tcPr>
          <w:p w14:paraId="51E0FBD5" w14:textId="77777777" w:rsidR="00080D63" w:rsidRDefault="00080D63"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</w:tc>
      </w:tr>
      <w:tr w:rsidR="00080D63" w14:paraId="1D146D53" w14:textId="77777777">
        <w:trPr>
          <w:trHeight w:val="436"/>
        </w:trPr>
        <w:tc>
          <w:tcPr>
            <w:tcW w:w="3137" w:type="dxa"/>
          </w:tcPr>
          <w:p w14:paraId="4AE65359" w14:textId="77777777" w:rsidR="00080D63" w:rsidRDefault="00D31E6B">
            <w:pPr>
              <w:pStyle w:val="TableParagraph"/>
              <w:rPr>
                <w:sz w:val="24"/>
              </w:rPr>
            </w:pPr>
            <w:r>
              <w:rPr>
                <w:color w:val="221F1F"/>
                <w:sz w:val="24"/>
              </w:rPr>
              <w:t>Grade</w:t>
            </w:r>
            <w:r>
              <w:rPr>
                <w:color w:val="221F1F"/>
                <w:spacing w:val="-2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of</w:t>
            </w:r>
            <w:r>
              <w:rPr>
                <w:color w:val="221F1F"/>
                <w:spacing w:val="-1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>recommendation:</w:t>
            </w:r>
          </w:p>
        </w:tc>
        <w:tc>
          <w:tcPr>
            <w:tcW w:w="5754" w:type="dxa"/>
          </w:tcPr>
          <w:p w14:paraId="01185228" w14:textId="77777777" w:rsidR="00080D63" w:rsidRDefault="00080D63"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</w:tc>
      </w:tr>
      <w:tr w:rsidR="00080D63" w14:paraId="31670C0C" w14:textId="77777777">
        <w:trPr>
          <w:trHeight w:val="712"/>
        </w:trPr>
        <w:tc>
          <w:tcPr>
            <w:tcW w:w="3137" w:type="dxa"/>
          </w:tcPr>
          <w:p w14:paraId="33B2C3C0" w14:textId="77777777" w:rsidR="00080D63" w:rsidRDefault="00D31E6B">
            <w:pPr>
              <w:pStyle w:val="TableParagraph"/>
              <w:ind w:right="37"/>
              <w:rPr>
                <w:sz w:val="24"/>
              </w:rPr>
            </w:pPr>
            <w:r>
              <w:rPr>
                <w:color w:val="221F1F"/>
                <w:sz w:val="24"/>
              </w:rPr>
              <w:t>Caveats or identified barriers</w:t>
            </w:r>
            <w:r>
              <w:rPr>
                <w:color w:val="221F1F"/>
                <w:spacing w:val="-17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to</w:t>
            </w:r>
            <w:r>
              <w:rPr>
                <w:color w:val="221F1F"/>
                <w:spacing w:val="-17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implementation:</w:t>
            </w:r>
          </w:p>
        </w:tc>
        <w:tc>
          <w:tcPr>
            <w:tcW w:w="5754" w:type="dxa"/>
          </w:tcPr>
          <w:p w14:paraId="6C0C5D60" w14:textId="77777777" w:rsidR="00080D63" w:rsidRDefault="00080D63"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</w:tc>
      </w:tr>
    </w:tbl>
    <w:p w14:paraId="260A4008" w14:textId="05F6A77E" w:rsidR="00D31E6B" w:rsidRDefault="00D31E6B" w:rsidP="00D31E6B">
      <w:pPr>
        <w:pStyle w:val="Heading3Numbered"/>
        <w:numPr>
          <w:ilvl w:val="0"/>
          <w:numId w:val="0"/>
        </w:numPr>
        <w:spacing w:after="360"/>
      </w:pPr>
      <w:r w:rsidRPr="00D31E6B">
        <w:t>Critical appraisal scores for each study relating to a review research question</w:t>
      </w:r>
    </w:p>
    <w:tbl>
      <w:tblPr>
        <w:tblStyle w:val="TableGrid4"/>
        <w:tblW w:w="8931" w:type="dxa"/>
        <w:tblInd w:w="108" w:type="dxa"/>
        <w:tblLook w:val="04A0" w:firstRow="1" w:lastRow="0" w:firstColumn="1" w:lastColumn="0" w:noHBand="0" w:noVBand="1"/>
      </w:tblPr>
      <w:tblGrid>
        <w:gridCol w:w="1560"/>
        <w:gridCol w:w="992"/>
        <w:gridCol w:w="1701"/>
        <w:gridCol w:w="1701"/>
        <w:gridCol w:w="1559"/>
        <w:gridCol w:w="1418"/>
      </w:tblGrid>
      <w:tr w:rsidR="00D31E6B" w:rsidRPr="008B0D1C" w14:paraId="5A34C16A" w14:textId="77777777" w:rsidTr="00D31E6B">
        <w:trPr>
          <w:trHeight w:val="9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FC6A51D" w14:textId="77777777" w:rsidR="00D31E6B" w:rsidRPr="00D31E6B" w:rsidRDefault="00D31E6B" w:rsidP="00D31E6B">
            <w:pPr>
              <w:pStyle w:val="TableParagraph"/>
              <w:spacing w:before="10"/>
              <w:rPr>
                <w:b/>
                <w:bCs/>
              </w:rPr>
            </w:pPr>
            <w:r w:rsidRPr="00D31E6B">
              <w:rPr>
                <w:sz w:val="24"/>
              </w:rPr>
              <w:t>Author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2B92ADD" w14:textId="77777777" w:rsidR="00D31E6B" w:rsidRPr="00D31E6B" w:rsidRDefault="00D31E6B" w:rsidP="004A3549">
            <w:pPr>
              <w:spacing w:after="160" w:line="276" w:lineRule="auto"/>
              <w:jc w:val="center"/>
              <w:rPr>
                <w:b/>
                <w:bCs/>
              </w:rPr>
            </w:pPr>
            <w:r w:rsidRPr="00D31E6B">
              <w:rPr>
                <w:b/>
                <w:bCs/>
              </w:rPr>
              <w:t>Year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4AE5E9D" w14:textId="77777777" w:rsidR="00D31E6B" w:rsidRPr="00D31E6B" w:rsidRDefault="00D31E6B" w:rsidP="004A3549">
            <w:pPr>
              <w:spacing w:after="160" w:line="276" w:lineRule="auto"/>
              <w:jc w:val="center"/>
              <w:rPr>
                <w:b/>
                <w:bCs/>
              </w:rPr>
            </w:pPr>
            <w:r w:rsidRPr="00D31E6B">
              <w:rPr>
                <w:b/>
                <w:bCs/>
              </w:rPr>
              <w:t>Reference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0709050" w14:textId="77777777" w:rsidR="00D31E6B" w:rsidRPr="00D31E6B" w:rsidRDefault="00D31E6B" w:rsidP="004A3549">
            <w:pPr>
              <w:spacing w:after="160" w:line="276" w:lineRule="auto"/>
              <w:jc w:val="center"/>
              <w:rPr>
                <w:b/>
                <w:bCs/>
              </w:rPr>
            </w:pPr>
            <w:r w:rsidRPr="00D31E6B">
              <w:rPr>
                <w:b/>
                <w:bCs/>
              </w:rPr>
              <w:t>Study Design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95D40D3" w14:textId="77777777" w:rsidR="00D31E6B" w:rsidRPr="00D31E6B" w:rsidRDefault="00D31E6B" w:rsidP="004A3549">
            <w:pPr>
              <w:spacing w:after="160" w:line="276" w:lineRule="auto"/>
              <w:jc w:val="center"/>
              <w:rPr>
                <w:b/>
                <w:bCs/>
              </w:rPr>
            </w:pPr>
            <w:r w:rsidRPr="00D31E6B">
              <w:rPr>
                <w:b/>
                <w:bCs/>
              </w:rPr>
              <w:t>Country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98CD0D7" w14:textId="77777777" w:rsidR="00D31E6B" w:rsidRPr="00D31E6B" w:rsidRDefault="00D31E6B" w:rsidP="004A3549">
            <w:pPr>
              <w:spacing w:after="160" w:line="276" w:lineRule="auto"/>
              <w:jc w:val="center"/>
              <w:rPr>
                <w:b/>
                <w:bCs/>
              </w:rPr>
            </w:pPr>
            <w:r w:rsidRPr="00D31E6B">
              <w:rPr>
                <w:b/>
                <w:bCs/>
              </w:rPr>
              <w:t>Overall Score</w:t>
            </w:r>
          </w:p>
        </w:tc>
      </w:tr>
      <w:tr w:rsidR="00D31E6B" w:rsidRPr="008B0D1C" w14:paraId="4D3941DA" w14:textId="77777777" w:rsidTr="00D31E6B">
        <w:trPr>
          <w:trHeight w:val="56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CDC45" w14:textId="77777777" w:rsidR="00D31E6B" w:rsidRPr="008B0D1C" w:rsidRDefault="00D31E6B" w:rsidP="004A3549">
            <w:pPr>
              <w:spacing w:after="160" w:line="276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B17F5" w14:textId="77777777" w:rsidR="00D31E6B" w:rsidRPr="008B0D1C" w:rsidRDefault="00D31E6B" w:rsidP="004A3549">
            <w:pPr>
              <w:spacing w:after="160" w:line="276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30A7C" w14:textId="77777777" w:rsidR="00D31E6B" w:rsidRPr="008B0D1C" w:rsidRDefault="00D31E6B" w:rsidP="004A3549">
            <w:pPr>
              <w:spacing w:after="160" w:line="276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63A3F" w14:textId="77777777" w:rsidR="00D31E6B" w:rsidRPr="008B0D1C" w:rsidRDefault="00D31E6B" w:rsidP="004A3549">
            <w:pPr>
              <w:spacing w:after="160" w:line="276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55ED3" w14:textId="77777777" w:rsidR="00D31E6B" w:rsidRPr="008B0D1C" w:rsidRDefault="00D31E6B" w:rsidP="004A3549">
            <w:pPr>
              <w:spacing w:after="160" w:line="276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3999F" w14:textId="77777777" w:rsidR="00D31E6B" w:rsidRPr="008B0D1C" w:rsidRDefault="00D31E6B" w:rsidP="004A3549">
            <w:pPr>
              <w:spacing w:after="160" w:line="276" w:lineRule="auto"/>
              <w:jc w:val="center"/>
            </w:pPr>
          </w:p>
        </w:tc>
      </w:tr>
    </w:tbl>
    <w:p w14:paraId="30AADDC3" w14:textId="77777777" w:rsidR="00D31E6B" w:rsidRDefault="00D31E6B"/>
    <w:p w14:paraId="0AD1238E" w14:textId="144DC120" w:rsidR="00D31E6B" w:rsidRPr="00D31E6B" w:rsidRDefault="00D31E6B" w:rsidP="00D31E6B">
      <w:pPr>
        <w:tabs>
          <w:tab w:val="left" w:pos="4980"/>
        </w:tabs>
      </w:pPr>
      <w:r>
        <w:tab/>
      </w:r>
    </w:p>
    <w:sectPr w:rsidR="00D31E6B" w:rsidRPr="00D31E6B">
      <w:type w:val="continuous"/>
      <w:pgSz w:w="11910" w:h="16840"/>
      <w:pgMar w:top="1920" w:right="1559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57629D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2870B8B"/>
    <w:multiLevelType w:val="multilevel"/>
    <w:tmpl w:val="1BBEB3B6"/>
    <w:name w:val="nhs_headings"/>
    <w:styleLink w:val="NHSHeadings"/>
    <w:lvl w:ilvl="0">
      <w:start w:val="1"/>
      <w:numFmt w:val="decimal"/>
      <w:pStyle w:val="Heading1Numbered"/>
      <w:suff w:val="space"/>
      <w:lvlText w:val="%1."/>
      <w:lvlJc w:val="left"/>
      <w:pPr>
        <w:ind w:left="4110" w:firstLine="0"/>
      </w:pPr>
      <w:rPr>
        <w:rFonts w:hint="default"/>
      </w:rPr>
    </w:lvl>
    <w:lvl w:ilvl="1">
      <w:start w:val="1"/>
      <w:numFmt w:val="decimal"/>
      <w:pStyle w:val="Heading2Numbered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Numbered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960383930">
    <w:abstractNumId w:val="1"/>
    <w:lvlOverride w:ilvl="0">
      <w:lvl w:ilvl="0">
        <w:start w:val="1"/>
        <w:numFmt w:val="decimal"/>
        <w:pStyle w:val="Heading1Numbered"/>
        <w:suff w:val="space"/>
        <w:lvlText w:val="%1."/>
        <w:lvlJc w:val="left"/>
        <w:pPr>
          <w:ind w:left="4110" w:firstLine="0"/>
        </w:pPr>
        <w:rPr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1"/>
        <w:numFmt w:val="decimal"/>
        <w:pStyle w:val="Heading2Numbered"/>
        <w:suff w:val="space"/>
        <w:lvlText w:val="%1.%2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Numbered"/>
        <w:suff w:val="space"/>
        <w:lvlText w:val="%1.%2.%3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2" w16cid:durableId="929317326">
    <w:abstractNumId w:val="1"/>
  </w:num>
  <w:num w:numId="3" w16cid:durableId="15172320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markup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D63"/>
    <w:rsid w:val="00080D63"/>
    <w:rsid w:val="00BB45F2"/>
    <w:rsid w:val="00D31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650493"/>
  <w15:docId w15:val="{7AD1D6EA-5D6D-465B-9D2F-2C20E5A21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D31E6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1E6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1E6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01"/>
    </w:pPr>
    <w:rPr>
      <w:sz w:val="48"/>
      <w:szCs w:val="4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8"/>
    </w:pPr>
  </w:style>
  <w:style w:type="paragraph" w:customStyle="1" w:styleId="Heading1Numbered">
    <w:name w:val="Heading 1 Numbered"/>
    <w:basedOn w:val="Heading1"/>
    <w:next w:val="BodyText"/>
    <w:qFormat/>
    <w:rsid w:val="00D31E6B"/>
    <w:pPr>
      <w:widowControl/>
      <w:numPr>
        <w:numId w:val="1"/>
      </w:numPr>
      <w:tabs>
        <w:tab w:val="num" w:pos="360"/>
      </w:tabs>
      <w:autoSpaceDE/>
      <w:autoSpaceDN/>
      <w:spacing w:before="600" w:after="360"/>
      <w:ind w:left="0"/>
      <w:contextualSpacing/>
    </w:pPr>
    <w:rPr>
      <w:rFonts w:ascii="Arial" w:hAnsi="Arial"/>
      <w:color w:val="005EB8"/>
      <w:sz w:val="48"/>
      <w:lang w:val="en-GB"/>
    </w:rPr>
  </w:style>
  <w:style w:type="paragraph" w:customStyle="1" w:styleId="Heading2Numbered">
    <w:name w:val="Heading 2 Numbered"/>
    <w:basedOn w:val="Heading2"/>
    <w:next w:val="BodyText"/>
    <w:qFormat/>
    <w:rsid w:val="00D31E6B"/>
    <w:pPr>
      <w:widowControl/>
      <w:numPr>
        <w:ilvl w:val="1"/>
        <w:numId w:val="1"/>
      </w:numPr>
      <w:tabs>
        <w:tab w:val="num" w:pos="360"/>
      </w:tabs>
      <w:autoSpaceDE/>
      <w:autoSpaceDN/>
      <w:spacing w:before="360" w:after="120"/>
    </w:pPr>
    <w:rPr>
      <w:rFonts w:ascii="Arial" w:hAnsi="Arial"/>
      <w:color w:val="005EB8"/>
      <w:sz w:val="36"/>
      <w:lang w:val="en-GB"/>
    </w:rPr>
  </w:style>
  <w:style w:type="paragraph" w:customStyle="1" w:styleId="Heading3Numbered">
    <w:name w:val="Heading 3 Numbered"/>
    <w:basedOn w:val="Heading3"/>
    <w:next w:val="BodyText"/>
    <w:uiPriority w:val="9"/>
    <w:qFormat/>
    <w:rsid w:val="00D31E6B"/>
    <w:pPr>
      <w:widowControl/>
      <w:numPr>
        <w:ilvl w:val="2"/>
        <w:numId w:val="1"/>
      </w:numPr>
      <w:tabs>
        <w:tab w:val="num" w:pos="360"/>
      </w:tabs>
      <w:autoSpaceDE/>
      <w:autoSpaceDN/>
      <w:spacing w:before="300" w:after="100"/>
    </w:pPr>
    <w:rPr>
      <w:rFonts w:ascii="Arial" w:hAnsi="Arial"/>
      <w:b/>
      <w:color w:val="231F20"/>
      <w:sz w:val="28"/>
      <w:lang w:val="en-GB"/>
    </w:rPr>
  </w:style>
  <w:style w:type="numbering" w:customStyle="1" w:styleId="NHSHeadings">
    <w:name w:val="NHS Headings"/>
    <w:basedOn w:val="NoList"/>
    <w:uiPriority w:val="99"/>
    <w:rsid w:val="00D31E6B"/>
    <w:pPr>
      <w:numPr>
        <w:numId w:val="1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D31E6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1E6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1E6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customStyle="1" w:styleId="TableGrid4">
    <w:name w:val="Table Grid4"/>
    <w:basedOn w:val="TableNormal"/>
    <w:next w:val="TableGrid"/>
    <w:uiPriority w:val="59"/>
    <w:rsid w:val="00D31E6B"/>
    <w:pPr>
      <w:widowControl/>
      <w:autoSpaceDE/>
      <w:autoSpaceDN/>
    </w:pPr>
    <w:rPr>
      <w:rFonts w:ascii="Calibri" w:eastAsia="Calibri" w:hAnsi="Calibri" w:cs="Arial"/>
      <w:lang w:val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D31E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91</Words>
  <Characters>525</Characters>
  <Application>Microsoft Office Word</Application>
  <DocSecurity>0</DocSecurity>
  <Lines>4</Lines>
  <Paragraphs>1</Paragraphs>
  <ScaleCrop>false</ScaleCrop>
  <Company>NHS</Company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Joanne Boshell</dc:creator>
  <cp:lastModifiedBy>WOOTTON, Rebecca (NHS ENGLAND)</cp:lastModifiedBy>
  <cp:revision>2</cp:revision>
  <dcterms:created xsi:type="dcterms:W3CDTF">2026-01-20T13:20:00Z</dcterms:created>
  <dcterms:modified xsi:type="dcterms:W3CDTF">2026-01-20T13:20:00Z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2026-01-20T00:00:00Z</vt:filetime>
  </property>
  <property fmtid="{D5CDD505-2E9C-101B-9397-08002B2CF9AE}" pid="5" name="Producer">
    <vt:lpwstr>Microsoft® Word for Microsoft 365</vt:lpwstr>
  </property>
</Properties>
</file>