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1"/>
      </w:tblGrid>
      <w:tr w:rsidR="00A31A7A" w:rsidRPr="00A31A7A" w14:paraId="02036B0A" w14:textId="77777777" w:rsidTr="305CBF50">
        <w:tc>
          <w:tcPr>
            <w:tcW w:w="8901" w:type="dxa"/>
          </w:tcPr>
          <w:p w14:paraId="44A4D16F" w14:textId="77777777" w:rsidR="00A31A7A" w:rsidRPr="00A31A7A" w:rsidRDefault="00A31A7A" w:rsidP="000B72CE">
            <w:pPr>
              <w:pStyle w:val="Subtitle"/>
            </w:pPr>
          </w:p>
        </w:tc>
      </w:tr>
      <w:tr w:rsidR="00A31A7A" w:rsidRPr="00A31A7A" w14:paraId="0279057F" w14:textId="77777777" w:rsidTr="305CBF50">
        <w:tc>
          <w:tcPr>
            <w:tcW w:w="8901" w:type="dxa"/>
            <w:tcMar>
              <w:bottom w:w="0" w:type="dxa"/>
            </w:tcMar>
          </w:tcPr>
          <w:p w14:paraId="52468F8F" w14:textId="139F4630" w:rsidR="00FB17AF" w:rsidRDefault="2C226B32" w:rsidP="000B72CE">
            <w:pPr>
              <w:pStyle w:val="Title"/>
              <w:spacing w:after="0"/>
            </w:pPr>
            <w:r w:rsidRPr="305CBF50">
              <w:rPr>
                <w:rFonts w:eastAsia="Arial" w:cs="Arial"/>
                <w:color w:val="005EB8" w:themeColor="accent1"/>
                <w:szCs w:val="64"/>
              </w:rPr>
              <w:t>Part 1 – Plan</w:t>
            </w:r>
            <w:r>
              <w:t xml:space="preserve">                    </w:t>
            </w:r>
            <w:r w:rsidR="00FB17AF">
              <w:t>Resource B</w:t>
            </w:r>
          </w:p>
          <w:p w14:paraId="582E1EB2" w14:textId="1D231577" w:rsidR="00A31A7A" w:rsidRDefault="001B3EE9" w:rsidP="000B72CE">
            <w:pPr>
              <w:pStyle w:val="Title"/>
              <w:spacing w:after="0"/>
            </w:pPr>
            <w:r>
              <w:t xml:space="preserve">Business </w:t>
            </w:r>
            <w:r w:rsidR="00AE7DF8">
              <w:t>Impact Analysis</w:t>
            </w:r>
            <w:r w:rsidR="00356355">
              <w:t xml:space="preserve"> Template</w:t>
            </w:r>
            <w:r w:rsidR="000216B5">
              <w:t>s</w:t>
            </w:r>
            <w:r w:rsidR="00702658">
              <w:t xml:space="preserve"> (Basic, Directorate &amp; Interruption)</w:t>
            </w:r>
          </w:p>
          <w:p w14:paraId="7C5C781E" w14:textId="77777777" w:rsidR="005E13EE" w:rsidRPr="005E13EE" w:rsidRDefault="005E13EE" w:rsidP="005E13EE">
            <w:pPr>
              <w:pStyle w:val="Subtitle"/>
            </w:pPr>
          </w:p>
        </w:tc>
      </w:tr>
      <w:tr w:rsidR="00A31A7A" w:rsidRPr="00A31A7A" w14:paraId="30B8ADFC" w14:textId="77777777" w:rsidTr="305CBF50">
        <w:tc>
          <w:tcPr>
            <w:tcW w:w="8901" w:type="dxa"/>
            <w:tcMar>
              <w:bottom w:w="851" w:type="dxa"/>
            </w:tcMar>
          </w:tcPr>
          <w:p w14:paraId="77D49081" w14:textId="599EE6B9" w:rsidR="00A31A7A" w:rsidRPr="00A31A7A" w:rsidRDefault="00A31A7A" w:rsidP="000B72CE">
            <w:pPr>
              <w:pStyle w:val="Subtitle"/>
            </w:pPr>
          </w:p>
        </w:tc>
      </w:tr>
      <w:tr w:rsidR="00A31A7A" w:rsidRPr="00A31A7A" w14:paraId="2B8B4561" w14:textId="77777777" w:rsidTr="305CBF50">
        <w:tc>
          <w:tcPr>
            <w:tcW w:w="8901" w:type="dxa"/>
          </w:tcPr>
          <w:p w14:paraId="37F77689" w14:textId="1ABCC66D" w:rsidR="00A31A7A" w:rsidRPr="00A31A7A" w:rsidRDefault="00A31A7A" w:rsidP="000B72CE">
            <w:pPr>
              <w:pStyle w:val="Date"/>
            </w:pPr>
            <w:r w:rsidRPr="00A31A7A">
              <w:t xml:space="preserve">Version </w:t>
            </w:r>
            <w:r w:rsidR="00BE59CB">
              <w:t>2</w:t>
            </w:r>
            <w:r w:rsidR="006C40FB">
              <w:t>.0</w:t>
            </w:r>
            <w:r w:rsidRPr="00A31A7A">
              <w:t xml:space="preserve">, </w:t>
            </w:r>
            <w:sdt>
              <w:sdtPr>
                <w:alias w:val="Date"/>
                <w:id w:val="-1613351165"/>
                <w:placeholder>
                  <w:docPart w:val="A01DFC8D1AB84FAB8792113979323FCC"/>
                </w:placeholder>
                <w:date w:fullDate="2023-04-17T00:00:00Z">
                  <w:dateFormat w:val="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4759D3">
                  <w:t>17 April 2023</w:t>
                </w:r>
              </w:sdtContent>
            </w:sdt>
          </w:p>
        </w:tc>
      </w:tr>
    </w:tbl>
    <w:p w14:paraId="18F16B63" w14:textId="77777777" w:rsidR="008E6AE9" w:rsidRPr="007542A0" w:rsidRDefault="008E6AE9" w:rsidP="000B72CE"/>
    <w:tbl>
      <w:tblPr>
        <w:tblStyle w:val="TableGrid"/>
        <w:tblpPr w:vertAnchor="page" w:horzAnchor="margin" w:tblpY="918"/>
        <w:tblOverlap w:val="never"/>
        <w:tblW w:w="6727" w:type="dxa"/>
        <w:tblLook w:val="04A0" w:firstRow="1" w:lastRow="0" w:firstColumn="1" w:lastColumn="0" w:noHBand="0" w:noVBand="1"/>
      </w:tblPr>
      <w:tblGrid>
        <w:gridCol w:w="6727"/>
      </w:tblGrid>
      <w:tr w:rsidR="00C94874" w14:paraId="351F7943" w14:textId="77777777" w:rsidTr="007808F8">
        <w:trPr>
          <w:trHeight w:val="642"/>
        </w:trPr>
        <w:sdt>
          <w:sdtPr>
            <w:alias w:val="Protective Marking"/>
            <w:tag w:val="Protective Marking"/>
            <w:id w:val="-1097942897"/>
            <w:placeholder>
              <w:docPart w:val="1515A18045F6435B9FEDBF766D1306EE"/>
            </w:placeholder>
            <w:dropDownList>
              <w:listItem w:value="Choose an item."/>
              <w:listItem w:displayText="Classification: Official" w:value="Classification: Official"/>
              <w:listItem w:displayText="Classification: Official-Sensitive: Commercial" w:value="Classification: Official-Sensitive: Commercial"/>
              <w:listItem w:displayText="Classification: Official-Sensitive:Personal" w:value="Classification: Official-Sensitive:Personal"/>
            </w:dropDownList>
          </w:sdtPr>
          <w:sdtEndPr/>
          <w:sdtContent>
            <w:tc>
              <w:tcPr>
                <w:tcW w:w="8901" w:type="dxa"/>
              </w:tcPr>
              <w:p w14:paraId="00B183F2" w14:textId="77777777" w:rsidR="00C94874" w:rsidRDefault="006C40FB" w:rsidP="000B72CE">
                <w:pPr>
                  <w:pStyle w:val="Classification"/>
                </w:pPr>
                <w:r>
                  <w:t>Classification: Official</w:t>
                </w:r>
              </w:p>
            </w:tc>
          </w:sdtContent>
        </w:sdt>
      </w:tr>
      <w:tr w:rsidR="00C94874" w14:paraId="0EC693BA" w14:textId="77777777" w:rsidTr="007808F8">
        <w:tc>
          <w:tcPr>
            <w:tcW w:w="8901" w:type="dxa"/>
          </w:tcPr>
          <w:p w14:paraId="137BC879" w14:textId="7736AE78" w:rsidR="00C94874" w:rsidRDefault="00C94874" w:rsidP="000B72CE">
            <w:pPr>
              <w:pStyle w:val="Classification"/>
            </w:pPr>
            <w:r>
              <w:t xml:space="preserve">Publication approval reference: </w:t>
            </w:r>
            <w:r w:rsidR="007823C9">
              <w:t>PR1254</w:t>
            </w:r>
          </w:p>
        </w:tc>
      </w:tr>
    </w:tbl>
    <w:p w14:paraId="731E0685" w14:textId="77777777" w:rsidR="001F5C40" w:rsidRDefault="001F5C40" w:rsidP="000B72CE"/>
    <w:p w14:paraId="61ED0A7F" w14:textId="77777777" w:rsidR="00175303" w:rsidRDefault="00175303" w:rsidP="000B72CE"/>
    <w:p w14:paraId="5DB89B34" w14:textId="77777777" w:rsidR="00175303" w:rsidRDefault="00175303" w:rsidP="000B72CE"/>
    <w:p w14:paraId="0E26F768" w14:textId="77777777" w:rsidR="00175303" w:rsidRDefault="00175303" w:rsidP="000B72CE"/>
    <w:p w14:paraId="07EDF846" w14:textId="77777777" w:rsidR="00175303" w:rsidRDefault="00175303" w:rsidP="000B72CE"/>
    <w:p w14:paraId="54167030" w14:textId="77777777" w:rsidR="000047ED" w:rsidRDefault="000047ED" w:rsidP="000B72CE">
      <w:pPr>
        <w:sectPr w:rsidR="000047ED" w:rsidSect="0021516C">
          <w:headerReference w:type="default" r:id="rId11"/>
          <w:pgSz w:w="11906" w:h="16838" w:code="9"/>
          <w:pgMar w:top="5103" w:right="1928" w:bottom="1134" w:left="1077" w:header="709" w:footer="709" w:gutter="0"/>
          <w:cols w:space="708"/>
          <w:docGrid w:linePitch="360"/>
        </w:sectPr>
      </w:pPr>
    </w:p>
    <w:tbl>
      <w:tblPr>
        <w:tblpPr w:leftFromText="180" w:rightFromText="180" w:tblpY="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4130"/>
        <w:gridCol w:w="4360"/>
      </w:tblGrid>
      <w:tr w:rsidR="0083199D" w:rsidRPr="004873D5" w14:paraId="4211F08D" w14:textId="77777777" w:rsidTr="004D55F5">
        <w:tc>
          <w:tcPr>
            <w:tcW w:w="4656" w:type="dxa"/>
            <w:gridSpan w:val="2"/>
            <w:shd w:val="clear" w:color="auto" w:fill="auto"/>
          </w:tcPr>
          <w:p w14:paraId="717AB58D" w14:textId="77777777" w:rsidR="0083199D" w:rsidRPr="004873D5" w:rsidRDefault="0083199D" w:rsidP="004D55F5">
            <w:pPr>
              <w:spacing w:after="0" w:line="240" w:lineRule="auto"/>
              <w:rPr>
                <w:rFonts w:eastAsia="Calibri" w:cs="Arial"/>
                <w:b/>
                <w:sz w:val="22"/>
              </w:rPr>
            </w:pPr>
            <w:bookmarkStart w:id="0" w:name="_Hlk86846232"/>
            <w:r w:rsidRPr="004873D5">
              <w:rPr>
                <w:rFonts w:eastAsia="Calibri" w:cs="Arial"/>
                <w:b/>
                <w:sz w:val="22"/>
              </w:rPr>
              <w:lastRenderedPageBreak/>
              <w:t>Service Name</w:t>
            </w:r>
          </w:p>
        </w:tc>
        <w:tc>
          <w:tcPr>
            <w:tcW w:w="4360" w:type="dxa"/>
            <w:shd w:val="clear" w:color="auto" w:fill="auto"/>
          </w:tcPr>
          <w:p w14:paraId="0B93D9A9" w14:textId="77777777" w:rsidR="0083199D" w:rsidRPr="004873D5" w:rsidRDefault="0083199D" w:rsidP="004D55F5">
            <w:pPr>
              <w:spacing w:after="0" w:line="240" w:lineRule="auto"/>
              <w:rPr>
                <w:rFonts w:eastAsia="Calibri" w:cs="Arial"/>
                <w:b/>
                <w:i/>
                <w:sz w:val="22"/>
              </w:rPr>
            </w:pPr>
          </w:p>
        </w:tc>
      </w:tr>
      <w:tr w:rsidR="0083199D" w:rsidRPr="004873D5" w14:paraId="3927BA9A" w14:textId="77777777" w:rsidTr="004D55F5">
        <w:tc>
          <w:tcPr>
            <w:tcW w:w="526" w:type="dxa"/>
            <w:shd w:val="clear" w:color="auto" w:fill="auto"/>
          </w:tcPr>
          <w:p w14:paraId="454627FD" w14:textId="77777777" w:rsidR="0083199D" w:rsidRPr="004873D5" w:rsidRDefault="0083199D" w:rsidP="004D55F5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4873D5">
              <w:rPr>
                <w:rFonts w:eastAsia="Calibri" w:cs="Arial"/>
                <w:b/>
                <w:sz w:val="20"/>
                <w:szCs w:val="20"/>
              </w:rPr>
              <w:t>1</w:t>
            </w:r>
          </w:p>
        </w:tc>
        <w:tc>
          <w:tcPr>
            <w:tcW w:w="4130" w:type="dxa"/>
            <w:shd w:val="clear" w:color="auto" w:fill="auto"/>
          </w:tcPr>
          <w:p w14:paraId="2F78FBCA" w14:textId="77777777" w:rsidR="0083199D" w:rsidRPr="004873D5" w:rsidRDefault="0083199D" w:rsidP="004D55F5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4873D5">
              <w:rPr>
                <w:rFonts w:eastAsia="Calibri" w:cs="Arial"/>
                <w:b/>
                <w:sz w:val="20"/>
                <w:szCs w:val="20"/>
              </w:rPr>
              <w:t>Name of Author:</w:t>
            </w:r>
          </w:p>
        </w:tc>
        <w:tc>
          <w:tcPr>
            <w:tcW w:w="4360" w:type="dxa"/>
            <w:shd w:val="clear" w:color="auto" w:fill="auto"/>
          </w:tcPr>
          <w:p w14:paraId="4F6036EB" w14:textId="77777777" w:rsidR="0083199D" w:rsidRPr="004873D5" w:rsidRDefault="0083199D" w:rsidP="004D55F5">
            <w:pPr>
              <w:spacing w:after="0" w:line="240" w:lineRule="auto"/>
              <w:rPr>
                <w:rFonts w:eastAsia="Calibri" w:cs="Arial"/>
                <w:i/>
                <w:color w:val="FF0000"/>
                <w:sz w:val="20"/>
                <w:szCs w:val="20"/>
              </w:rPr>
            </w:pPr>
          </w:p>
        </w:tc>
      </w:tr>
      <w:tr w:rsidR="0083199D" w:rsidRPr="004873D5" w14:paraId="4278F3DF" w14:textId="77777777" w:rsidTr="004D55F5">
        <w:tc>
          <w:tcPr>
            <w:tcW w:w="526" w:type="dxa"/>
            <w:shd w:val="clear" w:color="auto" w:fill="auto"/>
          </w:tcPr>
          <w:p w14:paraId="442E68A2" w14:textId="77777777" w:rsidR="0083199D" w:rsidRPr="004873D5" w:rsidRDefault="0083199D" w:rsidP="004D55F5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4873D5">
              <w:rPr>
                <w:rFonts w:eastAsia="Calibri" w:cs="Arial"/>
                <w:b/>
                <w:sz w:val="20"/>
                <w:szCs w:val="20"/>
              </w:rPr>
              <w:t>2</w:t>
            </w:r>
          </w:p>
        </w:tc>
        <w:tc>
          <w:tcPr>
            <w:tcW w:w="4130" w:type="dxa"/>
            <w:shd w:val="clear" w:color="auto" w:fill="auto"/>
          </w:tcPr>
          <w:p w14:paraId="4370DBA7" w14:textId="77777777" w:rsidR="0083199D" w:rsidRPr="004873D5" w:rsidRDefault="0083199D" w:rsidP="004D55F5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4873D5">
              <w:rPr>
                <w:rFonts w:eastAsia="Calibri" w:cs="Arial"/>
                <w:b/>
                <w:sz w:val="20"/>
                <w:szCs w:val="20"/>
              </w:rPr>
              <w:t>Job Title of Author:</w:t>
            </w:r>
          </w:p>
        </w:tc>
        <w:tc>
          <w:tcPr>
            <w:tcW w:w="4360" w:type="dxa"/>
            <w:shd w:val="clear" w:color="auto" w:fill="auto"/>
          </w:tcPr>
          <w:p w14:paraId="5BA77679" w14:textId="77777777" w:rsidR="0083199D" w:rsidRPr="004873D5" w:rsidRDefault="0083199D" w:rsidP="004D55F5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83199D" w:rsidRPr="004873D5" w14:paraId="46C3F6A8" w14:textId="77777777" w:rsidTr="004D55F5">
        <w:tc>
          <w:tcPr>
            <w:tcW w:w="526" w:type="dxa"/>
            <w:shd w:val="clear" w:color="auto" w:fill="auto"/>
          </w:tcPr>
          <w:p w14:paraId="35308BC7" w14:textId="77777777" w:rsidR="0083199D" w:rsidRPr="004873D5" w:rsidRDefault="0083199D" w:rsidP="004D55F5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4873D5">
              <w:rPr>
                <w:rFonts w:eastAsia="Calibri" w:cs="Arial"/>
                <w:b/>
                <w:sz w:val="20"/>
                <w:szCs w:val="20"/>
              </w:rPr>
              <w:t>3</w:t>
            </w:r>
          </w:p>
        </w:tc>
        <w:tc>
          <w:tcPr>
            <w:tcW w:w="4130" w:type="dxa"/>
            <w:shd w:val="clear" w:color="auto" w:fill="auto"/>
          </w:tcPr>
          <w:p w14:paraId="226F1C00" w14:textId="2B540852" w:rsidR="0083199D" w:rsidRPr="004873D5" w:rsidRDefault="0083199D" w:rsidP="004D55F5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4873D5">
              <w:rPr>
                <w:rFonts w:eastAsia="Calibri" w:cs="Arial"/>
                <w:b/>
                <w:sz w:val="20"/>
                <w:szCs w:val="20"/>
              </w:rPr>
              <w:t xml:space="preserve">Author telephone and </w:t>
            </w:r>
            <w:r w:rsidR="003D6421" w:rsidRPr="004873D5">
              <w:rPr>
                <w:rFonts w:eastAsia="Calibri" w:cs="Arial"/>
                <w:b/>
                <w:sz w:val="20"/>
                <w:szCs w:val="20"/>
              </w:rPr>
              <w:t>e-mail: +</w:t>
            </w:r>
          </w:p>
        </w:tc>
        <w:tc>
          <w:tcPr>
            <w:tcW w:w="4360" w:type="dxa"/>
            <w:shd w:val="clear" w:color="auto" w:fill="auto"/>
          </w:tcPr>
          <w:p w14:paraId="1B91E326" w14:textId="77777777" w:rsidR="0083199D" w:rsidRPr="004873D5" w:rsidRDefault="0083199D" w:rsidP="004D55F5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83199D" w:rsidRPr="004873D5" w14:paraId="3E043F5E" w14:textId="77777777" w:rsidTr="004D55F5">
        <w:tc>
          <w:tcPr>
            <w:tcW w:w="526" w:type="dxa"/>
            <w:shd w:val="clear" w:color="auto" w:fill="auto"/>
          </w:tcPr>
          <w:p w14:paraId="66DA5A4E" w14:textId="77777777" w:rsidR="0083199D" w:rsidRPr="004873D5" w:rsidRDefault="0083199D" w:rsidP="004D55F5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4873D5">
              <w:rPr>
                <w:rFonts w:eastAsia="Calibri" w:cs="Arial"/>
                <w:b/>
                <w:sz w:val="20"/>
                <w:szCs w:val="20"/>
              </w:rPr>
              <w:t>4</w:t>
            </w:r>
          </w:p>
        </w:tc>
        <w:tc>
          <w:tcPr>
            <w:tcW w:w="4130" w:type="dxa"/>
            <w:shd w:val="clear" w:color="auto" w:fill="auto"/>
          </w:tcPr>
          <w:p w14:paraId="61C742EB" w14:textId="77777777" w:rsidR="0083199D" w:rsidRPr="004873D5" w:rsidRDefault="0083199D" w:rsidP="004D55F5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4873D5">
              <w:rPr>
                <w:rFonts w:eastAsia="Calibri" w:cs="Arial"/>
                <w:b/>
                <w:sz w:val="20"/>
                <w:szCs w:val="20"/>
              </w:rPr>
              <w:t>Date:</w:t>
            </w:r>
          </w:p>
        </w:tc>
        <w:tc>
          <w:tcPr>
            <w:tcW w:w="4360" w:type="dxa"/>
            <w:shd w:val="clear" w:color="auto" w:fill="auto"/>
          </w:tcPr>
          <w:p w14:paraId="345F1062" w14:textId="77777777" w:rsidR="0083199D" w:rsidRPr="004873D5" w:rsidRDefault="0083199D" w:rsidP="004D55F5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83199D" w:rsidRPr="004873D5" w14:paraId="7DD9068A" w14:textId="77777777" w:rsidTr="004D55F5">
        <w:tc>
          <w:tcPr>
            <w:tcW w:w="526" w:type="dxa"/>
            <w:shd w:val="clear" w:color="auto" w:fill="auto"/>
          </w:tcPr>
          <w:p w14:paraId="43FFC2BA" w14:textId="77777777" w:rsidR="0083199D" w:rsidRPr="004873D5" w:rsidRDefault="0083199D" w:rsidP="004D55F5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4873D5">
              <w:rPr>
                <w:rFonts w:eastAsia="Calibri" w:cs="Arial"/>
                <w:b/>
                <w:sz w:val="20"/>
                <w:szCs w:val="20"/>
              </w:rPr>
              <w:t>5</w:t>
            </w:r>
          </w:p>
        </w:tc>
        <w:tc>
          <w:tcPr>
            <w:tcW w:w="4130" w:type="dxa"/>
            <w:shd w:val="clear" w:color="auto" w:fill="auto"/>
          </w:tcPr>
          <w:p w14:paraId="45DE41A5" w14:textId="77777777" w:rsidR="0083199D" w:rsidRPr="004873D5" w:rsidRDefault="0083199D" w:rsidP="004D55F5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4873D5">
              <w:rPr>
                <w:rFonts w:eastAsia="Calibri" w:cs="Arial"/>
                <w:b/>
                <w:sz w:val="20"/>
                <w:szCs w:val="20"/>
              </w:rPr>
              <w:t>Business Continuity Lead:</w:t>
            </w:r>
          </w:p>
        </w:tc>
        <w:tc>
          <w:tcPr>
            <w:tcW w:w="4360" w:type="dxa"/>
            <w:shd w:val="clear" w:color="auto" w:fill="auto"/>
          </w:tcPr>
          <w:p w14:paraId="7A893C3E" w14:textId="77777777" w:rsidR="0083199D" w:rsidRPr="004873D5" w:rsidRDefault="0083199D" w:rsidP="004D55F5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</w:tbl>
    <w:bookmarkEnd w:id="0"/>
    <w:p w14:paraId="09DCCB41" w14:textId="24E05B7C" w:rsidR="0083199D" w:rsidRPr="009D1F11" w:rsidRDefault="009D1F11" w:rsidP="009D1F11">
      <w:pPr>
        <w:pStyle w:val="NHSCBLevel2"/>
        <w:spacing w:after="0" w:line="240" w:lineRule="auto"/>
        <w:jc w:val="center"/>
        <w:rPr>
          <w:b/>
          <w:u w:val="single"/>
        </w:rPr>
      </w:pPr>
      <w:r w:rsidRPr="009D1F11">
        <w:rPr>
          <w:b/>
          <w:u w:val="single"/>
        </w:rPr>
        <w:t>Basic Business Impact Analysis Template</w:t>
      </w:r>
    </w:p>
    <w:p w14:paraId="766E3E79" w14:textId="6947050F" w:rsidR="0083199D" w:rsidRPr="00865E57" w:rsidRDefault="0083199D" w:rsidP="50EB90C8">
      <w:pPr>
        <w:spacing w:before="240" w:after="120" w:line="240" w:lineRule="auto"/>
        <w:rPr>
          <w:rFonts w:eastAsia="Calibri" w:cs="Arial"/>
          <w:b/>
          <w:bCs/>
          <w:sz w:val="20"/>
          <w:szCs w:val="20"/>
        </w:rPr>
      </w:pPr>
      <w:bookmarkStart w:id="1" w:name="_Hlk86846295"/>
      <w:r w:rsidRPr="50EB90C8">
        <w:rPr>
          <w:rFonts w:eastAsia="Calibri" w:cs="Arial"/>
          <w:b/>
          <w:bCs/>
          <w:sz w:val="20"/>
          <w:szCs w:val="20"/>
        </w:rPr>
        <w:t>ACTIVITIES (MAXIMUM PERIOD OF TOLERABLE DISRUPTION (MPTD)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934"/>
        <w:gridCol w:w="2074"/>
        <w:gridCol w:w="2211"/>
        <w:gridCol w:w="1788"/>
      </w:tblGrid>
      <w:tr w:rsidR="0083199D" w:rsidRPr="00865E57" w14:paraId="503AAA66" w14:textId="77777777" w:rsidTr="140DD680">
        <w:trPr>
          <w:trHeight w:val="3092"/>
        </w:trPr>
        <w:tc>
          <w:tcPr>
            <w:tcW w:w="306" w:type="pct"/>
            <w:vMerge w:val="restart"/>
            <w:shd w:val="clear" w:color="auto" w:fill="FFFFFF" w:themeFill="background1"/>
          </w:tcPr>
          <w:p w14:paraId="7E5F9B31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2"/>
              </w:rPr>
            </w:pPr>
            <w:bookmarkStart w:id="2" w:name="_Hlk86846304"/>
            <w:bookmarkEnd w:id="1"/>
            <w:r w:rsidRPr="00865E57">
              <w:rPr>
                <w:rFonts w:eastAsia="Calibri" w:cs="Arial"/>
                <w:b/>
                <w:sz w:val="22"/>
              </w:rPr>
              <w:t>6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FF0000"/>
          </w:tcPr>
          <w:p w14:paraId="34D1B517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ESSENTIAL</w:t>
            </w:r>
          </w:p>
          <w:p w14:paraId="6C1D0ACB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commentRangeStart w:id="3"/>
            <w:r w:rsidRPr="00865E57">
              <w:rPr>
                <w:rFonts w:eastAsia="Calibri" w:cs="Arial"/>
                <w:b/>
                <w:sz w:val="20"/>
                <w:szCs w:val="20"/>
              </w:rPr>
              <w:t>Activities</w:t>
            </w:r>
            <w:commentRangeEnd w:id="3"/>
            <w:r w:rsidR="00F71DB4">
              <w:rPr>
                <w:rStyle w:val="CommentReference"/>
              </w:rPr>
              <w:commentReference w:id="3"/>
            </w:r>
          </w:p>
          <w:p w14:paraId="31340CFA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Class 0</w:t>
            </w:r>
          </w:p>
          <w:p w14:paraId="34E296C8" w14:textId="5375C330" w:rsidR="0083199D" w:rsidRPr="00865E57" w:rsidRDefault="0083199D" w:rsidP="0054374F">
            <w:pPr>
              <w:spacing w:before="120"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proofErr w:type="spellStart"/>
            <w:r w:rsidRPr="00865E57">
              <w:rPr>
                <w:rFonts w:eastAsia="Calibri" w:cs="Arial"/>
                <w:b/>
                <w:sz w:val="20"/>
                <w:szCs w:val="20"/>
              </w:rPr>
              <w:t>MPT</w:t>
            </w:r>
            <w:r w:rsidR="00A503D1">
              <w:rPr>
                <w:rFonts w:eastAsia="Calibri" w:cs="Arial"/>
                <w:b/>
                <w:sz w:val="20"/>
                <w:szCs w:val="20"/>
              </w:rPr>
              <w:t>o</w:t>
            </w:r>
            <w:r w:rsidRPr="00865E57">
              <w:rPr>
                <w:rFonts w:eastAsia="Calibri" w:cs="Arial"/>
                <w:b/>
                <w:sz w:val="20"/>
                <w:szCs w:val="20"/>
              </w:rPr>
              <w:t>D</w:t>
            </w:r>
            <w:proofErr w:type="spellEnd"/>
            <w:r w:rsidRPr="00865E57">
              <w:rPr>
                <w:rFonts w:eastAsia="Calibri" w:cs="Arial"/>
                <w:b/>
                <w:sz w:val="20"/>
                <w:szCs w:val="20"/>
              </w:rPr>
              <w:t>: None Permissible</w:t>
            </w:r>
          </w:p>
          <w:p w14:paraId="73BF46D4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14:paraId="0C0D1A7F" w14:textId="4EBC45AD" w:rsidR="0083199D" w:rsidRPr="00865E57" w:rsidRDefault="0083199D" w:rsidP="140DD680">
            <w:pPr>
              <w:spacing w:after="0" w:line="240" w:lineRule="auto"/>
              <w:rPr>
                <w:rFonts w:eastAsia="Calibri" w:cs="Arial"/>
                <w:b/>
                <w:bCs/>
                <w:sz w:val="16"/>
                <w:szCs w:val="16"/>
              </w:rPr>
            </w:pPr>
            <w:r w:rsidRPr="140DD680">
              <w:rPr>
                <w:rFonts w:eastAsia="Calibri" w:cs="Arial"/>
                <w:sz w:val="16"/>
                <w:szCs w:val="16"/>
              </w:rPr>
              <w:t>Activities which cannot tolerate any disruption. If activities are not resumed immediately it may result in the loss of life, significantly impact patient outcomes, significant impact on other NHS services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FFC000"/>
          </w:tcPr>
          <w:p w14:paraId="6DBE27C4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HIGH PRIORITY</w:t>
            </w:r>
          </w:p>
          <w:p w14:paraId="33087BCC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Activities</w:t>
            </w:r>
          </w:p>
          <w:p w14:paraId="678202AB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Class A</w:t>
            </w:r>
          </w:p>
          <w:p w14:paraId="01AD57DB" w14:textId="16B715FB" w:rsidR="0083199D" w:rsidRPr="00865E57" w:rsidRDefault="0083199D" w:rsidP="0054374F">
            <w:pPr>
              <w:spacing w:before="120"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proofErr w:type="spellStart"/>
            <w:r w:rsidRPr="00865E57">
              <w:rPr>
                <w:rFonts w:eastAsia="Calibri" w:cs="Arial"/>
                <w:b/>
                <w:sz w:val="20"/>
                <w:szCs w:val="20"/>
              </w:rPr>
              <w:t>MPT</w:t>
            </w:r>
            <w:r w:rsidR="00A503D1">
              <w:rPr>
                <w:rFonts w:eastAsia="Calibri" w:cs="Arial"/>
                <w:b/>
                <w:sz w:val="20"/>
                <w:szCs w:val="20"/>
              </w:rPr>
              <w:t>o</w:t>
            </w:r>
            <w:r w:rsidRPr="00865E57">
              <w:rPr>
                <w:rFonts w:eastAsia="Calibri" w:cs="Arial"/>
                <w:b/>
                <w:sz w:val="20"/>
                <w:szCs w:val="20"/>
              </w:rPr>
              <w:t>D</w:t>
            </w:r>
            <w:proofErr w:type="spellEnd"/>
            <w:r w:rsidRPr="00865E57">
              <w:rPr>
                <w:rFonts w:eastAsia="Calibri" w:cs="Arial"/>
                <w:b/>
                <w:sz w:val="20"/>
                <w:szCs w:val="20"/>
              </w:rPr>
              <w:t>: 24hrs</w:t>
            </w:r>
          </w:p>
          <w:p w14:paraId="72101817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14:paraId="6E7918A6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14:paraId="36B3979C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2"/>
              </w:rPr>
            </w:pPr>
            <w:r w:rsidRPr="00865E57">
              <w:rPr>
                <w:rFonts w:eastAsia="Calibri" w:cs="Arial"/>
                <w:sz w:val="16"/>
                <w:szCs w:val="16"/>
              </w:rPr>
              <w:t>Activities which can tolerate very short periods of disruption. If activities are not resumed within 24hrs patient care may be compromised, infrastructure may be lost and/or may result in significant loss of revenue.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shd w:val="clear" w:color="auto" w:fill="FFFF00"/>
          </w:tcPr>
          <w:p w14:paraId="22CC0687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MEDIUM PRIORITY</w:t>
            </w:r>
          </w:p>
          <w:p w14:paraId="08232E21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Activities</w:t>
            </w:r>
          </w:p>
          <w:p w14:paraId="48AD6D99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Class B</w:t>
            </w:r>
          </w:p>
          <w:p w14:paraId="4052569B" w14:textId="7C7B1D8B" w:rsidR="0083199D" w:rsidRPr="00865E57" w:rsidRDefault="0083199D" w:rsidP="0054374F">
            <w:pPr>
              <w:spacing w:before="120"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proofErr w:type="spellStart"/>
            <w:r w:rsidRPr="00865E57">
              <w:rPr>
                <w:rFonts w:eastAsia="Calibri" w:cs="Arial"/>
                <w:b/>
                <w:sz w:val="20"/>
                <w:szCs w:val="20"/>
              </w:rPr>
              <w:t>MPT</w:t>
            </w:r>
            <w:r w:rsidR="00A503D1">
              <w:rPr>
                <w:rFonts w:eastAsia="Calibri" w:cs="Arial"/>
                <w:b/>
                <w:sz w:val="20"/>
                <w:szCs w:val="20"/>
              </w:rPr>
              <w:t>o</w:t>
            </w:r>
            <w:r w:rsidRPr="00865E57">
              <w:rPr>
                <w:rFonts w:eastAsia="Calibri" w:cs="Arial"/>
                <w:b/>
                <w:sz w:val="20"/>
                <w:szCs w:val="20"/>
              </w:rPr>
              <w:t>D</w:t>
            </w:r>
            <w:proofErr w:type="spellEnd"/>
            <w:r w:rsidRPr="00865E57">
              <w:rPr>
                <w:rFonts w:eastAsia="Calibri" w:cs="Arial"/>
                <w:b/>
                <w:sz w:val="20"/>
                <w:szCs w:val="20"/>
              </w:rPr>
              <w:t>: 48hrs</w:t>
            </w:r>
          </w:p>
          <w:p w14:paraId="31D151D9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14:paraId="463DCDFE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14:paraId="4C147326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16"/>
                <w:szCs w:val="16"/>
              </w:rPr>
            </w:pPr>
            <w:r w:rsidRPr="00865E57">
              <w:rPr>
                <w:rFonts w:eastAsia="Calibri" w:cs="Arial"/>
                <w:sz w:val="16"/>
                <w:szCs w:val="16"/>
              </w:rPr>
              <w:t xml:space="preserve">Activities which can tolerate disruption between 24hr &amp; 48hr. If service / functions are not resumed in this time frame it may result in deterioration in patient(s) condition, </w:t>
            </w:r>
            <w:proofErr w:type="gramStart"/>
            <w:r w:rsidRPr="00865E57">
              <w:rPr>
                <w:rFonts w:eastAsia="Calibri" w:cs="Arial"/>
                <w:sz w:val="16"/>
                <w:szCs w:val="16"/>
              </w:rPr>
              <w:t>infrastructure</w:t>
            </w:r>
            <w:proofErr w:type="gramEnd"/>
            <w:r w:rsidRPr="00865E57">
              <w:rPr>
                <w:rFonts w:eastAsia="Calibri" w:cs="Arial"/>
                <w:sz w:val="16"/>
                <w:szCs w:val="16"/>
              </w:rPr>
              <w:t xml:space="preserve"> or significant loss of revenue.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92D050"/>
          </w:tcPr>
          <w:p w14:paraId="47924588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LOW PRIORITY</w:t>
            </w:r>
          </w:p>
          <w:p w14:paraId="51824C3F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Activities</w:t>
            </w:r>
          </w:p>
          <w:p w14:paraId="0EB3DE90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Class C</w:t>
            </w:r>
          </w:p>
          <w:p w14:paraId="256DED57" w14:textId="02770F39" w:rsidR="0083199D" w:rsidRPr="00865E57" w:rsidRDefault="0083199D" w:rsidP="0054374F">
            <w:pPr>
              <w:spacing w:before="120"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proofErr w:type="spellStart"/>
            <w:r w:rsidRPr="00865E57">
              <w:rPr>
                <w:rFonts w:eastAsia="Calibri" w:cs="Arial"/>
                <w:b/>
                <w:sz w:val="20"/>
                <w:szCs w:val="20"/>
              </w:rPr>
              <w:t>MPT</w:t>
            </w:r>
            <w:r w:rsidR="00A503D1">
              <w:rPr>
                <w:rFonts w:eastAsia="Calibri" w:cs="Arial"/>
                <w:b/>
                <w:sz w:val="20"/>
                <w:szCs w:val="20"/>
              </w:rPr>
              <w:t>o</w:t>
            </w:r>
            <w:r w:rsidRPr="00865E57">
              <w:rPr>
                <w:rFonts w:eastAsia="Calibri" w:cs="Arial"/>
                <w:b/>
                <w:sz w:val="20"/>
                <w:szCs w:val="20"/>
              </w:rPr>
              <w:t>D</w:t>
            </w:r>
            <w:proofErr w:type="spellEnd"/>
            <w:r w:rsidRPr="00865E57">
              <w:rPr>
                <w:rFonts w:eastAsia="Calibri" w:cs="Arial"/>
                <w:b/>
                <w:sz w:val="20"/>
                <w:szCs w:val="20"/>
              </w:rPr>
              <w:t>: 72hrs+</w:t>
            </w:r>
          </w:p>
          <w:p w14:paraId="0536F0D6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14:paraId="27C1E722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14:paraId="54CCCF54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16"/>
                <w:szCs w:val="16"/>
              </w:rPr>
            </w:pPr>
            <w:r w:rsidRPr="00865E57">
              <w:rPr>
                <w:rFonts w:eastAsia="Calibri" w:cs="Arial"/>
                <w:sz w:val="16"/>
                <w:szCs w:val="16"/>
              </w:rPr>
              <w:t xml:space="preserve">Activities that could be delayed for 72 hours or more </w:t>
            </w:r>
            <w:r w:rsidRPr="00865E57">
              <w:rPr>
                <w:rFonts w:eastAsia="Calibri" w:cs="Arial"/>
                <w:i/>
                <w:sz w:val="16"/>
                <w:szCs w:val="16"/>
                <w:u w:val="single"/>
              </w:rPr>
              <w:t>but are required</w:t>
            </w:r>
            <w:r w:rsidRPr="00865E57">
              <w:rPr>
                <w:rFonts w:eastAsia="Calibri" w:cs="Arial"/>
                <w:sz w:val="16"/>
                <w:szCs w:val="16"/>
              </w:rPr>
              <w:t xml:space="preserve"> in order to return to normal operation conditions and alleviate further disruption to normal conditions.</w:t>
            </w:r>
          </w:p>
        </w:tc>
      </w:tr>
      <w:tr w:rsidR="0083199D" w:rsidRPr="00865E57" w14:paraId="3D78CADB" w14:textId="77777777" w:rsidTr="140DD680">
        <w:tc>
          <w:tcPr>
            <w:tcW w:w="306" w:type="pct"/>
            <w:vMerge/>
          </w:tcPr>
          <w:p w14:paraId="75A7DF92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38E00C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i/>
                <w:sz w:val="22"/>
              </w:rPr>
            </w:pPr>
            <w:r w:rsidRPr="00865E57">
              <w:rPr>
                <w:rFonts w:eastAsia="Calibri" w:cs="Arial"/>
                <w:i/>
                <w:sz w:val="20"/>
              </w:rPr>
              <w:t>List activities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FFC000"/>
          </w:tcPr>
          <w:p w14:paraId="54F7F783" w14:textId="77777777" w:rsidR="0083199D" w:rsidRPr="00865E57" w:rsidRDefault="0083199D" w:rsidP="0054374F">
            <w:pPr>
              <w:spacing w:after="0" w:line="276" w:lineRule="auto"/>
              <w:rPr>
                <w:rFonts w:ascii="Calibri" w:eastAsia="ヒラギノ角ゴ Pro W3" w:hAnsi="Calibri" w:cs="Times New Roman"/>
                <w:color w:val="000000"/>
                <w:sz w:val="22"/>
              </w:rPr>
            </w:pPr>
            <w:r w:rsidRPr="00865E57">
              <w:rPr>
                <w:rFonts w:eastAsia="Calibri" w:cs="Arial"/>
                <w:i/>
                <w:sz w:val="20"/>
              </w:rPr>
              <w:t>List activities</w:t>
            </w:r>
          </w:p>
        </w:tc>
        <w:tc>
          <w:tcPr>
            <w:tcW w:w="1296" w:type="pct"/>
            <w:shd w:val="clear" w:color="auto" w:fill="FFFF00"/>
          </w:tcPr>
          <w:p w14:paraId="47DF3D8C" w14:textId="77777777" w:rsidR="0083199D" w:rsidRPr="00865E57" w:rsidRDefault="0083199D" w:rsidP="0054374F">
            <w:pPr>
              <w:spacing w:after="0" w:line="276" w:lineRule="auto"/>
              <w:rPr>
                <w:rFonts w:ascii="Calibri" w:eastAsia="ヒラギノ角ゴ Pro W3" w:hAnsi="Calibri" w:cs="Times New Roman"/>
                <w:color w:val="000000"/>
                <w:sz w:val="22"/>
              </w:rPr>
            </w:pPr>
            <w:r w:rsidRPr="00865E57">
              <w:rPr>
                <w:rFonts w:eastAsia="Calibri" w:cs="Arial"/>
                <w:i/>
                <w:sz w:val="20"/>
              </w:rPr>
              <w:t>List activities</w:t>
            </w:r>
          </w:p>
        </w:tc>
        <w:tc>
          <w:tcPr>
            <w:tcW w:w="1048" w:type="pct"/>
            <w:shd w:val="clear" w:color="auto" w:fill="92D050"/>
          </w:tcPr>
          <w:p w14:paraId="5A48FF58" w14:textId="77777777" w:rsidR="0083199D" w:rsidRPr="00865E57" w:rsidRDefault="0083199D" w:rsidP="0054374F">
            <w:pPr>
              <w:spacing w:after="0" w:line="276" w:lineRule="auto"/>
              <w:rPr>
                <w:rFonts w:ascii="Calibri" w:eastAsia="ヒラギノ角ゴ Pro W3" w:hAnsi="Calibri" w:cs="Times New Roman"/>
                <w:color w:val="000000"/>
                <w:sz w:val="22"/>
              </w:rPr>
            </w:pPr>
            <w:r w:rsidRPr="00865E57">
              <w:rPr>
                <w:rFonts w:eastAsia="Calibri" w:cs="Arial"/>
                <w:i/>
                <w:sz w:val="20"/>
              </w:rPr>
              <w:t>List activities</w:t>
            </w:r>
          </w:p>
        </w:tc>
      </w:tr>
      <w:tr w:rsidR="0083199D" w:rsidRPr="00865E57" w14:paraId="40101666" w14:textId="77777777" w:rsidTr="140DD680">
        <w:tc>
          <w:tcPr>
            <w:tcW w:w="306" w:type="pct"/>
            <w:vMerge/>
          </w:tcPr>
          <w:p w14:paraId="5E0AFF03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E5EC8E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2"/>
              </w:rPr>
            </w:pP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FFC000"/>
          </w:tcPr>
          <w:p w14:paraId="1DB0F4F4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2"/>
              </w:rPr>
            </w:pPr>
          </w:p>
        </w:tc>
        <w:tc>
          <w:tcPr>
            <w:tcW w:w="1296" w:type="pct"/>
            <w:shd w:val="clear" w:color="auto" w:fill="FFFF00"/>
          </w:tcPr>
          <w:p w14:paraId="28B207AA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2"/>
              </w:rPr>
            </w:pPr>
          </w:p>
        </w:tc>
        <w:tc>
          <w:tcPr>
            <w:tcW w:w="1048" w:type="pct"/>
            <w:shd w:val="clear" w:color="auto" w:fill="92D050"/>
          </w:tcPr>
          <w:p w14:paraId="50DCC220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2"/>
              </w:rPr>
            </w:pPr>
          </w:p>
        </w:tc>
      </w:tr>
      <w:tr w:rsidR="0083199D" w:rsidRPr="00865E57" w14:paraId="06FAF82E" w14:textId="77777777" w:rsidTr="140DD680">
        <w:tc>
          <w:tcPr>
            <w:tcW w:w="306" w:type="pct"/>
            <w:vMerge/>
          </w:tcPr>
          <w:p w14:paraId="4438198D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390F8A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2"/>
              </w:rPr>
            </w:pP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FFC000"/>
          </w:tcPr>
          <w:p w14:paraId="2315E864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2"/>
              </w:rPr>
            </w:pPr>
          </w:p>
        </w:tc>
        <w:tc>
          <w:tcPr>
            <w:tcW w:w="1296" w:type="pct"/>
            <w:shd w:val="clear" w:color="auto" w:fill="FFFF00"/>
          </w:tcPr>
          <w:p w14:paraId="1A811434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2"/>
              </w:rPr>
            </w:pPr>
          </w:p>
        </w:tc>
        <w:tc>
          <w:tcPr>
            <w:tcW w:w="1048" w:type="pct"/>
            <w:shd w:val="clear" w:color="auto" w:fill="92D050"/>
          </w:tcPr>
          <w:p w14:paraId="64F0DA7E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2"/>
              </w:rPr>
            </w:pPr>
          </w:p>
        </w:tc>
      </w:tr>
      <w:bookmarkEnd w:id="2"/>
    </w:tbl>
    <w:p w14:paraId="650FBF78" w14:textId="77777777" w:rsidR="0083199D" w:rsidRDefault="0083199D" w:rsidP="0083199D">
      <w:pPr>
        <w:pStyle w:val="NHSCBLevel2"/>
        <w:spacing w:after="0" w:line="240" w:lineRule="auto"/>
        <w:rPr>
          <w:b/>
        </w:rPr>
      </w:pPr>
    </w:p>
    <w:p w14:paraId="283158BB" w14:textId="77777777" w:rsidR="0083199D" w:rsidRPr="00865E57" w:rsidRDefault="0083199D" w:rsidP="0083199D">
      <w:pPr>
        <w:spacing w:before="240" w:after="120" w:line="240" w:lineRule="auto"/>
        <w:rPr>
          <w:rFonts w:eastAsia="Calibri" w:cs="Arial"/>
          <w:b/>
          <w:sz w:val="20"/>
          <w:szCs w:val="20"/>
        </w:rPr>
      </w:pPr>
      <w:bookmarkStart w:id="4" w:name="_Hlk86846328"/>
      <w:r w:rsidRPr="00865E57">
        <w:rPr>
          <w:rFonts w:eastAsia="Calibri" w:cs="Arial"/>
          <w:b/>
          <w:sz w:val="20"/>
          <w:szCs w:val="20"/>
        </w:rPr>
        <w:t>LOCATION OF SERVICE(S)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143"/>
        <w:gridCol w:w="4348"/>
      </w:tblGrid>
      <w:tr w:rsidR="0083199D" w:rsidRPr="00865E57" w14:paraId="1462A25C" w14:textId="77777777" w:rsidTr="4BBCB482">
        <w:tc>
          <w:tcPr>
            <w:tcW w:w="534" w:type="dxa"/>
            <w:vMerge w:val="restart"/>
            <w:shd w:val="clear" w:color="auto" w:fill="auto"/>
          </w:tcPr>
          <w:p w14:paraId="0825B443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14:paraId="298115E7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 xml:space="preserve">Name and description of building/service and </w:t>
            </w:r>
            <w:commentRangeStart w:id="5"/>
            <w:r w:rsidRPr="00865E57">
              <w:rPr>
                <w:rFonts w:eastAsia="Calibri" w:cs="Arial"/>
                <w:b/>
                <w:sz w:val="20"/>
                <w:szCs w:val="20"/>
              </w:rPr>
              <w:t>location</w:t>
            </w:r>
            <w:commentRangeEnd w:id="5"/>
            <w:r w:rsidR="00F71DB4">
              <w:rPr>
                <w:rStyle w:val="CommentReference"/>
              </w:rPr>
              <w:commentReference w:id="5"/>
            </w:r>
            <w:r w:rsidRPr="00865E57">
              <w:rPr>
                <w:rFonts w:eastAsia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58321529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i/>
                <w:sz w:val="20"/>
                <w:szCs w:val="20"/>
              </w:rPr>
            </w:pPr>
          </w:p>
        </w:tc>
      </w:tr>
      <w:tr w:rsidR="0083199D" w:rsidRPr="00865E57" w14:paraId="509ACD19" w14:textId="77777777" w:rsidTr="4BBCB482">
        <w:tc>
          <w:tcPr>
            <w:tcW w:w="534" w:type="dxa"/>
            <w:vMerge/>
          </w:tcPr>
          <w:p w14:paraId="26FB5C72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14163DA9" w14:textId="612B2241" w:rsidR="0083199D" w:rsidRPr="00865E57" w:rsidRDefault="0083199D" w:rsidP="4BBCB482">
            <w:pPr>
              <w:spacing w:after="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4BBCB482">
              <w:rPr>
                <w:rFonts w:eastAsia="Calibri" w:cs="Arial"/>
                <w:b/>
                <w:bCs/>
                <w:sz w:val="20"/>
                <w:szCs w:val="20"/>
              </w:rPr>
              <w:t xml:space="preserve">Alternative location </w:t>
            </w:r>
            <w:r w:rsidR="00242DD9">
              <w:rPr>
                <w:rFonts w:eastAsia="Calibri" w:cs="Arial"/>
                <w:b/>
                <w:bCs/>
                <w:sz w:val="20"/>
                <w:szCs w:val="20"/>
              </w:rPr>
              <w:t xml:space="preserve">if </w:t>
            </w:r>
            <w:r w:rsidRPr="4BBCB482">
              <w:rPr>
                <w:rFonts w:eastAsia="Calibri" w:cs="Arial"/>
                <w:b/>
                <w:bCs/>
                <w:sz w:val="20"/>
                <w:szCs w:val="20"/>
              </w:rPr>
              <w:t xml:space="preserve">usual work location is </w:t>
            </w:r>
            <w:commentRangeStart w:id="6"/>
            <w:r w:rsidRPr="4BBCB482">
              <w:rPr>
                <w:rFonts w:eastAsia="Calibri" w:cs="Arial"/>
                <w:b/>
                <w:bCs/>
                <w:sz w:val="20"/>
                <w:szCs w:val="20"/>
              </w:rPr>
              <w:t>lost</w:t>
            </w:r>
            <w:commentRangeEnd w:id="6"/>
            <w:r>
              <w:rPr>
                <w:rStyle w:val="CommentReference"/>
              </w:rPr>
              <w:commentReference w:id="6"/>
            </w:r>
            <w:r w:rsidRPr="4BBCB482">
              <w:rPr>
                <w:rFonts w:eastAsia="Calibr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3448315F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i/>
                <w:sz w:val="20"/>
                <w:szCs w:val="20"/>
              </w:rPr>
            </w:pPr>
          </w:p>
        </w:tc>
      </w:tr>
      <w:tr w:rsidR="0083199D" w:rsidRPr="00865E57" w14:paraId="1E41C7FC" w14:textId="77777777" w:rsidTr="4BBCB482">
        <w:trPr>
          <w:trHeight w:val="584"/>
        </w:trPr>
        <w:tc>
          <w:tcPr>
            <w:tcW w:w="534" w:type="dxa"/>
            <w:vMerge/>
          </w:tcPr>
          <w:p w14:paraId="5DBB0BC7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6BBFA702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 xml:space="preserve">Estate Provider(s) and Contact </w:t>
            </w:r>
            <w:commentRangeStart w:id="7"/>
            <w:r w:rsidRPr="00865E57">
              <w:rPr>
                <w:rFonts w:eastAsia="Calibri" w:cs="Arial"/>
                <w:b/>
                <w:sz w:val="20"/>
                <w:szCs w:val="20"/>
              </w:rPr>
              <w:t>Details</w:t>
            </w:r>
            <w:commentRangeEnd w:id="7"/>
            <w:r w:rsidR="009E5266">
              <w:rPr>
                <w:rStyle w:val="CommentReference"/>
              </w:rPr>
              <w:commentReference w:id="7"/>
            </w:r>
          </w:p>
          <w:p w14:paraId="3276F023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7E744A9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i/>
                <w:color w:val="FF0000"/>
                <w:sz w:val="20"/>
                <w:szCs w:val="20"/>
              </w:rPr>
            </w:pPr>
          </w:p>
        </w:tc>
      </w:tr>
    </w:tbl>
    <w:p w14:paraId="5CA1D80D" w14:textId="77777777" w:rsidR="0083199D" w:rsidRPr="00865E57" w:rsidRDefault="0083199D" w:rsidP="7918B377">
      <w:pPr>
        <w:spacing w:before="240" w:after="120" w:line="240" w:lineRule="auto"/>
        <w:rPr>
          <w:rFonts w:eastAsia="Calibri" w:cs="Arial"/>
          <w:b/>
          <w:bCs/>
          <w:sz w:val="20"/>
          <w:szCs w:val="20"/>
        </w:rPr>
      </w:pPr>
      <w:bookmarkStart w:id="8" w:name="_Hlk86846345"/>
      <w:bookmarkEnd w:id="4"/>
      <w:r w:rsidRPr="7918B377">
        <w:rPr>
          <w:rFonts w:eastAsia="Calibri" w:cs="Arial"/>
          <w:b/>
          <w:bCs/>
          <w:sz w:val="20"/>
          <w:szCs w:val="20"/>
        </w:rPr>
        <w:t>STAFFING RESOURCES</w:t>
      </w:r>
    </w:p>
    <w:tbl>
      <w:tblPr>
        <w:tblW w:w="47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4178"/>
        <w:gridCol w:w="3830"/>
      </w:tblGrid>
      <w:tr w:rsidR="0083199D" w:rsidRPr="00865E57" w14:paraId="45EB7615" w14:textId="77777777" w:rsidTr="64AAD0F8">
        <w:tc>
          <w:tcPr>
            <w:tcW w:w="306" w:type="pct"/>
            <w:vMerge w:val="restart"/>
            <w:shd w:val="clear" w:color="auto" w:fill="FFFFFF" w:themeFill="background1"/>
          </w:tcPr>
          <w:p w14:paraId="47EA4BD4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8</w:t>
            </w:r>
          </w:p>
        </w:tc>
        <w:tc>
          <w:tcPr>
            <w:tcW w:w="2449" w:type="pct"/>
            <w:shd w:val="clear" w:color="auto" w:fill="FFFFFF" w:themeFill="background1"/>
          </w:tcPr>
          <w:p w14:paraId="026BED72" w14:textId="268BA377" w:rsidR="0083199D" w:rsidRPr="00865E57" w:rsidRDefault="0083199D" w:rsidP="64AAD0F8">
            <w:pPr>
              <w:spacing w:after="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64AAD0F8">
              <w:rPr>
                <w:rFonts w:eastAsia="Calibri" w:cs="Arial"/>
                <w:b/>
                <w:bCs/>
                <w:sz w:val="20"/>
                <w:szCs w:val="20"/>
              </w:rPr>
              <w:t xml:space="preserve">Essential </w:t>
            </w:r>
            <w:r w:rsidR="00E47AEF">
              <w:rPr>
                <w:rFonts w:eastAsia="Calibri" w:cs="Arial"/>
                <w:b/>
                <w:bCs/>
                <w:sz w:val="20"/>
                <w:szCs w:val="20"/>
              </w:rPr>
              <w:t>p</w:t>
            </w:r>
            <w:r w:rsidRPr="64AAD0F8">
              <w:rPr>
                <w:rFonts w:eastAsia="Calibri" w:cs="Arial"/>
                <w:b/>
                <w:bCs/>
                <w:sz w:val="20"/>
                <w:szCs w:val="20"/>
              </w:rPr>
              <w:t xml:space="preserve">ositions &amp; </w:t>
            </w:r>
            <w:r w:rsidR="00E47AEF">
              <w:rPr>
                <w:rFonts w:eastAsia="Calibri" w:cs="Arial"/>
                <w:b/>
                <w:bCs/>
                <w:sz w:val="20"/>
                <w:szCs w:val="20"/>
              </w:rPr>
              <w:t>c</w:t>
            </w:r>
            <w:r w:rsidRPr="64AAD0F8">
              <w:rPr>
                <w:rFonts w:eastAsia="Calibri" w:cs="Arial"/>
                <w:b/>
                <w:bCs/>
                <w:sz w:val="20"/>
                <w:szCs w:val="20"/>
              </w:rPr>
              <w:t xml:space="preserve">linical and non-clinical skills required to maintain </w:t>
            </w:r>
            <w:commentRangeStart w:id="9"/>
            <w:r w:rsidRPr="64AAD0F8">
              <w:rPr>
                <w:rFonts w:eastAsia="Calibri" w:cs="Arial"/>
                <w:b/>
                <w:bCs/>
                <w:sz w:val="20"/>
                <w:szCs w:val="20"/>
              </w:rPr>
              <w:t>activities</w:t>
            </w:r>
            <w:commentRangeEnd w:id="9"/>
            <w:r>
              <w:rPr>
                <w:rStyle w:val="CommentReference"/>
              </w:rPr>
              <w:commentReference w:id="9"/>
            </w:r>
            <w:r w:rsidRPr="64AAD0F8">
              <w:rPr>
                <w:rFonts w:eastAsia="Calibr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45" w:type="pct"/>
            <w:shd w:val="clear" w:color="auto" w:fill="FFFFFF" w:themeFill="background1"/>
          </w:tcPr>
          <w:p w14:paraId="0180D156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</w:p>
        </w:tc>
      </w:tr>
      <w:tr w:rsidR="0083199D" w:rsidRPr="00865E57" w14:paraId="63D08EBD" w14:textId="77777777" w:rsidTr="64AAD0F8">
        <w:tc>
          <w:tcPr>
            <w:tcW w:w="306" w:type="pct"/>
            <w:vMerge/>
          </w:tcPr>
          <w:p w14:paraId="751DEA0C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49" w:type="pct"/>
          </w:tcPr>
          <w:p w14:paraId="17A8C712" w14:textId="1BCBA712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Define how you would reorganise to maintain your services and which (if any) of your activities would be reduced/</w:t>
            </w:r>
            <w:commentRangeStart w:id="10"/>
            <w:r w:rsidRPr="00865E57">
              <w:rPr>
                <w:rFonts w:eastAsia="Calibri" w:cs="Arial"/>
                <w:b/>
                <w:sz w:val="20"/>
                <w:szCs w:val="20"/>
              </w:rPr>
              <w:t>ceased</w:t>
            </w:r>
            <w:commentRangeEnd w:id="10"/>
            <w:r w:rsidR="00384B99">
              <w:rPr>
                <w:rStyle w:val="CommentReference"/>
              </w:rPr>
              <w:commentReference w:id="10"/>
            </w:r>
            <w:r w:rsidRPr="00865E57">
              <w:rPr>
                <w:rFonts w:eastAsia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2245" w:type="pct"/>
          </w:tcPr>
          <w:p w14:paraId="40E9C8FE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</w:p>
        </w:tc>
      </w:tr>
      <w:tr w:rsidR="0083199D" w:rsidRPr="00865E57" w14:paraId="683F67C4" w14:textId="77777777" w:rsidTr="64AAD0F8">
        <w:trPr>
          <w:trHeight w:val="235"/>
        </w:trPr>
        <w:tc>
          <w:tcPr>
            <w:tcW w:w="306" w:type="pct"/>
            <w:vMerge/>
          </w:tcPr>
          <w:p w14:paraId="5300DA07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49" w:type="pct"/>
          </w:tcPr>
          <w:p w14:paraId="62B91190" w14:textId="6ED52099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 xml:space="preserve">Location of staffing contact </w:t>
            </w:r>
            <w:commentRangeStart w:id="11"/>
            <w:r w:rsidRPr="00865E57">
              <w:rPr>
                <w:rFonts w:eastAsia="Calibri" w:cs="Arial"/>
                <w:b/>
                <w:sz w:val="20"/>
                <w:szCs w:val="20"/>
              </w:rPr>
              <w:t>details</w:t>
            </w:r>
            <w:commentRangeEnd w:id="11"/>
            <w:r w:rsidR="00384B99">
              <w:rPr>
                <w:rStyle w:val="CommentReference"/>
              </w:rPr>
              <w:commentReference w:id="11"/>
            </w:r>
            <w:r w:rsidRPr="00865E57">
              <w:rPr>
                <w:rFonts w:eastAsia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2245" w:type="pct"/>
          </w:tcPr>
          <w:p w14:paraId="70E3A50A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</w:p>
        </w:tc>
      </w:tr>
    </w:tbl>
    <w:p w14:paraId="637CC336" w14:textId="77777777" w:rsidR="0083199D" w:rsidRPr="00865E57" w:rsidRDefault="0083199D" w:rsidP="0083199D">
      <w:pPr>
        <w:spacing w:before="240" w:after="120" w:line="240" w:lineRule="auto"/>
        <w:rPr>
          <w:rFonts w:eastAsia="Calibri" w:cs="Arial"/>
          <w:b/>
          <w:sz w:val="20"/>
          <w:szCs w:val="20"/>
        </w:rPr>
      </w:pPr>
      <w:bookmarkStart w:id="12" w:name="_Hlk86846363"/>
      <w:bookmarkEnd w:id="8"/>
      <w:r w:rsidRPr="00865E57">
        <w:rPr>
          <w:rFonts w:eastAsia="Calibri" w:cs="Arial"/>
          <w:b/>
          <w:sz w:val="20"/>
          <w:szCs w:val="20"/>
        </w:rPr>
        <w:t xml:space="preserve">INTERNAL SUPPLIERS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731"/>
        <w:gridCol w:w="2896"/>
        <w:gridCol w:w="2867"/>
      </w:tblGrid>
      <w:tr w:rsidR="0083199D" w:rsidRPr="00865E57" w14:paraId="3CD85C2B" w14:textId="77777777" w:rsidTr="140DD680">
        <w:tc>
          <w:tcPr>
            <w:tcW w:w="534" w:type="dxa"/>
            <w:vMerge w:val="restart"/>
            <w:shd w:val="clear" w:color="auto" w:fill="auto"/>
          </w:tcPr>
          <w:p w14:paraId="4459D5DE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9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456E8B07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List internal services which your activities rely upon</w:t>
            </w:r>
          </w:p>
        </w:tc>
      </w:tr>
      <w:tr w:rsidR="0083199D" w:rsidRPr="00865E57" w14:paraId="1DA2831D" w14:textId="77777777" w:rsidTr="140DD680">
        <w:tc>
          <w:tcPr>
            <w:tcW w:w="534" w:type="dxa"/>
            <w:vMerge/>
          </w:tcPr>
          <w:p w14:paraId="5354A22E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0DEA044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Service</w:t>
            </w:r>
          </w:p>
        </w:tc>
        <w:tc>
          <w:tcPr>
            <w:tcW w:w="2976" w:type="dxa"/>
            <w:shd w:val="clear" w:color="auto" w:fill="auto"/>
          </w:tcPr>
          <w:p w14:paraId="27B73D93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Service Classification</w:t>
            </w:r>
          </w:p>
        </w:tc>
        <w:tc>
          <w:tcPr>
            <w:tcW w:w="2977" w:type="dxa"/>
            <w:shd w:val="clear" w:color="auto" w:fill="auto"/>
          </w:tcPr>
          <w:p w14:paraId="3BC20765" w14:textId="73D7C3E0" w:rsidR="0083199D" w:rsidRPr="00865E57" w:rsidRDefault="0083199D" w:rsidP="140DD680">
            <w:pPr>
              <w:spacing w:after="0" w:line="240" w:lineRule="auto"/>
              <w:rPr>
                <w:rFonts w:eastAsia="Calibri" w:cs="Arial"/>
                <w:b/>
                <w:bCs/>
                <w:sz w:val="20"/>
                <w:szCs w:val="20"/>
              </w:rPr>
            </w:pPr>
            <w:r w:rsidRPr="140DD680">
              <w:rPr>
                <w:rFonts w:eastAsia="Calibri" w:cs="Arial"/>
                <w:b/>
                <w:bCs/>
                <w:sz w:val="20"/>
                <w:szCs w:val="20"/>
              </w:rPr>
              <w:t>Contact Details</w:t>
            </w:r>
            <w:r w:rsidR="00B26774">
              <w:rPr>
                <w:rFonts w:eastAsia="Calibri" w:cs="Arial"/>
                <w:b/>
                <w:bCs/>
                <w:sz w:val="20"/>
                <w:szCs w:val="20"/>
              </w:rPr>
              <w:t xml:space="preserve"> (In</w:t>
            </w:r>
            <w:r w:rsidR="002E72F6">
              <w:rPr>
                <w:rFonts w:eastAsia="Calibri" w:cs="Arial"/>
                <w:b/>
                <w:bCs/>
                <w:sz w:val="20"/>
                <w:szCs w:val="20"/>
              </w:rPr>
              <w:t xml:space="preserve"> &amp; Out of Hours</w:t>
            </w:r>
          </w:p>
        </w:tc>
      </w:tr>
      <w:tr w:rsidR="0083199D" w:rsidRPr="00865E57" w14:paraId="7BC99614" w14:textId="77777777" w:rsidTr="140DD680">
        <w:tc>
          <w:tcPr>
            <w:tcW w:w="534" w:type="dxa"/>
            <w:vMerge/>
          </w:tcPr>
          <w:p w14:paraId="7E8CA5B4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4BDF71A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36BDA572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480C9C7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83199D" w:rsidRPr="00865E57" w14:paraId="75A44A59" w14:textId="77777777" w:rsidTr="140DD680">
        <w:tc>
          <w:tcPr>
            <w:tcW w:w="534" w:type="dxa"/>
            <w:vMerge/>
          </w:tcPr>
          <w:p w14:paraId="7F8F85B5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009681D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3EC0803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0FC2F02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</w:tbl>
    <w:p w14:paraId="3ECCE499" w14:textId="77777777" w:rsidR="0083199D" w:rsidRDefault="0083199D" w:rsidP="0083199D">
      <w:pPr>
        <w:spacing w:before="240" w:after="120" w:line="240" w:lineRule="auto"/>
        <w:rPr>
          <w:rFonts w:eastAsia="Calibri" w:cs="Arial"/>
          <w:b/>
          <w:sz w:val="20"/>
          <w:szCs w:val="20"/>
        </w:rPr>
      </w:pPr>
    </w:p>
    <w:p w14:paraId="3AC52461" w14:textId="73B69707" w:rsidR="0083199D" w:rsidRPr="00865E57" w:rsidRDefault="0083199D" w:rsidP="0083199D">
      <w:pPr>
        <w:spacing w:before="240" w:after="120" w:line="240" w:lineRule="auto"/>
        <w:rPr>
          <w:rFonts w:eastAsia="Calibri" w:cs="Arial"/>
          <w:b/>
          <w:sz w:val="20"/>
          <w:szCs w:val="20"/>
        </w:rPr>
      </w:pPr>
      <w:r w:rsidRPr="00865E57">
        <w:rPr>
          <w:rFonts w:eastAsia="Calibri" w:cs="Arial"/>
          <w:b/>
          <w:sz w:val="20"/>
          <w:szCs w:val="20"/>
        </w:rPr>
        <w:lastRenderedPageBreak/>
        <w:t>EXTERNAL SUPPLIERS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75"/>
        <w:gridCol w:w="2847"/>
        <w:gridCol w:w="2865"/>
      </w:tblGrid>
      <w:tr w:rsidR="0083199D" w:rsidRPr="00865E57" w14:paraId="7A79EB83" w14:textId="77777777" w:rsidTr="0054374F">
        <w:tc>
          <w:tcPr>
            <w:tcW w:w="534" w:type="dxa"/>
            <w:vMerge w:val="restart"/>
            <w:shd w:val="clear" w:color="auto" w:fill="auto"/>
          </w:tcPr>
          <w:p w14:paraId="38117461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13" w:name="_Hlk86846377"/>
            <w:bookmarkEnd w:id="12"/>
            <w:r w:rsidRPr="00865E57">
              <w:rPr>
                <w:rFonts w:eastAsia="Calibri" w:cs="Arial"/>
                <w:b/>
                <w:sz w:val="20"/>
                <w:szCs w:val="20"/>
              </w:rPr>
              <w:t>10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10AA9099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List external suppliers which your activities rely upon (include utility suppliers)</w:t>
            </w:r>
          </w:p>
        </w:tc>
      </w:tr>
      <w:tr w:rsidR="0083199D" w:rsidRPr="00865E57" w14:paraId="52661727" w14:textId="77777777" w:rsidTr="0054374F">
        <w:tc>
          <w:tcPr>
            <w:tcW w:w="534" w:type="dxa"/>
            <w:vMerge/>
            <w:shd w:val="clear" w:color="auto" w:fill="auto"/>
          </w:tcPr>
          <w:p w14:paraId="324CE7B1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4B6148BE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Supplier</w:t>
            </w:r>
          </w:p>
        </w:tc>
        <w:tc>
          <w:tcPr>
            <w:tcW w:w="2952" w:type="dxa"/>
            <w:shd w:val="clear" w:color="auto" w:fill="auto"/>
          </w:tcPr>
          <w:p w14:paraId="6E3079E3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Contact Numbers</w:t>
            </w:r>
          </w:p>
          <w:p w14:paraId="54C0E3A3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(</w:t>
            </w:r>
            <w:proofErr w:type="gramStart"/>
            <w:r w:rsidRPr="00865E57">
              <w:rPr>
                <w:rFonts w:eastAsia="Calibri" w:cs="Arial"/>
                <w:b/>
                <w:sz w:val="20"/>
                <w:szCs w:val="20"/>
              </w:rPr>
              <w:t>in</w:t>
            </w:r>
            <w:proofErr w:type="gramEnd"/>
            <w:r w:rsidRPr="00865E57">
              <w:rPr>
                <w:rFonts w:eastAsia="Calibri" w:cs="Arial"/>
                <w:b/>
                <w:sz w:val="20"/>
                <w:szCs w:val="20"/>
              </w:rPr>
              <w:t xml:space="preserve"> hours &amp; Out Of Hours)</w:t>
            </w:r>
          </w:p>
        </w:tc>
        <w:tc>
          <w:tcPr>
            <w:tcW w:w="2957" w:type="dxa"/>
            <w:shd w:val="clear" w:color="auto" w:fill="auto"/>
          </w:tcPr>
          <w:p w14:paraId="06E9CCE5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Other relevant information</w:t>
            </w:r>
          </w:p>
        </w:tc>
      </w:tr>
      <w:tr w:rsidR="0083199D" w:rsidRPr="00865E57" w14:paraId="5A677611" w14:textId="77777777" w:rsidTr="0054374F">
        <w:tc>
          <w:tcPr>
            <w:tcW w:w="534" w:type="dxa"/>
            <w:vMerge/>
            <w:shd w:val="clear" w:color="auto" w:fill="auto"/>
          </w:tcPr>
          <w:p w14:paraId="31930238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FC8EA05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09C6AD31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25EEEF85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83199D" w:rsidRPr="00865E57" w14:paraId="44AC9A59" w14:textId="77777777" w:rsidTr="0054374F">
        <w:tc>
          <w:tcPr>
            <w:tcW w:w="534" w:type="dxa"/>
            <w:vMerge/>
            <w:shd w:val="clear" w:color="auto" w:fill="auto"/>
          </w:tcPr>
          <w:p w14:paraId="4E293F38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1F6B2767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6CD36F02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0656A2B4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bookmarkEnd w:id="13"/>
    </w:tbl>
    <w:p w14:paraId="2CAA22B2" w14:textId="77777777" w:rsidR="0083199D" w:rsidRDefault="0083199D" w:rsidP="0083199D">
      <w:pPr>
        <w:pStyle w:val="NHSCBLevel2"/>
        <w:spacing w:after="0" w:line="240" w:lineRule="auto"/>
        <w:rPr>
          <w:b/>
        </w:rPr>
      </w:pPr>
    </w:p>
    <w:p w14:paraId="1601E2C1" w14:textId="28C03C25" w:rsidR="0083199D" w:rsidRPr="00865E57" w:rsidRDefault="0083199D" w:rsidP="0083199D">
      <w:pPr>
        <w:spacing w:before="240" w:after="120" w:line="240" w:lineRule="auto"/>
        <w:rPr>
          <w:rFonts w:eastAsia="Calibri" w:cs="Arial"/>
          <w:b/>
          <w:sz w:val="20"/>
          <w:szCs w:val="20"/>
        </w:rPr>
      </w:pPr>
      <w:bookmarkStart w:id="14" w:name="_Hlk86846397"/>
      <w:r w:rsidRPr="00865E57">
        <w:rPr>
          <w:rFonts w:eastAsia="Calibri" w:cs="Arial"/>
          <w:b/>
          <w:sz w:val="20"/>
          <w:szCs w:val="20"/>
        </w:rPr>
        <w:t xml:space="preserve">IT </w:t>
      </w:r>
      <w:r w:rsidRPr="75DFA7DA">
        <w:rPr>
          <w:rFonts w:eastAsia="Calibri" w:cs="Arial"/>
          <w:b/>
          <w:bCs/>
          <w:sz w:val="20"/>
          <w:szCs w:val="20"/>
        </w:rPr>
        <w:t xml:space="preserve">&amp; DATA </w:t>
      </w:r>
      <w:r w:rsidRPr="00865E57">
        <w:rPr>
          <w:rFonts w:eastAsia="Calibri" w:cs="Arial"/>
          <w:b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58"/>
        <w:gridCol w:w="4329"/>
      </w:tblGrid>
      <w:tr w:rsidR="0083199D" w:rsidRPr="00865E57" w14:paraId="08A9BC3D" w14:textId="77777777" w:rsidTr="0054374F">
        <w:tc>
          <w:tcPr>
            <w:tcW w:w="534" w:type="dxa"/>
            <w:vMerge w:val="restart"/>
            <w:shd w:val="clear" w:color="auto" w:fill="auto"/>
          </w:tcPr>
          <w:p w14:paraId="6164C2A7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14:paraId="718C77E0" w14:textId="616183C5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 xml:space="preserve">Business Critical Software </w:t>
            </w:r>
            <w:commentRangeStart w:id="15"/>
            <w:r w:rsidRPr="00865E57">
              <w:rPr>
                <w:rFonts w:eastAsia="Calibri" w:cs="Arial"/>
                <w:b/>
                <w:sz w:val="20"/>
                <w:szCs w:val="20"/>
              </w:rPr>
              <w:t>Applications</w:t>
            </w:r>
            <w:commentRangeEnd w:id="15"/>
            <w:r w:rsidR="00384B99">
              <w:rPr>
                <w:rStyle w:val="CommentReference"/>
              </w:rPr>
              <w:commentReference w:id="15"/>
            </w:r>
            <w:r w:rsidRPr="75DFA7DA">
              <w:rPr>
                <w:rFonts w:eastAsia="Calibri" w:cs="Arial"/>
                <w:b/>
                <w:bCs/>
                <w:sz w:val="20"/>
                <w:szCs w:val="20"/>
              </w:rPr>
              <w:t>/</w:t>
            </w:r>
            <w:r w:rsidRPr="3E649B39">
              <w:rPr>
                <w:rFonts w:eastAsia="Calibri" w:cs="Arial"/>
                <w:b/>
                <w:bCs/>
                <w:sz w:val="20"/>
                <w:szCs w:val="20"/>
              </w:rPr>
              <w:t>Data source</w:t>
            </w:r>
          </w:p>
        </w:tc>
        <w:tc>
          <w:tcPr>
            <w:tcW w:w="4536" w:type="dxa"/>
            <w:shd w:val="clear" w:color="auto" w:fill="auto"/>
          </w:tcPr>
          <w:p w14:paraId="34DFCC34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i/>
                <w:sz w:val="20"/>
                <w:szCs w:val="20"/>
              </w:rPr>
            </w:pPr>
          </w:p>
        </w:tc>
      </w:tr>
      <w:tr w:rsidR="0083199D" w:rsidRPr="00865E57" w14:paraId="7C7571A0" w14:textId="77777777" w:rsidTr="75DFA7DA">
        <w:tc>
          <w:tcPr>
            <w:tcW w:w="534" w:type="dxa"/>
            <w:vMerge/>
          </w:tcPr>
          <w:p w14:paraId="72A71F5D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106B1D43" w14:textId="01507D3B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 xml:space="preserve">IT </w:t>
            </w:r>
            <w:commentRangeStart w:id="16"/>
            <w:r w:rsidRPr="00865E57">
              <w:rPr>
                <w:rFonts w:eastAsia="Calibri" w:cs="Arial"/>
                <w:b/>
                <w:sz w:val="20"/>
                <w:szCs w:val="20"/>
              </w:rPr>
              <w:t>Failure</w:t>
            </w:r>
            <w:commentRangeEnd w:id="16"/>
            <w:r w:rsidR="00384B99">
              <w:rPr>
                <w:rStyle w:val="CommentReference"/>
              </w:rPr>
              <w:commentReference w:id="16"/>
            </w:r>
          </w:p>
          <w:p w14:paraId="784E4B29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EA64A18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</w:p>
        </w:tc>
      </w:tr>
    </w:tbl>
    <w:p w14:paraId="40951185" w14:textId="77777777" w:rsidR="0083199D" w:rsidRPr="00865E57" w:rsidRDefault="0083199D" w:rsidP="0083199D">
      <w:pPr>
        <w:spacing w:before="240" w:after="120" w:line="240" w:lineRule="auto"/>
        <w:rPr>
          <w:rFonts w:eastAsia="Calibri" w:cs="Arial"/>
          <w:b/>
          <w:sz w:val="20"/>
          <w:szCs w:val="20"/>
        </w:rPr>
      </w:pPr>
      <w:r w:rsidRPr="00865E57">
        <w:rPr>
          <w:rFonts w:eastAsia="Calibri" w:cs="Arial"/>
          <w:b/>
          <w:sz w:val="20"/>
          <w:szCs w:val="20"/>
        </w:rPr>
        <w:t>COMMUNICATION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65"/>
        <w:gridCol w:w="4322"/>
      </w:tblGrid>
      <w:tr w:rsidR="0083199D" w:rsidRPr="00865E57" w14:paraId="64C1D06A" w14:textId="77777777" w:rsidTr="0054374F">
        <w:tc>
          <w:tcPr>
            <w:tcW w:w="534" w:type="dxa"/>
            <w:vMerge w:val="restart"/>
            <w:shd w:val="clear" w:color="auto" w:fill="auto"/>
          </w:tcPr>
          <w:p w14:paraId="31CDE1AD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14:paraId="425772D4" w14:textId="07E0E66D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Business Critical Communication Systems/</w:t>
            </w:r>
            <w:commentRangeStart w:id="17"/>
            <w:r w:rsidRPr="00865E57">
              <w:rPr>
                <w:rFonts w:eastAsia="Calibri" w:cs="Arial"/>
                <w:b/>
                <w:sz w:val="20"/>
                <w:szCs w:val="20"/>
              </w:rPr>
              <w:t>Hardware</w:t>
            </w:r>
            <w:commentRangeEnd w:id="17"/>
            <w:r w:rsidR="00384B99">
              <w:rPr>
                <w:rStyle w:val="CommentReference"/>
              </w:rPr>
              <w:commentReference w:id="17"/>
            </w:r>
          </w:p>
          <w:p w14:paraId="2FDD05B5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D30D0A9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i/>
                <w:sz w:val="20"/>
                <w:szCs w:val="20"/>
              </w:rPr>
            </w:pPr>
          </w:p>
        </w:tc>
      </w:tr>
      <w:tr w:rsidR="0083199D" w:rsidRPr="00865E57" w14:paraId="1B01877E" w14:textId="77777777" w:rsidTr="0054374F">
        <w:tc>
          <w:tcPr>
            <w:tcW w:w="534" w:type="dxa"/>
            <w:vMerge/>
            <w:shd w:val="clear" w:color="auto" w:fill="auto"/>
          </w:tcPr>
          <w:p w14:paraId="7A65575C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1CD550FF" w14:textId="59F49A98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 xml:space="preserve">Loss of </w:t>
            </w:r>
            <w:commentRangeStart w:id="18"/>
            <w:r w:rsidRPr="00865E57">
              <w:rPr>
                <w:rFonts w:eastAsia="Calibri" w:cs="Arial"/>
                <w:b/>
                <w:sz w:val="20"/>
                <w:szCs w:val="20"/>
              </w:rPr>
              <w:t>Communications</w:t>
            </w:r>
            <w:commentRangeEnd w:id="18"/>
            <w:r w:rsidR="00384B99">
              <w:rPr>
                <w:rStyle w:val="CommentReference"/>
              </w:rPr>
              <w:commentReference w:id="18"/>
            </w:r>
          </w:p>
          <w:p w14:paraId="3E9101C1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BFD2F04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</w:p>
        </w:tc>
      </w:tr>
    </w:tbl>
    <w:p w14:paraId="24B7BADA" w14:textId="77777777" w:rsidR="0083199D" w:rsidRPr="00865E57" w:rsidRDefault="0083199D" w:rsidP="0083199D">
      <w:pPr>
        <w:spacing w:before="240" w:after="120" w:line="240" w:lineRule="auto"/>
        <w:rPr>
          <w:rFonts w:eastAsia="Calibri" w:cs="Arial"/>
          <w:b/>
          <w:sz w:val="20"/>
          <w:szCs w:val="20"/>
        </w:rPr>
      </w:pPr>
      <w:r w:rsidRPr="00865E57">
        <w:rPr>
          <w:rFonts w:eastAsia="Calibri" w:cs="Arial"/>
          <w:b/>
          <w:sz w:val="20"/>
          <w:szCs w:val="20"/>
        </w:rPr>
        <w:t>EQUIPMENT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257"/>
        <w:gridCol w:w="2151"/>
        <w:gridCol w:w="2126"/>
        <w:gridCol w:w="1978"/>
      </w:tblGrid>
      <w:tr w:rsidR="0083199D" w:rsidRPr="00865E57" w14:paraId="54C28B04" w14:textId="77777777" w:rsidTr="0054374F">
        <w:tc>
          <w:tcPr>
            <w:tcW w:w="508" w:type="dxa"/>
            <w:vMerge w:val="restart"/>
            <w:shd w:val="clear" w:color="auto" w:fill="auto"/>
          </w:tcPr>
          <w:p w14:paraId="3787FB03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13</w:t>
            </w:r>
          </w:p>
        </w:tc>
        <w:tc>
          <w:tcPr>
            <w:tcW w:w="8814" w:type="dxa"/>
            <w:gridSpan w:val="4"/>
            <w:shd w:val="clear" w:color="auto" w:fill="auto"/>
          </w:tcPr>
          <w:p w14:paraId="76B5764E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 xml:space="preserve">List equipment that you regard as activity critical. </w:t>
            </w:r>
          </w:p>
          <w:p w14:paraId="2A8894D5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83199D" w:rsidRPr="00865E57" w14:paraId="756DB984" w14:textId="77777777" w:rsidTr="0054374F">
        <w:tc>
          <w:tcPr>
            <w:tcW w:w="508" w:type="dxa"/>
            <w:vMerge/>
            <w:shd w:val="clear" w:color="auto" w:fill="auto"/>
          </w:tcPr>
          <w:p w14:paraId="465BF7E9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51428F38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865E57">
              <w:rPr>
                <w:rFonts w:eastAsia="Calibri" w:cs="Arial"/>
                <w:sz w:val="20"/>
                <w:szCs w:val="20"/>
              </w:rPr>
              <w:t>Equipment</w:t>
            </w:r>
          </w:p>
        </w:tc>
        <w:tc>
          <w:tcPr>
            <w:tcW w:w="2237" w:type="dxa"/>
            <w:shd w:val="clear" w:color="auto" w:fill="auto"/>
          </w:tcPr>
          <w:p w14:paraId="017D2E90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865E57">
              <w:rPr>
                <w:rFonts w:eastAsia="Calibri" w:cs="Arial"/>
                <w:sz w:val="20"/>
                <w:szCs w:val="20"/>
              </w:rPr>
              <w:t>Provider</w:t>
            </w:r>
          </w:p>
        </w:tc>
        <w:tc>
          <w:tcPr>
            <w:tcW w:w="2215" w:type="dxa"/>
            <w:shd w:val="clear" w:color="auto" w:fill="auto"/>
          </w:tcPr>
          <w:p w14:paraId="3A700E46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865E57">
              <w:rPr>
                <w:rFonts w:eastAsia="Calibri" w:cs="Arial"/>
                <w:sz w:val="20"/>
                <w:szCs w:val="20"/>
              </w:rPr>
              <w:t>Contact</w:t>
            </w:r>
          </w:p>
        </w:tc>
        <w:tc>
          <w:tcPr>
            <w:tcW w:w="2026" w:type="dxa"/>
            <w:shd w:val="clear" w:color="auto" w:fill="auto"/>
          </w:tcPr>
          <w:p w14:paraId="77E0639A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865E57">
              <w:rPr>
                <w:rFonts w:eastAsia="Calibri" w:cs="Arial"/>
                <w:sz w:val="20"/>
                <w:szCs w:val="20"/>
              </w:rPr>
              <w:t xml:space="preserve">Alternative Provider </w:t>
            </w:r>
          </w:p>
          <w:p w14:paraId="7659FDE2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865E57">
              <w:rPr>
                <w:rFonts w:eastAsia="Calibri" w:cs="Arial"/>
                <w:sz w:val="20"/>
                <w:szCs w:val="20"/>
              </w:rPr>
              <w:t>(</w:t>
            </w:r>
            <w:proofErr w:type="gramStart"/>
            <w:r w:rsidRPr="00865E57">
              <w:rPr>
                <w:rFonts w:eastAsia="Calibri" w:cs="Arial"/>
                <w:sz w:val="20"/>
                <w:szCs w:val="20"/>
              </w:rPr>
              <w:t>if</w:t>
            </w:r>
            <w:proofErr w:type="gramEnd"/>
            <w:r w:rsidRPr="00865E57">
              <w:rPr>
                <w:rFonts w:eastAsia="Calibri" w:cs="Arial"/>
                <w:sz w:val="20"/>
                <w:szCs w:val="20"/>
              </w:rPr>
              <w:t xml:space="preserve"> Appropriate)</w:t>
            </w:r>
          </w:p>
        </w:tc>
      </w:tr>
      <w:tr w:rsidR="0083199D" w:rsidRPr="00865E57" w14:paraId="611DDCB7" w14:textId="77777777" w:rsidTr="0054374F">
        <w:tc>
          <w:tcPr>
            <w:tcW w:w="508" w:type="dxa"/>
            <w:vMerge/>
            <w:shd w:val="clear" w:color="auto" w:fill="auto"/>
          </w:tcPr>
          <w:p w14:paraId="0D72E4E2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0BC3632F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</w:tcPr>
          <w:p w14:paraId="61C0B493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38DC5594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</w:tcPr>
          <w:p w14:paraId="77CBD100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3199D" w:rsidRPr="00865E57" w14:paraId="270E9340" w14:textId="77777777" w:rsidTr="0054374F">
        <w:tc>
          <w:tcPr>
            <w:tcW w:w="508" w:type="dxa"/>
            <w:vMerge/>
            <w:shd w:val="clear" w:color="auto" w:fill="auto"/>
          </w:tcPr>
          <w:p w14:paraId="51A95217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67BF0EA0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</w:tcPr>
          <w:p w14:paraId="27A0FAE6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65C61D2C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</w:tcPr>
          <w:p w14:paraId="7C5A1618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7533D3E4" w14:textId="77777777" w:rsidR="0083199D" w:rsidRPr="00865E57" w:rsidRDefault="0083199D" w:rsidP="0083199D">
      <w:pPr>
        <w:spacing w:before="240" w:after="120" w:line="240" w:lineRule="auto"/>
        <w:rPr>
          <w:rFonts w:eastAsia="Calibri" w:cs="Arial"/>
          <w:b/>
          <w:sz w:val="20"/>
          <w:szCs w:val="20"/>
        </w:rPr>
      </w:pPr>
      <w:bookmarkStart w:id="19" w:name="_Hlk86846533"/>
      <w:bookmarkEnd w:id="14"/>
      <w:r w:rsidRPr="00865E57">
        <w:rPr>
          <w:rFonts w:eastAsia="Calibri" w:cs="Arial"/>
          <w:b/>
          <w:sz w:val="20"/>
          <w:szCs w:val="20"/>
        </w:rPr>
        <w:t>MEDICATION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258"/>
        <w:gridCol w:w="2151"/>
        <w:gridCol w:w="2126"/>
        <w:gridCol w:w="1978"/>
      </w:tblGrid>
      <w:tr w:rsidR="0083199D" w:rsidRPr="00865E57" w14:paraId="4B56B198" w14:textId="77777777" w:rsidTr="0054374F">
        <w:tc>
          <w:tcPr>
            <w:tcW w:w="508" w:type="dxa"/>
            <w:vMerge w:val="restart"/>
            <w:shd w:val="clear" w:color="auto" w:fill="auto"/>
          </w:tcPr>
          <w:p w14:paraId="6054C345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14</w:t>
            </w:r>
          </w:p>
        </w:tc>
        <w:tc>
          <w:tcPr>
            <w:tcW w:w="8814" w:type="dxa"/>
            <w:gridSpan w:val="4"/>
            <w:shd w:val="clear" w:color="auto" w:fill="auto"/>
          </w:tcPr>
          <w:p w14:paraId="2ED40835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 xml:space="preserve">List Medication (including Medical Gases) that you regard as activity critical. </w:t>
            </w:r>
          </w:p>
          <w:p w14:paraId="174BA070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83199D" w:rsidRPr="00865E57" w14:paraId="735D8301" w14:textId="77777777" w:rsidTr="0054374F">
        <w:tc>
          <w:tcPr>
            <w:tcW w:w="508" w:type="dxa"/>
            <w:vMerge/>
            <w:shd w:val="clear" w:color="auto" w:fill="auto"/>
          </w:tcPr>
          <w:p w14:paraId="57E7E3F1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76207894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865E57">
              <w:rPr>
                <w:rFonts w:eastAsia="Calibri" w:cs="Arial"/>
                <w:sz w:val="20"/>
                <w:szCs w:val="20"/>
              </w:rPr>
              <w:t>Medication</w:t>
            </w:r>
          </w:p>
        </w:tc>
        <w:tc>
          <w:tcPr>
            <w:tcW w:w="2237" w:type="dxa"/>
            <w:shd w:val="clear" w:color="auto" w:fill="auto"/>
          </w:tcPr>
          <w:p w14:paraId="56BEB269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865E57">
              <w:rPr>
                <w:rFonts w:eastAsia="Calibri" w:cs="Arial"/>
                <w:sz w:val="20"/>
                <w:szCs w:val="20"/>
              </w:rPr>
              <w:t>Provider</w:t>
            </w:r>
          </w:p>
        </w:tc>
        <w:tc>
          <w:tcPr>
            <w:tcW w:w="2215" w:type="dxa"/>
            <w:shd w:val="clear" w:color="auto" w:fill="auto"/>
          </w:tcPr>
          <w:p w14:paraId="6CCF4EAB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865E57">
              <w:rPr>
                <w:rFonts w:eastAsia="Calibri" w:cs="Arial"/>
                <w:sz w:val="20"/>
                <w:szCs w:val="20"/>
              </w:rPr>
              <w:t>Contact</w:t>
            </w:r>
          </w:p>
        </w:tc>
        <w:tc>
          <w:tcPr>
            <w:tcW w:w="2026" w:type="dxa"/>
            <w:shd w:val="clear" w:color="auto" w:fill="auto"/>
          </w:tcPr>
          <w:p w14:paraId="6809DEDE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865E57">
              <w:rPr>
                <w:rFonts w:eastAsia="Calibri" w:cs="Arial"/>
                <w:sz w:val="20"/>
                <w:szCs w:val="20"/>
              </w:rPr>
              <w:t xml:space="preserve">Alternative Provider </w:t>
            </w:r>
          </w:p>
          <w:p w14:paraId="5DB7E874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sz w:val="20"/>
                <w:szCs w:val="20"/>
              </w:rPr>
            </w:pPr>
            <w:r w:rsidRPr="00865E57">
              <w:rPr>
                <w:rFonts w:eastAsia="Calibri" w:cs="Arial"/>
                <w:sz w:val="20"/>
                <w:szCs w:val="20"/>
              </w:rPr>
              <w:t>(</w:t>
            </w:r>
            <w:proofErr w:type="gramStart"/>
            <w:r w:rsidRPr="00865E57">
              <w:rPr>
                <w:rFonts w:eastAsia="Calibri" w:cs="Arial"/>
                <w:sz w:val="20"/>
                <w:szCs w:val="20"/>
              </w:rPr>
              <w:t>if</w:t>
            </w:r>
            <w:proofErr w:type="gramEnd"/>
            <w:r w:rsidRPr="00865E57">
              <w:rPr>
                <w:rFonts w:eastAsia="Calibri" w:cs="Arial"/>
                <w:sz w:val="20"/>
                <w:szCs w:val="20"/>
              </w:rPr>
              <w:t xml:space="preserve"> Appropriate)</w:t>
            </w:r>
          </w:p>
        </w:tc>
      </w:tr>
      <w:tr w:rsidR="0083199D" w:rsidRPr="00865E57" w14:paraId="472AF11E" w14:textId="77777777" w:rsidTr="0054374F">
        <w:tc>
          <w:tcPr>
            <w:tcW w:w="508" w:type="dxa"/>
            <w:vMerge/>
            <w:shd w:val="clear" w:color="auto" w:fill="auto"/>
          </w:tcPr>
          <w:p w14:paraId="6577A789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3A631B72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</w:tcPr>
          <w:p w14:paraId="0720B4BE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0CC285B7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</w:tcPr>
          <w:p w14:paraId="1D9062CC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83199D" w:rsidRPr="00865E57" w14:paraId="2692620A" w14:textId="77777777" w:rsidTr="0054374F">
        <w:tc>
          <w:tcPr>
            <w:tcW w:w="508" w:type="dxa"/>
            <w:vMerge/>
            <w:shd w:val="clear" w:color="auto" w:fill="auto"/>
          </w:tcPr>
          <w:p w14:paraId="5570F0E7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68D6A20F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</w:tcPr>
          <w:p w14:paraId="0D1418FB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570F0E81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</w:tcPr>
          <w:p w14:paraId="77AC42FA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58C7DECA" w14:textId="77777777" w:rsidR="0083199D" w:rsidRPr="00865E57" w:rsidRDefault="0083199D" w:rsidP="0083199D">
      <w:pPr>
        <w:spacing w:before="240" w:after="120" w:line="276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74108021">
        <w:rPr>
          <w:rFonts w:eastAsia="ヒラギノ角ゴ Pro W3" w:cs="Arial"/>
          <w:b/>
          <w:bCs/>
          <w:color w:val="000000"/>
          <w:sz w:val="20"/>
          <w:szCs w:val="20"/>
        </w:rPr>
        <w:t>RECOVERY TIME OBJECTIVES</w:t>
      </w:r>
      <w:r w:rsidRPr="74108021">
        <w:rPr>
          <w:rFonts w:ascii="Calibri" w:eastAsia="ヒラギノ角ゴ Pro W3" w:hAnsi="Calibri" w:cs="Times New Roman"/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170"/>
        <w:gridCol w:w="2184"/>
        <w:gridCol w:w="2213"/>
        <w:gridCol w:w="1922"/>
      </w:tblGrid>
      <w:tr w:rsidR="0083199D" w:rsidRPr="00865E57" w14:paraId="1FE33BF4" w14:textId="77777777" w:rsidTr="0054374F">
        <w:tc>
          <w:tcPr>
            <w:tcW w:w="534" w:type="dxa"/>
            <w:vMerge w:val="restart"/>
            <w:shd w:val="clear" w:color="auto" w:fill="auto"/>
          </w:tcPr>
          <w:p w14:paraId="06BADE54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49EFE20E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Activity</w:t>
            </w:r>
          </w:p>
        </w:tc>
        <w:tc>
          <w:tcPr>
            <w:tcW w:w="2268" w:type="dxa"/>
            <w:shd w:val="clear" w:color="auto" w:fill="auto"/>
          </w:tcPr>
          <w:p w14:paraId="12C00D01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Recovery Priority</w:t>
            </w:r>
          </w:p>
          <w:p w14:paraId="6CBF91A3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(1 being highest priority</w:t>
            </w:r>
          </w:p>
          <w:p w14:paraId="0C4315DA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4 being lowest)</w:t>
            </w:r>
          </w:p>
        </w:tc>
        <w:tc>
          <w:tcPr>
            <w:tcW w:w="2268" w:type="dxa"/>
            <w:shd w:val="clear" w:color="auto" w:fill="auto"/>
          </w:tcPr>
          <w:p w14:paraId="04A9F496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Classification of Service</w:t>
            </w:r>
          </w:p>
        </w:tc>
        <w:tc>
          <w:tcPr>
            <w:tcW w:w="1984" w:type="dxa"/>
            <w:shd w:val="clear" w:color="auto" w:fill="auto"/>
          </w:tcPr>
          <w:p w14:paraId="0718CE4D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Maximum time Period to recovery</w:t>
            </w:r>
          </w:p>
          <w:p w14:paraId="5DAF0F1A" w14:textId="77777777" w:rsidR="0083199D" w:rsidRPr="00865E57" w:rsidRDefault="0083199D" w:rsidP="0054374F">
            <w:pPr>
              <w:spacing w:after="0" w:line="240" w:lineRule="auto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(</w:t>
            </w:r>
            <w:proofErr w:type="gramStart"/>
            <w:r w:rsidRPr="00865E57">
              <w:rPr>
                <w:rFonts w:eastAsia="Calibri" w:cs="Arial"/>
                <w:b/>
                <w:sz w:val="20"/>
                <w:szCs w:val="20"/>
              </w:rPr>
              <w:t>in</w:t>
            </w:r>
            <w:proofErr w:type="gramEnd"/>
            <w:r w:rsidRPr="00865E57">
              <w:rPr>
                <w:rFonts w:eastAsia="Calibri" w:cs="Arial"/>
                <w:b/>
                <w:sz w:val="20"/>
                <w:szCs w:val="20"/>
              </w:rPr>
              <w:t xml:space="preserve"> hours)</w:t>
            </w:r>
          </w:p>
        </w:tc>
      </w:tr>
      <w:tr w:rsidR="0083199D" w:rsidRPr="00865E57" w14:paraId="39DE7572" w14:textId="77777777" w:rsidTr="0054374F">
        <w:tc>
          <w:tcPr>
            <w:tcW w:w="534" w:type="dxa"/>
            <w:vMerge/>
            <w:shd w:val="clear" w:color="auto" w:fill="auto"/>
          </w:tcPr>
          <w:p w14:paraId="6B7FBB82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E494917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C85A954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EBE01A3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A51A973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  <w:tr w:rsidR="0083199D" w:rsidRPr="00865E57" w14:paraId="05AB9706" w14:textId="77777777" w:rsidTr="0054374F">
        <w:tc>
          <w:tcPr>
            <w:tcW w:w="534" w:type="dxa"/>
            <w:vMerge/>
            <w:shd w:val="clear" w:color="auto" w:fill="auto"/>
          </w:tcPr>
          <w:p w14:paraId="264C79FF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EF0EE79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BF972B2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BB1EF3C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43378BC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</w:tr>
    </w:tbl>
    <w:p w14:paraId="22CD62AD" w14:textId="77777777" w:rsidR="0083199D" w:rsidRPr="00865E57" w:rsidRDefault="0083199D" w:rsidP="0083199D">
      <w:pPr>
        <w:spacing w:before="240" w:after="120" w:line="240" w:lineRule="auto"/>
        <w:rPr>
          <w:rFonts w:eastAsia="Calibri" w:cs="Arial"/>
          <w:b/>
          <w:sz w:val="20"/>
          <w:szCs w:val="20"/>
        </w:rPr>
      </w:pPr>
      <w:r w:rsidRPr="00865E57">
        <w:rPr>
          <w:rFonts w:eastAsia="Calibri" w:cs="Arial"/>
          <w:b/>
          <w:sz w:val="20"/>
          <w:szCs w:val="20"/>
        </w:rPr>
        <w:t>FINANCE</w:t>
      </w: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485"/>
        <w:gridCol w:w="3002"/>
      </w:tblGrid>
      <w:tr w:rsidR="0083199D" w:rsidRPr="00865E57" w14:paraId="26363B4C" w14:textId="77777777" w:rsidTr="0083199D">
        <w:tc>
          <w:tcPr>
            <w:tcW w:w="550" w:type="dxa"/>
            <w:vMerge w:val="restart"/>
            <w:shd w:val="clear" w:color="auto" w:fill="auto"/>
          </w:tcPr>
          <w:p w14:paraId="309A43AB" w14:textId="77777777" w:rsidR="0083199D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16</w:t>
            </w:r>
          </w:p>
          <w:p w14:paraId="35DCF461" w14:textId="77777777" w:rsidR="0083199D" w:rsidRPr="0083199D" w:rsidRDefault="0083199D" w:rsidP="0083199D">
            <w:pPr>
              <w:rPr>
                <w:rFonts w:eastAsia="Calibri" w:cs="Arial"/>
                <w:sz w:val="20"/>
                <w:szCs w:val="20"/>
              </w:rPr>
            </w:pPr>
          </w:p>
          <w:p w14:paraId="79ADCEF2" w14:textId="77777777" w:rsidR="0083199D" w:rsidRPr="0083199D" w:rsidRDefault="0083199D" w:rsidP="0083199D">
            <w:pPr>
              <w:rPr>
                <w:rFonts w:eastAsia="Calibri" w:cs="Arial"/>
                <w:sz w:val="20"/>
                <w:szCs w:val="20"/>
              </w:rPr>
            </w:pPr>
          </w:p>
          <w:p w14:paraId="5759D121" w14:textId="77777777" w:rsidR="0083199D" w:rsidRPr="0083199D" w:rsidRDefault="0083199D" w:rsidP="0083199D">
            <w:pPr>
              <w:rPr>
                <w:rFonts w:eastAsia="Calibri" w:cs="Arial"/>
                <w:sz w:val="20"/>
                <w:szCs w:val="20"/>
              </w:rPr>
            </w:pPr>
          </w:p>
          <w:p w14:paraId="69BF815D" w14:textId="77777777" w:rsidR="0083199D" w:rsidRPr="0083199D" w:rsidRDefault="0083199D" w:rsidP="0083199D">
            <w:pPr>
              <w:rPr>
                <w:rFonts w:eastAsia="Calibri" w:cs="Arial"/>
                <w:sz w:val="20"/>
                <w:szCs w:val="20"/>
              </w:rPr>
            </w:pPr>
          </w:p>
          <w:p w14:paraId="3C4F41BE" w14:textId="2BB8C08C" w:rsidR="0083199D" w:rsidRPr="0083199D" w:rsidRDefault="0083199D" w:rsidP="0083199D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485" w:type="dxa"/>
            <w:shd w:val="clear" w:color="auto" w:fill="auto"/>
          </w:tcPr>
          <w:p w14:paraId="4799E705" w14:textId="6ACB6B6F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lastRenderedPageBreak/>
              <w:t xml:space="preserve">Full Replacement Costs of </w:t>
            </w:r>
            <w:r w:rsidR="00522B36" w:rsidRPr="00865E57">
              <w:rPr>
                <w:rFonts w:eastAsia="Calibri" w:cs="Arial"/>
                <w:b/>
                <w:sz w:val="20"/>
                <w:szCs w:val="20"/>
              </w:rPr>
              <w:t>Business-Critical</w:t>
            </w:r>
            <w:r w:rsidRPr="00865E57">
              <w:rPr>
                <w:rFonts w:eastAsia="Calibri" w:cs="Arial"/>
                <w:b/>
                <w:sz w:val="20"/>
                <w:szCs w:val="20"/>
              </w:rPr>
              <w:t xml:space="preserve"> Infrastructure – buildings and </w:t>
            </w:r>
            <w:commentRangeStart w:id="20"/>
            <w:r w:rsidRPr="00865E57">
              <w:rPr>
                <w:rFonts w:eastAsia="Calibri" w:cs="Arial"/>
                <w:b/>
                <w:sz w:val="20"/>
                <w:szCs w:val="20"/>
              </w:rPr>
              <w:t>utilities</w:t>
            </w:r>
            <w:commentRangeEnd w:id="20"/>
            <w:r w:rsidR="009842B6">
              <w:rPr>
                <w:rStyle w:val="CommentReference"/>
              </w:rPr>
              <w:commentReference w:id="20"/>
            </w:r>
          </w:p>
        </w:tc>
        <w:tc>
          <w:tcPr>
            <w:tcW w:w="3002" w:type="dxa"/>
            <w:shd w:val="clear" w:color="auto" w:fill="auto"/>
          </w:tcPr>
          <w:p w14:paraId="76409237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i/>
                <w:color w:val="FF0000"/>
                <w:sz w:val="20"/>
                <w:szCs w:val="20"/>
              </w:rPr>
            </w:pPr>
          </w:p>
        </w:tc>
      </w:tr>
      <w:tr w:rsidR="0083199D" w:rsidRPr="00865E57" w14:paraId="3E4BC2CE" w14:textId="77777777" w:rsidTr="0083199D">
        <w:tc>
          <w:tcPr>
            <w:tcW w:w="550" w:type="dxa"/>
            <w:vMerge/>
            <w:shd w:val="clear" w:color="auto" w:fill="auto"/>
          </w:tcPr>
          <w:p w14:paraId="098D9B12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5485" w:type="dxa"/>
            <w:shd w:val="clear" w:color="auto" w:fill="auto"/>
          </w:tcPr>
          <w:p w14:paraId="1882A775" w14:textId="77301324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 xml:space="preserve">Replacement Costs of </w:t>
            </w:r>
            <w:r w:rsidR="00522B36" w:rsidRPr="00865E57">
              <w:rPr>
                <w:rFonts w:eastAsia="Calibri" w:cs="Arial"/>
                <w:b/>
                <w:sz w:val="20"/>
                <w:szCs w:val="20"/>
              </w:rPr>
              <w:t>Business-Critical</w:t>
            </w:r>
            <w:r w:rsidRPr="00865E57">
              <w:rPr>
                <w:rFonts w:eastAsia="Calibri" w:cs="Arial"/>
                <w:b/>
                <w:sz w:val="20"/>
                <w:szCs w:val="20"/>
              </w:rPr>
              <w:t xml:space="preserve"> Equipment (consider availability and time to </w:t>
            </w:r>
            <w:commentRangeStart w:id="21"/>
            <w:r w:rsidRPr="00865E57">
              <w:rPr>
                <w:rFonts w:eastAsia="Calibri" w:cs="Arial"/>
                <w:b/>
                <w:sz w:val="20"/>
                <w:szCs w:val="20"/>
              </w:rPr>
              <w:t>deliver</w:t>
            </w:r>
            <w:commentRangeEnd w:id="21"/>
            <w:r w:rsidR="009842B6">
              <w:rPr>
                <w:rStyle w:val="CommentReference"/>
              </w:rPr>
              <w:commentReference w:id="21"/>
            </w:r>
            <w:r w:rsidRPr="00865E57">
              <w:rPr>
                <w:rFonts w:eastAsia="Calibri" w:cs="Arial"/>
                <w:b/>
                <w:sz w:val="20"/>
                <w:szCs w:val="20"/>
              </w:rPr>
              <w:t>)</w:t>
            </w:r>
          </w:p>
        </w:tc>
        <w:tc>
          <w:tcPr>
            <w:tcW w:w="3002" w:type="dxa"/>
            <w:shd w:val="clear" w:color="auto" w:fill="auto"/>
          </w:tcPr>
          <w:p w14:paraId="675EE388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i/>
                <w:color w:val="FF0000"/>
                <w:sz w:val="20"/>
                <w:szCs w:val="20"/>
              </w:rPr>
            </w:pPr>
          </w:p>
        </w:tc>
      </w:tr>
      <w:tr w:rsidR="0083199D" w:rsidRPr="00865E57" w14:paraId="22FCD370" w14:textId="77777777" w:rsidTr="0083199D">
        <w:tc>
          <w:tcPr>
            <w:tcW w:w="550" w:type="dxa"/>
            <w:vMerge/>
            <w:shd w:val="clear" w:color="auto" w:fill="auto"/>
          </w:tcPr>
          <w:p w14:paraId="7B7D2FF9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2"/>
              </w:rPr>
            </w:pPr>
          </w:p>
        </w:tc>
        <w:tc>
          <w:tcPr>
            <w:tcW w:w="5485" w:type="dxa"/>
            <w:shd w:val="clear" w:color="auto" w:fill="auto"/>
          </w:tcPr>
          <w:p w14:paraId="0CA66D2E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Additional Staff costs</w:t>
            </w:r>
          </w:p>
          <w:p w14:paraId="67B72BCA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(</w:t>
            </w:r>
            <w:proofErr w:type="gramStart"/>
            <w:r w:rsidRPr="00865E57">
              <w:rPr>
                <w:rFonts w:eastAsia="Calibri" w:cs="Arial"/>
                <w:b/>
                <w:sz w:val="20"/>
                <w:szCs w:val="20"/>
              </w:rPr>
              <w:t>consider</w:t>
            </w:r>
            <w:proofErr w:type="gramEnd"/>
            <w:r w:rsidRPr="00865E57">
              <w:rPr>
                <w:rFonts w:eastAsia="Calibri" w:cs="Arial"/>
                <w:b/>
                <w:sz w:val="20"/>
                <w:szCs w:val="20"/>
              </w:rPr>
              <w:t xml:space="preserve"> availability of skill set </w:t>
            </w:r>
            <w:commentRangeStart w:id="22"/>
            <w:r w:rsidRPr="00865E57">
              <w:rPr>
                <w:rFonts w:eastAsia="Calibri" w:cs="Arial"/>
                <w:b/>
                <w:sz w:val="20"/>
                <w:szCs w:val="20"/>
              </w:rPr>
              <w:t>requirements</w:t>
            </w:r>
            <w:commentRangeEnd w:id="22"/>
            <w:r w:rsidR="009842B6">
              <w:rPr>
                <w:rStyle w:val="CommentReference"/>
              </w:rPr>
              <w:commentReference w:id="22"/>
            </w:r>
            <w:r w:rsidRPr="00865E57">
              <w:rPr>
                <w:rFonts w:eastAsia="Calibri" w:cs="Arial"/>
                <w:b/>
                <w:sz w:val="20"/>
                <w:szCs w:val="20"/>
              </w:rPr>
              <w:t>)</w:t>
            </w:r>
          </w:p>
        </w:tc>
        <w:tc>
          <w:tcPr>
            <w:tcW w:w="3002" w:type="dxa"/>
            <w:shd w:val="clear" w:color="auto" w:fill="auto"/>
          </w:tcPr>
          <w:p w14:paraId="7917D96B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i/>
                <w:color w:val="FF0000"/>
                <w:sz w:val="20"/>
                <w:szCs w:val="20"/>
              </w:rPr>
            </w:pPr>
          </w:p>
        </w:tc>
      </w:tr>
      <w:tr w:rsidR="0083199D" w:rsidRPr="00865E57" w14:paraId="58141B04" w14:textId="77777777" w:rsidTr="000113AA">
        <w:trPr>
          <w:trHeight w:val="249"/>
        </w:trPr>
        <w:tc>
          <w:tcPr>
            <w:tcW w:w="550" w:type="dxa"/>
            <w:vMerge/>
            <w:shd w:val="clear" w:color="auto" w:fill="auto"/>
          </w:tcPr>
          <w:p w14:paraId="58482303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2"/>
              </w:rPr>
            </w:pPr>
          </w:p>
        </w:tc>
        <w:tc>
          <w:tcPr>
            <w:tcW w:w="5485" w:type="dxa"/>
            <w:shd w:val="clear" w:color="auto" w:fill="auto"/>
          </w:tcPr>
          <w:p w14:paraId="62741430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865E57">
              <w:rPr>
                <w:rFonts w:eastAsia="Calibri" w:cs="Arial"/>
                <w:b/>
                <w:sz w:val="20"/>
                <w:szCs w:val="20"/>
              </w:rPr>
              <w:t>Punitive charges – fines/penalties/compensation</w:t>
            </w:r>
          </w:p>
        </w:tc>
        <w:tc>
          <w:tcPr>
            <w:tcW w:w="3002" w:type="dxa"/>
            <w:shd w:val="clear" w:color="auto" w:fill="auto"/>
          </w:tcPr>
          <w:p w14:paraId="1A375712" w14:textId="77777777" w:rsidR="0083199D" w:rsidRPr="00865E57" w:rsidRDefault="0083199D" w:rsidP="0054374F">
            <w:pPr>
              <w:spacing w:after="0" w:line="240" w:lineRule="auto"/>
              <w:rPr>
                <w:rFonts w:eastAsia="Calibri" w:cs="Arial"/>
                <w:color w:val="FF0000"/>
                <w:sz w:val="20"/>
                <w:szCs w:val="20"/>
              </w:rPr>
            </w:pPr>
          </w:p>
        </w:tc>
      </w:tr>
      <w:bookmarkEnd w:id="19"/>
    </w:tbl>
    <w:p w14:paraId="5CAFDBAC" w14:textId="77777777" w:rsidR="0074214C" w:rsidRDefault="0074214C" w:rsidP="0074214C">
      <w:pPr>
        <w:pStyle w:val="BodyText"/>
        <w:rPr>
          <w:b/>
          <w:bCs/>
        </w:rPr>
      </w:pPr>
    </w:p>
    <w:p w14:paraId="396D3D62" w14:textId="77777777" w:rsidR="00AB44EE" w:rsidRDefault="00AB44EE" w:rsidP="0074214C">
      <w:pPr>
        <w:pStyle w:val="BodyText"/>
        <w:jc w:val="center"/>
        <w:rPr>
          <w:b/>
          <w:bCs/>
          <w:u w:val="single"/>
        </w:rPr>
      </w:pPr>
    </w:p>
    <w:p w14:paraId="7C514AFD" w14:textId="77777777" w:rsidR="00AB44EE" w:rsidRDefault="00AB44EE" w:rsidP="0074214C">
      <w:pPr>
        <w:pStyle w:val="BodyText"/>
        <w:jc w:val="center"/>
        <w:rPr>
          <w:b/>
          <w:bCs/>
          <w:u w:val="single"/>
        </w:rPr>
      </w:pPr>
    </w:p>
    <w:p w14:paraId="10695FFD" w14:textId="77777777" w:rsidR="00AB44EE" w:rsidRDefault="00AB44EE" w:rsidP="0074214C">
      <w:pPr>
        <w:pStyle w:val="BodyText"/>
        <w:jc w:val="center"/>
        <w:rPr>
          <w:b/>
          <w:bCs/>
          <w:u w:val="single"/>
        </w:rPr>
      </w:pPr>
    </w:p>
    <w:p w14:paraId="21F3894D" w14:textId="77777777" w:rsidR="00AB44EE" w:rsidRDefault="00AB44EE" w:rsidP="0074214C">
      <w:pPr>
        <w:pStyle w:val="BodyText"/>
        <w:jc w:val="center"/>
        <w:rPr>
          <w:b/>
          <w:bCs/>
          <w:u w:val="single"/>
        </w:rPr>
      </w:pPr>
    </w:p>
    <w:p w14:paraId="03F6098A" w14:textId="77777777" w:rsidR="00AB44EE" w:rsidRDefault="00AB44EE" w:rsidP="0074214C">
      <w:pPr>
        <w:pStyle w:val="BodyText"/>
        <w:jc w:val="center"/>
        <w:rPr>
          <w:b/>
          <w:bCs/>
          <w:u w:val="single"/>
        </w:rPr>
      </w:pPr>
    </w:p>
    <w:p w14:paraId="68C268F8" w14:textId="77777777" w:rsidR="00AB44EE" w:rsidRDefault="00AB44EE" w:rsidP="0074214C">
      <w:pPr>
        <w:pStyle w:val="BodyText"/>
        <w:jc w:val="center"/>
        <w:rPr>
          <w:b/>
          <w:bCs/>
          <w:u w:val="single"/>
        </w:rPr>
      </w:pPr>
    </w:p>
    <w:p w14:paraId="04E44EB5" w14:textId="77777777" w:rsidR="00AB44EE" w:rsidRDefault="00AB44EE" w:rsidP="0074214C">
      <w:pPr>
        <w:pStyle w:val="BodyText"/>
        <w:jc w:val="center"/>
        <w:rPr>
          <w:b/>
          <w:bCs/>
          <w:u w:val="single"/>
        </w:rPr>
      </w:pPr>
    </w:p>
    <w:p w14:paraId="6C411C30" w14:textId="77777777" w:rsidR="00AB44EE" w:rsidRDefault="00AB44EE" w:rsidP="0074214C">
      <w:pPr>
        <w:pStyle w:val="BodyText"/>
        <w:jc w:val="center"/>
        <w:rPr>
          <w:b/>
          <w:bCs/>
          <w:u w:val="single"/>
        </w:rPr>
      </w:pPr>
    </w:p>
    <w:p w14:paraId="565429C7" w14:textId="77777777" w:rsidR="00AB44EE" w:rsidRDefault="00AB44EE" w:rsidP="0074214C">
      <w:pPr>
        <w:pStyle w:val="BodyText"/>
        <w:jc w:val="center"/>
        <w:rPr>
          <w:b/>
          <w:bCs/>
          <w:u w:val="single"/>
        </w:rPr>
      </w:pPr>
    </w:p>
    <w:p w14:paraId="23D3F53A" w14:textId="77777777" w:rsidR="00AB44EE" w:rsidRDefault="00AB44EE" w:rsidP="0074214C">
      <w:pPr>
        <w:pStyle w:val="BodyText"/>
        <w:jc w:val="center"/>
        <w:rPr>
          <w:b/>
          <w:bCs/>
          <w:u w:val="single"/>
        </w:rPr>
      </w:pPr>
    </w:p>
    <w:p w14:paraId="260C4532" w14:textId="77777777" w:rsidR="00AB44EE" w:rsidRDefault="00AB44EE" w:rsidP="0074214C">
      <w:pPr>
        <w:pStyle w:val="BodyText"/>
        <w:jc w:val="center"/>
        <w:rPr>
          <w:b/>
          <w:bCs/>
          <w:u w:val="single"/>
        </w:rPr>
      </w:pPr>
    </w:p>
    <w:p w14:paraId="1F582996" w14:textId="77777777" w:rsidR="00AB44EE" w:rsidRDefault="00AB44EE" w:rsidP="0074214C">
      <w:pPr>
        <w:pStyle w:val="BodyText"/>
        <w:jc w:val="center"/>
        <w:rPr>
          <w:b/>
          <w:bCs/>
          <w:u w:val="single"/>
        </w:rPr>
      </w:pPr>
    </w:p>
    <w:p w14:paraId="671CEFB2" w14:textId="77777777" w:rsidR="00AB44EE" w:rsidRDefault="00AB44EE" w:rsidP="0074214C">
      <w:pPr>
        <w:pStyle w:val="BodyText"/>
        <w:jc w:val="center"/>
        <w:rPr>
          <w:b/>
          <w:bCs/>
          <w:u w:val="single"/>
        </w:rPr>
      </w:pPr>
    </w:p>
    <w:p w14:paraId="1D1497AE" w14:textId="77777777" w:rsidR="00AB44EE" w:rsidRDefault="00AB44EE" w:rsidP="0074214C">
      <w:pPr>
        <w:pStyle w:val="BodyText"/>
        <w:jc w:val="center"/>
        <w:rPr>
          <w:b/>
          <w:bCs/>
          <w:u w:val="single"/>
        </w:rPr>
      </w:pPr>
    </w:p>
    <w:p w14:paraId="40B58917" w14:textId="77777777" w:rsidR="00AB44EE" w:rsidRDefault="00AB44EE" w:rsidP="0074214C">
      <w:pPr>
        <w:pStyle w:val="BodyText"/>
        <w:jc w:val="center"/>
        <w:rPr>
          <w:b/>
          <w:bCs/>
          <w:u w:val="single"/>
        </w:rPr>
      </w:pPr>
    </w:p>
    <w:p w14:paraId="6FEFB3F3" w14:textId="77777777" w:rsidR="00AB44EE" w:rsidRDefault="00AB44EE" w:rsidP="0074214C">
      <w:pPr>
        <w:pStyle w:val="BodyText"/>
        <w:jc w:val="center"/>
        <w:rPr>
          <w:b/>
          <w:bCs/>
          <w:u w:val="single"/>
        </w:rPr>
      </w:pPr>
    </w:p>
    <w:p w14:paraId="0D34A2DB" w14:textId="77777777" w:rsidR="00AB44EE" w:rsidRDefault="00AB44EE" w:rsidP="0074214C">
      <w:pPr>
        <w:pStyle w:val="BodyText"/>
        <w:jc w:val="center"/>
        <w:rPr>
          <w:b/>
          <w:bCs/>
          <w:u w:val="single"/>
        </w:rPr>
      </w:pPr>
    </w:p>
    <w:p w14:paraId="532D7C73" w14:textId="77777777" w:rsidR="00AB44EE" w:rsidRDefault="00AB44EE" w:rsidP="0074214C">
      <w:pPr>
        <w:pStyle w:val="BodyText"/>
        <w:jc w:val="center"/>
        <w:rPr>
          <w:b/>
          <w:bCs/>
          <w:u w:val="single"/>
        </w:rPr>
      </w:pPr>
    </w:p>
    <w:p w14:paraId="4BAA3DC7" w14:textId="77777777" w:rsidR="00AB44EE" w:rsidRDefault="00AB44EE" w:rsidP="0074214C">
      <w:pPr>
        <w:pStyle w:val="BodyText"/>
        <w:jc w:val="center"/>
        <w:rPr>
          <w:b/>
          <w:bCs/>
          <w:u w:val="single"/>
        </w:rPr>
      </w:pPr>
    </w:p>
    <w:p w14:paraId="2FC0D157" w14:textId="77777777" w:rsidR="00AB44EE" w:rsidRDefault="00AB44EE" w:rsidP="0074214C">
      <w:pPr>
        <w:pStyle w:val="BodyText"/>
        <w:jc w:val="center"/>
        <w:rPr>
          <w:b/>
          <w:bCs/>
          <w:u w:val="single"/>
        </w:rPr>
      </w:pPr>
    </w:p>
    <w:p w14:paraId="0052ECD9" w14:textId="03500447" w:rsidR="00B5789A" w:rsidRPr="003D6421" w:rsidRDefault="003D6421" w:rsidP="0074214C">
      <w:pPr>
        <w:pStyle w:val="BodyText"/>
        <w:jc w:val="center"/>
        <w:rPr>
          <w:b/>
          <w:bCs/>
          <w:u w:val="single"/>
        </w:rPr>
      </w:pPr>
      <w:r w:rsidRPr="003D6421">
        <w:rPr>
          <w:b/>
          <w:bCs/>
          <w:u w:val="single"/>
        </w:rPr>
        <w:lastRenderedPageBreak/>
        <w:t>Directorate</w:t>
      </w:r>
      <w:r w:rsidR="009D1F11" w:rsidRPr="003D6421">
        <w:rPr>
          <w:b/>
          <w:bCs/>
          <w:u w:val="single"/>
        </w:rPr>
        <w:t xml:space="preserve"> Business Impact</w:t>
      </w:r>
      <w:r w:rsidRPr="003D6421">
        <w:rPr>
          <w:b/>
          <w:bCs/>
          <w:u w:val="single"/>
        </w:rPr>
        <w:t xml:space="preserve"> Analysis</w:t>
      </w:r>
      <w:r w:rsidR="00D0623F" w:rsidRPr="003D6421">
        <w:rPr>
          <w:b/>
          <w:bCs/>
          <w:u w:val="single"/>
        </w:rPr>
        <w:t xml:space="preserve"> Template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5699"/>
      </w:tblGrid>
      <w:tr w:rsidR="001A083C" w:rsidRPr="001A083C" w14:paraId="4A758144" w14:textId="77777777" w:rsidTr="0054374F">
        <w:tc>
          <w:tcPr>
            <w:tcW w:w="4786" w:type="dxa"/>
            <w:gridSpan w:val="2"/>
            <w:shd w:val="clear" w:color="auto" w:fill="auto"/>
          </w:tcPr>
          <w:p w14:paraId="37069AB1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Service name</w:t>
            </w:r>
          </w:p>
        </w:tc>
        <w:tc>
          <w:tcPr>
            <w:tcW w:w="5699" w:type="dxa"/>
            <w:shd w:val="clear" w:color="auto" w:fill="auto"/>
          </w:tcPr>
          <w:p w14:paraId="136951D8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i/>
                <w:color w:val="auto"/>
                <w:sz w:val="22"/>
                <w:szCs w:val="22"/>
              </w:rPr>
              <w:t>Directorate – children and young people</w:t>
            </w:r>
          </w:p>
        </w:tc>
      </w:tr>
      <w:tr w:rsidR="001A083C" w:rsidRPr="001A083C" w14:paraId="050E64B6" w14:textId="77777777" w:rsidTr="0054374F">
        <w:tc>
          <w:tcPr>
            <w:tcW w:w="534" w:type="dxa"/>
            <w:shd w:val="clear" w:color="auto" w:fill="auto"/>
          </w:tcPr>
          <w:p w14:paraId="18ECF794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55E2B57E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Name of author:</w:t>
            </w:r>
          </w:p>
        </w:tc>
        <w:tc>
          <w:tcPr>
            <w:tcW w:w="5699" w:type="dxa"/>
            <w:shd w:val="clear" w:color="auto" w:fill="auto"/>
          </w:tcPr>
          <w:p w14:paraId="75597C9C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FF0000"/>
                <w:sz w:val="22"/>
                <w:szCs w:val="22"/>
              </w:rPr>
            </w:pPr>
            <w:proofErr w:type="spellStart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Firstname</w:t>
            </w:r>
            <w:proofErr w:type="spellEnd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Surname</w:t>
            </w:r>
          </w:p>
        </w:tc>
      </w:tr>
      <w:tr w:rsidR="001A083C" w:rsidRPr="001A083C" w14:paraId="4F063EC2" w14:textId="77777777" w:rsidTr="0054374F">
        <w:tc>
          <w:tcPr>
            <w:tcW w:w="534" w:type="dxa"/>
            <w:shd w:val="clear" w:color="auto" w:fill="auto"/>
          </w:tcPr>
          <w:p w14:paraId="143A4D4C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1BB41269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Job title of author:</w:t>
            </w:r>
          </w:p>
        </w:tc>
        <w:tc>
          <w:tcPr>
            <w:tcW w:w="5699" w:type="dxa"/>
            <w:shd w:val="clear" w:color="auto" w:fill="auto"/>
          </w:tcPr>
          <w:p w14:paraId="663309A7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Service Director – Children and Young People</w:t>
            </w:r>
          </w:p>
        </w:tc>
      </w:tr>
      <w:tr w:rsidR="001A083C" w:rsidRPr="001A083C" w14:paraId="786BBF2E" w14:textId="77777777" w:rsidTr="0054374F">
        <w:tc>
          <w:tcPr>
            <w:tcW w:w="534" w:type="dxa"/>
            <w:shd w:val="clear" w:color="auto" w:fill="auto"/>
          </w:tcPr>
          <w:p w14:paraId="3DA27251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1C085F1A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Author telephone and email:</w:t>
            </w:r>
          </w:p>
        </w:tc>
        <w:tc>
          <w:tcPr>
            <w:tcW w:w="5699" w:type="dxa"/>
            <w:shd w:val="clear" w:color="auto" w:fill="auto"/>
          </w:tcPr>
          <w:p w14:paraId="08351B7A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0xxxx xxx </w:t>
            </w:r>
            <w:proofErr w:type="spellStart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xxx</w:t>
            </w:r>
            <w:proofErr w:type="spellEnd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</w:t>
            </w:r>
            <w:hyperlink r:id="rId16" w:history="1">
              <w:r w:rsidRPr="001A083C">
                <w:rPr>
                  <w:rFonts w:ascii="Calibri" w:eastAsia="Calibri" w:hAnsi="Calibri" w:cs="Arial"/>
                  <w:i/>
                  <w:color w:val="0000FF"/>
                  <w:sz w:val="22"/>
                  <w:szCs w:val="22"/>
                  <w:u w:val="single"/>
                </w:rPr>
                <w:t>surname.firstname@trust.nhs.uk</w:t>
              </w:r>
            </w:hyperlink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 </w:t>
            </w:r>
          </w:p>
        </w:tc>
      </w:tr>
      <w:tr w:rsidR="001A083C" w:rsidRPr="001A083C" w14:paraId="1950F718" w14:textId="77777777" w:rsidTr="0054374F">
        <w:tc>
          <w:tcPr>
            <w:tcW w:w="534" w:type="dxa"/>
            <w:shd w:val="clear" w:color="auto" w:fill="auto"/>
          </w:tcPr>
          <w:p w14:paraId="589239D3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7CC14611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Date:</w:t>
            </w:r>
          </w:p>
        </w:tc>
        <w:tc>
          <w:tcPr>
            <w:tcW w:w="5699" w:type="dxa"/>
            <w:shd w:val="clear" w:color="auto" w:fill="auto"/>
          </w:tcPr>
          <w:p w14:paraId="1DA9E207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dd month YYYY </w:t>
            </w:r>
          </w:p>
        </w:tc>
      </w:tr>
      <w:tr w:rsidR="001A083C" w:rsidRPr="001A083C" w14:paraId="19F4BAF4" w14:textId="77777777" w:rsidTr="0054374F">
        <w:tc>
          <w:tcPr>
            <w:tcW w:w="534" w:type="dxa"/>
            <w:shd w:val="clear" w:color="auto" w:fill="auto"/>
          </w:tcPr>
          <w:p w14:paraId="5224114F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4CB8E960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Business continuity lead:</w:t>
            </w:r>
          </w:p>
        </w:tc>
        <w:tc>
          <w:tcPr>
            <w:tcW w:w="5699" w:type="dxa"/>
            <w:shd w:val="clear" w:color="auto" w:fill="auto"/>
          </w:tcPr>
          <w:p w14:paraId="6CDDF45E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proofErr w:type="spellStart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Firstname</w:t>
            </w:r>
            <w:proofErr w:type="spellEnd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Surname, Clinical Lead</w:t>
            </w:r>
          </w:p>
        </w:tc>
      </w:tr>
    </w:tbl>
    <w:p w14:paraId="5CB4DF68" w14:textId="77777777" w:rsidR="001A083C" w:rsidRPr="001A083C" w:rsidRDefault="001A083C" w:rsidP="001A083C">
      <w:pPr>
        <w:spacing w:before="240" w:after="120" w:line="240" w:lineRule="auto"/>
        <w:rPr>
          <w:rFonts w:ascii="Calibri" w:eastAsia="Calibri" w:hAnsi="Calibri" w:cs="Arial"/>
          <w:color w:val="auto"/>
          <w:sz w:val="22"/>
          <w:szCs w:val="22"/>
        </w:rPr>
      </w:pPr>
      <w:r w:rsidRPr="001A083C">
        <w:rPr>
          <w:rFonts w:ascii="Calibri" w:eastAsia="Calibri" w:hAnsi="Calibri" w:cs="Arial"/>
          <w:color w:val="auto"/>
          <w:sz w:val="22"/>
          <w:szCs w:val="22"/>
        </w:rPr>
        <w:t>ACTIVITIES (MAXIMUM PERIOD OF TOLERABLE DISRUPTION (MPTD))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41"/>
        <w:gridCol w:w="2078"/>
        <w:gridCol w:w="2100"/>
        <w:gridCol w:w="2178"/>
      </w:tblGrid>
      <w:tr w:rsidR="001A083C" w:rsidRPr="001A083C" w14:paraId="7002CCD5" w14:textId="77777777" w:rsidTr="0054374F">
        <w:trPr>
          <w:trHeight w:val="3092"/>
        </w:trPr>
        <w:tc>
          <w:tcPr>
            <w:tcW w:w="293" w:type="pct"/>
            <w:vMerge w:val="restart"/>
            <w:shd w:val="clear" w:color="auto" w:fill="FFFFFF"/>
          </w:tcPr>
          <w:p w14:paraId="21EB7E89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FF0000"/>
          </w:tcPr>
          <w:p w14:paraId="62621ADE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ESSENTIAL</w:t>
            </w:r>
          </w:p>
          <w:p w14:paraId="68ADB354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Activities</w:t>
            </w:r>
          </w:p>
          <w:p w14:paraId="6AC580F1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Class 0</w:t>
            </w:r>
          </w:p>
          <w:p w14:paraId="35F09F2D" w14:textId="2014294F" w:rsidR="001A083C" w:rsidRPr="001A083C" w:rsidRDefault="001A083C" w:rsidP="001A083C">
            <w:pPr>
              <w:spacing w:before="120"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proofErr w:type="spellStart"/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MPT</w:t>
            </w:r>
            <w:r w:rsidR="00A503D1">
              <w:rPr>
                <w:rFonts w:ascii="Calibri" w:eastAsia="Calibri" w:hAnsi="Calibri" w:cs="Arial"/>
                <w:color w:val="auto"/>
                <w:sz w:val="22"/>
                <w:szCs w:val="22"/>
              </w:rPr>
              <w:t>o</w:t>
            </w: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D</w:t>
            </w:r>
            <w:proofErr w:type="spellEnd"/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: None Permissible</w:t>
            </w:r>
          </w:p>
          <w:p w14:paraId="6B17647A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14:paraId="7B768212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Activities which cannot tolerate any disruption. If activities are not resumed immediately it may result in the loss of life, significantly impact patient outcomes, significant impact on other NHS services</w:t>
            </w:r>
          </w:p>
        </w:tc>
        <w:tc>
          <w:tcPr>
            <w:tcW w:w="1165" w:type="pct"/>
            <w:tcBorders>
              <w:bottom w:val="single" w:sz="4" w:space="0" w:color="auto"/>
            </w:tcBorders>
            <w:shd w:val="clear" w:color="auto" w:fill="FFC000"/>
          </w:tcPr>
          <w:p w14:paraId="0C68E028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HIGH PRIORITY</w:t>
            </w:r>
          </w:p>
          <w:p w14:paraId="2E6C1C80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Activities</w:t>
            </w:r>
          </w:p>
          <w:p w14:paraId="048E164C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Class A</w:t>
            </w:r>
          </w:p>
          <w:p w14:paraId="59FA1323" w14:textId="5C54972A" w:rsidR="001A083C" w:rsidRPr="001A083C" w:rsidRDefault="001A083C" w:rsidP="001A083C">
            <w:pPr>
              <w:spacing w:before="120"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proofErr w:type="spellStart"/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MPT</w:t>
            </w:r>
            <w:r w:rsidR="00A503D1">
              <w:rPr>
                <w:rFonts w:ascii="Calibri" w:eastAsia="Calibri" w:hAnsi="Calibri" w:cs="Arial"/>
                <w:color w:val="auto"/>
                <w:sz w:val="22"/>
                <w:szCs w:val="22"/>
              </w:rPr>
              <w:t>o</w:t>
            </w: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D</w:t>
            </w:r>
            <w:proofErr w:type="spellEnd"/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: 24hrs</w:t>
            </w:r>
          </w:p>
          <w:p w14:paraId="69BD0206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14:paraId="130397FE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14:paraId="0BEAAFC3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Activities which can tolerate very short periods of disruption. If activities are not resumed within 24hrs patient care may be compromised, infrastructure may be lost and/or may result in significant loss of revenue.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shd w:val="clear" w:color="auto" w:fill="FFFF00"/>
          </w:tcPr>
          <w:p w14:paraId="45658011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MEDIUM PRIORITY</w:t>
            </w:r>
          </w:p>
          <w:p w14:paraId="61EED6CD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Activities</w:t>
            </w:r>
          </w:p>
          <w:p w14:paraId="22B37361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Class B</w:t>
            </w:r>
          </w:p>
          <w:p w14:paraId="595E2235" w14:textId="38DF8166" w:rsidR="001A083C" w:rsidRPr="001A083C" w:rsidRDefault="001A083C" w:rsidP="001A083C">
            <w:pPr>
              <w:spacing w:before="120"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proofErr w:type="spellStart"/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MPT</w:t>
            </w:r>
            <w:r w:rsidR="00A503D1">
              <w:rPr>
                <w:rFonts w:ascii="Calibri" w:eastAsia="Calibri" w:hAnsi="Calibri" w:cs="Arial"/>
                <w:color w:val="auto"/>
                <w:sz w:val="22"/>
                <w:szCs w:val="22"/>
              </w:rPr>
              <w:t>o</w:t>
            </w: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D</w:t>
            </w:r>
            <w:proofErr w:type="spellEnd"/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: 48hrs</w:t>
            </w:r>
          </w:p>
          <w:p w14:paraId="0B534085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14:paraId="13DEEC0F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14:paraId="6A12C8B3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Activities which can tolerate disruption between 24hr &amp; 48hr. If service / functions are not resumed in this time frame it may result in deterioration in patient(s) condition, </w:t>
            </w:r>
            <w:proofErr w:type="gramStart"/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infrastructure</w:t>
            </w:r>
            <w:proofErr w:type="gramEnd"/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 or significant loss of revenue.</w:t>
            </w:r>
          </w:p>
        </w:tc>
        <w:tc>
          <w:tcPr>
            <w:tcW w:w="1221" w:type="pct"/>
            <w:tcBorders>
              <w:bottom w:val="single" w:sz="4" w:space="0" w:color="auto"/>
            </w:tcBorders>
            <w:shd w:val="clear" w:color="auto" w:fill="92D050"/>
          </w:tcPr>
          <w:p w14:paraId="6DAA5F47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LOW PRIORITY</w:t>
            </w:r>
          </w:p>
          <w:p w14:paraId="3C162858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Activities</w:t>
            </w:r>
          </w:p>
          <w:p w14:paraId="3916940E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Class C</w:t>
            </w:r>
          </w:p>
          <w:p w14:paraId="323ABFFE" w14:textId="5374B37A" w:rsidR="001A083C" w:rsidRPr="001A083C" w:rsidRDefault="001A083C" w:rsidP="001A083C">
            <w:pPr>
              <w:spacing w:before="120"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proofErr w:type="spellStart"/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MPT</w:t>
            </w:r>
            <w:r w:rsidR="00A503D1">
              <w:rPr>
                <w:rFonts w:ascii="Calibri" w:eastAsia="Calibri" w:hAnsi="Calibri" w:cs="Arial"/>
                <w:color w:val="auto"/>
                <w:sz w:val="22"/>
                <w:szCs w:val="22"/>
              </w:rPr>
              <w:t>o</w:t>
            </w: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D</w:t>
            </w:r>
            <w:proofErr w:type="spellEnd"/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: 72hrs+</w:t>
            </w:r>
          </w:p>
          <w:p w14:paraId="12E44420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14:paraId="5A1632BA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14:paraId="20A4DEC4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Activities that could be delayed for 72 hours or more </w:t>
            </w: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  <w:u w:val="single"/>
              </w:rPr>
              <w:t>but are required</w:t>
            </w: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 in order to return to normal operation conditions and alleviate further disruption to normal conditions.</w:t>
            </w:r>
          </w:p>
        </w:tc>
      </w:tr>
      <w:tr w:rsidR="001A083C" w:rsidRPr="001A083C" w14:paraId="47FC1207" w14:textId="77777777" w:rsidTr="0054374F">
        <w:tc>
          <w:tcPr>
            <w:tcW w:w="293" w:type="pct"/>
            <w:vMerge/>
            <w:shd w:val="clear" w:color="auto" w:fill="FFFFFF"/>
          </w:tcPr>
          <w:p w14:paraId="3678FA18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1F4827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List activities</w:t>
            </w:r>
          </w:p>
        </w:tc>
        <w:tc>
          <w:tcPr>
            <w:tcW w:w="1165" w:type="pct"/>
            <w:tcBorders>
              <w:left w:val="single" w:sz="4" w:space="0" w:color="auto"/>
            </w:tcBorders>
            <w:shd w:val="clear" w:color="auto" w:fill="FFC000"/>
          </w:tcPr>
          <w:p w14:paraId="7D1FED69" w14:textId="77777777" w:rsidR="001A083C" w:rsidRPr="001A083C" w:rsidRDefault="001A083C" w:rsidP="001A083C">
            <w:pPr>
              <w:spacing w:after="0" w:line="276" w:lineRule="auto"/>
              <w:rPr>
                <w:rFonts w:ascii="Calibri" w:eastAsia="ヒラギノ角ゴ Pro W3" w:hAnsi="Calibri" w:cs="Times New Roman"/>
                <w:color w:val="000000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List activities</w:t>
            </w:r>
          </w:p>
        </w:tc>
        <w:tc>
          <w:tcPr>
            <w:tcW w:w="1177" w:type="pct"/>
            <w:shd w:val="clear" w:color="auto" w:fill="FFFF00"/>
          </w:tcPr>
          <w:p w14:paraId="4CE3CEE7" w14:textId="77777777" w:rsidR="001A083C" w:rsidRPr="001A083C" w:rsidRDefault="001A083C" w:rsidP="001A083C">
            <w:pPr>
              <w:spacing w:after="0" w:line="276" w:lineRule="auto"/>
              <w:rPr>
                <w:rFonts w:ascii="Calibri" w:eastAsia="ヒラギノ角ゴ Pro W3" w:hAnsi="Calibri" w:cs="Times New Roman"/>
                <w:color w:val="000000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List activities</w:t>
            </w:r>
          </w:p>
        </w:tc>
        <w:tc>
          <w:tcPr>
            <w:tcW w:w="1221" w:type="pct"/>
            <w:shd w:val="clear" w:color="auto" w:fill="92D050"/>
          </w:tcPr>
          <w:p w14:paraId="5A855433" w14:textId="77777777" w:rsidR="001A083C" w:rsidRPr="001A083C" w:rsidRDefault="001A083C" w:rsidP="001A083C">
            <w:pPr>
              <w:spacing w:after="0" w:line="276" w:lineRule="auto"/>
              <w:rPr>
                <w:rFonts w:ascii="Calibri" w:eastAsia="ヒラギノ角ゴ Pro W3" w:hAnsi="Calibri" w:cs="Times New Roman"/>
                <w:color w:val="000000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List activities</w:t>
            </w:r>
          </w:p>
        </w:tc>
      </w:tr>
      <w:tr w:rsidR="001A083C" w:rsidRPr="001A083C" w14:paraId="0DDB8C24" w14:textId="77777777" w:rsidTr="0054374F">
        <w:tc>
          <w:tcPr>
            <w:tcW w:w="293" w:type="pct"/>
            <w:vMerge/>
            <w:shd w:val="clear" w:color="auto" w:fill="FFFFFF"/>
          </w:tcPr>
          <w:p w14:paraId="2C4C66CB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41D5" w14:textId="77777777" w:rsidR="001A083C" w:rsidRPr="001A083C" w:rsidRDefault="001A083C" w:rsidP="001A083C">
            <w:pPr>
              <w:spacing w:after="0" w:line="276" w:lineRule="auto"/>
              <w:rPr>
                <w:rFonts w:ascii="Calibri" w:eastAsia="ヒラギノ角ゴ Pro W3" w:hAnsi="Calibri" w:cs="Times New Roman"/>
                <w:i/>
                <w:color w:val="000000"/>
                <w:sz w:val="22"/>
                <w:szCs w:val="22"/>
              </w:rPr>
            </w:pPr>
            <w:r w:rsidRPr="001A083C">
              <w:rPr>
                <w:rFonts w:ascii="Calibri" w:eastAsia="ヒラギノ角ゴ Pro W3" w:hAnsi="Calibri" w:cs="Times New Roman"/>
                <w:i/>
                <w:color w:val="000000"/>
                <w:sz w:val="22"/>
                <w:szCs w:val="22"/>
              </w:rPr>
              <w:t>Inpatient wards (x4) – specialist inpatient care to highly vulnerable adolescents in adolescent units and adults in emergency department units</w:t>
            </w:r>
          </w:p>
        </w:tc>
        <w:tc>
          <w:tcPr>
            <w:tcW w:w="1165" w:type="pct"/>
            <w:tcBorders>
              <w:left w:val="single" w:sz="4" w:space="0" w:color="auto"/>
            </w:tcBorders>
            <w:shd w:val="clear" w:color="auto" w:fill="auto"/>
          </w:tcPr>
          <w:p w14:paraId="2CBA31D1" w14:textId="1C0AFE24" w:rsidR="001A083C" w:rsidRPr="001A083C" w:rsidRDefault="00A6704D" w:rsidP="001A083C">
            <w:pPr>
              <w:spacing w:after="0" w:line="240" w:lineRule="auto"/>
              <w:rPr>
                <w:rFonts w:ascii="Calibri" w:eastAsia="ヒラギノ角ゴ Pro W3" w:hAnsi="Calibri" w:cs="Times New Roman"/>
                <w:i/>
                <w:color w:val="000000"/>
                <w:sz w:val="22"/>
                <w:szCs w:val="22"/>
              </w:rPr>
            </w:pPr>
            <w:r w:rsidRPr="001A083C">
              <w:rPr>
                <w:rFonts w:ascii="Calibri" w:eastAsia="ヒラギノ角ゴ Pro W3" w:hAnsi="Calibri" w:cs="Times New Roman"/>
                <w:i/>
                <w:color w:val="000000"/>
                <w:sz w:val="22"/>
                <w:szCs w:val="22"/>
              </w:rPr>
              <w:t>Children’s</w:t>
            </w:r>
            <w:r w:rsidR="001A083C" w:rsidRPr="001A083C">
              <w:rPr>
                <w:rFonts w:ascii="Calibri" w:eastAsia="ヒラギノ角ゴ Pro W3" w:hAnsi="Calibri" w:cs="Times New Roman"/>
                <w:i/>
                <w:color w:val="000000"/>
                <w:sz w:val="22"/>
                <w:szCs w:val="22"/>
              </w:rPr>
              <w:t xml:space="preserve"> community nursing service – provide service to very vulnerable physically ill children and young people</w:t>
            </w:r>
          </w:p>
          <w:p w14:paraId="7E15E38E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</w:p>
        </w:tc>
        <w:tc>
          <w:tcPr>
            <w:tcW w:w="1177" w:type="pct"/>
            <w:shd w:val="clear" w:color="auto" w:fill="auto"/>
          </w:tcPr>
          <w:p w14:paraId="28C7CD7A" w14:textId="77777777" w:rsidR="001A083C" w:rsidRPr="001A083C" w:rsidRDefault="001A083C" w:rsidP="001A083C">
            <w:pPr>
              <w:spacing w:after="0" w:line="240" w:lineRule="auto"/>
              <w:rPr>
                <w:rFonts w:ascii="Calibri" w:eastAsia="ヒラギノ角ゴ Pro W3" w:hAnsi="Calibri" w:cs="Times New Roman"/>
                <w:i/>
                <w:color w:val="000000"/>
                <w:sz w:val="22"/>
                <w:szCs w:val="22"/>
              </w:rPr>
            </w:pPr>
            <w:r w:rsidRPr="001A083C">
              <w:rPr>
                <w:rFonts w:ascii="Calibri" w:eastAsia="ヒラギノ角ゴ Pro W3" w:hAnsi="Calibri" w:cs="Times New Roman"/>
                <w:i/>
                <w:color w:val="000000"/>
                <w:sz w:val="22"/>
                <w:szCs w:val="22"/>
              </w:rPr>
              <w:t>Community eating disorders</w:t>
            </w:r>
          </w:p>
          <w:p w14:paraId="142283C9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</w:p>
        </w:tc>
        <w:tc>
          <w:tcPr>
            <w:tcW w:w="1221" w:type="pct"/>
            <w:shd w:val="clear" w:color="auto" w:fill="auto"/>
          </w:tcPr>
          <w:p w14:paraId="0B266DEB" w14:textId="77777777" w:rsidR="001A083C" w:rsidRPr="001A083C" w:rsidRDefault="001A083C" w:rsidP="001A083C">
            <w:pPr>
              <w:spacing w:after="0" w:line="240" w:lineRule="auto"/>
              <w:rPr>
                <w:rFonts w:ascii="Calibri" w:eastAsia="ヒラギノ角ゴ Pro W3" w:hAnsi="Calibri" w:cs="Times New Roman"/>
                <w:i/>
                <w:color w:val="000000"/>
                <w:sz w:val="22"/>
                <w:szCs w:val="22"/>
              </w:rPr>
            </w:pPr>
            <w:r w:rsidRPr="001A083C">
              <w:rPr>
                <w:rFonts w:ascii="Calibri" w:eastAsia="ヒラギノ角ゴ Pro W3" w:hAnsi="Calibri" w:cs="Times New Roman"/>
                <w:i/>
                <w:color w:val="000000"/>
                <w:sz w:val="22"/>
                <w:szCs w:val="22"/>
              </w:rPr>
              <w:t xml:space="preserve">Remaining services provided by children and young people directorate </w:t>
            </w:r>
          </w:p>
          <w:p w14:paraId="5C53972D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</w:p>
        </w:tc>
      </w:tr>
      <w:tr w:rsidR="001A083C" w:rsidRPr="001A083C" w14:paraId="20E05FBE" w14:textId="77777777" w:rsidTr="0054374F">
        <w:tc>
          <w:tcPr>
            <w:tcW w:w="293" w:type="pct"/>
            <w:vMerge/>
            <w:shd w:val="clear" w:color="auto" w:fill="FFFFFF"/>
          </w:tcPr>
          <w:p w14:paraId="3A9BFF0B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2B28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</w:p>
        </w:tc>
        <w:tc>
          <w:tcPr>
            <w:tcW w:w="1165" w:type="pct"/>
            <w:tcBorders>
              <w:left w:val="single" w:sz="4" w:space="0" w:color="auto"/>
            </w:tcBorders>
            <w:shd w:val="clear" w:color="auto" w:fill="auto"/>
          </w:tcPr>
          <w:p w14:paraId="08484F10" w14:textId="77777777" w:rsidR="001A083C" w:rsidRPr="001A083C" w:rsidRDefault="001A083C" w:rsidP="001A083C">
            <w:pPr>
              <w:spacing w:after="0" w:line="240" w:lineRule="auto"/>
              <w:rPr>
                <w:rFonts w:ascii="Calibri" w:eastAsia="ヒラギノ角ゴ Pro W3" w:hAnsi="Calibri" w:cs="Times New Roman"/>
                <w:i/>
                <w:color w:val="000000"/>
                <w:sz w:val="22"/>
                <w:szCs w:val="22"/>
              </w:rPr>
            </w:pPr>
            <w:r w:rsidRPr="001A083C">
              <w:rPr>
                <w:rFonts w:ascii="Calibri" w:eastAsia="ヒラギノ角ゴ Pro W3" w:hAnsi="Calibri" w:cs="Times New Roman"/>
                <w:i/>
                <w:color w:val="000000"/>
                <w:sz w:val="22"/>
                <w:szCs w:val="22"/>
              </w:rPr>
              <w:t>OSCA – provide outreach and crisis service to young people with mental health problems</w:t>
            </w:r>
          </w:p>
        </w:tc>
        <w:tc>
          <w:tcPr>
            <w:tcW w:w="1177" w:type="pct"/>
            <w:shd w:val="clear" w:color="auto" w:fill="auto"/>
          </w:tcPr>
          <w:p w14:paraId="590DCEC2" w14:textId="77777777" w:rsidR="001A083C" w:rsidRPr="001A083C" w:rsidRDefault="001A083C" w:rsidP="001A083C">
            <w:pPr>
              <w:spacing w:after="0" w:line="240" w:lineRule="auto"/>
              <w:rPr>
                <w:rFonts w:ascii="Calibri" w:eastAsia="ヒラギノ角ゴ Pro W3" w:hAnsi="Calibri" w:cs="Times New Roman"/>
                <w:i/>
                <w:color w:val="000000"/>
                <w:sz w:val="22"/>
                <w:szCs w:val="22"/>
              </w:rPr>
            </w:pPr>
            <w:r w:rsidRPr="001A083C">
              <w:rPr>
                <w:rFonts w:ascii="Calibri" w:eastAsia="ヒラギノ角ゴ Pro W3" w:hAnsi="Calibri" w:cs="Times New Roman"/>
                <w:i/>
                <w:color w:val="000000"/>
                <w:sz w:val="22"/>
                <w:szCs w:val="22"/>
              </w:rPr>
              <w:t xml:space="preserve">School health nurses - provision of emergency contraception to students </w:t>
            </w:r>
          </w:p>
          <w:p w14:paraId="01C1E04B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</w:p>
        </w:tc>
        <w:tc>
          <w:tcPr>
            <w:tcW w:w="1221" w:type="pct"/>
            <w:shd w:val="clear" w:color="auto" w:fill="auto"/>
          </w:tcPr>
          <w:p w14:paraId="05C63B5F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</w:p>
        </w:tc>
      </w:tr>
      <w:tr w:rsidR="001A083C" w:rsidRPr="001A083C" w14:paraId="3F3A176F" w14:textId="77777777" w:rsidTr="0054374F">
        <w:tc>
          <w:tcPr>
            <w:tcW w:w="293" w:type="pct"/>
            <w:vMerge/>
            <w:shd w:val="clear" w:color="auto" w:fill="FFFFFF"/>
          </w:tcPr>
          <w:p w14:paraId="5AC5B748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29BF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</w:p>
        </w:tc>
        <w:tc>
          <w:tcPr>
            <w:tcW w:w="1165" w:type="pct"/>
            <w:tcBorders>
              <w:left w:val="single" w:sz="4" w:space="0" w:color="auto"/>
            </w:tcBorders>
            <w:shd w:val="clear" w:color="auto" w:fill="auto"/>
          </w:tcPr>
          <w:p w14:paraId="3CEF6BCA" w14:textId="77777777" w:rsidR="001A083C" w:rsidRPr="001A083C" w:rsidRDefault="001A083C" w:rsidP="001A083C">
            <w:pPr>
              <w:spacing w:after="0" w:line="240" w:lineRule="auto"/>
              <w:rPr>
                <w:rFonts w:ascii="Calibri" w:eastAsia="ヒラギノ角ゴ Pro W3" w:hAnsi="Calibri" w:cs="Times New Roman"/>
                <w:i/>
                <w:color w:val="000000"/>
                <w:sz w:val="22"/>
                <w:szCs w:val="22"/>
              </w:rPr>
            </w:pPr>
            <w:r w:rsidRPr="001A083C">
              <w:rPr>
                <w:rFonts w:ascii="Calibri" w:eastAsia="ヒラギノ角ゴ Pro W3" w:hAnsi="Calibri" w:cs="Times New Roman"/>
                <w:i/>
                <w:color w:val="000000"/>
                <w:sz w:val="22"/>
                <w:szCs w:val="22"/>
              </w:rPr>
              <w:t xml:space="preserve">CAMHS – provision of urgent and </w:t>
            </w:r>
            <w:r w:rsidRPr="001A083C">
              <w:rPr>
                <w:rFonts w:ascii="Calibri" w:eastAsia="ヒラギノ角ゴ Pro W3" w:hAnsi="Calibri" w:cs="Times New Roman"/>
                <w:i/>
                <w:color w:val="000000"/>
                <w:sz w:val="22"/>
                <w:szCs w:val="22"/>
              </w:rPr>
              <w:lastRenderedPageBreak/>
              <w:t>emergency assessments</w:t>
            </w:r>
          </w:p>
        </w:tc>
        <w:tc>
          <w:tcPr>
            <w:tcW w:w="1177" w:type="pct"/>
            <w:shd w:val="clear" w:color="auto" w:fill="auto"/>
          </w:tcPr>
          <w:p w14:paraId="4806F156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lastRenderedPageBreak/>
              <w:t>CAMHS – provision of routine assessments</w:t>
            </w:r>
          </w:p>
        </w:tc>
        <w:tc>
          <w:tcPr>
            <w:tcW w:w="1221" w:type="pct"/>
            <w:shd w:val="clear" w:color="auto" w:fill="auto"/>
          </w:tcPr>
          <w:p w14:paraId="4D65389F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</w:p>
        </w:tc>
      </w:tr>
      <w:tr w:rsidR="001A083C" w:rsidRPr="001A083C" w14:paraId="0B57590D" w14:textId="77777777" w:rsidTr="0054374F">
        <w:tc>
          <w:tcPr>
            <w:tcW w:w="293" w:type="pct"/>
            <w:vMerge/>
            <w:shd w:val="clear" w:color="auto" w:fill="FFFFFF"/>
          </w:tcPr>
          <w:p w14:paraId="32A1D7D7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16C5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165" w:type="pct"/>
            <w:tcBorders>
              <w:left w:val="single" w:sz="4" w:space="0" w:color="auto"/>
            </w:tcBorders>
            <w:shd w:val="clear" w:color="auto" w:fill="auto"/>
          </w:tcPr>
          <w:p w14:paraId="4D9037DE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ヒラギノ角ゴ Pro W3" w:hAnsi="Calibri" w:cs="Times New Roman"/>
                <w:i/>
                <w:color w:val="000000"/>
                <w:sz w:val="22"/>
                <w:szCs w:val="22"/>
              </w:rPr>
              <w:t>Specialist dentistry</w:t>
            </w:r>
          </w:p>
        </w:tc>
        <w:tc>
          <w:tcPr>
            <w:tcW w:w="1177" w:type="pct"/>
            <w:shd w:val="clear" w:color="auto" w:fill="auto"/>
          </w:tcPr>
          <w:p w14:paraId="30BC113F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221" w:type="pct"/>
            <w:shd w:val="clear" w:color="auto" w:fill="auto"/>
          </w:tcPr>
          <w:p w14:paraId="39EE704F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1A083C" w:rsidRPr="001A083C" w14:paraId="51628647" w14:textId="77777777" w:rsidTr="0054374F">
        <w:tc>
          <w:tcPr>
            <w:tcW w:w="293" w:type="pct"/>
            <w:vMerge w:val="restart"/>
            <w:shd w:val="clear" w:color="auto" w:fill="FFFFFF"/>
          </w:tcPr>
          <w:p w14:paraId="30FFECBD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29DE28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Recovery time objective</w:t>
            </w:r>
          </w:p>
        </w:tc>
        <w:tc>
          <w:tcPr>
            <w:tcW w:w="1165" w:type="pct"/>
            <w:tcBorders>
              <w:left w:val="single" w:sz="4" w:space="0" w:color="auto"/>
            </w:tcBorders>
            <w:shd w:val="clear" w:color="auto" w:fill="FFC000"/>
          </w:tcPr>
          <w:p w14:paraId="123C9A06" w14:textId="77777777" w:rsidR="001A083C" w:rsidRPr="001A083C" w:rsidRDefault="001A083C" w:rsidP="001A083C">
            <w:pPr>
              <w:spacing w:after="0" w:line="240" w:lineRule="auto"/>
              <w:rPr>
                <w:rFonts w:ascii="Calibri" w:eastAsia="ヒラギノ角ゴ Pro W3" w:hAnsi="Calibri" w:cs="Times New Roman"/>
                <w:color w:val="000000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Recovery time objective</w:t>
            </w:r>
          </w:p>
        </w:tc>
        <w:tc>
          <w:tcPr>
            <w:tcW w:w="1177" w:type="pct"/>
            <w:shd w:val="clear" w:color="auto" w:fill="FFFF00"/>
          </w:tcPr>
          <w:p w14:paraId="39ED8477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Recovery time objective</w:t>
            </w:r>
          </w:p>
        </w:tc>
        <w:tc>
          <w:tcPr>
            <w:tcW w:w="1221" w:type="pct"/>
            <w:shd w:val="clear" w:color="auto" w:fill="92D050"/>
          </w:tcPr>
          <w:p w14:paraId="67FF8A1E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Recovery time objective</w:t>
            </w:r>
          </w:p>
        </w:tc>
      </w:tr>
      <w:tr w:rsidR="001A083C" w:rsidRPr="001A083C" w14:paraId="0CD72C7E" w14:textId="77777777" w:rsidTr="0054374F">
        <w:tc>
          <w:tcPr>
            <w:tcW w:w="293" w:type="pct"/>
            <w:vMerge/>
            <w:shd w:val="clear" w:color="auto" w:fill="FFFFFF"/>
          </w:tcPr>
          <w:p w14:paraId="4BC6226A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23276F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2 hours</w:t>
            </w:r>
          </w:p>
        </w:tc>
        <w:tc>
          <w:tcPr>
            <w:tcW w:w="1165" w:type="pct"/>
            <w:tcBorders>
              <w:left w:val="single" w:sz="4" w:space="0" w:color="auto"/>
            </w:tcBorders>
            <w:shd w:val="clear" w:color="auto" w:fill="FFC000"/>
          </w:tcPr>
          <w:p w14:paraId="5EAC8884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ヒラギノ角ゴ Pro W3" w:hAnsi="Calibri" w:cs="Times New Roman"/>
                <w:color w:val="000000"/>
                <w:sz w:val="22"/>
                <w:szCs w:val="22"/>
              </w:rPr>
            </w:pPr>
            <w:r w:rsidRPr="001A083C">
              <w:rPr>
                <w:rFonts w:ascii="Calibri" w:eastAsia="ヒラギノ角ゴ Pro W3" w:hAnsi="Calibri" w:cs="Times New Roman"/>
                <w:color w:val="000000"/>
                <w:sz w:val="22"/>
                <w:szCs w:val="22"/>
              </w:rPr>
              <w:t>12 hours</w:t>
            </w:r>
          </w:p>
        </w:tc>
        <w:tc>
          <w:tcPr>
            <w:tcW w:w="1177" w:type="pct"/>
            <w:shd w:val="clear" w:color="auto" w:fill="FFFF00"/>
          </w:tcPr>
          <w:p w14:paraId="1BFE1CD4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24 hours</w:t>
            </w:r>
          </w:p>
        </w:tc>
        <w:tc>
          <w:tcPr>
            <w:tcW w:w="1221" w:type="pct"/>
            <w:shd w:val="clear" w:color="auto" w:fill="92D050"/>
          </w:tcPr>
          <w:p w14:paraId="7EA4A191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48 hours</w:t>
            </w:r>
          </w:p>
        </w:tc>
      </w:tr>
    </w:tbl>
    <w:p w14:paraId="6B238A06" w14:textId="77777777" w:rsidR="001A083C" w:rsidRPr="001A083C" w:rsidRDefault="001A083C" w:rsidP="001A083C">
      <w:pPr>
        <w:spacing w:before="240" w:after="120" w:line="240" w:lineRule="auto"/>
        <w:rPr>
          <w:rFonts w:ascii="Calibri" w:eastAsia="Calibri" w:hAnsi="Calibri" w:cs="Arial"/>
          <w:b/>
          <w:color w:val="auto"/>
          <w:sz w:val="22"/>
          <w:szCs w:val="22"/>
        </w:rPr>
      </w:pPr>
      <w:r w:rsidRPr="001A083C">
        <w:rPr>
          <w:rFonts w:ascii="Calibri" w:eastAsia="Calibri" w:hAnsi="Calibri" w:cs="Arial"/>
          <w:b/>
          <w:color w:val="auto"/>
          <w:sz w:val="22"/>
          <w:szCs w:val="22"/>
        </w:rPr>
        <w:t>LOCATION OF SERVICE(S)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281"/>
      </w:tblGrid>
      <w:tr w:rsidR="001A083C" w:rsidRPr="001A083C" w14:paraId="407DE28A" w14:textId="77777777" w:rsidTr="0026425E">
        <w:tc>
          <w:tcPr>
            <w:tcW w:w="534" w:type="dxa"/>
            <w:vMerge w:val="restart"/>
            <w:shd w:val="clear" w:color="auto" w:fill="auto"/>
          </w:tcPr>
          <w:p w14:paraId="4D72E610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14:paraId="4BF0E494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Name and description of building/service and location:</w:t>
            </w:r>
          </w:p>
        </w:tc>
        <w:tc>
          <w:tcPr>
            <w:tcW w:w="4281" w:type="dxa"/>
            <w:shd w:val="clear" w:color="auto" w:fill="auto"/>
          </w:tcPr>
          <w:p w14:paraId="737DE9C3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x House, city (directorate base) and locations across the several counties.</w:t>
            </w:r>
          </w:p>
        </w:tc>
      </w:tr>
      <w:tr w:rsidR="001A083C" w:rsidRPr="001A083C" w14:paraId="4B4BCD05" w14:textId="77777777" w:rsidTr="0026425E">
        <w:tc>
          <w:tcPr>
            <w:tcW w:w="534" w:type="dxa"/>
            <w:vMerge/>
            <w:shd w:val="clear" w:color="auto" w:fill="auto"/>
          </w:tcPr>
          <w:p w14:paraId="386895FC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1F4EB3D3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Alternative location of usual work location is lost:</w:t>
            </w:r>
          </w:p>
        </w:tc>
        <w:tc>
          <w:tcPr>
            <w:tcW w:w="4281" w:type="dxa"/>
            <w:shd w:val="clear" w:color="auto" w:fill="auto"/>
          </w:tcPr>
          <w:p w14:paraId="29555FE0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See service business continuity plans</w:t>
            </w:r>
          </w:p>
        </w:tc>
      </w:tr>
      <w:tr w:rsidR="001A083C" w:rsidRPr="001A083C" w14:paraId="7F59C442" w14:textId="77777777" w:rsidTr="0026425E">
        <w:trPr>
          <w:trHeight w:val="584"/>
        </w:trPr>
        <w:tc>
          <w:tcPr>
            <w:tcW w:w="534" w:type="dxa"/>
            <w:vMerge/>
            <w:shd w:val="clear" w:color="auto" w:fill="auto"/>
          </w:tcPr>
          <w:p w14:paraId="36051EF2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7D80F37D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Estate provider(s) and contact details</w:t>
            </w:r>
          </w:p>
          <w:p w14:paraId="570A10D9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38353A36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Estates and facilities department, OHFT</w:t>
            </w:r>
          </w:p>
          <w:p w14:paraId="6D06FA3D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Great Western Hospitals NHS Foundation Trust</w:t>
            </w:r>
          </w:p>
          <w:p w14:paraId="3FBAE115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FF0000"/>
                <w:sz w:val="22"/>
                <w:szCs w:val="22"/>
              </w:rPr>
            </w:pPr>
          </w:p>
        </w:tc>
      </w:tr>
    </w:tbl>
    <w:p w14:paraId="31CB0BD1" w14:textId="77777777" w:rsidR="001A083C" w:rsidRPr="001A083C" w:rsidRDefault="001A083C" w:rsidP="001A083C">
      <w:pPr>
        <w:spacing w:before="240" w:after="120" w:line="240" w:lineRule="auto"/>
        <w:rPr>
          <w:rFonts w:ascii="Calibri" w:eastAsia="Calibri" w:hAnsi="Calibri" w:cs="Arial"/>
          <w:b/>
          <w:color w:val="auto"/>
          <w:sz w:val="22"/>
          <w:szCs w:val="22"/>
        </w:rPr>
      </w:pPr>
      <w:r w:rsidRPr="001A083C">
        <w:rPr>
          <w:rFonts w:ascii="Calibri" w:eastAsia="Calibri" w:hAnsi="Calibri" w:cs="Arial"/>
          <w:b/>
          <w:color w:val="auto"/>
          <w:sz w:val="22"/>
          <w:szCs w:val="22"/>
        </w:rPr>
        <w:t>STAFFING RESOURCES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3619"/>
        <w:gridCol w:w="4876"/>
      </w:tblGrid>
      <w:tr w:rsidR="001A083C" w:rsidRPr="001A083C" w14:paraId="2B8B5EC6" w14:textId="77777777" w:rsidTr="0054374F">
        <w:tc>
          <w:tcPr>
            <w:tcW w:w="289" w:type="pct"/>
            <w:vMerge w:val="restart"/>
            <w:shd w:val="clear" w:color="auto" w:fill="FFFFFF"/>
          </w:tcPr>
          <w:p w14:paraId="559123DF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2007" w:type="pct"/>
            <w:shd w:val="clear" w:color="auto" w:fill="FFFFFF"/>
          </w:tcPr>
          <w:p w14:paraId="3C19FEC6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Essential positions &amp; clinical and non-clinical skills required to maintain activities:</w:t>
            </w:r>
          </w:p>
        </w:tc>
        <w:tc>
          <w:tcPr>
            <w:tcW w:w="2705" w:type="pct"/>
            <w:shd w:val="clear" w:color="auto" w:fill="FFFFFF"/>
          </w:tcPr>
          <w:p w14:paraId="4C4FC6D3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Staff members who work in above mentioned critical services – see 6,</w:t>
            </w:r>
          </w:p>
        </w:tc>
      </w:tr>
      <w:tr w:rsidR="001A083C" w:rsidRPr="001A083C" w14:paraId="7769068E" w14:textId="77777777" w:rsidTr="0054374F">
        <w:tc>
          <w:tcPr>
            <w:tcW w:w="289" w:type="pct"/>
            <w:vMerge/>
          </w:tcPr>
          <w:p w14:paraId="1CBFAEC5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007" w:type="pct"/>
          </w:tcPr>
          <w:p w14:paraId="00A07112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Define how you would reorganise to maintain your services and which (if any) of your activities would be reduced/ceased:</w:t>
            </w:r>
          </w:p>
        </w:tc>
        <w:tc>
          <w:tcPr>
            <w:tcW w:w="2705" w:type="pct"/>
          </w:tcPr>
          <w:p w14:paraId="261E672E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Senior management would review staffing pressures on services (see 6) and re-allocate staff members to ensure continuation of critical services.</w:t>
            </w:r>
          </w:p>
        </w:tc>
      </w:tr>
      <w:tr w:rsidR="001A083C" w:rsidRPr="001A083C" w14:paraId="6549CA73" w14:textId="77777777" w:rsidTr="0054374F">
        <w:trPr>
          <w:trHeight w:val="235"/>
        </w:trPr>
        <w:tc>
          <w:tcPr>
            <w:tcW w:w="289" w:type="pct"/>
            <w:vMerge/>
          </w:tcPr>
          <w:p w14:paraId="132D7FCB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007" w:type="pct"/>
          </w:tcPr>
          <w:p w14:paraId="538C56E7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Location of staffing contact details:</w:t>
            </w:r>
          </w:p>
        </w:tc>
        <w:tc>
          <w:tcPr>
            <w:tcW w:w="2705" w:type="pct"/>
          </w:tcPr>
          <w:p w14:paraId="49EEB2AF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Held in service business continuity plans and by the human resources department</w:t>
            </w:r>
          </w:p>
        </w:tc>
      </w:tr>
    </w:tbl>
    <w:p w14:paraId="5AE886AD" w14:textId="77777777" w:rsidR="001A083C" w:rsidRPr="001A083C" w:rsidRDefault="001A083C" w:rsidP="001A083C">
      <w:pPr>
        <w:spacing w:before="240" w:after="120" w:line="240" w:lineRule="auto"/>
        <w:rPr>
          <w:rFonts w:ascii="Calibri" w:eastAsia="Calibri" w:hAnsi="Calibri" w:cs="Arial"/>
          <w:b/>
          <w:color w:val="auto"/>
          <w:sz w:val="22"/>
          <w:szCs w:val="22"/>
        </w:rPr>
      </w:pPr>
      <w:r w:rsidRPr="001A083C">
        <w:rPr>
          <w:rFonts w:ascii="Calibri" w:eastAsia="Calibri" w:hAnsi="Calibri" w:cs="Arial"/>
          <w:b/>
          <w:color w:val="auto"/>
          <w:sz w:val="22"/>
          <w:szCs w:val="22"/>
        </w:rPr>
        <w:t xml:space="preserve">INTERNAL SUPPLIERS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4140"/>
      </w:tblGrid>
      <w:tr w:rsidR="001A083C" w:rsidRPr="001A083C" w14:paraId="504FFA71" w14:textId="77777777" w:rsidTr="0054374F">
        <w:tc>
          <w:tcPr>
            <w:tcW w:w="534" w:type="dxa"/>
            <w:vMerge w:val="restart"/>
            <w:shd w:val="clear" w:color="auto" w:fill="auto"/>
          </w:tcPr>
          <w:p w14:paraId="25838014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9</w:t>
            </w:r>
          </w:p>
        </w:tc>
        <w:tc>
          <w:tcPr>
            <w:tcW w:w="9951" w:type="dxa"/>
            <w:gridSpan w:val="3"/>
            <w:shd w:val="clear" w:color="auto" w:fill="auto"/>
          </w:tcPr>
          <w:p w14:paraId="40D541F4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List internal services which your activities rely upon</w:t>
            </w:r>
          </w:p>
        </w:tc>
      </w:tr>
      <w:tr w:rsidR="001A083C" w:rsidRPr="001A083C" w14:paraId="1809D329" w14:textId="77777777" w:rsidTr="0054374F">
        <w:tc>
          <w:tcPr>
            <w:tcW w:w="534" w:type="dxa"/>
            <w:vMerge/>
            <w:shd w:val="clear" w:color="auto" w:fill="auto"/>
          </w:tcPr>
          <w:p w14:paraId="2747A1DC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219427A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Service</w:t>
            </w:r>
          </w:p>
        </w:tc>
        <w:tc>
          <w:tcPr>
            <w:tcW w:w="2976" w:type="dxa"/>
            <w:shd w:val="clear" w:color="auto" w:fill="auto"/>
          </w:tcPr>
          <w:p w14:paraId="1E17F5B9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Service classification</w:t>
            </w:r>
          </w:p>
        </w:tc>
        <w:tc>
          <w:tcPr>
            <w:tcW w:w="4140" w:type="dxa"/>
            <w:shd w:val="clear" w:color="auto" w:fill="auto"/>
          </w:tcPr>
          <w:p w14:paraId="183A84EA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Contact Details</w:t>
            </w:r>
          </w:p>
        </w:tc>
      </w:tr>
      <w:tr w:rsidR="001A083C" w:rsidRPr="001A083C" w14:paraId="5053DA7E" w14:textId="77777777" w:rsidTr="0054374F">
        <w:tc>
          <w:tcPr>
            <w:tcW w:w="534" w:type="dxa"/>
            <w:vMerge/>
            <w:shd w:val="clear" w:color="auto" w:fill="auto"/>
          </w:tcPr>
          <w:p w14:paraId="4BF690AE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D19334F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ヒラギノ角ゴ Pro W3" w:hAnsi="Calibri" w:cs="Times New Roman"/>
                <w:i/>
                <w:color w:val="000000"/>
                <w:sz w:val="22"/>
                <w:szCs w:val="22"/>
              </w:rPr>
              <w:t>gas, water, electricity</w:t>
            </w:r>
          </w:p>
        </w:tc>
        <w:tc>
          <w:tcPr>
            <w:tcW w:w="2976" w:type="dxa"/>
            <w:shd w:val="clear" w:color="auto" w:fill="auto"/>
          </w:tcPr>
          <w:p w14:paraId="5AD23E35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Utilities</w:t>
            </w:r>
          </w:p>
        </w:tc>
        <w:tc>
          <w:tcPr>
            <w:tcW w:w="4140" w:type="dxa"/>
            <w:shd w:val="clear" w:color="auto" w:fill="auto"/>
          </w:tcPr>
          <w:p w14:paraId="4EA94F4B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0xxxx xxx </w:t>
            </w:r>
            <w:proofErr w:type="spellStart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xxx</w:t>
            </w:r>
            <w:proofErr w:type="spellEnd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</w:t>
            </w:r>
            <w:hyperlink r:id="rId17" w:history="1">
              <w:r w:rsidRPr="001A083C">
                <w:rPr>
                  <w:rFonts w:ascii="Calibri" w:eastAsia="Calibri" w:hAnsi="Calibri" w:cs="Arial"/>
                  <w:i/>
                  <w:color w:val="0000FF"/>
                  <w:sz w:val="22"/>
                  <w:szCs w:val="22"/>
                  <w:u w:val="single"/>
                </w:rPr>
                <w:t>surname.firstname@trust.nhs.uk</w:t>
              </w:r>
            </w:hyperlink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 </w:t>
            </w:r>
          </w:p>
        </w:tc>
      </w:tr>
      <w:tr w:rsidR="001A083C" w:rsidRPr="001A083C" w14:paraId="6862064B" w14:textId="77777777" w:rsidTr="0054374F">
        <w:tc>
          <w:tcPr>
            <w:tcW w:w="534" w:type="dxa"/>
            <w:vMerge/>
            <w:shd w:val="clear" w:color="auto" w:fill="auto"/>
          </w:tcPr>
          <w:p w14:paraId="3BF20358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E770C34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Building maintenance</w:t>
            </w:r>
          </w:p>
          <w:p w14:paraId="481BFA6F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Grounds maintenance</w:t>
            </w:r>
          </w:p>
        </w:tc>
        <w:tc>
          <w:tcPr>
            <w:tcW w:w="2976" w:type="dxa"/>
            <w:shd w:val="clear" w:color="auto" w:fill="auto"/>
          </w:tcPr>
          <w:p w14:paraId="74636277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Estates and facilities</w:t>
            </w:r>
          </w:p>
        </w:tc>
        <w:tc>
          <w:tcPr>
            <w:tcW w:w="4140" w:type="dxa"/>
            <w:shd w:val="clear" w:color="auto" w:fill="auto"/>
          </w:tcPr>
          <w:p w14:paraId="23C56FE2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0xxxx xxx </w:t>
            </w:r>
            <w:proofErr w:type="spellStart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xxx</w:t>
            </w:r>
            <w:proofErr w:type="spellEnd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</w:t>
            </w:r>
            <w:hyperlink r:id="rId18" w:history="1">
              <w:r w:rsidRPr="001A083C">
                <w:rPr>
                  <w:rFonts w:ascii="Calibri" w:eastAsia="Calibri" w:hAnsi="Calibri" w:cs="Arial"/>
                  <w:i/>
                  <w:color w:val="0000FF"/>
                  <w:sz w:val="22"/>
                  <w:szCs w:val="22"/>
                  <w:u w:val="single"/>
                </w:rPr>
                <w:t>surname.firstname@trust.nhs.uk</w:t>
              </w:r>
            </w:hyperlink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 </w:t>
            </w:r>
          </w:p>
        </w:tc>
      </w:tr>
      <w:tr w:rsidR="001A083C" w:rsidRPr="001A083C" w14:paraId="1832DDFF" w14:textId="77777777" w:rsidTr="0054374F">
        <w:tc>
          <w:tcPr>
            <w:tcW w:w="534" w:type="dxa"/>
            <w:vMerge/>
            <w:shd w:val="clear" w:color="auto" w:fill="auto"/>
          </w:tcPr>
          <w:p w14:paraId="1398593E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6A46BE0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Clinical waste disposal</w:t>
            </w:r>
          </w:p>
        </w:tc>
        <w:tc>
          <w:tcPr>
            <w:tcW w:w="2976" w:type="dxa"/>
            <w:shd w:val="clear" w:color="auto" w:fill="auto"/>
          </w:tcPr>
          <w:p w14:paraId="7CCB4DBB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Waste disposal</w:t>
            </w:r>
          </w:p>
        </w:tc>
        <w:tc>
          <w:tcPr>
            <w:tcW w:w="4140" w:type="dxa"/>
            <w:shd w:val="clear" w:color="auto" w:fill="auto"/>
          </w:tcPr>
          <w:p w14:paraId="1E720B94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0xxxx xxx </w:t>
            </w:r>
            <w:proofErr w:type="spellStart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xxx</w:t>
            </w:r>
            <w:proofErr w:type="spellEnd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</w:t>
            </w:r>
            <w:hyperlink r:id="rId19" w:history="1">
              <w:r w:rsidRPr="001A083C">
                <w:rPr>
                  <w:rFonts w:ascii="Calibri" w:eastAsia="Calibri" w:hAnsi="Calibri" w:cs="Arial"/>
                  <w:i/>
                  <w:color w:val="0000FF"/>
                  <w:sz w:val="22"/>
                  <w:szCs w:val="22"/>
                  <w:u w:val="single"/>
                </w:rPr>
                <w:t>surname.firstname@trust.nhs.uk</w:t>
              </w:r>
            </w:hyperlink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 </w:t>
            </w:r>
          </w:p>
        </w:tc>
      </w:tr>
      <w:tr w:rsidR="001A083C" w:rsidRPr="001A083C" w14:paraId="3B9488F9" w14:textId="77777777" w:rsidTr="0054374F">
        <w:tc>
          <w:tcPr>
            <w:tcW w:w="534" w:type="dxa"/>
            <w:vMerge/>
            <w:shd w:val="clear" w:color="auto" w:fill="auto"/>
          </w:tcPr>
          <w:p w14:paraId="727B4013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D55FAD5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Cook chill meals</w:t>
            </w:r>
          </w:p>
        </w:tc>
        <w:tc>
          <w:tcPr>
            <w:tcW w:w="2976" w:type="dxa"/>
            <w:shd w:val="clear" w:color="auto" w:fill="auto"/>
          </w:tcPr>
          <w:p w14:paraId="6684A6CD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Catering</w:t>
            </w:r>
          </w:p>
        </w:tc>
        <w:tc>
          <w:tcPr>
            <w:tcW w:w="4140" w:type="dxa"/>
            <w:shd w:val="clear" w:color="auto" w:fill="auto"/>
          </w:tcPr>
          <w:p w14:paraId="09FFF632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0xxxx xxx </w:t>
            </w:r>
            <w:proofErr w:type="spellStart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xxx</w:t>
            </w:r>
            <w:proofErr w:type="spellEnd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</w:t>
            </w:r>
            <w:hyperlink r:id="rId20" w:history="1">
              <w:r w:rsidRPr="001A083C">
                <w:rPr>
                  <w:rFonts w:ascii="Calibri" w:eastAsia="Calibri" w:hAnsi="Calibri" w:cs="Arial"/>
                  <w:i/>
                  <w:color w:val="0000FF"/>
                  <w:sz w:val="22"/>
                  <w:szCs w:val="22"/>
                  <w:u w:val="single"/>
                </w:rPr>
                <w:t>surname.firstname@trust.nhs.uk</w:t>
              </w:r>
            </w:hyperlink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 </w:t>
            </w:r>
          </w:p>
        </w:tc>
      </w:tr>
      <w:tr w:rsidR="001A083C" w:rsidRPr="001A083C" w14:paraId="394C1D4F" w14:textId="77777777" w:rsidTr="0054374F">
        <w:tc>
          <w:tcPr>
            <w:tcW w:w="534" w:type="dxa"/>
            <w:vMerge/>
            <w:shd w:val="clear" w:color="auto" w:fill="auto"/>
          </w:tcPr>
          <w:p w14:paraId="4C5783C2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466985F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Linen supplies</w:t>
            </w:r>
          </w:p>
        </w:tc>
        <w:tc>
          <w:tcPr>
            <w:tcW w:w="2976" w:type="dxa"/>
            <w:shd w:val="clear" w:color="auto" w:fill="auto"/>
          </w:tcPr>
          <w:p w14:paraId="7EF047C1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Laundry</w:t>
            </w:r>
          </w:p>
        </w:tc>
        <w:tc>
          <w:tcPr>
            <w:tcW w:w="4140" w:type="dxa"/>
            <w:shd w:val="clear" w:color="auto" w:fill="auto"/>
          </w:tcPr>
          <w:p w14:paraId="62FDAFBF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0xxxx xxx </w:t>
            </w:r>
            <w:proofErr w:type="spellStart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xxx</w:t>
            </w:r>
            <w:proofErr w:type="spellEnd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</w:t>
            </w:r>
            <w:hyperlink r:id="rId21" w:history="1">
              <w:r w:rsidRPr="001A083C">
                <w:rPr>
                  <w:rFonts w:ascii="Calibri" w:eastAsia="Calibri" w:hAnsi="Calibri" w:cs="Arial"/>
                  <w:i/>
                  <w:color w:val="0000FF"/>
                  <w:sz w:val="22"/>
                  <w:szCs w:val="22"/>
                  <w:u w:val="single"/>
                </w:rPr>
                <w:t>surname.firstname@trust.nhs.uk</w:t>
              </w:r>
            </w:hyperlink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 </w:t>
            </w:r>
          </w:p>
        </w:tc>
      </w:tr>
      <w:tr w:rsidR="001A083C" w:rsidRPr="001A083C" w14:paraId="463D755E" w14:textId="77777777" w:rsidTr="0054374F">
        <w:tc>
          <w:tcPr>
            <w:tcW w:w="534" w:type="dxa"/>
            <w:vMerge/>
            <w:shd w:val="clear" w:color="auto" w:fill="auto"/>
          </w:tcPr>
          <w:p w14:paraId="380D4142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F8D477B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Medication</w:t>
            </w:r>
          </w:p>
        </w:tc>
        <w:tc>
          <w:tcPr>
            <w:tcW w:w="2976" w:type="dxa"/>
            <w:shd w:val="clear" w:color="auto" w:fill="auto"/>
          </w:tcPr>
          <w:p w14:paraId="19FC36F7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Pharmacy</w:t>
            </w:r>
          </w:p>
        </w:tc>
        <w:tc>
          <w:tcPr>
            <w:tcW w:w="4140" w:type="dxa"/>
            <w:shd w:val="clear" w:color="auto" w:fill="auto"/>
          </w:tcPr>
          <w:p w14:paraId="7BD5702D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0xxxx xxx </w:t>
            </w:r>
            <w:proofErr w:type="spellStart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xxx</w:t>
            </w:r>
            <w:proofErr w:type="spellEnd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</w:t>
            </w:r>
            <w:hyperlink r:id="rId22" w:history="1">
              <w:r w:rsidRPr="001A083C">
                <w:rPr>
                  <w:rFonts w:ascii="Calibri" w:eastAsia="Calibri" w:hAnsi="Calibri" w:cs="Arial"/>
                  <w:i/>
                  <w:color w:val="0000FF"/>
                  <w:sz w:val="22"/>
                  <w:szCs w:val="22"/>
                  <w:u w:val="single"/>
                </w:rPr>
                <w:t>surname.firstname@trust.nhs.uk</w:t>
              </w:r>
            </w:hyperlink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 </w:t>
            </w:r>
          </w:p>
        </w:tc>
      </w:tr>
      <w:tr w:rsidR="001A083C" w:rsidRPr="001A083C" w14:paraId="3BDC50C4" w14:textId="77777777" w:rsidTr="0054374F">
        <w:tc>
          <w:tcPr>
            <w:tcW w:w="534" w:type="dxa"/>
            <w:vMerge/>
            <w:shd w:val="clear" w:color="auto" w:fill="auto"/>
          </w:tcPr>
          <w:p w14:paraId="3ECC7D47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5EED65F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Laptops, iPads, mobile phones, Landlines, Pagers</w:t>
            </w:r>
          </w:p>
        </w:tc>
        <w:tc>
          <w:tcPr>
            <w:tcW w:w="2976" w:type="dxa"/>
            <w:shd w:val="clear" w:color="auto" w:fill="auto"/>
          </w:tcPr>
          <w:p w14:paraId="76A2E296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Information management and technology</w:t>
            </w:r>
          </w:p>
        </w:tc>
        <w:tc>
          <w:tcPr>
            <w:tcW w:w="4140" w:type="dxa"/>
            <w:shd w:val="clear" w:color="auto" w:fill="auto"/>
          </w:tcPr>
          <w:p w14:paraId="61DB79CB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0xxxx xxx </w:t>
            </w:r>
            <w:proofErr w:type="spellStart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xxx</w:t>
            </w:r>
            <w:proofErr w:type="spellEnd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</w:t>
            </w:r>
            <w:hyperlink r:id="rId23" w:history="1">
              <w:r w:rsidRPr="001A083C">
                <w:rPr>
                  <w:rFonts w:ascii="Calibri" w:eastAsia="Calibri" w:hAnsi="Calibri" w:cs="Arial"/>
                  <w:i/>
                  <w:color w:val="0000FF"/>
                  <w:sz w:val="22"/>
                  <w:szCs w:val="22"/>
                  <w:u w:val="single"/>
                </w:rPr>
                <w:t>surname.firstname@trust.nhs.uk</w:t>
              </w:r>
            </w:hyperlink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 </w:t>
            </w:r>
          </w:p>
        </w:tc>
      </w:tr>
      <w:tr w:rsidR="001A083C" w:rsidRPr="001A083C" w14:paraId="2175B62E" w14:textId="77777777" w:rsidTr="0054374F">
        <w:tc>
          <w:tcPr>
            <w:tcW w:w="534" w:type="dxa"/>
            <w:vMerge/>
            <w:shd w:val="clear" w:color="auto" w:fill="auto"/>
          </w:tcPr>
          <w:p w14:paraId="0E1337E3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253BA49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Patient administration system</w:t>
            </w:r>
          </w:p>
        </w:tc>
        <w:tc>
          <w:tcPr>
            <w:tcW w:w="2976" w:type="dxa"/>
            <w:shd w:val="clear" w:color="auto" w:fill="auto"/>
          </w:tcPr>
          <w:p w14:paraId="311E4C8D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Information management and technology</w:t>
            </w:r>
          </w:p>
        </w:tc>
        <w:tc>
          <w:tcPr>
            <w:tcW w:w="4140" w:type="dxa"/>
            <w:shd w:val="clear" w:color="auto" w:fill="auto"/>
          </w:tcPr>
          <w:p w14:paraId="726B8261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0xxxx xxx </w:t>
            </w:r>
            <w:proofErr w:type="spellStart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xxx</w:t>
            </w:r>
            <w:proofErr w:type="spellEnd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</w:t>
            </w:r>
            <w:hyperlink r:id="rId24" w:history="1">
              <w:r w:rsidRPr="001A083C">
                <w:rPr>
                  <w:rFonts w:ascii="Calibri" w:eastAsia="Calibri" w:hAnsi="Calibri" w:cs="Arial"/>
                  <w:i/>
                  <w:color w:val="0000FF"/>
                  <w:sz w:val="22"/>
                  <w:szCs w:val="22"/>
                  <w:u w:val="single"/>
                </w:rPr>
                <w:t>surname.firstname@trust.nhs.uk</w:t>
              </w:r>
            </w:hyperlink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 </w:t>
            </w:r>
          </w:p>
        </w:tc>
      </w:tr>
    </w:tbl>
    <w:p w14:paraId="3BDACEC4" w14:textId="77777777" w:rsidR="001A083C" w:rsidRPr="001A083C" w:rsidRDefault="001A083C" w:rsidP="001A083C">
      <w:pPr>
        <w:spacing w:before="240" w:after="120" w:line="240" w:lineRule="auto"/>
        <w:rPr>
          <w:rFonts w:ascii="Calibri" w:eastAsia="Calibri" w:hAnsi="Calibri" w:cs="Arial"/>
          <w:b/>
          <w:color w:val="auto"/>
          <w:sz w:val="22"/>
          <w:szCs w:val="22"/>
        </w:rPr>
      </w:pPr>
      <w:r w:rsidRPr="001A083C">
        <w:rPr>
          <w:rFonts w:ascii="Calibri" w:eastAsia="Calibri" w:hAnsi="Calibri" w:cs="Arial"/>
          <w:b/>
          <w:color w:val="auto"/>
          <w:sz w:val="22"/>
          <w:szCs w:val="22"/>
        </w:rPr>
        <w:t>EXTERNAL SUPPLIERS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809"/>
        <w:gridCol w:w="3163"/>
        <w:gridCol w:w="3984"/>
      </w:tblGrid>
      <w:tr w:rsidR="001A083C" w:rsidRPr="001A083C" w14:paraId="031F0D0D" w14:textId="77777777" w:rsidTr="0054374F">
        <w:tc>
          <w:tcPr>
            <w:tcW w:w="534" w:type="dxa"/>
            <w:vMerge w:val="restart"/>
            <w:shd w:val="clear" w:color="auto" w:fill="auto"/>
          </w:tcPr>
          <w:p w14:paraId="543AF6B1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lastRenderedPageBreak/>
              <w:t>10</w:t>
            </w:r>
          </w:p>
        </w:tc>
        <w:tc>
          <w:tcPr>
            <w:tcW w:w="9951" w:type="dxa"/>
            <w:gridSpan w:val="3"/>
            <w:shd w:val="clear" w:color="auto" w:fill="auto"/>
          </w:tcPr>
          <w:p w14:paraId="7516B4B2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List external suppliers which your activities rely upon (include utility suppliers)</w:t>
            </w:r>
          </w:p>
        </w:tc>
      </w:tr>
      <w:tr w:rsidR="001A083C" w:rsidRPr="001A083C" w14:paraId="5247F44C" w14:textId="77777777" w:rsidTr="0054374F">
        <w:tc>
          <w:tcPr>
            <w:tcW w:w="534" w:type="dxa"/>
            <w:vMerge/>
            <w:shd w:val="clear" w:color="auto" w:fill="auto"/>
          </w:tcPr>
          <w:p w14:paraId="59444CEA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shd w:val="clear" w:color="auto" w:fill="auto"/>
          </w:tcPr>
          <w:p w14:paraId="2C4798C2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Supplier</w:t>
            </w:r>
          </w:p>
        </w:tc>
        <w:tc>
          <w:tcPr>
            <w:tcW w:w="2952" w:type="dxa"/>
            <w:shd w:val="clear" w:color="auto" w:fill="auto"/>
          </w:tcPr>
          <w:p w14:paraId="51BC1C99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Contact Numbers</w:t>
            </w:r>
          </w:p>
          <w:p w14:paraId="38A1F66B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(</w:t>
            </w:r>
            <w:proofErr w:type="gramStart"/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in</w:t>
            </w:r>
            <w:proofErr w:type="gramEnd"/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 xml:space="preserve"> hours &amp; Out Of Hours)</w:t>
            </w:r>
          </w:p>
        </w:tc>
        <w:tc>
          <w:tcPr>
            <w:tcW w:w="4120" w:type="dxa"/>
            <w:shd w:val="clear" w:color="auto" w:fill="auto"/>
          </w:tcPr>
          <w:p w14:paraId="387742BC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Other relevant information</w:t>
            </w:r>
          </w:p>
        </w:tc>
      </w:tr>
      <w:tr w:rsidR="001A083C" w:rsidRPr="001A083C" w14:paraId="35CA7E31" w14:textId="77777777" w:rsidTr="0054374F">
        <w:tc>
          <w:tcPr>
            <w:tcW w:w="534" w:type="dxa"/>
            <w:vMerge/>
            <w:shd w:val="clear" w:color="auto" w:fill="auto"/>
          </w:tcPr>
          <w:p w14:paraId="2D73E4D2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shd w:val="clear" w:color="auto" w:fill="auto"/>
          </w:tcPr>
          <w:p w14:paraId="521E24A1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Catering, company name</w:t>
            </w:r>
          </w:p>
        </w:tc>
        <w:tc>
          <w:tcPr>
            <w:tcW w:w="2952" w:type="dxa"/>
            <w:shd w:val="clear" w:color="auto" w:fill="auto"/>
          </w:tcPr>
          <w:p w14:paraId="6970143F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0xxxx xxx </w:t>
            </w:r>
            <w:proofErr w:type="spellStart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xxx</w:t>
            </w:r>
            <w:proofErr w:type="spellEnd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</w:t>
            </w:r>
            <w:hyperlink r:id="rId25" w:history="1">
              <w:r w:rsidRPr="001A083C">
                <w:rPr>
                  <w:rFonts w:ascii="Calibri" w:eastAsia="Calibri" w:hAnsi="Calibri" w:cs="Arial"/>
                  <w:i/>
                  <w:color w:val="0000FF"/>
                  <w:sz w:val="22"/>
                  <w:szCs w:val="22"/>
                  <w:u w:val="single"/>
                </w:rPr>
                <w:t>surname.firstname@trust.nhs.uk</w:t>
              </w:r>
            </w:hyperlink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120" w:type="dxa"/>
            <w:shd w:val="clear" w:color="auto" w:fill="auto"/>
          </w:tcPr>
          <w:p w14:paraId="0BC593F9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Supply of cook chill meals to inpatient wards</w:t>
            </w:r>
          </w:p>
        </w:tc>
      </w:tr>
      <w:tr w:rsidR="001A083C" w:rsidRPr="001A083C" w14:paraId="5C63A338" w14:textId="77777777" w:rsidTr="0054374F">
        <w:tc>
          <w:tcPr>
            <w:tcW w:w="534" w:type="dxa"/>
            <w:vMerge/>
            <w:shd w:val="clear" w:color="auto" w:fill="auto"/>
          </w:tcPr>
          <w:p w14:paraId="3457E343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shd w:val="clear" w:color="auto" w:fill="auto"/>
          </w:tcPr>
          <w:p w14:paraId="2AB6436E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Building maintenance, private provider</w:t>
            </w:r>
          </w:p>
        </w:tc>
        <w:tc>
          <w:tcPr>
            <w:tcW w:w="2952" w:type="dxa"/>
            <w:shd w:val="clear" w:color="auto" w:fill="auto"/>
          </w:tcPr>
          <w:p w14:paraId="2D458E61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0xxxx xxx </w:t>
            </w:r>
            <w:proofErr w:type="spellStart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xxx</w:t>
            </w:r>
            <w:proofErr w:type="spellEnd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</w:t>
            </w:r>
            <w:hyperlink r:id="rId26" w:history="1">
              <w:r w:rsidRPr="001A083C">
                <w:rPr>
                  <w:rFonts w:ascii="Calibri" w:eastAsia="Calibri" w:hAnsi="Calibri" w:cs="Arial"/>
                  <w:i/>
                  <w:color w:val="0000FF"/>
                  <w:sz w:val="22"/>
                  <w:szCs w:val="22"/>
                  <w:u w:val="single"/>
                </w:rPr>
                <w:t>surname.firstname@trust.nhs.uk</w:t>
              </w:r>
            </w:hyperlink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120" w:type="dxa"/>
            <w:shd w:val="clear" w:color="auto" w:fill="auto"/>
          </w:tcPr>
          <w:p w14:paraId="6073FAA6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proofErr w:type="spellStart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Sub contractor</w:t>
            </w:r>
            <w:proofErr w:type="spellEnd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to GWH NHS FT</w:t>
            </w:r>
          </w:p>
        </w:tc>
      </w:tr>
      <w:tr w:rsidR="001A083C" w:rsidRPr="001A083C" w14:paraId="2FE4C856" w14:textId="77777777" w:rsidTr="0054374F">
        <w:tc>
          <w:tcPr>
            <w:tcW w:w="534" w:type="dxa"/>
            <w:vMerge/>
            <w:shd w:val="clear" w:color="auto" w:fill="auto"/>
          </w:tcPr>
          <w:p w14:paraId="75799147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879" w:type="dxa"/>
            <w:shd w:val="clear" w:color="auto" w:fill="auto"/>
          </w:tcPr>
          <w:p w14:paraId="53C74D3F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NHS supply chain</w:t>
            </w:r>
          </w:p>
        </w:tc>
        <w:tc>
          <w:tcPr>
            <w:tcW w:w="2952" w:type="dxa"/>
            <w:shd w:val="clear" w:color="auto" w:fill="auto"/>
          </w:tcPr>
          <w:p w14:paraId="1FEB5EDA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0xxxx xxx </w:t>
            </w:r>
            <w:proofErr w:type="spellStart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xxx</w:t>
            </w:r>
            <w:proofErr w:type="spellEnd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</w:t>
            </w:r>
            <w:hyperlink r:id="rId27" w:history="1">
              <w:r w:rsidRPr="001A083C">
                <w:rPr>
                  <w:rFonts w:ascii="Calibri" w:eastAsia="Calibri" w:hAnsi="Calibri" w:cs="Arial"/>
                  <w:i/>
                  <w:color w:val="0000FF"/>
                  <w:sz w:val="22"/>
                  <w:szCs w:val="22"/>
                  <w:u w:val="single"/>
                </w:rPr>
                <w:t>surname.firstname@trust.nhs.uk</w:t>
              </w:r>
            </w:hyperlink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120" w:type="dxa"/>
            <w:shd w:val="clear" w:color="auto" w:fill="auto"/>
          </w:tcPr>
          <w:p w14:paraId="23A2996E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</w:p>
        </w:tc>
      </w:tr>
    </w:tbl>
    <w:p w14:paraId="52ECDC68" w14:textId="77777777" w:rsidR="001A083C" w:rsidRPr="001A083C" w:rsidRDefault="001A083C" w:rsidP="001A083C">
      <w:pPr>
        <w:spacing w:before="240" w:after="120" w:line="240" w:lineRule="auto"/>
        <w:rPr>
          <w:rFonts w:ascii="Calibri" w:eastAsia="Calibri" w:hAnsi="Calibri" w:cs="Arial"/>
          <w:b/>
          <w:color w:val="auto"/>
          <w:sz w:val="22"/>
          <w:szCs w:val="22"/>
        </w:rPr>
      </w:pPr>
      <w:r w:rsidRPr="001A083C">
        <w:rPr>
          <w:rFonts w:ascii="Calibri" w:eastAsia="Calibri" w:hAnsi="Calibri" w:cs="Arial"/>
          <w:b/>
          <w:color w:val="auto"/>
          <w:sz w:val="22"/>
          <w:szCs w:val="22"/>
        </w:rPr>
        <w:t>IT REQUIREMENTS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5699"/>
      </w:tblGrid>
      <w:tr w:rsidR="001A083C" w:rsidRPr="001A083C" w14:paraId="738D81F3" w14:textId="77777777" w:rsidTr="0054374F">
        <w:tc>
          <w:tcPr>
            <w:tcW w:w="534" w:type="dxa"/>
            <w:vMerge w:val="restart"/>
            <w:shd w:val="clear" w:color="auto" w:fill="auto"/>
          </w:tcPr>
          <w:p w14:paraId="63D05D44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14:paraId="4B96F197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Business Critical Software Applications</w:t>
            </w:r>
          </w:p>
        </w:tc>
        <w:tc>
          <w:tcPr>
            <w:tcW w:w="5699" w:type="dxa"/>
            <w:shd w:val="clear" w:color="auto" w:fill="auto"/>
          </w:tcPr>
          <w:p w14:paraId="78BEF94E" w14:textId="77777777" w:rsidR="001A083C" w:rsidRPr="001A083C" w:rsidRDefault="001A083C" w:rsidP="001A083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41" w:hanging="283"/>
              <w:contextualSpacing/>
              <w:jc w:val="both"/>
              <w:rPr>
                <w:rFonts w:ascii="Calibri" w:eastAsia="Calibri" w:hAnsi="Calibri" w:cs="Arial"/>
                <w:i/>
                <w:color w:val="auto"/>
                <w:szCs w:val="22"/>
                <w:lang w:eastAsia="en-GB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Cs w:val="22"/>
                <w:lang w:eastAsia="en-GB"/>
              </w:rPr>
              <w:t>Patient administration system (</w:t>
            </w:r>
            <w:proofErr w:type="spellStart"/>
            <w:r w:rsidRPr="001A083C">
              <w:rPr>
                <w:rFonts w:ascii="Calibri" w:eastAsia="Calibri" w:hAnsi="Calibri" w:cs="Arial"/>
                <w:i/>
                <w:color w:val="auto"/>
                <w:szCs w:val="22"/>
                <w:lang w:eastAsia="en-GB"/>
              </w:rPr>
              <w:t>carenotes</w:t>
            </w:r>
            <w:proofErr w:type="spellEnd"/>
            <w:r w:rsidRPr="001A083C">
              <w:rPr>
                <w:rFonts w:ascii="Calibri" w:eastAsia="Calibri" w:hAnsi="Calibri" w:cs="Arial"/>
                <w:i/>
                <w:color w:val="auto"/>
                <w:szCs w:val="22"/>
                <w:lang w:eastAsia="en-GB"/>
              </w:rPr>
              <w:t>)</w:t>
            </w:r>
          </w:p>
          <w:p w14:paraId="516F222A" w14:textId="77777777" w:rsidR="001A083C" w:rsidRPr="001A083C" w:rsidRDefault="001A083C" w:rsidP="001A083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41" w:hanging="283"/>
              <w:contextualSpacing/>
              <w:jc w:val="both"/>
              <w:rPr>
                <w:rFonts w:ascii="Calibri" w:eastAsia="Calibri" w:hAnsi="Calibri" w:cs="Arial"/>
                <w:i/>
                <w:color w:val="auto"/>
                <w:szCs w:val="22"/>
                <w:lang w:eastAsia="en-GB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Cs w:val="22"/>
                <w:lang w:eastAsia="en-GB"/>
              </w:rPr>
              <w:t>e-procurement</w:t>
            </w:r>
          </w:p>
          <w:p w14:paraId="2F7E96C7" w14:textId="77777777" w:rsidR="001A083C" w:rsidRPr="001A083C" w:rsidRDefault="001A083C" w:rsidP="001A083C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41" w:hanging="283"/>
              <w:contextualSpacing/>
              <w:jc w:val="both"/>
              <w:rPr>
                <w:rFonts w:ascii="Calibri" w:eastAsia="Calibri" w:hAnsi="Calibri" w:cs="Arial"/>
                <w:i/>
                <w:color w:val="auto"/>
                <w:szCs w:val="22"/>
                <w:lang w:eastAsia="en-GB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Cs w:val="22"/>
                <w:lang w:eastAsia="en-GB"/>
              </w:rPr>
              <w:t>e-financials ledger system</w:t>
            </w:r>
          </w:p>
          <w:p w14:paraId="266B0AE4" w14:textId="77777777" w:rsidR="001A083C" w:rsidRPr="001A083C" w:rsidRDefault="001A083C" w:rsidP="001A083C">
            <w:pPr>
              <w:spacing w:after="0" w:line="240" w:lineRule="auto"/>
              <w:ind w:left="341" w:hanging="283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</w:p>
        </w:tc>
      </w:tr>
      <w:tr w:rsidR="001A083C" w:rsidRPr="001A083C" w14:paraId="177CA231" w14:textId="77777777" w:rsidTr="0054374F">
        <w:tc>
          <w:tcPr>
            <w:tcW w:w="534" w:type="dxa"/>
            <w:vMerge/>
            <w:shd w:val="clear" w:color="auto" w:fill="auto"/>
          </w:tcPr>
          <w:p w14:paraId="16BF3F2A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41E6F9B6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IT Failure</w:t>
            </w:r>
          </w:p>
          <w:p w14:paraId="55069195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780BF27E" w14:textId="77777777" w:rsidR="001A083C" w:rsidRPr="001A083C" w:rsidRDefault="001A083C" w:rsidP="001A083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1" w:hanging="283"/>
              <w:contextualSpacing/>
              <w:jc w:val="both"/>
              <w:rPr>
                <w:rFonts w:ascii="Calibri" w:eastAsia="Calibri" w:hAnsi="Calibri" w:cs="Arial"/>
                <w:i/>
                <w:color w:val="auto"/>
                <w:szCs w:val="22"/>
                <w:lang w:eastAsia="en-GB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Cs w:val="22"/>
                <w:lang w:eastAsia="en-GB"/>
              </w:rPr>
              <w:t xml:space="preserve">Paper notes to be maintained and entered when patient administration system is resumed </w:t>
            </w:r>
          </w:p>
          <w:p w14:paraId="7D62C527" w14:textId="77777777" w:rsidR="001A083C" w:rsidRPr="001A083C" w:rsidRDefault="001A083C" w:rsidP="001A083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1" w:hanging="283"/>
              <w:contextualSpacing/>
              <w:jc w:val="both"/>
              <w:rPr>
                <w:rFonts w:ascii="Calibri" w:eastAsia="Calibri" w:hAnsi="Calibri" w:cs="Arial"/>
                <w:i/>
                <w:color w:val="auto"/>
                <w:szCs w:val="22"/>
                <w:lang w:eastAsia="en-GB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Cs w:val="22"/>
                <w:lang w:eastAsia="en-GB"/>
              </w:rPr>
              <w:t xml:space="preserve">Services encouraged to hold adequate supplies in stock </w:t>
            </w:r>
          </w:p>
          <w:p w14:paraId="51327343" w14:textId="77777777" w:rsidR="001A083C" w:rsidRPr="001A083C" w:rsidRDefault="001A083C" w:rsidP="001A083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1" w:hanging="283"/>
              <w:contextualSpacing/>
              <w:jc w:val="both"/>
              <w:rPr>
                <w:rFonts w:ascii="Calibri" w:eastAsia="Calibri" w:hAnsi="Calibri" w:cs="Arial"/>
                <w:i/>
                <w:color w:val="auto"/>
                <w:szCs w:val="22"/>
                <w:lang w:eastAsia="en-GB"/>
              </w:rPr>
            </w:pPr>
            <w:r w:rsidRPr="001A083C">
              <w:rPr>
                <w:rFonts w:ascii="Calibri" w:eastAsia="MS Mincho" w:hAnsi="Calibri" w:cs="Arial"/>
                <w:i/>
                <w:color w:val="auto"/>
                <w:szCs w:val="22"/>
                <w:lang w:eastAsia="en-GB"/>
              </w:rPr>
              <w:t xml:space="preserve">IT undertake a daily tape back-up of the database server and there is also an automated file transfer that occurs each night from the live database server to the failover server.  </w:t>
            </w:r>
          </w:p>
        </w:tc>
      </w:tr>
    </w:tbl>
    <w:p w14:paraId="2366E4E7" w14:textId="77777777" w:rsidR="001A083C" w:rsidRPr="001A083C" w:rsidRDefault="001A083C" w:rsidP="001A083C">
      <w:pPr>
        <w:spacing w:before="240" w:after="120" w:line="240" w:lineRule="auto"/>
        <w:rPr>
          <w:rFonts w:ascii="Calibri" w:eastAsia="Calibri" w:hAnsi="Calibri" w:cs="Arial"/>
          <w:b/>
          <w:color w:val="auto"/>
          <w:sz w:val="22"/>
          <w:szCs w:val="22"/>
        </w:rPr>
      </w:pPr>
      <w:r w:rsidRPr="001A083C">
        <w:rPr>
          <w:rFonts w:ascii="Calibri" w:eastAsia="Calibri" w:hAnsi="Calibri" w:cs="Arial"/>
          <w:b/>
          <w:color w:val="auto"/>
          <w:sz w:val="22"/>
          <w:szCs w:val="22"/>
        </w:rPr>
        <w:t>COMMUNICATION REQUIREMENTS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5699"/>
      </w:tblGrid>
      <w:tr w:rsidR="001A083C" w:rsidRPr="001A083C" w14:paraId="58136116" w14:textId="77777777" w:rsidTr="0054374F">
        <w:tc>
          <w:tcPr>
            <w:tcW w:w="534" w:type="dxa"/>
            <w:vMerge w:val="restart"/>
            <w:shd w:val="clear" w:color="auto" w:fill="auto"/>
          </w:tcPr>
          <w:p w14:paraId="3D68471D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14:paraId="647CEB2A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Business critical communication systems/hardware</w:t>
            </w:r>
          </w:p>
          <w:p w14:paraId="27569CFA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40D0D9D1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Landlines</w:t>
            </w:r>
          </w:p>
          <w:p w14:paraId="27410D34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Mobiles</w:t>
            </w:r>
          </w:p>
          <w:p w14:paraId="05A45B69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proofErr w:type="spellStart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iPADs</w:t>
            </w:r>
            <w:proofErr w:type="spellEnd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– skype</w:t>
            </w:r>
          </w:p>
          <w:p w14:paraId="0D53849E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Email</w:t>
            </w:r>
          </w:p>
        </w:tc>
      </w:tr>
      <w:tr w:rsidR="001A083C" w:rsidRPr="001A083C" w14:paraId="46D6766C" w14:textId="77777777" w:rsidTr="0054374F">
        <w:tc>
          <w:tcPr>
            <w:tcW w:w="534" w:type="dxa"/>
            <w:vMerge/>
          </w:tcPr>
          <w:p w14:paraId="7A8071F7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CA0FCEE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Loss of communications</w:t>
            </w:r>
          </w:p>
          <w:p w14:paraId="3713F507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14:paraId="13ABDAB9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Landlines – use mobiles, </w:t>
            </w:r>
            <w:proofErr w:type="gramStart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email</w:t>
            </w:r>
            <w:proofErr w:type="gramEnd"/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 xml:space="preserve"> and skype</w:t>
            </w:r>
          </w:p>
          <w:p w14:paraId="42F2A221" w14:textId="4BEFF0A1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iCs/>
                <w:color w:val="auto"/>
                <w:sz w:val="22"/>
              </w:rPr>
            </w:pPr>
            <w:r w:rsidRPr="001A083C">
              <w:rPr>
                <w:rFonts w:ascii="Calibri" w:eastAsia="Calibri" w:hAnsi="Calibri" w:cs="Arial"/>
                <w:i/>
                <w:iCs/>
                <w:color w:val="auto"/>
                <w:sz w:val="22"/>
              </w:rPr>
              <w:t>Mobiles – use landlines, email</w:t>
            </w:r>
            <w:r w:rsidR="0054374F">
              <w:rPr>
                <w:rFonts w:ascii="Calibri" w:eastAsia="Calibri" w:hAnsi="Calibri" w:cs="Arial"/>
                <w:i/>
                <w:iCs/>
                <w:color w:val="auto"/>
                <w:sz w:val="22"/>
              </w:rPr>
              <w:t>, MS Teams, Pagers</w:t>
            </w:r>
          </w:p>
          <w:p w14:paraId="7142AB4B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Skype – use mobiles and landlines and email</w:t>
            </w:r>
          </w:p>
          <w:p w14:paraId="25B25E40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Email – use mobiles, landlines and skype</w:t>
            </w:r>
          </w:p>
        </w:tc>
      </w:tr>
    </w:tbl>
    <w:p w14:paraId="2C89D76A" w14:textId="77777777" w:rsidR="001A083C" w:rsidRPr="001A083C" w:rsidRDefault="001A083C" w:rsidP="001A083C">
      <w:pPr>
        <w:spacing w:before="240" w:after="120" w:line="240" w:lineRule="auto"/>
        <w:rPr>
          <w:rFonts w:ascii="Calibri" w:eastAsia="Calibri" w:hAnsi="Calibri" w:cs="Arial"/>
          <w:b/>
          <w:color w:val="auto"/>
          <w:sz w:val="22"/>
          <w:szCs w:val="22"/>
        </w:rPr>
      </w:pPr>
      <w:r w:rsidRPr="001A083C">
        <w:rPr>
          <w:rFonts w:ascii="Calibri" w:eastAsia="Calibri" w:hAnsi="Calibri" w:cs="Arial"/>
          <w:b/>
          <w:color w:val="auto"/>
          <w:sz w:val="22"/>
          <w:szCs w:val="22"/>
        </w:rPr>
        <w:t>EQUIPMENT REQUIREMENTS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336"/>
        <w:gridCol w:w="2237"/>
        <w:gridCol w:w="2215"/>
        <w:gridCol w:w="3189"/>
      </w:tblGrid>
      <w:tr w:rsidR="001A083C" w:rsidRPr="001A083C" w14:paraId="4372C617" w14:textId="77777777" w:rsidTr="0054374F">
        <w:tc>
          <w:tcPr>
            <w:tcW w:w="508" w:type="dxa"/>
            <w:vMerge w:val="restart"/>
            <w:shd w:val="clear" w:color="auto" w:fill="auto"/>
          </w:tcPr>
          <w:p w14:paraId="3F19D09B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9977" w:type="dxa"/>
            <w:gridSpan w:val="4"/>
            <w:shd w:val="clear" w:color="auto" w:fill="auto"/>
          </w:tcPr>
          <w:p w14:paraId="5C648EA4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 xml:space="preserve">List equipment that you regard as activity critical. </w:t>
            </w:r>
          </w:p>
          <w:p w14:paraId="18C11C99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</w:p>
        </w:tc>
      </w:tr>
      <w:tr w:rsidR="001A083C" w:rsidRPr="001A083C" w14:paraId="7970CEC9" w14:textId="77777777" w:rsidTr="0054374F">
        <w:tc>
          <w:tcPr>
            <w:tcW w:w="508" w:type="dxa"/>
            <w:vMerge/>
            <w:shd w:val="clear" w:color="auto" w:fill="auto"/>
          </w:tcPr>
          <w:p w14:paraId="25263626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45F828D2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Equipment</w:t>
            </w:r>
          </w:p>
        </w:tc>
        <w:tc>
          <w:tcPr>
            <w:tcW w:w="2237" w:type="dxa"/>
            <w:shd w:val="clear" w:color="auto" w:fill="auto"/>
          </w:tcPr>
          <w:p w14:paraId="5C42D209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Provider</w:t>
            </w:r>
          </w:p>
        </w:tc>
        <w:tc>
          <w:tcPr>
            <w:tcW w:w="2215" w:type="dxa"/>
            <w:shd w:val="clear" w:color="auto" w:fill="auto"/>
          </w:tcPr>
          <w:p w14:paraId="0A8083A2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Contact</w:t>
            </w:r>
          </w:p>
        </w:tc>
        <w:tc>
          <w:tcPr>
            <w:tcW w:w="3189" w:type="dxa"/>
            <w:shd w:val="clear" w:color="auto" w:fill="auto"/>
          </w:tcPr>
          <w:p w14:paraId="7F468197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 xml:space="preserve">Alternative Provider </w:t>
            </w:r>
          </w:p>
          <w:p w14:paraId="4EE67058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(</w:t>
            </w:r>
            <w:proofErr w:type="gramStart"/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if</w:t>
            </w:r>
            <w:proofErr w:type="gramEnd"/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 xml:space="preserve"> Appropriate)</w:t>
            </w:r>
          </w:p>
        </w:tc>
      </w:tr>
      <w:tr w:rsidR="001A083C" w:rsidRPr="001A083C" w14:paraId="3BA50D3C" w14:textId="77777777" w:rsidTr="0054374F">
        <w:tc>
          <w:tcPr>
            <w:tcW w:w="508" w:type="dxa"/>
            <w:vMerge/>
            <w:shd w:val="clear" w:color="auto" w:fill="auto"/>
          </w:tcPr>
          <w:p w14:paraId="77B9E7A8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977" w:type="dxa"/>
            <w:gridSpan w:val="4"/>
            <w:shd w:val="clear" w:color="auto" w:fill="auto"/>
          </w:tcPr>
          <w:p w14:paraId="31F914F0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See individual service business continuity plans</w:t>
            </w:r>
          </w:p>
        </w:tc>
      </w:tr>
      <w:tr w:rsidR="001A083C" w:rsidRPr="001A083C" w14:paraId="203CB5DE" w14:textId="77777777" w:rsidTr="0054374F">
        <w:tc>
          <w:tcPr>
            <w:tcW w:w="508" w:type="dxa"/>
            <w:vMerge/>
            <w:shd w:val="clear" w:color="auto" w:fill="auto"/>
          </w:tcPr>
          <w:p w14:paraId="45F98CAA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119635BE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4A9887A6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5898CC09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3189" w:type="dxa"/>
            <w:shd w:val="clear" w:color="auto" w:fill="auto"/>
          </w:tcPr>
          <w:p w14:paraId="78D86236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5419D00D" w14:textId="77777777" w:rsidR="001A083C" w:rsidRPr="001A083C" w:rsidRDefault="001A083C" w:rsidP="001A083C">
      <w:pPr>
        <w:spacing w:before="240" w:after="120" w:line="240" w:lineRule="auto"/>
        <w:rPr>
          <w:rFonts w:ascii="Calibri" w:eastAsia="Calibri" w:hAnsi="Calibri" w:cs="Arial"/>
          <w:b/>
          <w:color w:val="auto"/>
          <w:sz w:val="22"/>
          <w:szCs w:val="22"/>
        </w:rPr>
      </w:pPr>
      <w:r w:rsidRPr="001A083C">
        <w:rPr>
          <w:rFonts w:ascii="Calibri" w:eastAsia="Calibri" w:hAnsi="Calibri" w:cs="Arial"/>
          <w:b/>
          <w:color w:val="auto"/>
          <w:sz w:val="22"/>
          <w:szCs w:val="22"/>
        </w:rPr>
        <w:t>MEDICATION REQUIREMENTS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336"/>
        <w:gridCol w:w="2237"/>
        <w:gridCol w:w="2215"/>
        <w:gridCol w:w="3189"/>
      </w:tblGrid>
      <w:tr w:rsidR="001A083C" w:rsidRPr="001A083C" w14:paraId="4314A09B" w14:textId="77777777" w:rsidTr="0054374F">
        <w:tc>
          <w:tcPr>
            <w:tcW w:w="508" w:type="dxa"/>
            <w:vMerge w:val="restart"/>
            <w:shd w:val="clear" w:color="auto" w:fill="auto"/>
          </w:tcPr>
          <w:p w14:paraId="7D4F6AB8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9977" w:type="dxa"/>
            <w:gridSpan w:val="4"/>
            <w:shd w:val="clear" w:color="auto" w:fill="auto"/>
          </w:tcPr>
          <w:p w14:paraId="6ABE198A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 xml:space="preserve">List medication (including medical gases) that you regard as activity critical. </w:t>
            </w:r>
          </w:p>
          <w:p w14:paraId="19E6B759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</w:p>
        </w:tc>
      </w:tr>
      <w:tr w:rsidR="001A083C" w:rsidRPr="001A083C" w14:paraId="05D28DDD" w14:textId="77777777" w:rsidTr="0054374F">
        <w:tc>
          <w:tcPr>
            <w:tcW w:w="508" w:type="dxa"/>
            <w:vMerge/>
            <w:shd w:val="clear" w:color="auto" w:fill="auto"/>
          </w:tcPr>
          <w:p w14:paraId="09623AE5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187A1BD7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Medication</w:t>
            </w:r>
          </w:p>
        </w:tc>
        <w:tc>
          <w:tcPr>
            <w:tcW w:w="2237" w:type="dxa"/>
            <w:shd w:val="clear" w:color="auto" w:fill="auto"/>
          </w:tcPr>
          <w:p w14:paraId="1F8AC6DF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Provider</w:t>
            </w:r>
          </w:p>
        </w:tc>
        <w:tc>
          <w:tcPr>
            <w:tcW w:w="2215" w:type="dxa"/>
            <w:shd w:val="clear" w:color="auto" w:fill="auto"/>
          </w:tcPr>
          <w:p w14:paraId="29FC2298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Contact</w:t>
            </w:r>
          </w:p>
        </w:tc>
        <w:tc>
          <w:tcPr>
            <w:tcW w:w="3189" w:type="dxa"/>
            <w:shd w:val="clear" w:color="auto" w:fill="auto"/>
          </w:tcPr>
          <w:p w14:paraId="48C7E2EE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 xml:space="preserve">Alternative Provider </w:t>
            </w:r>
          </w:p>
          <w:p w14:paraId="3759A9C4" w14:textId="77777777" w:rsidR="001A083C" w:rsidRPr="001A083C" w:rsidRDefault="001A083C" w:rsidP="001A083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(</w:t>
            </w:r>
            <w:proofErr w:type="gramStart"/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if</w:t>
            </w:r>
            <w:proofErr w:type="gramEnd"/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 xml:space="preserve"> Appropriate)</w:t>
            </w:r>
          </w:p>
        </w:tc>
      </w:tr>
      <w:tr w:rsidR="001A083C" w:rsidRPr="001A083C" w14:paraId="7D703E17" w14:textId="77777777" w:rsidTr="0054374F">
        <w:tc>
          <w:tcPr>
            <w:tcW w:w="508" w:type="dxa"/>
            <w:vMerge/>
            <w:shd w:val="clear" w:color="auto" w:fill="auto"/>
          </w:tcPr>
          <w:p w14:paraId="7998F999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977" w:type="dxa"/>
            <w:gridSpan w:val="4"/>
            <w:shd w:val="clear" w:color="auto" w:fill="auto"/>
          </w:tcPr>
          <w:p w14:paraId="7CAC6A20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See individual service business continuity plans</w:t>
            </w:r>
          </w:p>
        </w:tc>
      </w:tr>
      <w:tr w:rsidR="001A083C" w:rsidRPr="001A083C" w14:paraId="622C5BC9" w14:textId="77777777" w:rsidTr="0054374F">
        <w:tc>
          <w:tcPr>
            <w:tcW w:w="508" w:type="dxa"/>
            <w:vMerge/>
            <w:shd w:val="clear" w:color="auto" w:fill="auto"/>
          </w:tcPr>
          <w:p w14:paraId="560AEAEB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7BE32F3B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237" w:type="dxa"/>
            <w:shd w:val="clear" w:color="auto" w:fill="auto"/>
          </w:tcPr>
          <w:p w14:paraId="5597DFEC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auto"/>
          </w:tcPr>
          <w:p w14:paraId="3E763361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3189" w:type="dxa"/>
            <w:shd w:val="clear" w:color="auto" w:fill="auto"/>
          </w:tcPr>
          <w:p w14:paraId="579DF77D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5ACA2501" w14:textId="77777777" w:rsidR="001A083C" w:rsidRPr="001A083C" w:rsidRDefault="001A083C" w:rsidP="001A083C">
      <w:pPr>
        <w:spacing w:before="240" w:after="120" w:line="240" w:lineRule="auto"/>
        <w:rPr>
          <w:rFonts w:ascii="Calibri" w:eastAsia="Calibri" w:hAnsi="Calibri" w:cs="Arial"/>
          <w:b/>
          <w:color w:val="auto"/>
          <w:sz w:val="22"/>
          <w:szCs w:val="22"/>
        </w:rPr>
      </w:pPr>
      <w:r w:rsidRPr="001A083C">
        <w:rPr>
          <w:rFonts w:ascii="Calibri" w:eastAsia="Calibri" w:hAnsi="Calibri" w:cs="Arial"/>
          <w:b/>
          <w:color w:val="auto"/>
          <w:sz w:val="22"/>
          <w:szCs w:val="22"/>
        </w:rPr>
        <w:t>FINANCE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27"/>
        <w:gridCol w:w="4324"/>
      </w:tblGrid>
      <w:tr w:rsidR="001A083C" w:rsidRPr="001A083C" w14:paraId="24557FDA" w14:textId="77777777" w:rsidTr="0054374F">
        <w:tc>
          <w:tcPr>
            <w:tcW w:w="534" w:type="dxa"/>
            <w:vMerge w:val="restart"/>
            <w:shd w:val="clear" w:color="auto" w:fill="auto"/>
          </w:tcPr>
          <w:p w14:paraId="17FA824A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5627" w:type="dxa"/>
            <w:shd w:val="clear" w:color="auto" w:fill="auto"/>
          </w:tcPr>
          <w:p w14:paraId="00650C15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Full replacement costs of business-critical infrastructure – buildings and utilities</w:t>
            </w:r>
          </w:p>
        </w:tc>
        <w:tc>
          <w:tcPr>
            <w:tcW w:w="4324" w:type="dxa"/>
            <w:shd w:val="clear" w:color="auto" w:fill="auto"/>
          </w:tcPr>
          <w:p w14:paraId="3F8D21C6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Costs will vary – dependent on location and type of service provided.</w:t>
            </w:r>
          </w:p>
        </w:tc>
      </w:tr>
      <w:tr w:rsidR="001A083C" w:rsidRPr="001A083C" w14:paraId="5BA26BCF" w14:textId="77777777" w:rsidTr="0054374F">
        <w:tc>
          <w:tcPr>
            <w:tcW w:w="534" w:type="dxa"/>
            <w:vMerge/>
            <w:shd w:val="clear" w:color="auto" w:fill="auto"/>
          </w:tcPr>
          <w:p w14:paraId="7F1684AA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627" w:type="dxa"/>
            <w:shd w:val="clear" w:color="auto" w:fill="auto"/>
          </w:tcPr>
          <w:p w14:paraId="1DEC6FFC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Replacement costs of business-critical equipment (consider availability and time to deliver)</w:t>
            </w:r>
          </w:p>
        </w:tc>
        <w:tc>
          <w:tcPr>
            <w:tcW w:w="4324" w:type="dxa"/>
            <w:shd w:val="clear" w:color="auto" w:fill="auto"/>
          </w:tcPr>
          <w:p w14:paraId="1290E4B3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See IM&amp;T business continuity plan</w:t>
            </w:r>
          </w:p>
        </w:tc>
      </w:tr>
      <w:tr w:rsidR="001A083C" w:rsidRPr="001A083C" w14:paraId="07CE15F8" w14:textId="77777777" w:rsidTr="0054374F">
        <w:tc>
          <w:tcPr>
            <w:tcW w:w="534" w:type="dxa"/>
            <w:vMerge/>
            <w:shd w:val="clear" w:color="auto" w:fill="auto"/>
          </w:tcPr>
          <w:p w14:paraId="010EDAAA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627" w:type="dxa"/>
            <w:shd w:val="clear" w:color="auto" w:fill="auto"/>
          </w:tcPr>
          <w:p w14:paraId="31E765E7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Additional staff costs</w:t>
            </w:r>
          </w:p>
          <w:p w14:paraId="153D26F6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(</w:t>
            </w:r>
            <w:proofErr w:type="gramStart"/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consider</w:t>
            </w:r>
            <w:proofErr w:type="gramEnd"/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 xml:space="preserve"> availability of skill set requirements)</w:t>
            </w:r>
          </w:p>
        </w:tc>
        <w:tc>
          <w:tcPr>
            <w:tcW w:w="4324" w:type="dxa"/>
            <w:shd w:val="clear" w:color="auto" w:fill="auto"/>
          </w:tcPr>
          <w:p w14:paraId="660C7AC0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Refer to staffing solutions for cost of agency workers/bank staff members</w:t>
            </w:r>
          </w:p>
        </w:tc>
      </w:tr>
      <w:tr w:rsidR="001A083C" w:rsidRPr="001A083C" w14:paraId="55B8E5B9" w14:textId="77777777" w:rsidTr="0054374F">
        <w:tc>
          <w:tcPr>
            <w:tcW w:w="534" w:type="dxa"/>
            <w:vMerge/>
            <w:shd w:val="clear" w:color="auto" w:fill="auto"/>
          </w:tcPr>
          <w:p w14:paraId="082D90C8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627" w:type="dxa"/>
            <w:shd w:val="clear" w:color="auto" w:fill="auto"/>
          </w:tcPr>
          <w:p w14:paraId="5717F949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b/>
                <w:color w:val="auto"/>
                <w:sz w:val="22"/>
                <w:szCs w:val="22"/>
              </w:rPr>
              <w:t>Punitive charges – fines/penalties/compensation</w:t>
            </w:r>
          </w:p>
        </w:tc>
        <w:tc>
          <w:tcPr>
            <w:tcW w:w="4324" w:type="dxa"/>
            <w:shd w:val="clear" w:color="auto" w:fill="auto"/>
          </w:tcPr>
          <w:p w14:paraId="4DC33AF0" w14:textId="77777777" w:rsidR="001A083C" w:rsidRPr="001A083C" w:rsidRDefault="001A083C" w:rsidP="001A083C">
            <w:pPr>
              <w:spacing w:after="0" w:line="240" w:lineRule="auto"/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</w:pPr>
            <w:r w:rsidRPr="001A083C">
              <w:rPr>
                <w:rFonts w:ascii="Calibri" w:eastAsia="Calibri" w:hAnsi="Calibri" w:cs="Arial"/>
                <w:i/>
                <w:color w:val="auto"/>
                <w:sz w:val="22"/>
                <w:szCs w:val="22"/>
              </w:rPr>
              <w:t>Refer to contracts</w:t>
            </w:r>
          </w:p>
        </w:tc>
      </w:tr>
    </w:tbl>
    <w:p w14:paraId="3151D08F" w14:textId="77777777" w:rsidR="001A083C" w:rsidRPr="001A083C" w:rsidRDefault="001A083C" w:rsidP="001A083C">
      <w:pPr>
        <w:spacing w:after="0" w:line="240" w:lineRule="auto"/>
        <w:outlineLvl w:val="0"/>
        <w:rPr>
          <w:rFonts w:ascii="Calibri" w:eastAsia="ヒラギノ角ゴ Pro W3" w:hAnsi="Calibri" w:cs="Times New Roman"/>
          <w:caps/>
          <w:color w:val="1111DD"/>
          <w:spacing w:val="10"/>
          <w:sz w:val="22"/>
          <w:szCs w:val="22"/>
          <w:lang w:val="en-US"/>
        </w:rPr>
      </w:pPr>
    </w:p>
    <w:p w14:paraId="2ABADC6F" w14:textId="77777777" w:rsidR="001A083C" w:rsidRPr="001A083C" w:rsidRDefault="001A083C" w:rsidP="001A083C">
      <w:pPr>
        <w:spacing w:after="0" w:line="276" w:lineRule="auto"/>
        <w:rPr>
          <w:rFonts w:ascii="Calibri" w:eastAsia="Times New Roman" w:hAnsi="Calibri" w:cs="Times New Roman"/>
          <w:bCs/>
          <w:color w:val="365F91"/>
          <w:sz w:val="22"/>
          <w:szCs w:val="22"/>
        </w:rPr>
      </w:pPr>
    </w:p>
    <w:p w14:paraId="72D11AF7" w14:textId="77777777" w:rsidR="00BC1E16" w:rsidRDefault="00BC1E16" w:rsidP="009A45E8">
      <w:pPr>
        <w:pStyle w:val="BodyText"/>
        <w:jc w:val="center"/>
        <w:rPr>
          <w:b/>
          <w:bCs/>
          <w:u w:val="single"/>
        </w:rPr>
      </w:pPr>
    </w:p>
    <w:p w14:paraId="2E13014D" w14:textId="77777777" w:rsidR="00BC1E16" w:rsidRDefault="00BC1E16" w:rsidP="009A45E8">
      <w:pPr>
        <w:pStyle w:val="BodyText"/>
        <w:jc w:val="center"/>
        <w:rPr>
          <w:b/>
          <w:bCs/>
          <w:u w:val="single"/>
        </w:rPr>
      </w:pPr>
    </w:p>
    <w:p w14:paraId="6A8FDA7C" w14:textId="77777777" w:rsidR="00BC1E16" w:rsidRDefault="00BC1E16" w:rsidP="009A45E8">
      <w:pPr>
        <w:pStyle w:val="BodyText"/>
        <w:jc w:val="center"/>
        <w:rPr>
          <w:b/>
          <w:bCs/>
          <w:u w:val="single"/>
        </w:rPr>
      </w:pPr>
    </w:p>
    <w:p w14:paraId="7FF590CD" w14:textId="77777777" w:rsidR="00BC1E16" w:rsidRDefault="00BC1E16" w:rsidP="009A45E8">
      <w:pPr>
        <w:pStyle w:val="BodyText"/>
        <w:jc w:val="center"/>
        <w:rPr>
          <w:b/>
          <w:bCs/>
          <w:u w:val="single"/>
        </w:rPr>
      </w:pPr>
    </w:p>
    <w:p w14:paraId="5C1B78FD" w14:textId="77777777" w:rsidR="00BC1E16" w:rsidRDefault="00BC1E16" w:rsidP="009A45E8">
      <w:pPr>
        <w:pStyle w:val="BodyText"/>
        <w:jc w:val="center"/>
        <w:rPr>
          <w:b/>
          <w:bCs/>
          <w:u w:val="single"/>
        </w:rPr>
      </w:pPr>
    </w:p>
    <w:p w14:paraId="708632C4" w14:textId="77777777" w:rsidR="00BC1E16" w:rsidRDefault="00BC1E16" w:rsidP="009A45E8">
      <w:pPr>
        <w:pStyle w:val="BodyText"/>
        <w:jc w:val="center"/>
        <w:rPr>
          <w:b/>
          <w:bCs/>
          <w:u w:val="single"/>
        </w:rPr>
      </w:pPr>
    </w:p>
    <w:p w14:paraId="7FB76623" w14:textId="77777777" w:rsidR="00BC1E16" w:rsidRDefault="00BC1E16" w:rsidP="009A45E8">
      <w:pPr>
        <w:pStyle w:val="BodyText"/>
        <w:jc w:val="center"/>
        <w:rPr>
          <w:b/>
          <w:bCs/>
          <w:u w:val="single"/>
        </w:rPr>
      </w:pPr>
    </w:p>
    <w:p w14:paraId="64B89278" w14:textId="77777777" w:rsidR="00BC1E16" w:rsidRDefault="00BC1E16" w:rsidP="009A45E8">
      <w:pPr>
        <w:pStyle w:val="BodyText"/>
        <w:jc w:val="center"/>
        <w:rPr>
          <w:b/>
          <w:bCs/>
          <w:u w:val="single"/>
        </w:rPr>
      </w:pPr>
    </w:p>
    <w:p w14:paraId="177DA928" w14:textId="77777777" w:rsidR="00BC1E16" w:rsidRDefault="00BC1E16" w:rsidP="009A45E8">
      <w:pPr>
        <w:pStyle w:val="BodyText"/>
        <w:jc w:val="center"/>
        <w:rPr>
          <w:b/>
          <w:bCs/>
          <w:u w:val="single"/>
        </w:rPr>
      </w:pPr>
    </w:p>
    <w:p w14:paraId="5B93C2E0" w14:textId="77777777" w:rsidR="00BC1E16" w:rsidRDefault="00BC1E16" w:rsidP="009A45E8">
      <w:pPr>
        <w:pStyle w:val="BodyText"/>
        <w:jc w:val="center"/>
        <w:rPr>
          <w:b/>
          <w:bCs/>
          <w:u w:val="single"/>
        </w:rPr>
      </w:pPr>
    </w:p>
    <w:p w14:paraId="398A348B" w14:textId="77777777" w:rsidR="00BC1E16" w:rsidRDefault="00BC1E16" w:rsidP="009A45E8">
      <w:pPr>
        <w:pStyle w:val="BodyText"/>
        <w:jc w:val="center"/>
        <w:rPr>
          <w:b/>
          <w:bCs/>
          <w:u w:val="single"/>
        </w:rPr>
      </w:pPr>
    </w:p>
    <w:p w14:paraId="43B8C2D9" w14:textId="77777777" w:rsidR="00BC1E16" w:rsidRDefault="00BC1E16" w:rsidP="009A45E8">
      <w:pPr>
        <w:pStyle w:val="BodyText"/>
        <w:jc w:val="center"/>
        <w:rPr>
          <w:b/>
          <w:bCs/>
          <w:u w:val="single"/>
        </w:rPr>
      </w:pPr>
    </w:p>
    <w:p w14:paraId="46399C6D" w14:textId="77777777" w:rsidR="00BC1E16" w:rsidRDefault="00BC1E16" w:rsidP="009A45E8">
      <w:pPr>
        <w:pStyle w:val="BodyText"/>
        <w:jc w:val="center"/>
        <w:rPr>
          <w:b/>
          <w:bCs/>
          <w:u w:val="single"/>
        </w:rPr>
      </w:pPr>
    </w:p>
    <w:p w14:paraId="04453CC3" w14:textId="77777777" w:rsidR="00BC1E16" w:rsidRDefault="00BC1E16" w:rsidP="009A45E8">
      <w:pPr>
        <w:pStyle w:val="BodyText"/>
        <w:jc w:val="center"/>
        <w:rPr>
          <w:b/>
          <w:bCs/>
          <w:u w:val="single"/>
        </w:rPr>
      </w:pPr>
    </w:p>
    <w:p w14:paraId="48808EC9" w14:textId="77777777" w:rsidR="00BC1E16" w:rsidRDefault="00BC1E16" w:rsidP="009A45E8">
      <w:pPr>
        <w:pStyle w:val="BodyText"/>
        <w:jc w:val="center"/>
        <w:rPr>
          <w:b/>
          <w:bCs/>
          <w:u w:val="single"/>
        </w:rPr>
      </w:pPr>
    </w:p>
    <w:p w14:paraId="0CB18468" w14:textId="77777777" w:rsidR="00BC1E16" w:rsidRDefault="00BC1E16" w:rsidP="009A45E8">
      <w:pPr>
        <w:pStyle w:val="BodyText"/>
        <w:jc w:val="center"/>
        <w:rPr>
          <w:b/>
          <w:bCs/>
          <w:u w:val="single"/>
        </w:rPr>
      </w:pPr>
    </w:p>
    <w:p w14:paraId="55C1F3B8" w14:textId="4F6910AC" w:rsidR="00D0623F" w:rsidRPr="003D5263" w:rsidRDefault="00942FA6" w:rsidP="009A45E8">
      <w:pPr>
        <w:pStyle w:val="BodyText"/>
        <w:jc w:val="center"/>
        <w:rPr>
          <w:b/>
          <w:bCs/>
          <w:u w:val="single"/>
        </w:rPr>
      </w:pPr>
      <w:r w:rsidRPr="003D5263">
        <w:rPr>
          <w:b/>
          <w:bCs/>
          <w:u w:val="single"/>
        </w:rPr>
        <w:lastRenderedPageBreak/>
        <w:t xml:space="preserve">Interruption BIA </w:t>
      </w:r>
      <w:commentRangeStart w:id="23"/>
      <w:r w:rsidRPr="003D5263">
        <w:rPr>
          <w:b/>
          <w:bCs/>
          <w:u w:val="single"/>
        </w:rPr>
        <w:t>Template</w:t>
      </w:r>
      <w:commentRangeEnd w:id="23"/>
      <w:r w:rsidR="0019583A" w:rsidRPr="003D5263">
        <w:rPr>
          <w:rStyle w:val="CommentReference"/>
          <w:u w:val="single"/>
        </w:rPr>
        <w:commentReference w:id="2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129"/>
        <w:gridCol w:w="4362"/>
      </w:tblGrid>
      <w:tr w:rsidR="00040BF8" w:rsidRPr="00040BF8" w14:paraId="6E2DA2FF" w14:textId="77777777" w:rsidTr="00040BF8">
        <w:tc>
          <w:tcPr>
            <w:tcW w:w="4654" w:type="dxa"/>
            <w:gridSpan w:val="2"/>
            <w:shd w:val="clear" w:color="auto" w:fill="auto"/>
          </w:tcPr>
          <w:p w14:paraId="52170581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2"/>
                <w:szCs w:val="22"/>
              </w:rPr>
            </w:pPr>
            <w:r w:rsidRPr="00040BF8">
              <w:rPr>
                <w:rFonts w:eastAsia="Calibri" w:cs="Arial"/>
                <w:b/>
                <w:color w:val="auto"/>
                <w:sz w:val="22"/>
                <w:szCs w:val="22"/>
              </w:rPr>
              <w:t>Service Name</w:t>
            </w:r>
          </w:p>
        </w:tc>
        <w:tc>
          <w:tcPr>
            <w:tcW w:w="4362" w:type="dxa"/>
            <w:shd w:val="clear" w:color="auto" w:fill="auto"/>
          </w:tcPr>
          <w:p w14:paraId="583B18A7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i/>
                <w:color w:val="auto"/>
                <w:sz w:val="22"/>
                <w:szCs w:val="22"/>
              </w:rPr>
            </w:pPr>
          </w:p>
        </w:tc>
      </w:tr>
      <w:tr w:rsidR="00040BF8" w:rsidRPr="00040BF8" w14:paraId="69ACBA45" w14:textId="77777777" w:rsidTr="00040BF8">
        <w:tc>
          <w:tcPr>
            <w:tcW w:w="525" w:type="dxa"/>
            <w:shd w:val="clear" w:color="auto" w:fill="auto"/>
          </w:tcPr>
          <w:p w14:paraId="67D2F2CA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129" w:type="dxa"/>
            <w:shd w:val="clear" w:color="auto" w:fill="auto"/>
          </w:tcPr>
          <w:p w14:paraId="22B92DCA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Name of Author:</w:t>
            </w:r>
          </w:p>
        </w:tc>
        <w:tc>
          <w:tcPr>
            <w:tcW w:w="4362" w:type="dxa"/>
            <w:shd w:val="clear" w:color="auto" w:fill="auto"/>
          </w:tcPr>
          <w:p w14:paraId="351E6245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i/>
                <w:color w:val="FF0000"/>
                <w:sz w:val="20"/>
                <w:szCs w:val="20"/>
              </w:rPr>
            </w:pPr>
          </w:p>
        </w:tc>
      </w:tr>
      <w:tr w:rsidR="00040BF8" w:rsidRPr="00040BF8" w14:paraId="3D8E8A30" w14:textId="77777777" w:rsidTr="00040BF8">
        <w:tc>
          <w:tcPr>
            <w:tcW w:w="525" w:type="dxa"/>
            <w:shd w:val="clear" w:color="auto" w:fill="auto"/>
          </w:tcPr>
          <w:p w14:paraId="2272D4AA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4129" w:type="dxa"/>
            <w:shd w:val="clear" w:color="auto" w:fill="auto"/>
          </w:tcPr>
          <w:p w14:paraId="2A55514E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Job Title of Author:</w:t>
            </w:r>
          </w:p>
        </w:tc>
        <w:tc>
          <w:tcPr>
            <w:tcW w:w="4362" w:type="dxa"/>
            <w:shd w:val="clear" w:color="auto" w:fill="auto"/>
          </w:tcPr>
          <w:p w14:paraId="261CE51F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</w:tr>
      <w:tr w:rsidR="00040BF8" w:rsidRPr="00040BF8" w14:paraId="3102D95D" w14:textId="77777777" w:rsidTr="00040BF8">
        <w:tc>
          <w:tcPr>
            <w:tcW w:w="525" w:type="dxa"/>
            <w:shd w:val="clear" w:color="auto" w:fill="auto"/>
          </w:tcPr>
          <w:p w14:paraId="2058288F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4129" w:type="dxa"/>
            <w:shd w:val="clear" w:color="auto" w:fill="auto"/>
          </w:tcPr>
          <w:p w14:paraId="7118B69C" w14:textId="406AFDFE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 xml:space="preserve">Author telephone and </w:t>
            </w:r>
            <w:r w:rsidR="00161C11"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e-mail: +</w:t>
            </w:r>
          </w:p>
        </w:tc>
        <w:tc>
          <w:tcPr>
            <w:tcW w:w="4362" w:type="dxa"/>
            <w:shd w:val="clear" w:color="auto" w:fill="auto"/>
          </w:tcPr>
          <w:p w14:paraId="5C227582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</w:tr>
      <w:tr w:rsidR="00040BF8" w:rsidRPr="00040BF8" w14:paraId="4E0AEDD0" w14:textId="77777777" w:rsidTr="00040BF8">
        <w:tc>
          <w:tcPr>
            <w:tcW w:w="525" w:type="dxa"/>
            <w:shd w:val="clear" w:color="auto" w:fill="auto"/>
          </w:tcPr>
          <w:p w14:paraId="55599628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4129" w:type="dxa"/>
            <w:shd w:val="clear" w:color="auto" w:fill="auto"/>
          </w:tcPr>
          <w:p w14:paraId="68E26069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Date:</w:t>
            </w:r>
          </w:p>
        </w:tc>
        <w:tc>
          <w:tcPr>
            <w:tcW w:w="4362" w:type="dxa"/>
            <w:shd w:val="clear" w:color="auto" w:fill="auto"/>
          </w:tcPr>
          <w:p w14:paraId="4F997ADA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</w:tr>
      <w:tr w:rsidR="00040BF8" w:rsidRPr="00040BF8" w14:paraId="50523C38" w14:textId="77777777" w:rsidTr="00040BF8">
        <w:tc>
          <w:tcPr>
            <w:tcW w:w="525" w:type="dxa"/>
            <w:shd w:val="clear" w:color="auto" w:fill="auto"/>
          </w:tcPr>
          <w:p w14:paraId="14521EA1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4129" w:type="dxa"/>
            <w:shd w:val="clear" w:color="auto" w:fill="auto"/>
          </w:tcPr>
          <w:p w14:paraId="2D6DC6B4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Business Continuity Lead:</w:t>
            </w:r>
          </w:p>
        </w:tc>
        <w:tc>
          <w:tcPr>
            <w:tcW w:w="4362" w:type="dxa"/>
            <w:shd w:val="clear" w:color="auto" w:fill="auto"/>
          </w:tcPr>
          <w:p w14:paraId="676CB46A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</w:tr>
    </w:tbl>
    <w:p w14:paraId="7DDD17E4" w14:textId="77777777" w:rsidR="00040BF8" w:rsidRPr="00040BF8" w:rsidRDefault="00040BF8" w:rsidP="00040BF8">
      <w:pPr>
        <w:spacing w:before="240" w:after="120" w:line="240" w:lineRule="auto"/>
        <w:rPr>
          <w:rFonts w:eastAsia="Calibri" w:cs="Arial"/>
          <w:b/>
          <w:color w:val="auto"/>
          <w:sz w:val="20"/>
          <w:szCs w:val="20"/>
        </w:rPr>
      </w:pPr>
      <w:r w:rsidRPr="00040BF8">
        <w:rPr>
          <w:rFonts w:eastAsia="Calibri" w:cs="Arial"/>
          <w:b/>
          <w:color w:val="auto"/>
          <w:sz w:val="20"/>
          <w:szCs w:val="20"/>
        </w:rPr>
        <w:t>ACTIVITIES (MAXIMUM PERIOD OF TOLERABLE DISRUPTION (MPTD))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934"/>
        <w:gridCol w:w="2074"/>
        <w:gridCol w:w="2211"/>
        <w:gridCol w:w="1788"/>
      </w:tblGrid>
      <w:tr w:rsidR="00040BF8" w:rsidRPr="00040BF8" w14:paraId="6DB25D9D" w14:textId="77777777" w:rsidTr="0054374F">
        <w:trPr>
          <w:trHeight w:val="3092"/>
        </w:trPr>
        <w:tc>
          <w:tcPr>
            <w:tcW w:w="306" w:type="pct"/>
            <w:vMerge w:val="restart"/>
            <w:shd w:val="clear" w:color="auto" w:fill="FFFFFF"/>
          </w:tcPr>
          <w:p w14:paraId="25EA8715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2"/>
                <w:szCs w:val="22"/>
              </w:rPr>
            </w:pPr>
            <w:r w:rsidRPr="00040BF8">
              <w:rPr>
                <w:rFonts w:eastAsia="Calibri" w:cs="Arial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FF0000"/>
          </w:tcPr>
          <w:p w14:paraId="314CF0D8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ESSENTIAL</w:t>
            </w:r>
          </w:p>
          <w:p w14:paraId="6FC05B7E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commentRangeStart w:id="24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Activities</w:t>
            </w:r>
            <w:commentRangeEnd w:id="24"/>
            <w:r w:rsidRPr="00040BF8">
              <w:rPr>
                <w:rFonts w:ascii="Calibri" w:eastAsia="ヒラギノ角ゴ Pro W3" w:hAnsi="Calibri" w:cs="Times New Roman"/>
                <w:color w:val="000000"/>
                <w:sz w:val="16"/>
                <w:szCs w:val="16"/>
              </w:rPr>
              <w:commentReference w:id="24"/>
            </w:r>
          </w:p>
          <w:p w14:paraId="4182E67C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Class 0</w:t>
            </w:r>
          </w:p>
          <w:p w14:paraId="55D10AAC" w14:textId="0C4C22D7" w:rsidR="00040BF8" w:rsidRPr="00040BF8" w:rsidRDefault="00040BF8" w:rsidP="00040BF8">
            <w:pPr>
              <w:spacing w:before="120"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proofErr w:type="spellStart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MPT</w:t>
            </w:r>
            <w:r w:rsidR="00A503D1">
              <w:rPr>
                <w:rFonts w:eastAsia="Calibri" w:cs="Arial"/>
                <w:b/>
                <w:color w:val="auto"/>
                <w:sz w:val="20"/>
                <w:szCs w:val="20"/>
              </w:rPr>
              <w:t>o</w:t>
            </w: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D</w:t>
            </w:r>
            <w:proofErr w:type="spellEnd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: None Permissible</w:t>
            </w:r>
          </w:p>
          <w:p w14:paraId="4F934A57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16"/>
                <w:szCs w:val="16"/>
              </w:rPr>
            </w:pPr>
          </w:p>
          <w:p w14:paraId="6097CDFC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16"/>
                <w:szCs w:val="16"/>
              </w:rPr>
            </w:pPr>
            <w:r w:rsidRPr="00040BF8">
              <w:rPr>
                <w:rFonts w:eastAsia="Calibri" w:cs="Arial"/>
                <w:color w:val="auto"/>
                <w:sz w:val="16"/>
                <w:szCs w:val="16"/>
              </w:rPr>
              <w:t>Activities which cannot tolerate any disruption. If activities are not resumed immediately it may result in the loss of life, significantly impact patient outcomes, significant impact on other NHS services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FFC000"/>
          </w:tcPr>
          <w:p w14:paraId="3AC62958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HIGH PRIORITY</w:t>
            </w:r>
          </w:p>
          <w:p w14:paraId="5F2CE4EA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Activities</w:t>
            </w:r>
          </w:p>
          <w:p w14:paraId="5856DDF1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Class A</w:t>
            </w:r>
          </w:p>
          <w:p w14:paraId="178D46D6" w14:textId="1BF7B2B1" w:rsidR="00040BF8" w:rsidRPr="00040BF8" w:rsidRDefault="00040BF8" w:rsidP="00040BF8">
            <w:pPr>
              <w:spacing w:before="120"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proofErr w:type="spellStart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MPT</w:t>
            </w:r>
            <w:r w:rsidR="00A503D1">
              <w:rPr>
                <w:rFonts w:eastAsia="Calibri" w:cs="Arial"/>
                <w:b/>
                <w:color w:val="auto"/>
                <w:sz w:val="20"/>
                <w:szCs w:val="20"/>
              </w:rPr>
              <w:t>o</w:t>
            </w: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D</w:t>
            </w:r>
            <w:proofErr w:type="spellEnd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: 24hrs</w:t>
            </w:r>
          </w:p>
          <w:p w14:paraId="21E342E1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16"/>
                <w:szCs w:val="16"/>
              </w:rPr>
            </w:pPr>
          </w:p>
          <w:p w14:paraId="268981FD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16"/>
                <w:szCs w:val="16"/>
              </w:rPr>
            </w:pPr>
          </w:p>
          <w:p w14:paraId="044C8EFF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2"/>
                <w:szCs w:val="22"/>
              </w:rPr>
            </w:pPr>
            <w:r w:rsidRPr="00040BF8">
              <w:rPr>
                <w:rFonts w:eastAsia="Calibri" w:cs="Arial"/>
                <w:color w:val="auto"/>
                <w:sz w:val="16"/>
                <w:szCs w:val="16"/>
              </w:rPr>
              <w:t>Activities which can tolerate very short periods of disruption. If activities are not resumed within 24hrs patient care may be compromised, infrastructure may be lost and/or may result in significant loss of revenue.</w:t>
            </w:r>
          </w:p>
        </w:tc>
        <w:tc>
          <w:tcPr>
            <w:tcW w:w="1296" w:type="pct"/>
            <w:tcBorders>
              <w:bottom w:val="single" w:sz="4" w:space="0" w:color="auto"/>
            </w:tcBorders>
            <w:shd w:val="clear" w:color="auto" w:fill="FFFF00"/>
          </w:tcPr>
          <w:p w14:paraId="08167613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MEDIUM PRIORITY</w:t>
            </w:r>
          </w:p>
          <w:p w14:paraId="60BC7B89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Activities</w:t>
            </w:r>
          </w:p>
          <w:p w14:paraId="39DC1F4C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Class B</w:t>
            </w:r>
          </w:p>
          <w:p w14:paraId="4CA968FF" w14:textId="104458CB" w:rsidR="00040BF8" w:rsidRPr="00040BF8" w:rsidRDefault="00040BF8" w:rsidP="00040BF8">
            <w:pPr>
              <w:spacing w:before="120"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proofErr w:type="spellStart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MPT</w:t>
            </w:r>
            <w:r w:rsidR="00A503D1">
              <w:rPr>
                <w:rFonts w:eastAsia="Calibri" w:cs="Arial"/>
                <w:b/>
                <w:color w:val="auto"/>
                <w:sz w:val="20"/>
                <w:szCs w:val="20"/>
              </w:rPr>
              <w:t>o</w:t>
            </w: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D</w:t>
            </w:r>
            <w:proofErr w:type="spellEnd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: 48hrs</w:t>
            </w:r>
          </w:p>
          <w:p w14:paraId="1A2DD5EE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16"/>
                <w:szCs w:val="16"/>
              </w:rPr>
            </w:pPr>
          </w:p>
          <w:p w14:paraId="6B74D663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16"/>
                <w:szCs w:val="16"/>
              </w:rPr>
            </w:pPr>
          </w:p>
          <w:p w14:paraId="7C518661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16"/>
                <w:szCs w:val="16"/>
              </w:rPr>
            </w:pPr>
            <w:r w:rsidRPr="00040BF8">
              <w:rPr>
                <w:rFonts w:eastAsia="Calibri" w:cs="Arial"/>
                <w:color w:val="auto"/>
                <w:sz w:val="16"/>
                <w:szCs w:val="16"/>
              </w:rPr>
              <w:t xml:space="preserve">Activities which can tolerate disruption between 24hr &amp; 48hr. If service / functions are not resumed in this time frame it may result in deterioration in patient(s) condition, </w:t>
            </w:r>
            <w:proofErr w:type="gramStart"/>
            <w:r w:rsidRPr="00040BF8">
              <w:rPr>
                <w:rFonts w:eastAsia="Calibri" w:cs="Arial"/>
                <w:color w:val="auto"/>
                <w:sz w:val="16"/>
                <w:szCs w:val="16"/>
              </w:rPr>
              <w:t>infrastructure</w:t>
            </w:r>
            <w:proofErr w:type="gramEnd"/>
            <w:r w:rsidRPr="00040BF8">
              <w:rPr>
                <w:rFonts w:eastAsia="Calibri" w:cs="Arial"/>
                <w:color w:val="auto"/>
                <w:sz w:val="16"/>
                <w:szCs w:val="16"/>
              </w:rPr>
              <w:t xml:space="preserve"> or significant loss of revenue.</w:t>
            </w:r>
          </w:p>
        </w:tc>
        <w:tc>
          <w:tcPr>
            <w:tcW w:w="1048" w:type="pct"/>
            <w:tcBorders>
              <w:bottom w:val="single" w:sz="4" w:space="0" w:color="auto"/>
            </w:tcBorders>
            <w:shd w:val="clear" w:color="auto" w:fill="92D050"/>
          </w:tcPr>
          <w:p w14:paraId="5E9D1F2A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LOW PRIORITY</w:t>
            </w:r>
          </w:p>
          <w:p w14:paraId="4CC165B3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Activities</w:t>
            </w:r>
          </w:p>
          <w:p w14:paraId="32675CE5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Class C</w:t>
            </w:r>
          </w:p>
          <w:p w14:paraId="42638100" w14:textId="61B63A51" w:rsidR="00040BF8" w:rsidRPr="00040BF8" w:rsidRDefault="00040BF8" w:rsidP="00040BF8">
            <w:pPr>
              <w:spacing w:before="120"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proofErr w:type="spellStart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MPT</w:t>
            </w:r>
            <w:r w:rsidR="00A503D1">
              <w:rPr>
                <w:rFonts w:eastAsia="Calibri" w:cs="Arial"/>
                <w:b/>
                <w:color w:val="auto"/>
                <w:sz w:val="20"/>
                <w:szCs w:val="20"/>
              </w:rPr>
              <w:t>o</w:t>
            </w: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D</w:t>
            </w:r>
            <w:proofErr w:type="spellEnd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: 72hrs+</w:t>
            </w:r>
          </w:p>
          <w:p w14:paraId="7E58C599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16"/>
                <w:szCs w:val="16"/>
              </w:rPr>
            </w:pPr>
          </w:p>
          <w:p w14:paraId="2EA16E4D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16"/>
                <w:szCs w:val="16"/>
              </w:rPr>
            </w:pPr>
          </w:p>
          <w:p w14:paraId="02115339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16"/>
                <w:szCs w:val="16"/>
              </w:rPr>
            </w:pPr>
            <w:r w:rsidRPr="00040BF8">
              <w:rPr>
                <w:rFonts w:eastAsia="Calibri" w:cs="Arial"/>
                <w:color w:val="auto"/>
                <w:sz w:val="16"/>
                <w:szCs w:val="16"/>
              </w:rPr>
              <w:t xml:space="preserve">Activities that could be delayed for 72 hours or more </w:t>
            </w:r>
            <w:r w:rsidRPr="00040BF8">
              <w:rPr>
                <w:rFonts w:eastAsia="Calibri" w:cs="Arial"/>
                <w:i/>
                <w:color w:val="auto"/>
                <w:sz w:val="16"/>
                <w:szCs w:val="16"/>
                <w:u w:val="single"/>
              </w:rPr>
              <w:t>but are required</w:t>
            </w:r>
            <w:r w:rsidRPr="00040BF8">
              <w:rPr>
                <w:rFonts w:eastAsia="Calibri" w:cs="Arial"/>
                <w:color w:val="auto"/>
                <w:sz w:val="16"/>
                <w:szCs w:val="16"/>
              </w:rPr>
              <w:t xml:space="preserve"> in order to return to normal operation conditions and alleviate further disruption to normal conditions.</w:t>
            </w:r>
          </w:p>
        </w:tc>
      </w:tr>
      <w:tr w:rsidR="00040BF8" w:rsidRPr="00040BF8" w14:paraId="40DEE0B8" w14:textId="77777777" w:rsidTr="0054374F">
        <w:tc>
          <w:tcPr>
            <w:tcW w:w="306" w:type="pct"/>
            <w:vMerge/>
            <w:shd w:val="clear" w:color="auto" w:fill="FFFFFF"/>
          </w:tcPr>
          <w:p w14:paraId="6EBE3ACF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E301D3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i/>
                <w:color w:val="auto"/>
                <w:sz w:val="22"/>
                <w:szCs w:val="22"/>
              </w:rPr>
            </w:pPr>
            <w:r w:rsidRPr="00040BF8">
              <w:rPr>
                <w:rFonts w:eastAsia="Calibri" w:cs="Arial"/>
                <w:i/>
                <w:color w:val="auto"/>
                <w:sz w:val="20"/>
                <w:szCs w:val="22"/>
              </w:rPr>
              <w:t>List activities</w:t>
            </w: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FFC000"/>
          </w:tcPr>
          <w:p w14:paraId="29C9C16A" w14:textId="77777777" w:rsidR="00040BF8" w:rsidRPr="00040BF8" w:rsidRDefault="00040BF8" w:rsidP="00040BF8">
            <w:pPr>
              <w:spacing w:after="0" w:line="276" w:lineRule="auto"/>
              <w:rPr>
                <w:rFonts w:ascii="Calibri" w:eastAsia="ヒラギノ角ゴ Pro W3" w:hAnsi="Calibri" w:cs="Times New Roman"/>
                <w:color w:val="000000"/>
                <w:sz w:val="22"/>
              </w:rPr>
            </w:pPr>
            <w:r w:rsidRPr="00040BF8">
              <w:rPr>
                <w:rFonts w:eastAsia="Calibri" w:cs="Arial"/>
                <w:i/>
                <w:color w:val="auto"/>
                <w:sz w:val="20"/>
                <w:szCs w:val="22"/>
              </w:rPr>
              <w:t>List activities</w:t>
            </w:r>
          </w:p>
        </w:tc>
        <w:tc>
          <w:tcPr>
            <w:tcW w:w="1296" w:type="pct"/>
            <w:shd w:val="clear" w:color="auto" w:fill="FFFF00"/>
          </w:tcPr>
          <w:p w14:paraId="3C0DB71B" w14:textId="77777777" w:rsidR="00040BF8" w:rsidRPr="00040BF8" w:rsidRDefault="00040BF8" w:rsidP="00040BF8">
            <w:pPr>
              <w:spacing w:after="0" w:line="276" w:lineRule="auto"/>
              <w:rPr>
                <w:rFonts w:ascii="Calibri" w:eastAsia="ヒラギノ角ゴ Pro W3" w:hAnsi="Calibri" w:cs="Times New Roman"/>
                <w:color w:val="000000"/>
                <w:sz w:val="22"/>
              </w:rPr>
            </w:pPr>
            <w:r w:rsidRPr="00040BF8">
              <w:rPr>
                <w:rFonts w:eastAsia="Calibri" w:cs="Arial"/>
                <w:i/>
                <w:color w:val="auto"/>
                <w:sz w:val="20"/>
                <w:szCs w:val="22"/>
              </w:rPr>
              <w:t>List activities</w:t>
            </w:r>
          </w:p>
        </w:tc>
        <w:tc>
          <w:tcPr>
            <w:tcW w:w="1048" w:type="pct"/>
            <w:shd w:val="clear" w:color="auto" w:fill="92D050"/>
          </w:tcPr>
          <w:p w14:paraId="7536581A" w14:textId="77777777" w:rsidR="00040BF8" w:rsidRPr="00040BF8" w:rsidRDefault="00040BF8" w:rsidP="00040BF8">
            <w:pPr>
              <w:spacing w:after="0" w:line="276" w:lineRule="auto"/>
              <w:rPr>
                <w:rFonts w:ascii="Calibri" w:eastAsia="ヒラギノ角ゴ Pro W3" w:hAnsi="Calibri" w:cs="Times New Roman"/>
                <w:color w:val="000000"/>
                <w:sz w:val="22"/>
              </w:rPr>
            </w:pPr>
            <w:r w:rsidRPr="00040BF8">
              <w:rPr>
                <w:rFonts w:eastAsia="Calibri" w:cs="Arial"/>
                <w:i/>
                <w:color w:val="auto"/>
                <w:sz w:val="20"/>
                <w:szCs w:val="22"/>
              </w:rPr>
              <w:t>List activities</w:t>
            </w:r>
          </w:p>
        </w:tc>
      </w:tr>
      <w:tr w:rsidR="00040BF8" w:rsidRPr="00040BF8" w14:paraId="3B3E53CA" w14:textId="77777777" w:rsidTr="0054374F">
        <w:tc>
          <w:tcPr>
            <w:tcW w:w="306" w:type="pct"/>
            <w:vMerge/>
            <w:shd w:val="clear" w:color="auto" w:fill="FFFFFF"/>
          </w:tcPr>
          <w:p w14:paraId="415FD5AD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9517BB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FFC000"/>
          </w:tcPr>
          <w:p w14:paraId="36BC1828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96" w:type="pct"/>
            <w:shd w:val="clear" w:color="auto" w:fill="FFFF00"/>
          </w:tcPr>
          <w:p w14:paraId="68F78B59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48" w:type="pct"/>
            <w:shd w:val="clear" w:color="auto" w:fill="92D050"/>
          </w:tcPr>
          <w:p w14:paraId="7BA9C6D8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2"/>
                <w:szCs w:val="22"/>
              </w:rPr>
            </w:pPr>
          </w:p>
        </w:tc>
      </w:tr>
      <w:tr w:rsidR="00040BF8" w:rsidRPr="00040BF8" w14:paraId="36103088" w14:textId="77777777" w:rsidTr="0054374F">
        <w:tc>
          <w:tcPr>
            <w:tcW w:w="306" w:type="pct"/>
            <w:vMerge/>
            <w:shd w:val="clear" w:color="auto" w:fill="FFFFFF"/>
          </w:tcPr>
          <w:p w14:paraId="61214805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D4C746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16" w:type="pct"/>
            <w:tcBorders>
              <w:left w:val="single" w:sz="4" w:space="0" w:color="auto"/>
            </w:tcBorders>
            <w:shd w:val="clear" w:color="auto" w:fill="FFC000"/>
          </w:tcPr>
          <w:p w14:paraId="01EDB202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96" w:type="pct"/>
            <w:shd w:val="clear" w:color="auto" w:fill="FFFF00"/>
          </w:tcPr>
          <w:p w14:paraId="16D2A795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48" w:type="pct"/>
            <w:shd w:val="clear" w:color="auto" w:fill="92D050"/>
          </w:tcPr>
          <w:p w14:paraId="2A73C318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2"/>
                <w:szCs w:val="22"/>
              </w:rPr>
            </w:pPr>
          </w:p>
        </w:tc>
      </w:tr>
    </w:tbl>
    <w:p w14:paraId="2622AFD1" w14:textId="77777777" w:rsidR="00040BF8" w:rsidRPr="00040BF8" w:rsidRDefault="00040BF8" w:rsidP="00040BF8">
      <w:pPr>
        <w:spacing w:before="240" w:after="120" w:line="240" w:lineRule="auto"/>
        <w:rPr>
          <w:rFonts w:eastAsia="Calibri" w:cs="Arial"/>
          <w:b/>
          <w:color w:val="auto"/>
          <w:sz w:val="20"/>
          <w:szCs w:val="20"/>
        </w:rPr>
      </w:pPr>
      <w:r w:rsidRPr="00040BF8">
        <w:rPr>
          <w:rFonts w:eastAsia="Calibri" w:cs="Arial"/>
          <w:b/>
          <w:color w:val="auto"/>
          <w:sz w:val="20"/>
          <w:szCs w:val="20"/>
        </w:rPr>
        <w:t>LOCATION OF SERVICE(S)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143"/>
        <w:gridCol w:w="4348"/>
      </w:tblGrid>
      <w:tr w:rsidR="00040BF8" w:rsidRPr="00040BF8" w14:paraId="393BC7A4" w14:textId="77777777" w:rsidTr="0054374F">
        <w:tc>
          <w:tcPr>
            <w:tcW w:w="534" w:type="dxa"/>
            <w:vMerge w:val="restart"/>
            <w:shd w:val="clear" w:color="auto" w:fill="auto"/>
          </w:tcPr>
          <w:p w14:paraId="1BBFB9AC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14:paraId="2542BFAC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 xml:space="preserve">Name and description of building/service and </w:t>
            </w:r>
            <w:commentRangeStart w:id="25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location</w:t>
            </w:r>
            <w:commentRangeEnd w:id="25"/>
            <w:r w:rsidRPr="00040BF8">
              <w:rPr>
                <w:rFonts w:ascii="Calibri" w:eastAsia="ヒラギノ角ゴ Pro W3" w:hAnsi="Calibri" w:cs="Times New Roman"/>
                <w:color w:val="000000"/>
                <w:sz w:val="16"/>
                <w:szCs w:val="16"/>
              </w:rPr>
              <w:commentReference w:id="25"/>
            </w: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0CBFE834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040BF8" w:rsidRPr="00040BF8" w14:paraId="225F60B7" w14:textId="77777777" w:rsidTr="0054374F">
        <w:tc>
          <w:tcPr>
            <w:tcW w:w="534" w:type="dxa"/>
            <w:vMerge/>
            <w:shd w:val="clear" w:color="auto" w:fill="auto"/>
          </w:tcPr>
          <w:p w14:paraId="4566B39F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1005BAD3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Alternative location if usual work location is</w:t>
            </w:r>
            <w:commentRangeStart w:id="26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 xml:space="preserve"> lost</w:t>
            </w:r>
            <w:commentRangeEnd w:id="26"/>
            <w:r w:rsidRPr="00040BF8">
              <w:rPr>
                <w:rFonts w:ascii="Calibri" w:eastAsia="ヒラギノ角ゴ Pro W3" w:hAnsi="Calibri" w:cs="Times New Roman"/>
                <w:color w:val="000000"/>
                <w:sz w:val="16"/>
                <w:szCs w:val="16"/>
              </w:rPr>
              <w:commentReference w:id="26"/>
            </w: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46DCDEE2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040BF8" w:rsidRPr="00040BF8" w14:paraId="3A3B7487" w14:textId="77777777" w:rsidTr="0054374F">
        <w:trPr>
          <w:trHeight w:val="584"/>
        </w:trPr>
        <w:tc>
          <w:tcPr>
            <w:tcW w:w="534" w:type="dxa"/>
            <w:vMerge/>
            <w:shd w:val="clear" w:color="auto" w:fill="auto"/>
          </w:tcPr>
          <w:p w14:paraId="400E1370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770C8A0C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 xml:space="preserve">Estate Provider(s) and Contact </w:t>
            </w:r>
            <w:commentRangeStart w:id="27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Details</w:t>
            </w:r>
            <w:commentRangeEnd w:id="27"/>
            <w:r w:rsidRPr="00040BF8">
              <w:rPr>
                <w:rFonts w:ascii="Calibri" w:eastAsia="ヒラギノ角ゴ Pro W3" w:hAnsi="Calibri" w:cs="Times New Roman"/>
                <w:color w:val="000000"/>
                <w:sz w:val="16"/>
                <w:szCs w:val="16"/>
              </w:rPr>
              <w:commentReference w:id="27"/>
            </w:r>
          </w:p>
          <w:p w14:paraId="3718F0CF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2DB182E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i/>
                <w:color w:val="FF0000"/>
                <w:sz w:val="20"/>
                <w:szCs w:val="20"/>
              </w:rPr>
            </w:pPr>
          </w:p>
        </w:tc>
      </w:tr>
    </w:tbl>
    <w:p w14:paraId="15F23464" w14:textId="77777777" w:rsidR="00040BF8" w:rsidRPr="00040BF8" w:rsidRDefault="00040BF8" w:rsidP="00040BF8">
      <w:pPr>
        <w:spacing w:before="240" w:after="120" w:line="240" w:lineRule="auto"/>
        <w:rPr>
          <w:rFonts w:eastAsia="Calibri" w:cs="Arial"/>
          <w:b/>
          <w:color w:val="auto"/>
          <w:sz w:val="20"/>
          <w:szCs w:val="20"/>
        </w:rPr>
      </w:pPr>
      <w:r w:rsidRPr="00040BF8">
        <w:rPr>
          <w:rFonts w:eastAsia="Calibri" w:cs="Arial"/>
          <w:b/>
          <w:color w:val="auto"/>
          <w:sz w:val="20"/>
          <w:szCs w:val="20"/>
        </w:rPr>
        <w:t>STAFFING RESOURCES</w:t>
      </w:r>
    </w:p>
    <w:tbl>
      <w:tblPr>
        <w:tblW w:w="47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4178"/>
        <w:gridCol w:w="3830"/>
      </w:tblGrid>
      <w:tr w:rsidR="00040BF8" w:rsidRPr="00040BF8" w14:paraId="2F853311" w14:textId="77777777" w:rsidTr="64AAD0F8">
        <w:tc>
          <w:tcPr>
            <w:tcW w:w="306" w:type="pct"/>
            <w:vMerge w:val="restart"/>
            <w:shd w:val="clear" w:color="auto" w:fill="FFFFFF" w:themeFill="background1"/>
          </w:tcPr>
          <w:p w14:paraId="07D08F89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449" w:type="pct"/>
            <w:shd w:val="clear" w:color="auto" w:fill="FFFFFF" w:themeFill="background1"/>
          </w:tcPr>
          <w:p w14:paraId="671F3EE1" w14:textId="091F38FC" w:rsidR="00040BF8" w:rsidRPr="00040BF8" w:rsidRDefault="00040BF8" w:rsidP="64AAD0F8">
            <w:pPr>
              <w:spacing w:after="0" w:line="240" w:lineRule="auto"/>
              <w:rPr>
                <w:rFonts w:eastAsia="Calibri" w:cs="Arial"/>
                <w:b/>
                <w:bCs/>
                <w:color w:val="auto"/>
                <w:sz w:val="20"/>
                <w:szCs w:val="20"/>
              </w:rPr>
            </w:pPr>
            <w:r w:rsidRPr="64AAD0F8">
              <w:rPr>
                <w:rFonts w:eastAsia="Calibri" w:cs="Arial"/>
                <w:b/>
                <w:bCs/>
                <w:color w:val="auto"/>
                <w:sz w:val="20"/>
                <w:szCs w:val="20"/>
              </w:rPr>
              <w:t xml:space="preserve">Essential </w:t>
            </w:r>
            <w:r w:rsidR="000D6256">
              <w:rPr>
                <w:rFonts w:eastAsia="Calibri" w:cs="Arial"/>
                <w:b/>
                <w:bCs/>
                <w:color w:val="auto"/>
                <w:sz w:val="20"/>
                <w:szCs w:val="20"/>
              </w:rPr>
              <w:t>p</w:t>
            </w:r>
            <w:r w:rsidRPr="64AAD0F8">
              <w:rPr>
                <w:rFonts w:eastAsia="Calibri" w:cs="Arial"/>
                <w:b/>
                <w:bCs/>
                <w:color w:val="auto"/>
                <w:sz w:val="20"/>
                <w:szCs w:val="20"/>
              </w:rPr>
              <w:t xml:space="preserve">ositions &amp; </w:t>
            </w:r>
            <w:r w:rsidR="000D6256">
              <w:rPr>
                <w:rFonts w:eastAsia="Calibri" w:cs="Arial"/>
                <w:b/>
                <w:bCs/>
                <w:color w:val="auto"/>
                <w:sz w:val="20"/>
                <w:szCs w:val="20"/>
              </w:rPr>
              <w:t>c</w:t>
            </w:r>
            <w:r w:rsidRPr="64AAD0F8">
              <w:rPr>
                <w:rFonts w:eastAsia="Calibri" w:cs="Arial"/>
                <w:b/>
                <w:bCs/>
                <w:color w:val="auto"/>
                <w:sz w:val="20"/>
                <w:szCs w:val="20"/>
              </w:rPr>
              <w:t xml:space="preserve">linical and non-clinical skills required to maintain </w:t>
            </w:r>
            <w:commentRangeStart w:id="28"/>
            <w:r w:rsidRPr="64AAD0F8">
              <w:rPr>
                <w:rFonts w:eastAsia="Calibri" w:cs="Arial"/>
                <w:b/>
                <w:bCs/>
                <w:color w:val="auto"/>
                <w:sz w:val="20"/>
                <w:szCs w:val="20"/>
              </w:rPr>
              <w:t>activities</w:t>
            </w:r>
            <w:commentRangeEnd w:id="28"/>
            <w:r>
              <w:rPr>
                <w:rStyle w:val="CommentReference"/>
              </w:rPr>
              <w:commentReference w:id="28"/>
            </w:r>
            <w:r w:rsidRPr="64AAD0F8">
              <w:rPr>
                <w:rFonts w:eastAsia="Calibri" w:cs="Arial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2245" w:type="pct"/>
            <w:shd w:val="clear" w:color="auto" w:fill="FFFFFF" w:themeFill="background1"/>
          </w:tcPr>
          <w:p w14:paraId="34BC1BD9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i/>
                <w:color w:val="auto"/>
                <w:sz w:val="20"/>
                <w:szCs w:val="20"/>
              </w:rPr>
            </w:pPr>
          </w:p>
        </w:tc>
      </w:tr>
      <w:tr w:rsidR="00040BF8" w:rsidRPr="00040BF8" w14:paraId="0A2B5EB1" w14:textId="77777777" w:rsidTr="64AAD0F8">
        <w:tc>
          <w:tcPr>
            <w:tcW w:w="306" w:type="pct"/>
            <w:vMerge/>
          </w:tcPr>
          <w:p w14:paraId="2404E7D9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color w:val="auto"/>
                <w:sz w:val="20"/>
                <w:szCs w:val="20"/>
              </w:rPr>
            </w:pPr>
          </w:p>
        </w:tc>
        <w:tc>
          <w:tcPr>
            <w:tcW w:w="2449" w:type="pct"/>
          </w:tcPr>
          <w:p w14:paraId="6B3F2D0C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Define how you would reorganise to maintain your services and which (if any) of your activities would be reduced/</w:t>
            </w:r>
            <w:commentRangeStart w:id="29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ceased</w:t>
            </w:r>
            <w:commentRangeEnd w:id="29"/>
            <w:r w:rsidRPr="00040BF8">
              <w:rPr>
                <w:rFonts w:ascii="Calibri" w:eastAsia="ヒラギノ角ゴ Pro W3" w:hAnsi="Calibri" w:cs="Times New Roman"/>
                <w:color w:val="000000"/>
                <w:sz w:val="16"/>
                <w:szCs w:val="16"/>
              </w:rPr>
              <w:commentReference w:id="29"/>
            </w: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2245" w:type="pct"/>
          </w:tcPr>
          <w:p w14:paraId="71B00E8E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i/>
                <w:color w:val="auto"/>
                <w:sz w:val="20"/>
                <w:szCs w:val="20"/>
              </w:rPr>
            </w:pPr>
          </w:p>
        </w:tc>
      </w:tr>
      <w:tr w:rsidR="00040BF8" w:rsidRPr="00040BF8" w14:paraId="418E8F51" w14:textId="77777777" w:rsidTr="64AAD0F8">
        <w:trPr>
          <w:trHeight w:val="235"/>
        </w:trPr>
        <w:tc>
          <w:tcPr>
            <w:tcW w:w="306" w:type="pct"/>
            <w:vMerge/>
          </w:tcPr>
          <w:p w14:paraId="3CDC5E94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color w:val="auto"/>
                <w:sz w:val="20"/>
                <w:szCs w:val="20"/>
              </w:rPr>
            </w:pPr>
          </w:p>
        </w:tc>
        <w:tc>
          <w:tcPr>
            <w:tcW w:w="2449" w:type="pct"/>
          </w:tcPr>
          <w:p w14:paraId="6D252908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 xml:space="preserve">Location of staffing contact </w:t>
            </w:r>
            <w:commentRangeStart w:id="30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details</w:t>
            </w:r>
            <w:commentRangeEnd w:id="30"/>
            <w:r w:rsidRPr="00040BF8">
              <w:rPr>
                <w:rFonts w:ascii="Calibri" w:eastAsia="ヒラギノ角ゴ Pro W3" w:hAnsi="Calibri" w:cs="Times New Roman"/>
                <w:color w:val="000000"/>
                <w:sz w:val="16"/>
                <w:szCs w:val="16"/>
              </w:rPr>
              <w:commentReference w:id="30"/>
            </w: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2245" w:type="pct"/>
          </w:tcPr>
          <w:p w14:paraId="45A40CDF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i/>
                <w:color w:val="auto"/>
                <w:sz w:val="20"/>
                <w:szCs w:val="20"/>
              </w:rPr>
            </w:pPr>
          </w:p>
        </w:tc>
      </w:tr>
    </w:tbl>
    <w:p w14:paraId="151CFB22" w14:textId="77777777" w:rsidR="00040BF8" w:rsidRPr="00040BF8" w:rsidRDefault="00040BF8" w:rsidP="00040BF8">
      <w:pPr>
        <w:spacing w:before="240" w:after="120" w:line="240" w:lineRule="auto"/>
        <w:rPr>
          <w:rFonts w:eastAsia="Calibri" w:cs="Arial"/>
          <w:b/>
          <w:color w:val="auto"/>
          <w:sz w:val="20"/>
          <w:szCs w:val="20"/>
        </w:rPr>
      </w:pPr>
      <w:r w:rsidRPr="00040BF8">
        <w:rPr>
          <w:rFonts w:eastAsia="Calibri" w:cs="Arial"/>
          <w:b/>
          <w:color w:val="auto"/>
          <w:sz w:val="20"/>
          <w:szCs w:val="20"/>
        </w:rPr>
        <w:t xml:space="preserve">INTERNAL SUPPLIERS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705"/>
        <w:gridCol w:w="2951"/>
        <w:gridCol w:w="2840"/>
      </w:tblGrid>
      <w:tr w:rsidR="00040BF8" w:rsidRPr="00040BF8" w14:paraId="71B87A54" w14:textId="77777777" w:rsidTr="0054374F">
        <w:tc>
          <w:tcPr>
            <w:tcW w:w="534" w:type="dxa"/>
            <w:vMerge w:val="restart"/>
            <w:shd w:val="clear" w:color="auto" w:fill="auto"/>
          </w:tcPr>
          <w:p w14:paraId="13DAFFA0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538D6069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commentRangeStart w:id="31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List internal services which your activities rely upon</w:t>
            </w:r>
            <w:commentRangeEnd w:id="31"/>
            <w:r w:rsidRPr="00040BF8">
              <w:rPr>
                <w:rFonts w:ascii="Calibri" w:eastAsia="ヒラギノ角ゴ Pro W3" w:hAnsi="Calibri" w:cs="Times New Roman"/>
                <w:color w:val="000000"/>
                <w:sz w:val="16"/>
                <w:szCs w:val="16"/>
              </w:rPr>
              <w:commentReference w:id="31"/>
            </w:r>
          </w:p>
        </w:tc>
      </w:tr>
      <w:tr w:rsidR="00040BF8" w:rsidRPr="00040BF8" w14:paraId="2555B6B0" w14:textId="77777777" w:rsidTr="0054374F">
        <w:tc>
          <w:tcPr>
            <w:tcW w:w="534" w:type="dxa"/>
            <w:vMerge/>
            <w:shd w:val="clear" w:color="auto" w:fill="auto"/>
          </w:tcPr>
          <w:p w14:paraId="4D39CEB8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DBC3964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Service</w:t>
            </w:r>
          </w:p>
        </w:tc>
        <w:tc>
          <w:tcPr>
            <w:tcW w:w="2976" w:type="dxa"/>
            <w:shd w:val="clear" w:color="auto" w:fill="auto"/>
          </w:tcPr>
          <w:p w14:paraId="78F29548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Service Classification</w:t>
            </w:r>
          </w:p>
          <w:p w14:paraId="0D55D0D6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i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i/>
                <w:color w:val="auto"/>
                <w:sz w:val="20"/>
                <w:szCs w:val="20"/>
              </w:rPr>
              <w:t>(corporate/clinical/Support)</w:t>
            </w:r>
          </w:p>
        </w:tc>
        <w:tc>
          <w:tcPr>
            <w:tcW w:w="2977" w:type="dxa"/>
            <w:shd w:val="clear" w:color="auto" w:fill="auto"/>
          </w:tcPr>
          <w:p w14:paraId="303967F4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Contact Details</w:t>
            </w:r>
          </w:p>
        </w:tc>
      </w:tr>
      <w:tr w:rsidR="00040BF8" w:rsidRPr="00040BF8" w14:paraId="0F058155" w14:textId="77777777" w:rsidTr="0054374F">
        <w:tc>
          <w:tcPr>
            <w:tcW w:w="534" w:type="dxa"/>
            <w:vMerge/>
            <w:shd w:val="clear" w:color="auto" w:fill="auto"/>
          </w:tcPr>
          <w:p w14:paraId="644E3682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78DF863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C7EBBAB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4F25075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</w:tr>
      <w:tr w:rsidR="00040BF8" w:rsidRPr="00040BF8" w14:paraId="6BB48D21" w14:textId="77777777" w:rsidTr="0054374F">
        <w:tc>
          <w:tcPr>
            <w:tcW w:w="534" w:type="dxa"/>
            <w:vMerge/>
            <w:shd w:val="clear" w:color="auto" w:fill="auto"/>
          </w:tcPr>
          <w:p w14:paraId="613F51D9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533E5F8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30A49C3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CBCA28A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</w:tr>
    </w:tbl>
    <w:p w14:paraId="089714B7" w14:textId="77777777" w:rsidR="00040BF8" w:rsidRPr="00040BF8" w:rsidRDefault="00040BF8" w:rsidP="00040BF8">
      <w:pPr>
        <w:spacing w:before="240" w:after="120" w:line="240" w:lineRule="auto"/>
        <w:rPr>
          <w:rFonts w:eastAsia="Calibri" w:cs="Arial"/>
          <w:b/>
          <w:color w:val="auto"/>
          <w:sz w:val="20"/>
          <w:szCs w:val="20"/>
        </w:rPr>
      </w:pPr>
      <w:r w:rsidRPr="00040BF8">
        <w:rPr>
          <w:rFonts w:eastAsia="Calibri" w:cs="Arial"/>
          <w:b/>
          <w:color w:val="auto"/>
          <w:sz w:val="20"/>
          <w:szCs w:val="20"/>
        </w:rPr>
        <w:t>EXTERNAL SUPPLIERS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775"/>
        <w:gridCol w:w="2847"/>
        <w:gridCol w:w="2865"/>
      </w:tblGrid>
      <w:tr w:rsidR="00040BF8" w:rsidRPr="00040BF8" w14:paraId="111AC89F" w14:textId="77777777" w:rsidTr="0054374F">
        <w:tc>
          <w:tcPr>
            <w:tcW w:w="534" w:type="dxa"/>
            <w:vMerge w:val="restart"/>
            <w:shd w:val="clear" w:color="auto" w:fill="auto"/>
          </w:tcPr>
          <w:p w14:paraId="27026F59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lastRenderedPageBreak/>
              <w:t>10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23766C05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List external suppliers which your activities rely upon (include utility suppliers)</w:t>
            </w:r>
          </w:p>
        </w:tc>
      </w:tr>
      <w:tr w:rsidR="00040BF8" w:rsidRPr="00040BF8" w14:paraId="5D37CAC6" w14:textId="77777777" w:rsidTr="0054374F">
        <w:tc>
          <w:tcPr>
            <w:tcW w:w="534" w:type="dxa"/>
            <w:vMerge/>
            <w:shd w:val="clear" w:color="auto" w:fill="auto"/>
          </w:tcPr>
          <w:p w14:paraId="4B8F3635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501F5CCE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Supplier</w:t>
            </w:r>
          </w:p>
        </w:tc>
        <w:tc>
          <w:tcPr>
            <w:tcW w:w="2952" w:type="dxa"/>
            <w:shd w:val="clear" w:color="auto" w:fill="auto"/>
          </w:tcPr>
          <w:p w14:paraId="5E382499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Contact Numbers</w:t>
            </w:r>
          </w:p>
          <w:p w14:paraId="2AE0F2A7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(</w:t>
            </w:r>
            <w:proofErr w:type="gramStart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in</w:t>
            </w:r>
            <w:proofErr w:type="gramEnd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 xml:space="preserve"> hours &amp; Out Of Hours)</w:t>
            </w:r>
          </w:p>
        </w:tc>
        <w:tc>
          <w:tcPr>
            <w:tcW w:w="2957" w:type="dxa"/>
            <w:shd w:val="clear" w:color="auto" w:fill="auto"/>
          </w:tcPr>
          <w:p w14:paraId="12C9A7D1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Other relevant information</w:t>
            </w:r>
          </w:p>
        </w:tc>
      </w:tr>
      <w:tr w:rsidR="00040BF8" w:rsidRPr="00040BF8" w14:paraId="2913E781" w14:textId="77777777" w:rsidTr="0054374F">
        <w:tc>
          <w:tcPr>
            <w:tcW w:w="534" w:type="dxa"/>
            <w:vMerge/>
            <w:shd w:val="clear" w:color="auto" w:fill="auto"/>
          </w:tcPr>
          <w:p w14:paraId="406B0391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6474B242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6BE76CFC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284CE5AD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</w:tr>
      <w:tr w:rsidR="00040BF8" w:rsidRPr="00040BF8" w14:paraId="705B790A" w14:textId="77777777" w:rsidTr="0054374F">
        <w:tc>
          <w:tcPr>
            <w:tcW w:w="534" w:type="dxa"/>
            <w:vMerge/>
            <w:shd w:val="clear" w:color="auto" w:fill="auto"/>
          </w:tcPr>
          <w:p w14:paraId="7BA5088A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879" w:type="dxa"/>
            <w:shd w:val="clear" w:color="auto" w:fill="auto"/>
          </w:tcPr>
          <w:p w14:paraId="05459DAF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auto"/>
          </w:tcPr>
          <w:p w14:paraId="5ABEE650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68967D8D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</w:tr>
    </w:tbl>
    <w:p w14:paraId="003F6747" w14:textId="77777777" w:rsidR="00040BF8" w:rsidRPr="00040BF8" w:rsidRDefault="00040BF8" w:rsidP="00040BF8">
      <w:pPr>
        <w:spacing w:before="240" w:after="120" w:line="240" w:lineRule="auto"/>
        <w:rPr>
          <w:rFonts w:eastAsia="Calibri" w:cs="Arial"/>
          <w:b/>
          <w:color w:val="auto"/>
          <w:sz w:val="20"/>
          <w:szCs w:val="20"/>
        </w:rPr>
      </w:pPr>
      <w:r w:rsidRPr="00040BF8">
        <w:rPr>
          <w:rFonts w:eastAsia="Calibri" w:cs="Arial"/>
          <w:b/>
          <w:color w:val="auto"/>
          <w:sz w:val="20"/>
          <w:szCs w:val="20"/>
        </w:rPr>
        <w:t>IT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44"/>
        <w:gridCol w:w="4342"/>
      </w:tblGrid>
      <w:tr w:rsidR="00040BF8" w:rsidRPr="00040BF8" w14:paraId="4AED0D32" w14:textId="77777777" w:rsidTr="0054374F">
        <w:tc>
          <w:tcPr>
            <w:tcW w:w="534" w:type="dxa"/>
            <w:vMerge w:val="restart"/>
            <w:shd w:val="clear" w:color="auto" w:fill="auto"/>
          </w:tcPr>
          <w:p w14:paraId="1B69BEF9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14:paraId="42D0286E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 xml:space="preserve">Business Critical Software </w:t>
            </w:r>
            <w:commentRangeStart w:id="32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Applications</w:t>
            </w:r>
            <w:commentRangeEnd w:id="32"/>
            <w:r w:rsidRPr="00040BF8">
              <w:rPr>
                <w:rFonts w:ascii="Calibri" w:eastAsia="ヒラギノ角ゴ Pro W3" w:hAnsi="Calibri" w:cs="Times New Roman"/>
                <w:color w:val="000000"/>
                <w:sz w:val="16"/>
                <w:szCs w:val="16"/>
              </w:rPr>
              <w:commentReference w:id="32"/>
            </w:r>
          </w:p>
        </w:tc>
        <w:tc>
          <w:tcPr>
            <w:tcW w:w="4536" w:type="dxa"/>
            <w:shd w:val="clear" w:color="auto" w:fill="auto"/>
          </w:tcPr>
          <w:p w14:paraId="46ABE13F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040BF8" w:rsidRPr="00040BF8" w14:paraId="6F80072E" w14:textId="77777777" w:rsidTr="0054374F">
        <w:tc>
          <w:tcPr>
            <w:tcW w:w="534" w:type="dxa"/>
            <w:vMerge/>
            <w:shd w:val="clear" w:color="auto" w:fill="auto"/>
          </w:tcPr>
          <w:p w14:paraId="032012CE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07E21EF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 xml:space="preserve">IT </w:t>
            </w:r>
            <w:commentRangeStart w:id="33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Failure</w:t>
            </w:r>
            <w:commentRangeEnd w:id="33"/>
            <w:r w:rsidRPr="00040BF8">
              <w:rPr>
                <w:rFonts w:ascii="Calibri" w:eastAsia="ヒラギノ角ゴ Pro W3" w:hAnsi="Calibri" w:cs="Times New Roman"/>
                <w:color w:val="000000"/>
                <w:sz w:val="16"/>
                <w:szCs w:val="16"/>
              </w:rPr>
              <w:commentReference w:id="33"/>
            </w:r>
          </w:p>
          <w:p w14:paraId="01E8910B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5210F47B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i/>
                <w:color w:val="auto"/>
                <w:sz w:val="20"/>
                <w:szCs w:val="20"/>
              </w:rPr>
            </w:pPr>
          </w:p>
        </w:tc>
      </w:tr>
    </w:tbl>
    <w:p w14:paraId="1DA0535E" w14:textId="77777777" w:rsidR="00040BF8" w:rsidRPr="00040BF8" w:rsidRDefault="00040BF8" w:rsidP="00040BF8">
      <w:pPr>
        <w:spacing w:before="240" w:after="120" w:line="240" w:lineRule="auto"/>
        <w:rPr>
          <w:rFonts w:eastAsia="Calibri" w:cs="Arial"/>
          <w:b/>
          <w:color w:val="auto"/>
          <w:sz w:val="20"/>
          <w:szCs w:val="20"/>
        </w:rPr>
      </w:pPr>
      <w:r w:rsidRPr="00040BF8">
        <w:rPr>
          <w:rFonts w:eastAsia="Calibri" w:cs="Arial"/>
          <w:b/>
          <w:color w:val="auto"/>
          <w:sz w:val="20"/>
          <w:szCs w:val="20"/>
        </w:rPr>
        <w:t>COMMUNICATION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63"/>
        <w:gridCol w:w="4324"/>
      </w:tblGrid>
      <w:tr w:rsidR="00040BF8" w:rsidRPr="00040BF8" w14:paraId="653263F7" w14:textId="77777777" w:rsidTr="0054374F">
        <w:tc>
          <w:tcPr>
            <w:tcW w:w="534" w:type="dxa"/>
            <w:vMerge w:val="restart"/>
            <w:shd w:val="clear" w:color="auto" w:fill="auto"/>
          </w:tcPr>
          <w:p w14:paraId="2AAB071B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14:paraId="7E3C54FF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Business Critical Communication Systems/</w:t>
            </w:r>
            <w:commentRangeStart w:id="34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Hardware</w:t>
            </w:r>
            <w:commentRangeEnd w:id="34"/>
            <w:r w:rsidRPr="00040BF8">
              <w:rPr>
                <w:rFonts w:ascii="Calibri" w:eastAsia="ヒラギノ角ゴ Pro W3" w:hAnsi="Calibri" w:cs="Times New Roman"/>
                <w:color w:val="000000"/>
                <w:sz w:val="16"/>
                <w:szCs w:val="16"/>
              </w:rPr>
              <w:commentReference w:id="34"/>
            </w:r>
          </w:p>
          <w:p w14:paraId="6B95B1B2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8CEEBA1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040BF8" w:rsidRPr="00040BF8" w14:paraId="3A69343A" w14:textId="77777777" w:rsidTr="0054374F">
        <w:tc>
          <w:tcPr>
            <w:tcW w:w="534" w:type="dxa"/>
            <w:vMerge/>
            <w:shd w:val="clear" w:color="auto" w:fill="auto"/>
          </w:tcPr>
          <w:p w14:paraId="5931EAD2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6B0A704C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 xml:space="preserve">Loss of </w:t>
            </w:r>
            <w:commentRangeStart w:id="35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Communications</w:t>
            </w:r>
            <w:commentRangeEnd w:id="35"/>
            <w:r w:rsidRPr="00040BF8">
              <w:rPr>
                <w:rFonts w:ascii="Calibri" w:eastAsia="ヒラギノ角ゴ Pro W3" w:hAnsi="Calibri" w:cs="Times New Roman"/>
                <w:color w:val="000000"/>
                <w:sz w:val="16"/>
                <w:szCs w:val="16"/>
              </w:rPr>
              <w:commentReference w:id="35"/>
            </w:r>
          </w:p>
          <w:p w14:paraId="0A83170A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2177ED2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i/>
                <w:color w:val="auto"/>
                <w:sz w:val="20"/>
                <w:szCs w:val="20"/>
              </w:rPr>
            </w:pPr>
          </w:p>
        </w:tc>
      </w:tr>
    </w:tbl>
    <w:p w14:paraId="71056B29" w14:textId="77777777" w:rsidR="00040BF8" w:rsidRPr="00040BF8" w:rsidRDefault="00040BF8" w:rsidP="00040BF8">
      <w:pPr>
        <w:spacing w:before="240" w:after="120" w:line="240" w:lineRule="auto"/>
        <w:rPr>
          <w:rFonts w:eastAsia="Calibri" w:cs="Arial"/>
          <w:b/>
          <w:color w:val="auto"/>
          <w:sz w:val="20"/>
          <w:szCs w:val="20"/>
        </w:rPr>
      </w:pPr>
      <w:r w:rsidRPr="00040BF8">
        <w:rPr>
          <w:rFonts w:eastAsia="Calibri" w:cs="Arial"/>
          <w:b/>
          <w:color w:val="auto"/>
          <w:sz w:val="20"/>
          <w:szCs w:val="20"/>
        </w:rPr>
        <w:t>EQUIPMENT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257"/>
        <w:gridCol w:w="2151"/>
        <w:gridCol w:w="2126"/>
        <w:gridCol w:w="1978"/>
      </w:tblGrid>
      <w:tr w:rsidR="00040BF8" w:rsidRPr="00040BF8" w14:paraId="739C6957" w14:textId="77777777" w:rsidTr="0054374F">
        <w:tc>
          <w:tcPr>
            <w:tcW w:w="508" w:type="dxa"/>
            <w:vMerge w:val="restart"/>
            <w:shd w:val="clear" w:color="auto" w:fill="auto"/>
          </w:tcPr>
          <w:p w14:paraId="77ECF8C8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8814" w:type="dxa"/>
            <w:gridSpan w:val="4"/>
            <w:shd w:val="clear" w:color="auto" w:fill="auto"/>
          </w:tcPr>
          <w:p w14:paraId="5910F848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 xml:space="preserve">List equipment that you regard as activity critical. </w:t>
            </w:r>
          </w:p>
          <w:p w14:paraId="7B11C416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</w:tr>
      <w:tr w:rsidR="00040BF8" w:rsidRPr="00040BF8" w14:paraId="0D38DD41" w14:textId="77777777" w:rsidTr="0054374F">
        <w:tc>
          <w:tcPr>
            <w:tcW w:w="508" w:type="dxa"/>
            <w:vMerge/>
            <w:shd w:val="clear" w:color="auto" w:fill="auto"/>
          </w:tcPr>
          <w:p w14:paraId="5282176E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63C9B54B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color w:val="auto"/>
                <w:sz w:val="20"/>
                <w:szCs w:val="20"/>
              </w:rPr>
              <w:t>Equipment</w:t>
            </w:r>
          </w:p>
        </w:tc>
        <w:tc>
          <w:tcPr>
            <w:tcW w:w="2237" w:type="dxa"/>
            <w:shd w:val="clear" w:color="auto" w:fill="auto"/>
          </w:tcPr>
          <w:p w14:paraId="4C3CF262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color w:val="auto"/>
                <w:sz w:val="20"/>
                <w:szCs w:val="20"/>
              </w:rPr>
              <w:t>Provider</w:t>
            </w:r>
          </w:p>
        </w:tc>
        <w:tc>
          <w:tcPr>
            <w:tcW w:w="2215" w:type="dxa"/>
            <w:shd w:val="clear" w:color="auto" w:fill="auto"/>
          </w:tcPr>
          <w:p w14:paraId="592B8845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color w:val="auto"/>
                <w:sz w:val="20"/>
                <w:szCs w:val="20"/>
              </w:rPr>
              <w:t>Contact</w:t>
            </w:r>
          </w:p>
        </w:tc>
        <w:tc>
          <w:tcPr>
            <w:tcW w:w="2026" w:type="dxa"/>
            <w:shd w:val="clear" w:color="auto" w:fill="auto"/>
          </w:tcPr>
          <w:p w14:paraId="7617A3C4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color w:val="auto"/>
                <w:sz w:val="20"/>
                <w:szCs w:val="20"/>
              </w:rPr>
              <w:t xml:space="preserve">Alternative Provider </w:t>
            </w:r>
          </w:p>
          <w:p w14:paraId="03F29B34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color w:val="auto"/>
                <w:sz w:val="20"/>
                <w:szCs w:val="20"/>
              </w:rPr>
              <w:t>(</w:t>
            </w:r>
            <w:proofErr w:type="gramStart"/>
            <w:r w:rsidRPr="00040BF8">
              <w:rPr>
                <w:rFonts w:eastAsia="Calibri" w:cs="Arial"/>
                <w:color w:val="auto"/>
                <w:sz w:val="20"/>
                <w:szCs w:val="20"/>
              </w:rPr>
              <w:t>if</w:t>
            </w:r>
            <w:proofErr w:type="gramEnd"/>
            <w:r w:rsidRPr="00040BF8">
              <w:rPr>
                <w:rFonts w:eastAsia="Calibri" w:cs="Arial"/>
                <w:color w:val="auto"/>
                <w:sz w:val="20"/>
                <w:szCs w:val="20"/>
              </w:rPr>
              <w:t xml:space="preserve"> Appropriate)</w:t>
            </w:r>
          </w:p>
        </w:tc>
      </w:tr>
      <w:tr w:rsidR="00040BF8" w:rsidRPr="00040BF8" w14:paraId="24409752" w14:textId="77777777" w:rsidTr="0054374F">
        <w:tc>
          <w:tcPr>
            <w:tcW w:w="508" w:type="dxa"/>
            <w:vMerge/>
            <w:shd w:val="clear" w:color="auto" w:fill="auto"/>
          </w:tcPr>
          <w:p w14:paraId="598CC567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087DE281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color w:val="auto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</w:tcPr>
          <w:p w14:paraId="6067196C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color w:val="auto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6E4724AA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color w:val="auto"/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</w:tcPr>
          <w:p w14:paraId="3A568532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color w:val="auto"/>
                <w:sz w:val="20"/>
                <w:szCs w:val="20"/>
              </w:rPr>
            </w:pPr>
          </w:p>
        </w:tc>
      </w:tr>
      <w:tr w:rsidR="00040BF8" w:rsidRPr="00040BF8" w14:paraId="61D834E4" w14:textId="77777777" w:rsidTr="0054374F">
        <w:tc>
          <w:tcPr>
            <w:tcW w:w="508" w:type="dxa"/>
            <w:vMerge/>
            <w:shd w:val="clear" w:color="auto" w:fill="auto"/>
          </w:tcPr>
          <w:p w14:paraId="5CF9FB8E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7D345D76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color w:val="auto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</w:tcPr>
          <w:p w14:paraId="5CF260C4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color w:val="auto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5977246E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color w:val="auto"/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</w:tcPr>
          <w:p w14:paraId="4ABD7903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color w:val="auto"/>
                <w:sz w:val="20"/>
                <w:szCs w:val="20"/>
              </w:rPr>
            </w:pPr>
          </w:p>
        </w:tc>
      </w:tr>
    </w:tbl>
    <w:p w14:paraId="3E71EFA3" w14:textId="77777777" w:rsidR="00040BF8" w:rsidRPr="00040BF8" w:rsidRDefault="00040BF8" w:rsidP="00040BF8">
      <w:pPr>
        <w:spacing w:before="240" w:after="120" w:line="240" w:lineRule="auto"/>
        <w:rPr>
          <w:rFonts w:eastAsia="Calibri" w:cs="Arial"/>
          <w:b/>
          <w:color w:val="auto"/>
          <w:sz w:val="20"/>
          <w:szCs w:val="20"/>
        </w:rPr>
      </w:pPr>
      <w:r w:rsidRPr="00040BF8">
        <w:rPr>
          <w:rFonts w:eastAsia="Calibri" w:cs="Arial"/>
          <w:b/>
          <w:color w:val="auto"/>
          <w:sz w:val="20"/>
          <w:szCs w:val="20"/>
        </w:rPr>
        <w:t>MEDICATION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258"/>
        <w:gridCol w:w="2151"/>
        <w:gridCol w:w="2126"/>
        <w:gridCol w:w="1978"/>
      </w:tblGrid>
      <w:tr w:rsidR="00040BF8" w:rsidRPr="00040BF8" w14:paraId="4B3E4CB2" w14:textId="77777777" w:rsidTr="0054374F">
        <w:tc>
          <w:tcPr>
            <w:tcW w:w="508" w:type="dxa"/>
            <w:vMerge w:val="restart"/>
            <w:shd w:val="clear" w:color="auto" w:fill="auto"/>
          </w:tcPr>
          <w:p w14:paraId="34030DC4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8814" w:type="dxa"/>
            <w:gridSpan w:val="4"/>
            <w:shd w:val="clear" w:color="auto" w:fill="auto"/>
          </w:tcPr>
          <w:p w14:paraId="7433F1F7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 xml:space="preserve">List Medication (including Medical Gases) that you regard as activity critical. </w:t>
            </w:r>
          </w:p>
          <w:p w14:paraId="07D681CD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</w:tr>
      <w:tr w:rsidR="00040BF8" w:rsidRPr="00040BF8" w14:paraId="4C1EEC7F" w14:textId="77777777" w:rsidTr="0054374F">
        <w:tc>
          <w:tcPr>
            <w:tcW w:w="508" w:type="dxa"/>
            <w:vMerge/>
            <w:shd w:val="clear" w:color="auto" w:fill="auto"/>
          </w:tcPr>
          <w:p w14:paraId="30111D7C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1BA4E934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color w:val="auto"/>
                <w:sz w:val="20"/>
                <w:szCs w:val="20"/>
              </w:rPr>
              <w:t>Medication</w:t>
            </w:r>
          </w:p>
        </w:tc>
        <w:tc>
          <w:tcPr>
            <w:tcW w:w="2237" w:type="dxa"/>
            <w:shd w:val="clear" w:color="auto" w:fill="auto"/>
          </w:tcPr>
          <w:p w14:paraId="20932A7D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color w:val="auto"/>
                <w:sz w:val="20"/>
                <w:szCs w:val="20"/>
              </w:rPr>
              <w:t>Provider</w:t>
            </w:r>
          </w:p>
        </w:tc>
        <w:tc>
          <w:tcPr>
            <w:tcW w:w="2215" w:type="dxa"/>
            <w:shd w:val="clear" w:color="auto" w:fill="auto"/>
          </w:tcPr>
          <w:p w14:paraId="48D1B289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color w:val="auto"/>
                <w:sz w:val="20"/>
                <w:szCs w:val="20"/>
              </w:rPr>
              <w:t>Contact</w:t>
            </w:r>
          </w:p>
        </w:tc>
        <w:tc>
          <w:tcPr>
            <w:tcW w:w="2026" w:type="dxa"/>
            <w:shd w:val="clear" w:color="auto" w:fill="auto"/>
          </w:tcPr>
          <w:p w14:paraId="2FBB034B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color w:val="auto"/>
                <w:sz w:val="20"/>
                <w:szCs w:val="20"/>
              </w:rPr>
              <w:t xml:space="preserve">Alternative Provider </w:t>
            </w:r>
          </w:p>
          <w:p w14:paraId="347A1FB3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color w:val="auto"/>
                <w:sz w:val="20"/>
                <w:szCs w:val="20"/>
              </w:rPr>
              <w:t>(</w:t>
            </w:r>
            <w:proofErr w:type="gramStart"/>
            <w:r w:rsidRPr="00040BF8">
              <w:rPr>
                <w:rFonts w:eastAsia="Calibri" w:cs="Arial"/>
                <w:color w:val="auto"/>
                <w:sz w:val="20"/>
                <w:szCs w:val="20"/>
              </w:rPr>
              <w:t>if</w:t>
            </w:r>
            <w:proofErr w:type="gramEnd"/>
            <w:r w:rsidRPr="00040BF8">
              <w:rPr>
                <w:rFonts w:eastAsia="Calibri" w:cs="Arial"/>
                <w:color w:val="auto"/>
                <w:sz w:val="20"/>
                <w:szCs w:val="20"/>
              </w:rPr>
              <w:t xml:space="preserve"> Appropriate)</w:t>
            </w:r>
          </w:p>
        </w:tc>
      </w:tr>
      <w:tr w:rsidR="00040BF8" w:rsidRPr="00040BF8" w14:paraId="216D0DFA" w14:textId="77777777" w:rsidTr="0054374F">
        <w:tc>
          <w:tcPr>
            <w:tcW w:w="508" w:type="dxa"/>
            <w:vMerge/>
            <w:shd w:val="clear" w:color="auto" w:fill="auto"/>
          </w:tcPr>
          <w:p w14:paraId="59638F24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5B772B19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color w:val="auto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</w:tcPr>
          <w:p w14:paraId="05BD41D1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color w:val="auto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48929956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color w:val="auto"/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</w:tcPr>
          <w:p w14:paraId="3B114ABD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color w:val="auto"/>
                <w:sz w:val="20"/>
                <w:szCs w:val="20"/>
              </w:rPr>
            </w:pPr>
          </w:p>
        </w:tc>
      </w:tr>
      <w:tr w:rsidR="00040BF8" w:rsidRPr="00040BF8" w14:paraId="3CC8D212" w14:textId="77777777" w:rsidTr="0054374F">
        <w:tc>
          <w:tcPr>
            <w:tcW w:w="508" w:type="dxa"/>
            <w:vMerge/>
            <w:shd w:val="clear" w:color="auto" w:fill="auto"/>
          </w:tcPr>
          <w:p w14:paraId="6FBDF713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336" w:type="dxa"/>
            <w:shd w:val="clear" w:color="auto" w:fill="auto"/>
          </w:tcPr>
          <w:p w14:paraId="65BC8A23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color w:val="auto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</w:tcPr>
          <w:p w14:paraId="0D0C52D6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color w:val="auto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2CD2815C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color w:val="auto"/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</w:tcPr>
          <w:p w14:paraId="22B960F1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color w:val="auto"/>
                <w:sz w:val="20"/>
                <w:szCs w:val="20"/>
              </w:rPr>
            </w:pPr>
          </w:p>
        </w:tc>
      </w:tr>
    </w:tbl>
    <w:p w14:paraId="7F2FD22E" w14:textId="77777777" w:rsidR="00040BF8" w:rsidRPr="00040BF8" w:rsidRDefault="00040BF8" w:rsidP="00040BF8">
      <w:pPr>
        <w:spacing w:before="240" w:after="120" w:line="276" w:lineRule="auto"/>
        <w:rPr>
          <w:rFonts w:ascii="Calibri" w:eastAsia="ヒラギノ角ゴ Pro W3" w:hAnsi="Calibri" w:cs="Times New Roman"/>
          <w:color w:val="000000"/>
          <w:sz w:val="20"/>
          <w:szCs w:val="20"/>
        </w:rPr>
      </w:pPr>
      <w:r w:rsidRPr="00040BF8">
        <w:rPr>
          <w:rFonts w:eastAsia="ヒラギノ角ゴ Pro W3" w:cs="Arial"/>
          <w:b/>
          <w:color w:val="000000"/>
          <w:sz w:val="20"/>
          <w:szCs w:val="20"/>
        </w:rPr>
        <w:t>RECOVERY TIME OBJECTIVES</w:t>
      </w:r>
      <w:r w:rsidRPr="00040BF8">
        <w:rPr>
          <w:rFonts w:ascii="Calibri" w:eastAsia="ヒラギノ角ゴ Pro W3" w:hAnsi="Calibri" w:cs="Times New Roman"/>
          <w:color w:val="000000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170"/>
        <w:gridCol w:w="2184"/>
        <w:gridCol w:w="2213"/>
        <w:gridCol w:w="1922"/>
      </w:tblGrid>
      <w:tr w:rsidR="00040BF8" w:rsidRPr="00040BF8" w14:paraId="05B93957" w14:textId="77777777" w:rsidTr="0054374F">
        <w:tc>
          <w:tcPr>
            <w:tcW w:w="534" w:type="dxa"/>
            <w:vMerge w:val="restart"/>
            <w:shd w:val="clear" w:color="auto" w:fill="auto"/>
          </w:tcPr>
          <w:p w14:paraId="689F2026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3BA1524F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Activity</w:t>
            </w:r>
          </w:p>
        </w:tc>
        <w:tc>
          <w:tcPr>
            <w:tcW w:w="2268" w:type="dxa"/>
            <w:shd w:val="clear" w:color="auto" w:fill="auto"/>
          </w:tcPr>
          <w:p w14:paraId="36DF67E2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Recovery Priority</w:t>
            </w:r>
          </w:p>
          <w:p w14:paraId="33A11202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(1 being highest priority</w:t>
            </w:r>
          </w:p>
          <w:p w14:paraId="453CA673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4 being lowest)</w:t>
            </w:r>
          </w:p>
        </w:tc>
        <w:tc>
          <w:tcPr>
            <w:tcW w:w="2268" w:type="dxa"/>
            <w:shd w:val="clear" w:color="auto" w:fill="auto"/>
          </w:tcPr>
          <w:p w14:paraId="42CA6DCF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Classification of Service</w:t>
            </w:r>
          </w:p>
        </w:tc>
        <w:tc>
          <w:tcPr>
            <w:tcW w:w="1984" w:type="dxa"/>
            <w:shd w:val="clear" w:color="auto" w:fill="auto"/>
          </w:tcPr>
          <w:p w14:paraId="6AE3647B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Maximum time Period to recovery</w:t>
            </w:r>
          </w:p>
          <w:p w14:paraId="3092AB0F" w14:textId="77777777" w:rsidR="00040BF8" w:rsidRPr="00040BF8" w:rsidRDefault="00040BF8" w:rsidP="00040BF8">
            <w:pPr>
              <w:spacing w:after="0" w:line="240" w:lineRule="auto"/>
              <w:jc w:val="center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(</w:t>
            </w:r>
            <w:proofErr w:type="gramStart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in</w:t>
            </w:r>
            <w:proofErr w:type="gramEnd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 xml:space="preserve"> hours)</w:t>
            </w:r>
          </w:p>
        </w:tc>
      </w:tr>
      <w:tr w:rsidR="00040BF8" w:rsidRPr="00040BF8" w14:paraId="2A3A29A3" w14:textId="77777777" w:rsidTr="0054374F">
        <w:tc>
          <w:tcPr>
            <w:tcW w:w="534" w:type="dxa"/>
            <w:vMerge/>
            <w:shd w:val="clear" w:color="auto" w:fill="auto"/>
          </w:tcPr>
          <w:p w14:paraId="2DD97EBF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BE02B73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1EF87E3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D3CD047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10F1234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</w:tr>
      <w:tr w:rsidR="00040BF8" w:rsidRPr="00040BF8" w14:paraId="2B1D7E28" w14:textId="77777777" w:rsidTr="0054374F">
        <w:tc>
          <w:tcPr>
            <w:tcW w:w="534" w:type="dxa"/>
            <w:vMerge/>
            <w:shd w:val="clear" w:color="auto" w:fill="auto"/>
          </w:tcPr>
          <w:p w14:paraId="145C1667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BD42C22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5ADEF78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CC87D45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27AC67D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</w:tr>
    </w:tbl>
    <w:p w14:paraId="257D88B8" w14:textId="77777777" w:rsidR="00040BF8" w:rsidRPr="00040BF8" w:rsidRDefault="00040BF8" w:rsidP="00040BF8">
      <w:pPr>
        <w:spacing w:before="240" w:after="120" w:line="240" w:lineRule="auto"/>
        <w:rPr>
          <w:rFonts w:eastAsia="Calibri" w:cs="Arial"/>
          <w:b/>
          <w:color w:val="auto"/>
          <w:sz w:val="20"/>
          <w:szCs w:val="20"/>
        </w:rPr>
      </w:pPr>
      <w:r w:rsidRPr="00040BF8">
        <w:rPr>
          <w:rFonts w:eastAsia="Calibri" w:cs="Arial"/>
          <w:b/>
          <w:color w:val="auto"/>
          <w:sz w:val="20"/>
          <w:szCs w:val="20"/>
        </w:rPr>
        <w:t>FINANCE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485"/>
        <w:gridCol w:w="3002"/>
      </w:tblGrid>
      <w:tr w:rsidR="00040BF8" w:rsidRPr="00040BF8" w14:paraId="2E67B19E" w14:textId="77777777" w:rsidTr="0054374F">
        <w:tc>
          <w:tcPr>
            <w:tcW w:w="534" w:type="dxa"/>
            <w:vMerge w:val="restart"/>
            <w:shd w:val="clear" w:color="auto" w:fill="auto"/>
          </w:tcPr>
          <w:p w14:paraId="5BF2B98F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5627" w:type="dxa"/>
            <w:shd w:val="clear" w:color="auto" w:fill="auto"/>
          </w:tcPr>
          <w:p w14:paraId="09C57E11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 xml:space="preserve">Full Replacement Costs of </w:t>
            </w:r>
            <w:proofErr w:type="gramStart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Business Critical</w:t>
            </w:r>
            <w:proofErr w:type="gramEnd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 xml:space="preserve"> Infrastructure – buildings and </w:t>
            </w:r>
            <w:commentRangeStart w:id="36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utilities</w:t>
            </w:r>
            <w:commentRangeEnd w:id="36"/>
            <w:r w:rsidRPr="00040BF8">
              <w:rPr>
                <w:rFonts w:ascii="Calibri" w:eastAsia="ヒラギノ角ゴ Pro W3" w:hAnsi="Calibri" w:cs="Times New Roman"/>
                <w:color w:val="000000"/>
                <w:sz w:val="16"/>
                <w:szCs w:val="16"/>
              </w:rPr>
              <w:commentReference w:id="36"/>
            </w:r>
          </w:p>
        </w:tc>
        <w:tc>
          <w:tcPr>
            <w:tcW w:w="3161" w:type="dxa"/>
            <w:shd w:val="clear" w:color="auto" w:fill="auto"/>
          </w:tcPr>
          <w:p w14:paraId="788200DA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i/>
                <w:color w:val="FF0000"/>
                <w:sz w:val="20"/>
                <w:szCs w:val="20"/>
              </w:rPr>
            </w:pPr>
          </w:p>
        </w:tc>
      </w:tr>
      <w:tr w:rsidR="00040BF8" w:rsidRPr="00040BF8" w14:paraId="156BBB15" w14:textId="77777777" w:rsidTr="0054374F">
        <w:tc>
          <w:tcPr>
            <w:tcW w:w="534" w:type="dxa"/>
            <w:vMerge/>
            <w:shd w:val="clear" w:color="auto" w:fill="auto"/>
          </w:tcPr>
          <w:p w14:paraId="5B15CF24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27" w:type="dxa"/>
            <w:shd w:val="clear" w:color="auto" w:fill="auto"/>
          </w:tcPr>
          <w:p w14:paraId="6EB882A0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 xml:space="preserve">Replacement Costs of </w:t>
            </w:r>
            <w:proofErr w:type="gramStart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Business Critical</w:t>
            </w:r>
            <w:proofErr w:type="gramEnd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 xml:space="preserve"> Equipment (consider availability and time to </w:t>
            </w:r>
            <w:commentRangeStart w:id="37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deliver)</w:t>
            </w:r>
            <w:commentRangeEnd w:id="37"/>
            <w:r w:rsidRPr="00040BF8">
              <w:rPr>
                <w:rFonts w:ascii="Calibri" w:eastAsia="ヒラギノ角ゴ Pro W3" w:hAnsi="Calibri" w:cs="Times New Roman"/>
                <w:color w:val="000000"/>
                <w:sz w:val="16"/>
                <w:szCs w:val="16"/>
              </w:rPr>
              <w:commentReference w:id="37"/>
            </w:r>
          </w:p>
        </w:tc>
        <w:tc>
          <w:tcPr>
            <w:tcW w:w="3161" w:type="dxa"/>
            <w:shd w:val="clear" w:color="auto" w:fill="auto"/>
          </w:tcPr>
          <w:p w14:paraId="37781934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i/>
                <w:color w:val="FF0000"/>
                <w:sz w:val="20"/>
                <w:szCs w:val="20"/>
              </w:rPr>
            </w:pPr>
          </w:p>
        </w:tc>
      </w:tr>
      <w:tr w:rsidR="00040BF8" w:rsidRPr="00040BF8" w14:paraId="1DC6EF85" w14:textId="77777777" w:rsidTr="0054374F">
        <w:tc>
          <w:tcPr>
            <w:tcW w:w="534" w:type="dxa"/>
            <w:vMerge/>
            <w:shd w:val="clear" w:color="auto" w:fill="auto"/>
          </w:tcPr>
          <w:p w14:paraId="60F4CA47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627" w:type="dxa"/>
            <w:shd w:val="clear" w:color="auto" w:fill="auto"/>
          </w:tcPr>
          <w:p w14:paraId="2A00E1BB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Additional Staff costs</w:t>
            </w:r>
          </w:p>
          <w:p w14:paraId="7EE097E6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(</w:t>
            </w:r>
            <w:proofErr w:type="gramStart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consider</w:t>
            </w:r>
            <w:proofErr w:type="gramEnd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 xml:space="preserve"> availability of skill set </w:t>
            </w:r>
            <w:commentRangeStart w:id="38"/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requirements</w:t>
            </w:r>
            <w:commentRangeEnd w:id="38"/>
            <w:r w:rsidRPr="00040BF8">
              <w:rPr>
                <w:rFonts w:ascii="Calibri" w:eastAsia="ヒラギノ角ゴ Pro W3" w:hAnsi="Calibri" w:cs="Times New Roman"/>
                <w:color w:val="000000"/>
                <w:sz w:val="16"/>
                <w:szCs w:val="16"/>
              </w:rPr>
              <w:commentReference w:id="38"/>
            </w: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3161" w:type="dxa"/>
            <w:shd w:val="clear" w:color="auto" w:fill="auto"/>
          </w:tcPr>
          <w:p w14:paraId="09305203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i/>
                <w:color w:val="FF0000"/>
                <w:sz w:val="20"/>
                <w:szCs w:val="20"/>
              </w:rPr>
            </w:pPr>
          </w:p>
        </w:tc>
      </w:tr>
      <w:tr w:rsidR="00040BF8" w:rsidRPr="00040BF8" w14:paraId="106024C9" w14:textId="77777777" w:rsidTr="0054374F">
        <w:tc>
          <w:tcPr>
            <w:tcW w:w="534" w:type="dxa"/>
            <w:vMerge/>
            <w:shd w:val="clear" w:color="auto" w:fill="auto"/>
          </w:tcPr>
          <w:p w14:paraId="73DF7E28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627" w:type="dxa"/>
            <w:shd w:val="clear" w:color="auto" w:fill="auto"/>
          </w:tcPr>
          <w:p w14:paraId="5FF7B140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b/>
                <w:color w:val="auto"/>
                <w:sz w:val="20"/>
                <w:szCs w:val="20"/>
              </w:rPr>
            </w:pPr>
            <w:r w:rsidRPr="00040BF8">
              <w:rPr>
                <w:rFonts w:eastAsia="Calibri" w:cs="Arial"/>
                <w:b/>
                <w:color w:val="auto"/>
                <w:sz w:val="20"/>
                <w:szCs w:val="20"/>
              </w:rPr>
              <w:t>Punitive charges – fines/penalties/compensation</w:t>
            </w:r>
          </w:p>
        </w:tc>
        <w:tc>
          <w:tcPr>
            <w:tcW w:w="3161" w:type="dxa"/>
            <w:shd w:val="clear" w:color="auto" w:fill="auto"/>
          </w:tcPr>
          <w:p w14:paraId="3C57D3AB" w14:textId="77777777" w:rsidR="00040BF8" w:rsidRPr="00040BF8" w:rsidRDefault="00040BF8" w:rsidP="00040BF8">
            <w:pPr>
              <w:spacing w:after="0" w:line="240" w:lineRule="auto"/>
              <w:rPr>
                <w:rFonts w:eastAsia="Calibri" w:cs="Arial"/>
                <w:color w:val="FF0000"/>
                <w:sz w:val="20"/>
                <w:szCs w:val="20"/>
              </w:rPr>
            </w:pPr>
          </w:p>
        </w:tc>
      </w:tr>
    </w:tbl>
    <w:p w14:paraId="536FE871" w14:textId="77777777" w:rsidR="00040BF8" w:rsidRPr="00040BF8" w:rsidRDefault="00040BF8" w:rsidP="00040BF8">
      <w:pPr>
        <w:spacing w:after="0" w:line="240" w:lineRule="auto"/>
        <w:outlineLvl w:val="0"/>
        <w:rPr>
          <w:rFonts w:ascii="Calibri" w:eastAsia="ヒラギノ角ゴ Pro W3" w:hAnsi="Calibri" w:cs="Times New Roman"/>
          <w:caps/>
          <w:color w:val="1111DD"/>
          <w:spacing w:val="10"/>
          <w:sz w:val="22"/>
          <w:szCs w:val="22"/>
          <w:lang w:val="en-US"/>
        </w:rPr>
      </w:pPr>
    </w:p>
    <w:p w14:paraId="07352473" w14:textId="77777777" w:rsidR="00040BF8" w:rsidRPr="00040BF8" w:rsidRDefault="00040BF8" w:rsidP="00040BF8">
      <w:pPr>
        <w:spacing w:after="0" w:line="276" w:lineRule="auto"/>
        <w:rPr>
          <w:rFonts w:ascii="Calibri" w:eastAsia="Times New Roman" w:hAnsi="Calibri" w:cs="Times New Roman"/>
          <w:b/>
          <w:bCs/>
          <w:color w:val="365F91"/>
          <w:sz w:val="28"/>
          <w:szCs w:val="28"/>
        </w:rPr>
      </w:pPr>
    </w:p>
    <w:p w14:paraId="41CAD7A8" w14:textId="77777777" w:rsidR="00040BF8" w:rsidRPr="009A45E8" w:rsidRDefault="00040BF8" w:rsidP="00040BF8">
      <w:pPr>
        <w:pStyle w:val="BodyText"/>
        <w:rPr>
          <w:b/>
          <w:bCs/>
        </w:rPr>
      </w:pPr>
    </w:p>
    <w:sectPr w:rsidR="00040BF8" w:rsidRPr="009A45E8" w:rsidSect="000B72CE">
      <w:headerReference w:type="default" r:id="rId28"/>
      <w:footerReference w:type="default" r:id="rId29"/>
      <w:pgSz w:w="11906" w:h="16838" w:code="9"/>
      <w:pgMar w:top="1440" w:right="1440" w:bottom="1440" w:left="1440" w:header="624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Sohail Ali" w:date="2022-03-01T10:28:00Z" w:initials="SA">
    <w:p w14:paraId="14A71B74" w14:textId="22DF9FDA" w:rsidR="00F71DB4" w:rsidRDefault="00F71DB4">
      <w:pPr>
        <w:pStyle w:val="CommentText"/>
      </w:pPr>
      <w:r>
        <w:rPr>
          <w:rStyle w:val="CommentReference"/>
        </w:rPr>
        <w:annotationRef/>
      </w:r>
      <w:r>
        <w:t>The organisation may use these scores to assign an overall impact or priority score to each service, or use the activity lists to prioritise functions</w:t>
      </w:r>
    </w:p>
  </w:comment>
  <w:comment w:id="5" w:author="Sohail Ali" w:date="2022-03-01T10:29:00Z" w:initials="SA">
    <w:p w14:paraId="4AA2D0F0" w14:textId="5286A0C1" w:rsidR="00F71DB4" w:rsidRDefault="00F71DB4">
      <w:pPr>
        <w:pStyle w:val="CommentText"/>
      </w:pPr>
      <w:r>
        <w:rPr>
          <w:rStyle w:val="CommentReference"/>
        </w:rPr>
        <w:annotationRef/>
      </w:r>
      <w:r w:rsidRPr="007F058E">
        <w:t>Define Existing work area (e.g. Clinic/ward/building name).</w:t>
      </w:r>
    </w:p>
  </w:comment>
  <w:comment w:id="6" w:author="Sohail Ali" w:date="2022-03-01T10:34:00Z" w:initials="SA">
    <w:p w14:paraId="51CF0BF8" w14:textId="5E7761A9" w:rsidR="009E5266" w:rsidRDefault="009E5266">
      <w:pPr>
        <w:pStyle w:val="CommentText"/>
      </w:pPr>
      <w:r>
        <w:rPr>
          <w:rStyle w:val="CommentReference"/>
        </w:rPr>
        <w:annotationRef/>
      </w:r>
      <w:r w:rsidRPr="007F058E">
        <w:t>Indicate where you might relocate to if available</w:t>
      </w:r>
    </w:p>
  </w:comment>
  <w:comment w:id="7" w:author="Sohail Ali" w:date="2022-03-01T10:34:00Z" w:initials="SA">
    <w:p w14:paraId="0CA5AD5A" w14:textId="373A2270" w:rsidR="009E5266" w:rsidRDefault="009E5266">
      <w:pPr>
        <w:pStyle w:val="CommentText"/>
      </w:pPr>
      <w:r>
        <w:rPr>
          <w:rStyle w:val="CommentReference"/>
        </w:rPr>
        <w:annotationRef/>
      </w:r>
      <w:r w:rsidRPr="007F058E">
        <w:t>List relevant estate Provider(s) along with in hours and out of hours contact details.</w:t>
      </w:r>
    </w:p>
  </w:comment>
  <w:comment w:id="9" w:author="Sohail Ali" w:date="2022-03-01T10:35:00Z" w:initials="SA">
    <w:p w14:paraId="109B1C94" w14:textId="1FCE90C5" w:rsidR="00384B99" w:rsidRDefault="00384B99">
      <w:pPr>
        <w:pStyle w:val="CommentText"/>
      </w:pPr>
      <w:r>
        <w:rPr>
          <w:rStyle w:val="CommentReference"/>
        </w:rPr>
        <w:annotationRef/>
      </w:r>
      <w:r w:rsidRPr="007F058E">
        <w:t>Some services depend on specific skill sets. List only those essential to maintain service delivery.</w:t>
      </w:r>
    </w:p>
  </w:comment>
  <w:comment w:id="10" w:author="Sohail Ali" w:date="2022-03-01T10:36:00Z" w:initials="SA">
    <w:p w14:paraId="119AE9D3" w14:textId="56553BDA" w:rsidR="00384B99" w:rsidRDefault="00384B99">
      <w:pPr>
        <w:pStyle w:val="CommentText"/>
      </w:pPr>
      <w:r>
        <w:rPr>
          <w:rStyle w:val="CommentReference"/>
        </w:rPr>
        <w:annotationRef/>
      </w:r>
      <w:r w:rsidRPr="007F058E">
        <w:t>Some staff may be redeployable to support a higher class of activity.</w:t>
      </w:r>
    </w:p>
  </w:comment>
  <w:comment w:id="11" w:author="Sohail Ali" w:date="2022-03-01T10:36:00Z" w:initials="SA">
    <w:p w14:paraId="01967E7B" w14:textId="43B002B0" w:rsidR="00384B99" w:rsidRDefault="00384B99">
      <w:pPr>
        <w:pStyle w:val="CommentText"/>
      </w:pPr>
      <w:r>
        <w:rPr>
          <w:rStyle w:val="CommentReference"/>
        </w:rPr>
        <w:annotationRef/>
      </w:r>
      <w:r w:rsidRPr="007F058E">
        <w:t>Does a contact list exist? Where is it?</w:t>
      </w:r>
    </w:p>
  </w:comment>
  <w:comment w:id="15" w:author="Sohail Ali" w:date="2022-03-01T10:37:00Z" w:initials="SA">
    <w:p w14:paraId="7FDB194D" w14:textId="37A5CD9C" w:rsidR="00384B99" w:rsidRDefault="00384B99">
      <w:pPr>
        <w:pStyle w:val="CommentText"/>
      </w:pPr>
      <w:r>
        <w:rPr>
          <w:rStyle w:val="CommentReference"/>
        </w:rPr>
        <w:annotationRef/>
      </w:r>
      <w:r w:rsidRPr="007F058E">
        <w:t>Define your business-critical software applications.</w:t>
      </w:r>
    </w:p>
  </w:comment>
  <w:comment w:id="16" w:author="Sohail Ali" w:date="2022-03-01T10:37:00Z" w:initials="SA">
    <w:p w14:paraId="179AF182" w14:textId="377608A8" w:rsidR="00384B99" w:rsidRDefault="00384B99">
      <w:pPr>
        <w:pStyle w:val="CommentText"/>
      </w:pPr>
      <w:r>
        <w:rPr>
          <w:rStyle w:val="CommentReference"/>
        </w:rPr>
        <w:annotationRef/>
      </w:r>
      <w:r w:rsidRPr="007F058E">
        <w:t>Define how a loss of software or a general IT failure would affect your service.  Indicate how your service would operate pending its restoration.</w:t>
      </w:r>
    </w:p>
  </w:comment>
  <w:comment w:id="17" w:author="Sohail Ali" w:date="2022-03-01T10:38:00Z" w:initials="SA">
    <w:p w14:paraId="06DED38C" w14:textId="5FDBC55C" w:rsidR="00384B99" w:rsidRDefault="00384B99">
      <w:pPr>
        <w:pStyle w:val="CommentText"/>
      </w:pPr>
      <w:r>
        <w:rPr>
          <w:rStyle w:val="CommentReference"/>
        </w:rPr>
        <w:annotationRef/>
      </w:r>
      <w:r w:rsidRPr="007F058E">
        <w:t>Define your business-critical communication systems/hardware (mobile phones)</w:t>
      </w:r>
      <w:r>
        <w:t>, including those which are patient and none patient facing.</w:t>
      </w:r>
    </w:p>
  </w:comment>
  <w:comment w:id="18" w:author="Sohail Ali" w:date="2022-03-01T10:38:00Z" w:initials="SA">
    <w:p w14:paraId="6CFD07E0" w14:textId="1706EF96" w:rsidR="00384B99" w:rsidRDefault="00384B99">
      <w:pPr>
        <w:pStyle w:val="CommentText"/>
      </w:pPr>
      <w:r>
        <w:rPr>
          <w:rStyle w:val="CommentReference"/>
        </w:rPr>
        <w:annotationRef/>
      </w:r>
      <w:r w:rsidRPr="007F058E">
        <w:t xml:space="preserve">Define how a loss of communication failure would affect your service.  Indicate how your service would </w:t>
      </w:r>
      <w:r>
        <w:t>operate pending its restoration, and alternative ways of working that may be required</w:t>
      </w:r>
    </w:p>
  </w:comment>
  <w:comment w:id="20" w:author="Sohail Ali" w:date="2022-03-01T10:43:00Z" w:initials="SA">
    <w:p w14:paraId="083788FC" w14:textId="1F0E41A0" w:rsidR="009842B6" w:rsidRDefault="009842B6">
      <w:pPr>
        <w:pStyle w:val="CommentText"/>
      </w:pPr>
      <w:r>
        <w:rPr>
          <w:rStyle w:val="CommentReference"/>
        </w:rPr>
        <w:annotationRef/>
      </w:r>
      <w:r w:rsidRPr="007F058E">
        <w:t>Estimate £ item by item</w:t>
      </w:r>
    </w:p>
  </w:comment>
  <w:comment w:id="21" w:author="Sohail Ali" w:date="2022-03-01T10:43:00Z" w:initials="SA">
    <w:p w14:paraId="4D93408D" w14:textId="6757358F" w:rsidR="009842B6" w:rsidRDefault="009842B6">
      <w:pPr>
        <w:pStyle w:val="CommentText"/>
      </w:pPr>
      <w:r>
        <w:rPr>
          <w:rStyle w:val="CommentReference"/>
        </w:rPr>
        <w:annotationRef/>
      </w:r>
      <w:r w:rsidRPr="007F058E">
        <w:t>Hire/replacement</w:t>
      </w:r>
    </w:p>
  </w:comment>
  <w:comment w:id="22" w:author="Sohail Ali" w:date="2022-03-01T10:43:00Z" w:initials="SA">
    <w:p w14:paraId="308C8841" w14:textId="7637528F" w:rsidR="009842B6" w:rsidRDefault="009842B6">
      <w:pPr>
        <w:pStyle w:val="CommentText"/>
      </w:pPr>
      <w:r>
        <w:rPr>
          <w:rStyle w:val="CommentReference"/>
        </w:rPr>
        <w:annotationRef/>
      </w:r>
      <w:r w:rsidRPr="007F058E">
        <w:t>Overtime/additional staff numbers/other contractors etc</w:t>
      </w:r>
    </w:p>
  </w:comment>
  <w:comment w:id="23" w:author="Sohail Ali" w:date="2022-03-17T10:55:00Z" w:initials="SA">
    <w:p w14:paraId="39B6618A" w14:textId="6E2BB7ED" w:rsidR="0019583A" w:rsidRDefault="0019583A">
      <w:pPr>
        <w:pStyle w:val="CommentText"/>
      </w:pPr>
      <w:r>
        <w:rPr>
          <w:rStyle w:val="CommentReference"/>
        </w:rPr>
        <w:annotationRef/>
      </w:r>
      <w:r w:rsidR="00BC5027">
        <w:t>This template focusses on interruption to the services being delivered and should be used in conjunction with the site plans.</w:t>
      </w:r>
    </w:p>
  </w:comment>
  <w:comment w:id="24" w:author="Sohail Ali" w:date="2022-03-01T11:56:00Z" w:initials="SA">
    <w:p w14:paraId="1CC40AC0" w14:textId="77777777" w:rsidR="00040BF8" w:rsidRDefault="00040BF8" w:rsidP="00040BF8">
      <w:pPr>
        <w:pStyle w:val="CommentText"/>
      </w:pPr>
      <w:r>
        <w:rPr>
          <w:rStyle w:val="CommentReference"/>
        </w:rPr>
        <w:annotationRef/>
      </w:r>
      <w:r>
        <w:t>The organisation may use these scores to assign an overall impact or priority score to each service, or use the activity lists to prioritise functions</w:t>
      </w:r>
    </w:p>
  </w:comment>
  <w:comment w:id="25" w:author="Sohail Ali" w:date="2022-03-01T11:56:00Z" w:initials="SA">
    <w:p w14:paraId="27DD195B" w14:textId="77777777" w:rsidR="00040BF8" w:rsidRDefault="00040BF8" w:rsidP="00040BF8">
      <w:pPr>
        <w:pStyle w:val="CommentText"/>
      </w:pPr>
      <w:r>
        <w:rPr>
          <w:rStyle w:val="CommentReference"/>
        </w:rPr>
        <w:annotationRef/>
      </w:r>
      <w:r w:rsidRPr="007F058E">
        <w:t>Define Existing work area (e.g. Clinic/ward/building name).</w:t>
      </w:r>
    </w:p>
  </w:comment>
  <w:comment w:id="26" w:author="Sohail Ali" w:date="2022-03-01T11:57:00Z" w:initials="SA">
    <w:p w14:paraId="682274F9" w14:textId="77777777" w:rsidR="00040BF8" w:rsidRDefault="00040BF8" w:rsidP="00040BF8">
      <w:pPr>
        <w:pStyle w:val="CommentText"/>
      </w:pPr>
      <w:r>
        <w:rPr>
          <w:rStyle w:val="CommentReference"/>
        </w:rPr>
        <w:annotationRef/>
      </w:r>
      <w:r w:rsidRPr="007F058E">
        <w:t>Indicate where you might relocate to if available.</w:t>
      </w:r>
    </w:p>
  </w:comment>
  <w:comment w:id="27" w:author="Sohail Ali" w:date="2022-03-01T11:57:00Z" w:initials="SA">
    <w:p w14:paraId="0CEE6826" w14:textId="77777777" w:rsidR="00040BF8" w:rsidRDefault="00040BF8" w:rsidP="00040BF8">
      <w:pPr>
        <w:pStyle w:val="CommentText"/>
      </w:pPr>
      <w:r>
        <w:rPr>
          <w:rStyle w:val="CommentReference"/>
        </w:rPr>
        <w:annotationRef/>
      </w:r>
      <w:r w:rsidRPr="007F058E">
        <w:t>List relevant estate Provider(s) along with in hours a</w:t>
      </w:r>
      <w:r>
        <w:t>nd out of hours contact details – SPFT or another host hospital</w:t>
      </w:r>
    </w:p>
  </w:comment>
  <w:comment w:id="28" w:author="Sohail Ali" w:date="2022-03-01T11:57:00Z" w:initials="SA">
    <w:p w14:paraId="311E3EAA" w14:textId="77777777" w:rsidR="00040BF8" w:rsidRDefault="00040BF8" w:rsidP="00040BF8">
      <w:pPr>
        <w:pStyle w:val="CommentText"/>
      </w:pPr>
      <w:r>
        <w:rPr>
          <w:rStyle w:val="CommentReference"/>
        </w:rPr>
        <w:annotationRef/>
      </w:r>
      <w:r w:rsidRPr="007F058E">
        <w:t>Some services depend on specific skill sets. List only those essential to maintain service delivery.</w:t>
      </w:r>
    </w:p>
  </w:comment>
  <w:comment w:id="29" w:author="Sohail Ali" w:date="2022-03-01T11:58:00Z" w:initials="SA">
    <w:p w14:paraId="7056D6D2" w14:textId="77777777" w:rsidR="00040BF8" w:rsidRDefault="00040BF8" w:rsidP="00040BF8">
      <w:pPr>
        <w:pStyle w:val="CommentText"/>
      </w:pPr>
      <w:r>
        <w:rPr>
          <w:rStyle w:val="CommentReference"/>
        </w:rPr>
        <w:annotationRef/>
      </w:r>
      <w:r w:rsidRPr="007F058E">
        <w:t>Some staff may be redeployable to support a higher class of activity.</w:t>
      </w:r>
    </w:p>
  </w:comment>
  <w:comment w:id="30" w:author="Sohail Ali" w:date="2022-03-01T11:58:00Z" w:initials="SA">
    <w:p w14:paraId="4E7C390A" w14:textId="77777777" w:rsidR="00040BF8" w:rsidRDefault="00040BF8" w:rsidP="00040BF8">
      <w:pPr>
        <w:pStyle w:val="CommentText"/>
      </w:pPr>
      <w:r>
        <w:rPr>
          <w:rStyle w:val="CommentReference"/>
        </w:rPr>
        <w:annotationRef/>
      </w:r>
      <w:r w:rsidRPr="007F058E">
        <w:t>Does a contact list exist? Where is it?</w:t>
      </w:r>
    </w:p>
  </w:comment>
  <w:comment w:id="31" w:author="Sohail Ali" w:date="2022-03-01T11:58:00Z" w:initials="SA">
    <w:p w14:paraId="0EA50D20" w14:textId="77777777" w:rsidR="00040BF8" w:rsidRDefault="00040BF8" w:rsidP="00040BF8">
      <w:pPr>
        <w:pStyle w:val="CommentText"/>
      </w:pPr>
      <w:r>
        <w:rPr>
          <w:rStyle w:val="CommentReference"/>
        </w:rPr>
        <w:annotationRef/>
      </w:r>
      <w:r>
        <w:t>e.g. HR, IT, catering, communications etc</w:t>
      </w:r>
    </w:p>
  </w:comment>
  <w:comment w:id="32" w:author="Sohail Ali" w:date="2022-03-01T11:59:00Z" w:initials="SA">
    <w:p w14:paraId="6CF54BF4" w14:textId="4AC17AD7" w:rsidR="00040BF8" w:rsidRDefault="00040BF8" w:rsidP="00040BF8">
      <w:pPr>
        <w:pStyle w:val="CommentText"/>
      </w:pPr>
      <w:r>
        <w:rPr>
          <w:rStyle w:val="CommentReference"/>
        </w:rPr>
        <w:annotationRef/>
      </w:r>
      <w:r w:rsidRPr="007F058E">
        <w:t xml:space="preserve">Define your </w:t>
      </w:r>
      <w:r w:rsidR="00161C11" w:rsidRPr="007F058E">
        <w:t>business-critical</w:t>
      </w:r>
      <w:r w:rsidRPr="007F058E">
        <w:t xml:space="preserve"> software applications.</w:t>
      </w:r>
    </w:p>
  </w:comment>
  <w:comment w:id="33" w:author="Sohail Ali" w:date="2022-03-01T11:59:00Z" w:initials="SA">
    <w:p w14:paraId="196FCCD9" w14:textId="77777777" w:rsidR="00040BF8" w:rsidRDefault="00040BF8" w:rsidP="00040BF8">
      <w:pPr>
        <w:pStyle w:val="CommentText"/>
      </w:pPr>
      <w:r>
        <w:rPr>
          <w:rStyle w:val="CommentReference"/>
        </w:rPr>
        <w:annotationRef/>
      </w:r>
      <w:r w:rsidRPr="007F058E">
        <w:t>Define how a loss of software or a general IT failure would affect your service.   Indicate how your service would operate pending its restoration.</w:t>
      </w:r>
    </w:p>
  </w:comment>
  <w:comment w:id="34" w:author="Sohail Ali" w:date="2022-03-01T11:59:00Z" w:initials="SA">
    <w:p w14:paraId="71126863" w14:textId="77777777" w:rsidR="00040BF8" w:rsidRDefault="00040BF8" w:rsidP="00040BF8">
      <w:pPr>
        <w:pStyle w:val="CommentText"/>
      </w:pPr>
      <w:r>
        <w:rPr>
          <w:rStyle w:val="CommentReference"/>
        </w:rPr>
        <w:annotationRef/>
      </w:r>
      <w:r w:rsidRPr="007F058E">
        <w:t>Define your business-critical communication systems/hardware (VOIP/mobile phones)</w:t>
      </w:r>
      <w:r>
        <w:t>, including those which are patient and none patient facing</w:t>
      </w:r>
    </w:p>
  </w:comment>
  <w:comment w:id="35" w:author="Sohail Ali" w:date="2022-03-01T11:59:00Z" w:initials="SA">
    <w:p w14:paraId="6A3B89B6" w14:textId="77777777" w:rsidR="00040BF8" w:rsidRDefault="00040BF8" w:rsidP="00040BF8">
      <w:pPr>
        <w:pStyle w:val="CommentText"/>
      </w:pPr>
      <w:r>
        <w:rPr>
          <w:rStyle w:val="CommentReference"/>
        </w:rPr>
        <w:annotationRef/>
      </w:r>
      <w:r w:rsidRPr="007F058E">
        <w:t xml:space="preserve">Define how a loss of communication failure would affect your service.  Indicate how your service would </w:t>
      </w:r>
      <w:r>
        <w:t>operate pending its restoration, and alternative ways of working that may be required</w:t>
      </w:r>
    </w:p>
  </w:comment>
  <w:comment w:id="36" w:author="Sohail Ali" w:date="2022-03-01T12:00:00Z" w:initials="SA">
    <w:p w14:paraId="091EECC1" w14:textId="77777777" w:rsidR="00040BF8" w:rsidRDefault="00040BF8" w:rsidP="00040BF8">
      <w:pPr>
        <w:pStyle w:val="CommentText"/>
      </w:pPr>
      <w:r>
        <w:rPr>
          <w:rStyle w:val="CommentReference"/>
        </w:rPr>
        <w:annotationRef/>
      </w:r>
      <w:r w:rsidRPr="007F058E">
        <w:t>Estimate £ item by item</w:t>
      </w:r>
    </w:p>
  </w:comment>
  <w:comment w:id="37" w:author="Sohail Ali" w:date="2022-03-01T12:00:00Z" w:initials="SA">
    <w:p w14:paraId="026D4F3B" w14:textId="77777777" w:rsidR="00040BF8" w:rsidRDefault="00040BF8" w:rsidP="00040BF8">
      <w:pPr>
        <w:pStyle w:val="CommentText"/>
      </w:pPr>
      <w:r>
        <w:rPr>
          <w:rStyle w:val="CommentReference"/>
        </w:rPr>
        <w:annotationRef/>
      </w:r>
      <w:r w:rsidRPr="007F058E">
        <w:t>Hire/replacement</w:t>
      </w:r>
    </w:p>
  </w:comment>
  <w:comment w:id="38" w:author="Sohail Ali" w:date="2022-03-01T12:00:00Z" w:initials="SA">
    <w:p w14:paraId="368536DE" w14:textId="77777777" w:rsidR="00040BF8" w:rsidRDefault="00040BF8" w:rsidP="00040BF8">
      <w:pPr>
        <w:pStyle w:val="CommentText"/>
      </w:pPr>
      <w:r>
        <w:rPr>
          <w:rStyle w:val="CommentReference"/>
        </w:rPr>
        <w:annotationRef/>
      </w:r>
      <w:r w:rsidRPr="007F058E">
        <w:t>Overtime/additional staff numbers/other contractors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A71B74" w15:done="0"/>
  <w15:commentEx w15:paraId="4AA2D0F0" w15:done="0"/>
  <w15:commentEx w15:paraId="51CF0BF8" w15:done="0"/>
  <w15:commentEx w15:paraId="0CA5AD5A" w15:done="0"/>
  <w15:commentEx w15:paraId="109B1C94" w15:done="0"/>
  <w15:commentEx w15:paraId="119AE9D3" w15:done="0"/>
  <w15:commentEx w15:paraId="01967E7B" w15:done="0"/>
  <w15:commentEx w15:paraId="7FDB194D" w15:done="0"/>
  <w15:commentEx w15:paraId="179AF182" w15:done="0"/>
  <w15:commentEx w15:paraId="06DED38C" w15:done="0"/>
  <w15:commentEx w15:paraId="6CFD07E0" w15:done="0"/>
  <w15:commentEx w15:paraId="083788FC" w15:done="0"/>
  <w15:commentEx w15:paraId="4D93408D" w15:done="0"/>
  <w15:commentEx w15:paraId="308C8841" w15:done="0"/>
  <w15:commentEx w15:paraId="39B6618A" w15:done="0"/>
  <w15:commentEx w15:paraId="1CC40AC0" w15:done="0"/>
  <w15:commentEx w15:paraId="27DD195B" w15:done="0"/>
  <w15:commentEx w15:paraId="682274F9" w15:done="0"/>
  <w15:commentEx w15:paraId="0CEE6826" w15:done="0"/>
  <w15:commentEx w15:paraId="311E3EAA" w15:done="0"/>
  <w15:commentEx w15:paraId="7056D6D2" w15:done="0"/>
  <w15:commentEx w15:paraId="4E7C390A" w15:done="0"/>
  <w15:commentEx w15:paraId="0EA50D20" w15:done="0"/>
  <w15:commentEx w15:paraId="6CF54BF4" w15:done="0"/>
  <w15:commentEx w15:paraId="196FCCD9" w15:done="0"/>
  <w15:commentEx w15:paraId="71126863" w15:done="0"/>
  <w15:commentEx w15:paraId="6A3B89B6" w15:done="0"/>
  <w15:commentEx w15:paraId="091EECC1" w15:done="0"/>
  <w15:commentEx w15:paraId="026D4F3B" w15:done="0"/>
  <w15:commentEx w15:paraId="368536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873EB" w16cex:dateUtc="2022-03-01T10:28:00Z"/>
  <w16cex:commentExtensible w16cex:durableId="25C87402" w16cex:dateUtc="2022-03-01T10:29:00Z"/>
  <w16cex:commentExtensible w16cex:durableId="25C87520" w16cex:dateUtc="2022-03-01T10:34:00Z"/>
  <w16cex:commentExtensible w16cex:durableId="25C8753A" w16cex:dateUtc="2022-03-01T10:34:00Z"/>
  <w16cex:commentExtensible w16cex:durableId="25C87587" w16cex:dateUtc="2022-03-01T10:35:00Z"/>
  <w16cex:commentExtensible w16cex:durableId="25C875A2" w16cex:dateUtc="2022-03-01T10:36:00Z"/>
  <w16cex:commentExtensible w16cex:durableId="25C875C1" w16cex:dateUtc="2022-03-01T10:36:00Z"/>
  <w16cex:commentExtensible w16cex:durableId="25C875D8" w16cex:dateUtc="2022-03-01T10:37:00Z"/>
  <w16cex:commentExtensible w16cex:durableId="25C875F2" w16cex:dateUtc="2022-03-01T10:37:00Z"/>
  <w16cex:commentExtensible w16cex:durableId="25C87617" w16cex:dateUtc="2022-03-01T10:38:00Z"/>
  <w16cex:commentExtensible w16cex:durableId="25C87628" w16cex:dateUtc="2022-03-01T10:38:00Z"/>
  <w16cex:commentExtensible w16cex:durableId="25C8773E" w16cex:dateUtc="2022-03-01T10:43:00Z"/>
  <w16cex:commentExtensible w16cex:durableId="25C8774D" w16cex:dateUtc="2022-03-01T10:43:00Z"/>
  <w16cex:commentExtensible w16cex:durableId="25C87763" w16cex:dateUtc="2022-03-01T10:43:00Z"/>
  <w16cex:commentExtensible w16cex:durableId="25DD9232" w16cex:dateUtc="2022-03-17T10:55:00Z"/>
  <w16cex:commentExtensible w16cex:durableId="25C88864" w16cex:dateUtc="2022-03-01T11:56:00Z"/>
  <w16cex:commentExtensible w16cex:durableId="25C88880" w16cex:dateUtc="2022-03-01T11:56:00Z"/>
  <w16cex:commentExtensible w16cex:durableId="25C88897" w16cex:dateUtc="2022-03-01T11:57:00Z"/>
  <w16cex:commentExtensible w16cex:durableId="25C888A4" w16cex:dateUtc="2022-03-01T11:57:00Z"/>
  <w16cex:commentExtensible w16cex:durableId="25C888C1" w16cex:dateUtc="2022-03-01T11:57:00Z"/>
  <w16cex:commentExtensible w16cex:durableId="25C888D2" w16cex:dateUtc="2022-03-01T11:58:00Z"/>
  <w16cex:commentExtensible w16cex:durableId="25C888E3" w16cex:dateUtc="2022-03-01T11:58:00Z"/>
  <w16cex:commentExtensible w16cex:durableId="25C888F2" w16cex:dateUtc="2022-03-01T11:58:00Z"/>
  <w16cex:commentExtensible w16cex:durableId="25C88907" w16cex:dateUtc="2022-03-01T11:59:00Z"/>
  <w16cex:commentExtensible w16cex:durableId="25C88916" w16cex:dateUtc="2022-03-01T11:59:00Z"/>
  <w16cex:commentExtensible w16cex:durableId="25C88925" w16cex:dateUtc="2022-03-01T11:59:00Z"/>
  <w16cex:commentExtensible w16cex:durableId="25C88935" w16cex:dateUtc="2022-03-01T11:59:00Z"/>
  <w16cex:commentExtensible w16cex:durableId="25C8894F" w16cex:dateUtc="2022-03-01T12:00:00Z"/>
  <w16cex:commentExtensible w16cex:durableId="25C8895F" w16cex:dateUtc="2022-03-01T12:00:00Z"/>
  <w16cex:commentExtensible w16cex:durableId="25C8896F" w16cex:dateUtc="2022-03-01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A71B74" w16cid:durableId="25C873EB"/>
  <w16cid:commentId w16cid:paraId="4AA2D0F0" w16cid:durableId="25C87402"/>
  <w16cid:commentId w16cid:paraId="51CF0BF8" w16cid:durableId="25C87520"/>
  <w16cid:commentId w16cid:paraId="0CA5AD5A" w16cid:durableId="25C8753A"/>
  <w16cid:commentId w16cid:paraId="109B1C94" w16cid:durableId="25C87587"/>
  <w16cid:commentId w16cid:paraId="119AE9D3" w16cid:durableId="25C875A2"/>
  <w16cid:commentId w16cid:paraId="01967E7B" w16cid:durableId="25C875C1"/>
  <w16cid:commentId w16cid:paraId="7FDB194D" w16cid:durableId="25C875D8"/>
  <w16cid:commentId w16cid:paraId="179AF182" w16cid:durableId="25C875F2"/>
  <w16cid:commentId w16cid:paraId="06DED38C" w16cid:durableId="25C87617"/>
  <w16cid:commentId w16cid:paraId="6CFD07E0" w16cid:durableId="25C87628"/>
  <w16cid:commentId w16cid:paraId="083788FC" w16cid:durableId="25C8773E"/>
  <w16cid:commentId w16cid:paraId="4D93408D" w16cid:durableId="25C8774D"/>
  <w16cid:commentId w16cid:paraId="308C8841" w16cid:durableId="25C87763"/>
  <w16cid:commentId w16cid:paraId="39B6618A" w16cid:durableId="25DD9232"/>
  <w16cid:commentId w16cid:paraId="1CC40AC0" w16cid:durableId="25C88864"/>
  <w16cid:commentId w16cid:paraId="27DD195B" w16cid:durableId="25C88880"/>
  <w16cid:commentId w16cid:paraId="682274F9" w16cid:durableId="25C88897"/>
  <w16cid:commentId w16cid:paraId="0CEE6826" w16cid:durableId="25C888A4"/>
  <w16cid:commentId w16cid:paraId="311E3EAA" w16cid:durableId="25C888C1"/>
  <w16cid:commentId w16cid:paraId="7056D6D2" w16cid:durableId="25C888D2"/>
  <w16cid:commentId w16cid:paraId="4E7C390A" w16cid:durableId="25C888E3"/>
  <w16cid:commentId w16cid:paraId="0EA50D20" w16cid:durableId="25C888F2"/>
  <w16cid:commentId w16cid:paraId="6CF54BF4" w16cid:durableId="25C88907"/>
  <w16cid:commentId w16cid:paraId="196FCCD9" w16cid:durableId="25C88916"/>
  <w16cid:commentId w16cid:paraId="71126863" w16cid:durableId="25C88925"/>
  <w16cid:commentId w16cid:paraId="6A3B89B6" w16cid:durableId="25C88935"/>
  <w16cid:commentId w16cid:paraId="091EECC1" w16cid:durableId="25C8894F"/>
  <w16cid:commentId w16cid:paraId="026D4F3B" w16cid:durableId="25C8895F"/>
  <w16cid:commentId w16cid:paraId="368536DE" w16cid:durableId="25C889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277C" w14:textId="77777777" w:rsidR="00F71C5A" w:rsidRDefault="00F71C5A" w:rsidP="00C62674">
      <w:r>
        <w:separator/>
      </w:r>
    </w:p>
  </w:endnote>
  <w:endnote w:type="continuationSeparator" w:id="0">
    <w:p w14:paraId="4398F1DD" w14:textId="77777777" w:rsidR="00F71C5A" w:rsidRDefault="00F71C5A" w:rsidP="00C62674">
      <w:r>
        <w:continuationSeparator/>
      </w:r>
    </w:p>
  </w:endnote>
  <w:endnote w:type="continuationNotice" w:id="1">
    <w:p w14:paraId="17244A7E" w14:textId="77777777" w:rsidR="00F71C5A" w:rsidRDefault="00F71C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ic Regular">
    <w:altName w:val="Calibri"/>
    <w:panose1 w:val="00000000000000000000"/>
    <w:charset w:val="4D"/>
    <w:family w:val="swiss"/>
    <w:notTrueType/>
    <w:pitch w:val="variable"/>
    <w:sig w:usb0="00000001" w:usb1="00000000" w:usb2="00000000" w:usb3="00000000" w:csb0="0000009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ヒラギノ角ゴ Pro W3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0E8A" w14:textId="68733747" w:rsidR="00175303" w:rsidRDefault="001753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BEA358" wp14:editId="038D3BB7">
              <wp:simplePos x="485775" y="10058400"/>
              <wp:positionH relativeFrom="page">
                <wp:posOffset>323850</wp:posOffset>
              </wp:positionH>
              <wp:positionV relativeFrom="page">
                <wp:posOffset>10009505</wp:posOffset>
              </wp:positionV>
              <wp:extent cx="683964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AB320F" id="Straight Connector 4" o:spid="_x0000_s1026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788.15pt" to="564.0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" strokecolor="#005eb8" strokeweight="1pt">
              <v:stroke joinstyle="miter"/>
              <w10:wrap anchorx="page" anchory="page"/>
            </v:lin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</w:t>
    </w:r>
    <w:r w:rsidRPr="00CF3E44">
      <w:rPr>
        <w:rStyle w:val="FooterPipe"/>
      </w:rPr>
      <w:t>|</w:t>
    </w:r>
    <w:r>
      <w:t xml:space="preserve">  </w:t>
    </w:r>
    <w:r w:rsidR="0095709F">
      <w:t>Part 1- Resource B, Business Impact Analysis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97F8" w14:textId="77777777" w:rsidR="00F71C5A" w:rsidRDefault="00F71C5A" w:rsidP="00C62674">
      <w:r>
        <w:separator/>
      </w:r>
    </w:p>
  </w:footnote>
  <w:footnote w:type="continuationSeparator" w:id="0">
    <w:p w14:paraId="21897411" w14:textId="77777777" w:rsidR="00F71C5A" w:rsidRDefault="00F71C5A" w:rsidP="00C62674">
      <w:r>
        <w:continuationSeparator/>
      </w:r>
    </w:p>
  </w:footnote>
  <w:footnote w:type="continuationNotice" w:id="1">
    <w:p w14:paraId="0EB0CE4F" w14:textId="77777777" w:rsidR="00F71C5A" w:rsidRDefault="00F71C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713B" w14:textId="77777777" w:rsidR="008224E4" w:rsidRDefault="008224E4">
    <w:pPr>
      <w:pStyle w:val="Header"/>
      <w:rPr>
        <w:noProof/>
      </w:rPr>
    </w:pPr>
  </w:p>
  <w:p w14:paraId="72650A49" w14:textId="0D5C2829" w:rsidR="00175303" w:rsidRDefault="007C4EB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6D5121" wp14:editId="556B3850">
          <wp:simplePos x="0" y="0"/>
          <wp:positionH relativeFrom="rightMargin">
            <wp:align>left</wp:align>
          </wp:positionH>
          <wp:positionV relativeFrom="paragraph">
            <wp:posOffset>111760</wp:posOffset>
          </wp:positionV>
          <wp:extent cx="1097915" cy="421419"/>
          <wp:effectExtent l="0" t="0" r="6985" b="0"/>
          <wp:wrapNone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067"/>
                  <a:stretch/>
                </pic:blipFill>
                <pic:spPr bwMode="auto">
                  <a:xfrm>
                    <a:off x="0" y="0"/>
                    <a:ext cx="1097915" cy="4214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0AFE" w14:textId="77777777" w:rsidR="00175303" w:rsidRDefault="00175303" w:rsidP="000047ED">
    <w:pPr>
      <w:pStyle w:val="Header"/>
      <w:tabs>
        <w:tab w:val="clear" w:pos="4513"/>
        <w:tab w:val="clear" w:pos="9026"/>
        <w:tab w:val="left" w:pos="259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163BD5"/>
    <w:multiLevelType w:val="hybridMultilevel"/>
    <w:tmpl w:val="5658F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2251F"/>
    <w:multiLevelType w:val="hybridMultilevel"/>
    <w:tmpl w:val="9B101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434EC"/>
    <w:multiLevelType w:val="hybridMultilevel"/>
    <w:tmpl w:val="F5DA5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44E0BD9"/>
    <w:multiLevelType w:val="multilevel"/>
    <w:tmpl w:val="E4B0BB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2B63D85"/>
    <w:multiLevelType w:val="hybridMultilevel"/>
    <w:tmpl w:val="C33A2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B4F1F"/>
    <w:multiLevelType w:val="hybridMultilevel"/>
    <w:tmpl w:val="1AB4C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D5709"/>
    <w:multiLevelType w:val="hybridMultilevel"/>
    <w:tmpl w:val="97EA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72563"/>
    <w:multiLevelType w:val="hybridMultilevel"/>
    <w:tmpl w:val="DCFAE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E4B38"/>
    <w:multiLevelType w:val="multilevel"/>
    <w:tmpl w:val="65E4417A"/>
    <w:name w:val="eod_numbers"/>
    <w:numStyleLink w:val="NHSListNumbers"/>
  </w:abstractNum>
  <w:abstractNum w:abstractNumId="14" w15:restartNumberingAfterBreak="0">
    <w:nsid w:val="4CE06CA1"/>
    <w:multiLevelType w:val="hybridMultilevel"/>
    <w:tmpl w:val="42564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3127"/>
    <w:multiLevelType w:val="hybridMultilevel"/>
    <w:tmpl w:val="8730D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D326C"/>
    <w:multiLevelType w:val="hybridMultilevel"/>
    <w:tmpl w:val="5DC01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B02F0"/>
    <w:multiLevelType w:val="hybridMultilevel"/>
    <w:tmpl w:val="9BE8B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C13E2"/>
    <w:multiLevelType w:val="hybridMultilevel"/>
    <w:tmpl w:val="EAB0E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83EC6"/>
    <w:multiLevelType w:val="hybridMultilevel"/>
    <w:tmpl w:val="A83EF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E0A40"/>
    <w:multiLevelType w:val="hybridMultilevel"/>
    <w:tmpl w:val="B592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403FE"/>
    <w:multiLevelType w:val="hybridMultilevel"/>
    <w:tmpl w:val="B87AD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51990">
    <w:abstractNumId w:val="5"/>
  </w:num>
  <w:num w:numId="2" w16cid:durableId="141117242">
    <w:abstractNumId w:val="6"/>
  </w:num>
  <w:num w:numId="3" w16cid:durableId="1854804924">
    <w:abstractNumId w:val="7"/>
  </w:num>
  <w:num w:numId="4" w16cid:durableId="1984117618">
    <w:abstractNumId w:val="4"/>
  </w:num>
  <w:num w:numId="5" w16cid:durableId="1371147135">
    <w:abstractNumId w:val="0"/>
  </w:num>
  <w:num w:numId="6" w16cid:durableId="631905974">
    <w:abstractNumId w:val="16"/>
  </w:num>
  <w:num w:numId="7" w16cid:durableId="2133622262">
    <w:abstractNumId w:val="12"/>
  </w:num>
  <w:num w:numId="8" w16cid:durableId="1772239641">
    <w:abstractNumId w:val="2"/>
  </w:num>
  <w:num w:numId="9" w16cid:durableId="152071572">
    <w:abstractNumId w:val="17"/>
  </w:num>
  <w:num w:numId="10" w16cid:durableId="1060863198">
    <w:abstractNumId w:val="21"/>
  </w:num>
  <w:num w:numId="11" w16cid:durableId="1317611233">
    <w:abstractNumId w:val="18"/>
  </w:num>
  <w:num w:numId="12" w16cid:durableId="1055933026">
    <w:abstractNumId w:val="11"/>
  </w:num>
  <w:num w:numId="13" w16cid:durableId="1098602566">
    <w:abstractNumId w:val="14"/>
  </w:num>
  <w:num w:numId="14" w16cid:durableId="2016103427">
    <w:abstractNumId w:val="1"/>
  </w:num>
  <w:num w:numId="15" w16cid:durableId="5718521">
    <w:abstractNumId w:val="20"/>
  </w:num>
  <w:num w:numId="16" w16cid:durableId="1983925291">
    <w:abstractNumId w:val="3"/>
  </w:num>
  <w:num w:numId="17" w16cid:durableId="132142687">
    <w:abstractNumId w:val="9"/>
  </w:num>
  <w:num w:numId="18" w16cid:durableId="666058981">
    <w:abstractNumId w:val="10"/>
  </w:num>
  <w:num w:numId="19" w16cid:durableId="2054379410">
    <w:abstractNumId w:val="8"/>
  </w:num>
  <w:num w:numId="20" w16cid:durableId="1769957445">
    <w:abstractNumId w:val="19"/>
  </w:num>
  <w:num w:numId="21" w16cid:durableId="193154867">
    <w:abstractNumId w:val="15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hail Ali">
    <w15:presenceInfo w15:providerId="AD" w15:userId="S::sohailali@england.nhs.uk::bf1a5e33-3fa3-4f25-b4ec-dec18ada2d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87"/>
    <w:rsid w:val="000047ED"/>
    <w:rsid w:val="000113AA"/>
    <w:rsid w:val="000216B5"/>
    <w:rsid w:val="00033D18"/>
    <w:rsid w:val="00040BF8"/>
    <w:rsid w:val="000552A9"/>
    <w:rsid w:val="00062754"/>
    <w:rsid w:val="00080805"/>
    <w:rsid w:val="0008565A"/>
    <w:rsid w:val="00087FD8"/>
    <w:rsid w:val="000B4ADD"/>
    <w:rsid w:val="000B72CE"/>
    <w:rsid w:val="000D6256"/>
    <w:rsid w:val="000E1FF7"/>
    <w:rsid w:val="000F0D5C"/>
    <w:rsid w:val="00106B6E"/>
    <w:rsid w:val="0011344A"/>
    <w:rsid w:val="00113933"/>
    <w:rsid w:val="001241F4"/>
    <w:rsid w:val="0014017A"/>
    <w:rsid w:val="00161C11"/>
    <w:rsid w:val="0016281C"/>
    <w:rsid w:val="00166832"/>
    <w:rsid w:val="00174F4D"/>
    <w:rsid w:val="00175303"/>
    <w:rsid w:val="0019583A"/>
    <w:rsid w:val="001A083C"/>
    <w:rsid w:val="001A3D7E"/>
    <w:rsid w:val="001B3EE9"/>
    <w:rsid w:val="001B7F1F"/>
    <w:rsid w:val="001D0D60"/>
    <w:rsid w:val="001F5C40"/>
    <w:rsid w:val="002051B4"/>
    <w:rsid w:val="002116FD"/>
    <w:rsid w:val="0021516C"/>
    <w:rsid w:val="00224B11"/>
    <w:rsid w:val="00230FBD"/>
    <w:rsid w:val="00242DD9"/>
    <w:rsid w:val="00244BB6"/>
    <w:rsid w:val="00246FF7"/>
    <w:rsid w:val="00254CE2"/>
    <w:rsid w:val="0026425E"/>
    <w:rsid w:val="0027399B"/>
    <w:rsid w:val="00275840"/>
    <w:rsid w:val="00281427"/>
    <w:rsid w:val="002856DE"/>
    <w:rsid w:val="002B7D18"/>
    <w:rsid w:val="002C2220"/>
    <w:rsid w:val="002D6BF8"/>
    <w:rsid w:val="002E72F6"/>
    <w:rsid w:val="00303FD7"/>
    <w:rsid w:val="0030692D"/>
    <w:rsid w:val="00307CD6"/>
    <w:rsid w:val="0031156A"/>
    <w:rsid w:val="003506FF"/>
    <w:rsid w:val="00356355"/>
    <w:rsid w:val="003671D0"/>
    <w:rsid w:val="00370FE9"/>
    <w:rsid w:val="00384B99"/>
    <w:rsid w:val="003B6559"/>
    <w:rsid w:val="003C56CE"/>
    <w:rsid w:val="003D5263"/>
    <w:rsid w:val="003D6421"/>
    <w:rsid w:val="003D7D78"/>
    <w:rsid w:val="00467A20"/>
    <w:rsid w:val="004748F4"/>
    <w:rsid w:val="004759D3"/>
    <w:rsid w:val="004826F8"/>
    <w:rsid w:val="00494D1B"/>
    <w:rsid w:val="004A6463"/>
    <w:rsid w:val="004D363F"/>
    <w:rsid w:val="004D40D6"/>
    <w:rsid w:val="004D55F5"/>
    <w:rsid w:val="00510CDF"/>
    <w:rsid w:val="00516192"/>
    <w:rsid w:val="00522B36"/>
    <w:rsid w:val="00522BAD"/>
    <w:rsid w:val="00523DE4"/>
    <w:rsid w:val="00524EDA"/>
    <w:rsid w:val="00534D4A"/>
    <w:rsid w:val="0054374F"/>
    <w:rsid w:val="00551051"/>
    <w:rsid w:val="0055406D"/>
    <w:rsid w:val="005662C6"/>
    <w:rsid w:val="00570BC3"/>
    <w:rsid w:val="005806C1"/>
    <w:rsid w:val="0059420C"/>
    <w:rsid w:val="005B0371"/>
    <w:rsid w:val="005B5E0E"/>
    <w:rsid w:val="005D13FE"/>
    <w:rsid w:val="005D6E20"/>
    <w:rsid w:val="005E13EE"/>
    <w:rsid w:val="005E4CF5"/>
    <w:rsid w:val="005F4852"/>
    <w:rsid w:val="00605970"/>
    <w:rsid w:val="0061299F"/>
    <w:rsid w:val="00630977"/>
    <w:rsid w:val="0064622F"/>
    <w:rsid w:val="00667CF9"/>
    <w:rsid w:val="0067577A"/>
    <w:rsid w:val="006B3373"/>
    <w:rsid w:val="006C40FB"/>
    <w:rsid w:val="006D4369"/>
    <w:rsid w:val="00702658"/>
    <w:rsid w:val="00702CA1"/>
    <w:rsid w:val="0074214C"/>
    <w:rsid w:val="00747FE5"/>
    <w:rsid w:val="007542A0"/>
    <w:rsid w:val="007808F8"/>
    <w:rsid w:val="007823C9"/>
    <w:rsid w:val="007973DF"/>
    <w:rsid w:val="00797721"/>
    <w:rsid w:val="007A6E8B"/>
    <w:rsid w:val="007A7506"/>
    <w:rsid w:val="007C4EB8"/>
    <w:rsid w:val="007C57D8"/>
    <w:rsid w:val="007E047C"/>
    <w:rsid w:val="007F2E69"/>
    <w:rsid w:val="007F3A0E"/>
    <w:rsid w:val="007F6E18"/>
    <w:rsid w:val="00802E21"/>
    <w:rsid w:val="00812968"/>
    <w:rsid w:val="008224E4"/>
    <w:rsid w:val="0083199D"/>
    <w:rsid w:val="00833395"/>
    <w:rsid w:val="00837FAC"/>
    <w:rsid w:val="00841FDC"/>
    <w:rsid w:val="00853683"/>
    <w:rsid w:val="00862C91"/>
    <w:rsid w:val="00871278"/>
    <w:rsid w:val="00873F87"/>
    <w:rsid w:val="00876072"/>
    <w:rsid w:val="00885268"/>
    <w:rsid w:val="00892F0B"/>
    <w:rsid w:val="008B26C7"/>
    <w:rsid w:val="008B6274"/>
    <w:rsid w:val="008C2BEE"/>
    <w:rsid w:val="008D5A79"/>
    <w:rsid w:val="008E6AE9"/>
    <w:rsid w:val="00900DEC"/>
    <w:rsid w:val="00906CC2"/>
    <w:rsid w:val="00916DBC"/>
    <w:rsid w:val="00926640"/>
    <w:rsid w:val="00942FA6"/>
    <w:rsid w:val="00947295"/>
    <w:rsid w:val="009539AC"/>
    <w:rsid w:val="009555C2"/>
    <w:rsid w:val="0095709F"/>
    <w:rsid w:val="009666F5"/>
    <w:rsid w:val="00981245"/>
    <w:rsid w:val="009842B6"/>
    <w:rsid w:val="00991A82"/>
    <w:rsid w:val="00994709"/>
    <w:rsid w:val="009A120A"/>
    <w:rsid w:val="009A1A5D"/>
    <w:rsid w:val="009A45E8"/>
    <w:rsid w:val="009B7C41"/>
    <w:rsid w:val="009D1F11"/>
    <w:rsid w:val="009E142E"/>
    <w:rsid w:val="009E5266"/>
    <w:rsid w:val="009E5662"/>
    <w:rsid w:val="009F4304"/>
    <w:rsid w:val="00A13EEA"/>
    <w:rsid w:val="00A31A7A"/>
    <w:rsid w:val="00A503D1"/>
    <w:rsid w:val="00A52551"/>
    <w:rsid w:val="00A61F2D"/>
    <w:rsid w:val="00A66EF1"/>
    <w:rsid w:val="00A6704D"/>
    <w:rsid w:val="00A73094"/>
    <w:rsid w:val="00AA0371"/>
    <w:rsid w:val="00AA040A"/>
    <w:rsid w:val="00AA624F"/>
    <w:rsid w:val="00AB44EE"/>
    <w:rsid w:val="00AB508B"/>
    <w:rsid w:val="00AC4AA3"/>
    <w:rsid w:val="00AD0B84"/>
    <w:rsid w:val="00AD18B5"/>
    <w:rsid w:val="00AD3F59"/>
    <w:rsid w:val="00AE7DF8"/>
    <w:rsid w:val="00AF1E21"/>
    <w:rsid w:val="00AF785C"/>
    <w:rsid w:val="00B045E4"/>
    <w:rsid w:val="00B156F1"/>
    <w:rsid w:val="00B236AF"/>
    <w:rsid w:val="00B26774"/>
    <w:rsid w:val="00B378E1"/>
    <w:rsid w:val="00B442E5"/>
    <w:rsid w:val="00B5789A"/>
    <w:rsid w:val="00B74C2E"/>
    <w:rsid w:val="00BC1E16"/>
    <w:rsid w:val="00BC5027"/>
    <w:rsid w:val="00BD0C98"/>
    <w:rsid w:val="00BD34AE"/>
    <w:rsid w:val="00BD65AB"/>
    <w:rsid w:val="00BD6B23"/>
    <w:rsid w:val="00BD795A"/>
    <w:rsid w:val="00BE59CB"/>
    <w:rsid w:val="00BE7AED"/>
    <w:rsid w:val="00BE7B46"/>
    <w:rsid w:val="00BF3C78"/>
    <w:rsid w:val="00C1121C"/>
    <w:rsid w:val="00C32641"/>
    <w:rsid w:val="00C376A5"/>
    <w:rsid w:val="00C41478"/>
    <w:rsid w:val="00C42106"/>
    <w:rsid w:val="00C42B41"/>
    <w:rsid w:val="00C4790F"/>
    <w:rsid w:val="00C55EE3"/>
    <w:rsid w:val="00C62674"/>
    <w:rsid w:val="00C63AC1"/>
    <w:rsid w:val="00C64E17"/>
    <w:rsid w:val="00C65E25"/>
    <w:rsid w:val="00C71AE6"/>
    <w:rsid w:val="00C936D7"/>
    <w:rsid w:val="00C93CAA"/>
    <w:rsid w:val="00C94874"/>
    <w:rsid w:val="00CB207C"/>
    <w:rsid w:val="00CB273B"/>
    <w:rsid w:val="00CB4716"/>
    <w:rsid w:val="00CC1798"/>
    <w:rsid w:val="00CC2151"/>
    <w:rsid w:val="00CD04AA"/>
    <w:rsid w:val="00CE0FD5"/>
    <w:rsid w:val="00CF3E44"/>
    <w:rsid w:val="00D0158D"/>
    <w:rsid w:val="00D05380"/>
    <w:rsid w:val="00D0623F"/>
    <w:rsid w:val="00D20348"/>
    <w:rsid w:val="00D37523"/>
    <w:rsid w:val="00D65818"/>
    <w:rsid w:val="00DC377F"/>
    <w:rsid w:val="00DC65C1"/>
    <w:rsid w:val="00DC6B5E"/>
    <w:rsid w:val="00DD0DDC"/>
    <w:rsid w:val="00DE0CDC"/>
    <w:rsid w:val="00DF099A"/>
    <w:rsid w:val="00DF5CB4"/>
    <w:rsid w:val="00E01307"/>
    <w:rsid w:val="00E22DA9"/>
    <w:rsid w:val="00E30A11"/>
    <w:rsid w:val="00E43350"/>
    <w:rsid w:val="00E47AEF"/>
    <w:rsid w:val="00E61714"/>
    <w:rsid w:val="00E651A3"/>
    <w:rsid w:val="00E675CC"/>
    <w:rsid w:val="00E971B0"/>
    <w:rsid w:val="00EA3BF1"/>
    <w:rsid w:val="00EB23ED"/>
    <w:rsid w:val="00EC0601"/>
    <w:rsid w:val="00ED7485"/>
    <w:rsid w:val="00EE5514"/>
    <w:rsid w:val="00F00882"/>
    <w:rsid w:val="00F03D69"/>
    <w:rsid w:val="00F12F22"/>
    <w:rsid w:val="00F13EB1"/>
    <w:rsid w:val="00F22931"/>
    <w:rsid w:val="00F64FE9"/>
    <w:rsid w:val="00F71C5A"/>
    <w:rsid w:val="00F71DB4"/>
    <w:rsid w:val="00F86A73"/>
    <w:rsid w:val="00FB17AF"/>
    <w:rsid w:val="00FB520D"/>
    <w:rsid w:val="00FC6811"/>
    <w:rsid w:val="00FD4951"/>
    <w:rsid w:val="00FD5878"/>
    <w:rsid w:val="00FF52CC"/>
    <w:rsid w:val="134C376B"/>
    <w:rsid w:val="140DD680"/>
    <w:rsid w:val="2C226B32"/>
    <w:rsid w:val="2FFA175A"/>
    <w:rsid w:val="305CBF50"/>
    <w:rsid w:val="373F1FB9"/>
    <w:rsid w:val="3E649B39"/>
    <w:rsid w:val="4BBCB482"/>
    <w:rsid w:val="4C56D141"/>
    <w:rsid w:val="50EB90C8"/>
    <w:rsid w:val="5A3638D5"/>
    <w:rsid w:val="5D950521"/>
    <w:rsid w:val="64AAD0F8"/>
    <w:rsid w:val="74108021"/>
    <w:rsid w:val="75DFA7DA"/>
    <w:rsid w:val="7918B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BCB44"/>
  <w15:chartTrackingRefBased/>
  <w15:docId w15:val="{D47A12F4-46A6-4408-A5C0-14C51D9D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 w:qFormat="1"/>
    <w:lsdException w:name="List Number 3" w:uiPriority="14" w:qFormat="1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 w:qFormat="1"/>
    <w:lsdException w:name="List Continue 2" w:uiPriority="14" w:qFormat="1"/>
    <w:lsdException w:name="List Continue 3" w:uiPriority="14" w:qFormat="1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702CA1"/>
    <w:pPr>
      <w:keepNext/>
      <w:keepLines/>
      <w:spacing w:before="300"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13EEA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CA1"/>
    <w:rPr>
      <w:rFonts w:eastAsiaTheme="majorEastAsia" w:cstheme="majorBidi"/>
      <w:color w:val="005EB8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EE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"/>
      </w:numPr>
      <w:contextualSpacing/>
    </w:pPr>
  </w:style>
  <w:style w:type="paragraph" w:styleId="ListContinue">
    <w:name w:val="List Continue"/>
    <w:basedOn w:val="BodyText"/>
    <w:uiPriority w:val="16"/>
    <w:qFormat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qFormat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qFormat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qFormat/>
    <w:rsid w:val="0030692D"/>
    <w:pPr>
      <w:numPr>
        <w:numId w:val="2"/>
      </w:numPr>
      <w:spacing w:after="50"/>
    </w:pPr>
  </w:style>
  <w:style w:type="paragraph" w:styleId="ListNumber2">
    <w:name w:val="List Number 2"/>
    <w:basedOn w:val="BodyText"/>
    <w:uiPriority w:val="16"/>
    <w:qFormat/>
    <w:rsid w:val="0030692D"/>
    <w:pPr>
      <w:numPr>
        <w:ilvl w:val="1"/>
        <w:numId w:val="2"/>
      </w:numPr>
      <w:spacing w:after="50"/>
    </w:pPr>
  </w:style>
  <w:style w:type="paragraph" w:styleId="ListNumber3">
    <w:name w:val="List Number 3"/>
    <w:basedOn w:val="BodyText"/>
    <w:uiPriority w:val="16"/>
    <w:qFormat/>
    <w:rsid w:val="0030692D"/>
    <w:pPr>
      <w:numPr>
        <w:ilvl w:val="2"/>
        <w:numId w:val="2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2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2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qFormat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3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3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4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4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4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4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5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5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qFormat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qFormat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Metric Regular" w:hAnsi="Metric Regular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MS PMincho" w:hAnsi="MS PMincho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MS PMincho" w:hAnsi="MS PMincho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MS PMincho" w:hAnsi="MS PMincho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MS PMincho" w:hAnsi="MS PMincho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MS PMincho" w:hAnsi="MS PMincho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0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0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6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C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C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520D"/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520D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520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B520D"/>
    <w:rPr>
      <w:rFonts w:eastAsia="HGSMinchoE" w:cs="Times New Roman"/>
      <w:color w:val="auto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75303"/>
    <w:rPr>
      <w:rFonts w:eastAsia="HGSMinchoE" w:cs="Times New Roman"/>
      <w:color w:val="auto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HSCBLevel2">
    <w:name w:val="NHS CB Level 2"/>
    <w:qFormat/>
    <w:rsid w:val="0083199D"/>
    <w:pPr>
      <w:spacing w:after="120" w:line="360" w:lineRule="auto"/>
    </w:pPr>
    <w:rPr>
      <w:rFonts w:eastAsia="Times New Roman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commentsExtended" Target="commentsExtended.xml"/><Relationship Id="rId18" Type="http://schemas.openxmlformats.org/officeDocument/2006/relationships/hyperlink" Target="mailto:surname.firstname@trust.nhs.uk" TargetMode="External"/><Relationship Id="rId26" Type="http://schemas.openxmlformats.org/officeDocument/2006/relationships/hyperlink" Target="mailto:surname.firstname@trust.nhs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urname.firstname@trust.nhs.uk" TargetMode="Externa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mailto:surname.firstname@trust.nhs.uk" TargetMode="External"/><Relationship Id="rId25" Type="http://schemas.openxmlformats.org/officeDocument/2006/relationships/hyperlink" Target="mailto:surname.firstname@trust.nhs.u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urname.firstname@trust.nhs.uk" TargetMode="External"/><Relationship Id="rId20" Type="http://schemas.openxmlformats.org/officeDocument/2006/relationships/hyperlink" Target="mailto:surname.firstname@trust.nhs.u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surname.firstname@trust.nhs.uk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hyperlink" Target="mailto:surname.firstname@trust.nhs.uk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surname.firstname@trust.nhs.uk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hyperlink" Target="mailto:surname.firstname@trust.nhs.uk" TargetMode="External"/><Relationship Id="rId27" Type="http://schemas.openxmlformats.org/officeDocument/2006/relationships/hyperlink" Target="mailto:surname.firstname@trust.nhs.uk" TargetMode="External"/><Relationship Id="rId30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6\OneDrive%20-%20NHS%20England\Documents\EPRR%2021%2022\December%20Version%20Documents%20LATEST\BC%20Toolkit%20Dec%202021\20211216%20Business%20Continuity%20Management%20Toolk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1DFC8D1AB84FAB8792113979323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CAE2-76CF-4BED-AAFE-B25C92439330}"/>
      </w:docPartPr>
      <w:docPartBody>
        <w:p w:rsidR="0097497E" w:rsidRDefault="00307CD6">
          <w:pPr>
            <w:pStyle w:val="A01DFC8D1AB84FAB8792113979323FCC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1515A18045F6435B9FEDBF766D130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221FE-CADE-48AE-A40A-E4EC7CF69BDD}"/>
      </w:docPartPr>
      <w:docPartBody>
        <w:p w:rsidR="0097497E" w:rsidRDefault="00307CD6">
          <w:pPr>
            <w:pStyle w:val="1515A18045F6435B9FEDBF766D1306EE"/>
          </w:pPr>
          <w:r>
            <w:rPr>
              <w:rStyle w:val="PlaceholderText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ic Regular">
    <w:altName w:val="Calibri"/>
    <w:panose1 w:val="00000000000000000000"/>
    <w:charset w:val="4D"/>
    <w:family w:val="swiss"/>
    <w:notTrueType/>
    <w:pitch w:val="variable"/>
    <w:sig w:usb0="00000001" w:usb1="00000000" w:usb2="00000000" w:usb3="00000000" w:csb0="0000009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ヒラギノ角ゴ Pro W3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D6"/>
    <w:rsid w:val="00036642"/>
    <w:rsid w:val="00121231"/>
    <w:rsid w:val="0022724B"/>
    <w:rsid w:val="002B3C88"/>
    <w:rsid w:val="00307CD6"/>
    <w:rsid w:val="00384861"/>
    <w:rsid w:val="00545184"/>
    <w:rsid w:val="005C7FAC"/>
    <w:rsid w:val="006C4CCB"/>
    <w:rsid w:val="0097497E"/>
    <w:rsid w:val="00DA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bdr w:val="none" w:sz="0" w:space="0" w:color="auto"/>
      <w:shd w:val="clear" w:color="auto" w:fill="FFFF00"/>
    </w:rPr>
  </w:style>
  <w:style w:type="paragraph" w:customStyle="1" w:styleId="A01DFC8D1AB84FAB8792113979323FCC">
    <w:name w:val="A01DFC8D1AB84FAB8792113979323FCC"/>
  </w:style>
  <w:style w:type="paragraph" w:customStyle="1" w:styleId="1515A18045F6435B9FEDBF766D1306EE">
    <w:name w:val="1515A18045F6435B9FEDBF766D130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FEDC929A1BC4A9F3B278B6D5AB259" ma:contentTypeVersion="6" ma:contentTypeDescription="Create a new document." ma:contentTypeScope="" ma:versionID="7479764f0e10533da0eeb9f297ec71c1">
  <xsd:schema xmlns:xsd="http://www.w3.org/2001/XMLSchema" xmlns:xs="http://www.w3.org/2001/XMLSchema" xmlns:p="http://schemas.microsoft.com/office/2006/metadata/properties" xmlns:ns2="934b752f-f0a5-467f-a0e4-008a617d2331" xmlns:ns3="cb1d5027-a3ac-4441-b759-ea0e5f912ecd" targetNamespace="http://schemas.microsoft.com/office/2006/metadata/properties" ma:root="true" ma:fieldsID="08b998808c093b37cf21a7394f235138" ns2:_="" ns3:_="">
    <xsd:import namespace="934b752f-f0a5-467f-a0e4-008a617d2331"/>
    <xsd:import namespace="cb1d5027-a3ac-4441-b759-ea0e5f912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b752f-f0a5-467f-a0e4-008a617d2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d5027-a3ac-4441-b759-ea0e5f912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3909F-9C55-4F30-B319-6D0C25F68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120A1-FA0E-485D-8FB2-98B0FA93AF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EE0724-4439-4C76-A3EA-2E27EBE69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766980-B5E8-4EEC-9E55-969858EAA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b752f-f0a5-467f-a0e4-008a617d2331"/>
    <ds:schemaRef ds:uri="cb1d5027-a3ac-4441-b759-ea0e5f912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20211216 Business Continuity Management Toolkit</Template>
  <TotalTime>0</TotalTime>
  <Pages>10</Pages>
  <Words>2045</Words>
  <Characters>11662</Characters>
  <Application>Microsoft Office Word</Application>
  <DocSecurity>0</DocSecurity>
  <Lines>97</Lines>
  <Paragraphs>27</Paragraphs>
  <ScaleCrop>false</ScaleCrop>
  <Manager/>
  <Company>NHS</Company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Ali, Sohail</dc:creator>
  <cp:keywords/>
  <dc:description/>
  <cp:lastModifiedBy>ALI, Sohail (NHS ENGLAND – X24)</cp:lastModifiedBy>
  <cp:revision>3</cp:revision>
  <cp:lastPrinted>2022-09-06T10:08:00Z</cp:lastPrinted>
  <dcterms:created xsi:type="dcterms:W3CDTF">2023-05-09T09:09:00Z</dcterms:created>
  <dcterms:modified xsi:type="dcterms:W3CDTF">2023-05-09T09:09:00Z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0x0101006BBFEDC929A1BC4A9F3B278B6D5AB259</vt:lpwstr>
  </property>
</Properties>
</file>