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A31A7A" w14:paraId="43F46AF6" w14:textId="77777777" w:rsidTr="6F36C0E8">
        <w:tc>
          <w:tcPr>
            <w:tcW w:w="8901" w:type="dxa"/>
          </w:tcPr>
          <w:p w14:paraId="1BC0867F" w14:textId="77777777" w:rsidR="00A31A7A" w:rsidRPr="00A31A7A" w:rsidRDefault="00A31A7A" w:rsidP="000B72CE">
            <w:pPr>
              <w:pStyle w:val="Subtitle"/>
            </w:pPr>
          </w:p>
        </w:tc>
      </w:tr>
      <w:tr w:rsidR="00A31A7A" w:rsidRPr="00A31A7A" w14:paraId="40CAD42D" w14:textId="77777777" w:rsidTr="6F36C0E8">
        <w:tc>
          <w:tcPr>
            <w:tcW w:w="8901" w:type="dxa"/>
            <w:tcMar>
              <w:bottom w:w="0" w:type="dxa"/>
            </w:tcMar>
          </w:tcPr>
          <w:p w14:paraId="37A7CE07" w14:textId="42C0AD9A" w:rsidR="00D54DFB" w:rsidRPr="00D54DFB" w:rsidRDefault="2A804E21" w:rsidP="000B72CE">
            <w:pPr>
              <w:pStyle w:val="Title"/>
              <w:spacing w:after="0"/>
            </w:pPr>
            <w:r>
              <w:t>Part 1- Plan</w:t>
            </w:r>
          </w:p>
          <w:p w14:paraId="19857F28" w14:textId="100B17DA" w:rsidR="00D54DFB" w:rsidRPr="00D54DFB" w:rsidRDefault="00D54DFB" w:rsidP="000B72CE">
            <w:pPr>
              <w:pStyle w:val="Title"/>
              <w:spacing w:after="0"/>
            </w:pPr>
            <w:r>
              <w:t>Resource D</w:t>
            </w:r>
          </w:p>
          <w:p w14:paraId="12B83B62" w14:textId="70423ABE" w:rsidR="00A31A7A" w:rsidRPr="00D54DFB" w:rsidRDefault="00BD1084" w:rsidP="000B72CE">
            <w:pPr>
              <w:pStyle w:val="Title"/>
              <w:spacing w:after="0"/>
            </w:pPr>
            <w:r>
              <w:t xml:space="preserve">Site </w:t>
            </w:r>
            <w:r w:rsidR="006C40FB" w:rsidRPr="00D54DFB">
              <w:t>Business Continuity</w:t>
            </w:r>
            <w:r w:rsidR="00D54DFB" w:rsidRPr="00D54DFB">
              <w:t xml:space="preserve"> Plan Template</w:t>
            </w:r>
            <w:r w:rsidR="006C40FB" w:rsidRPr="00D54DFB">
              <w:t xml:space="preserve"> </w:t>
            </w:r>
          </w:p>
        </w:tc>
      </w:tr>
      <w:tr w:rsidR="00A31A7A" w:rsidRPr="00A31A7A" w14:paraId="22CBD785" w14:textId="77777777" w:rsidTr="6F36C0E8">
        <w:tc>
          <w:tcPr>
            <w:tcW w:w="8901" w:type="dxa"/>
            <w:tcMar>
              <w:bottom w:w="851" w:type="dxa"/>
            </w:tcMar>
          </w:tcPr>
          <w:p w14:paraId="403A9751" w14:textId="4EF346D6" w:rsidR="00A31A7A" w:rsidRPr="00A31A7A" w:rsidRDefault="00A31A7A" w:rsidP="000B72CE">
            <w:pPr>
              <w:pStyle w:val="Subtitle"/>
            </w:pPr>
          </w:p>
        </w:tc>
      </w:tr>
      <w:tr w:rsidR="00A31A7A" w:rsidRPr="00A31A7A" w14:paraId="06876B5D" w14:textId="77777777" w:rsidTr="6F36C0E8">
        <w:tc>
          <w:tcPr>
            <w:tcW w:w="8901" w:type="dxa"/>
          </w:tcPr>
          <w:p w14:paraId="0117BBAC" w14:textId="593CBF8B" w:rsidR="00A31A7A" w:rsidRPr="00A31A7A" w:rsidRDefault="00A31A7A" w:rsidP="000B72CE">
            <w:pPr>
              <w:pStyle w:val="Date"/>
            </w:pPr>
            <w:r w:rsidRPr="00A31A7A">
              <w:t xml:space="preserve">Version </w:t>
            </w:r>
            <w:r w:rsidR="006C40FB">
              <w:t>2.0</w:t>
            </w:r>
            <w:r w:rsidRPr="00A31A7A">
              <w:t xml:space="preserve">, </w:t>
            </w:r>
            <w:sdt>
              <w:sdtPr>
                <w:alias w:val="Date"/>
                <w:id w:val="-1613351165"/>
                <w:placeholder>
                  <w:docPart w:val="376D65100D954BFF9D2C147F64A31C5E"/>
                </w:placeholder>
                <w:date w:fullDate="2023-04-17T00:00:00Z">
                  <w:dateFormat w:val="d MMMM yyyy"/>
                  <w:lid w:val="en-GB"/>
                  <w:storeMappedDataAs w:val="dateTime"/>
                  <w:calendar w:val="gregorian"/>
                </w:date>
              </w:sdtPr>
              <w:sdtEndPr/>
              <w:sdtContent>
                <w:r w:rsidR="00361F60">
                  <w:t>17 April 2023</w:t>
                </w:r>
              </w:sdtContent>
            </w:sdt>
          </w:p>
        </w:tc>
      </w:tr>
    </w:tbl>
    <w:p w14:paraId="142E72E8" w14:textId="77777777" w:rsidR="008E6AE9" w:rsidRPr="007542A0" w:rsidRDefault="008E6AE9" w:rsidP="000B72CE"/>
    <w:tbl>
      <w:tblPr>
        <w:tblStyle w:val="TableGrid"/>
        <w:tblpPr w:vertAnchor="page" w:horzAnchor="margin" w:tblpY="918"/>
        <w:tblOverlap w:val="never"/>
        <w:tblW w:w="6727" w:type="dxa"/>
        <w:tblLook w:val="04A0" w:firstRow="1" w:lastRow="0" w:firstColumn="1" w:lastColumn="0" w:noHBand="0" w:noVBand="1"/>
      </w:tblPr>
      <w:tblGrid>
        <w:gridCol w:w="6727"/>
      </w:tblGrid>
      <w:tr w:rsidR="00C94874" w14:paraId="36D78D0E" w14:textId="77777777" w:rsidTr="007808F8">
        <w:trPr>
          <w:trHeight w:val="642"/>
        </w:trPr>
        <w:sdt>
          <w:sdtPr>
            <w:alias w:val="Protective Marking"/>
            <w:tag w:val="Protective Marking"/>
            <w:id w:val="-1097942897"/>
            <w:placeholder>
              <w:docPart w:val="6C1BDA63311B4530B5A229B65F265E4C"/>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54FADC05" w14:textId="77777777" w:rsidR="00C94874" w:rsidRDefault="006C40FB" w:rsidP="000B72CE">
                <w:pPr>
                  <w:pStyle w:val="Classification"/>
                </w:pPr>
                <w:r>
                  <w:t>Classification: Official</w:t>
                </w:r>
              </w:p>
            </w:tc>
          </w:sdtContent>
        </w:sdt>
      </w:tr>
      <w:tr w:rsidR="00C94874" w14:paraId="0CBB9674" w14:textId="77777777" w:rsidTr="007808F8">
        <w:tc>
          <w:tcPr>
            <w:tcW w:w="8901" w:type="dxa"/>
          </w:tcPr>
          <w:p w14:paraId="064B2AF4" w14:textId="3548DF9C" w:rsidR="00C94874" w:rsidRDefault="00C94874" w:rsidP="000B72CE">
            <w:pPr>
              <w:pStyle w:val="Classification"/>
            </w:pPr>
            <w:r>
              <w:t xml:space="preserve">Publication approval reference: </w:t>
            </w:r>
            <w:r w:rsidR="006552FF">
              <w:t>PR1254</w:t>
            </w:r>
          </w:p>
        </w:tc>
      </w:tr>
    </w:tbl>
    <w:p w14:paraId="52988C33" w14:textId="77777777" w:rsidR="006C40FB" w:rsidRDefault="006C40FB" w:rsidP="000B72CE"/>
    <w:p w14:paraId="556D2C98" w14:textId="2E0A0CC4" w:rsidR="00A261E9" w:rsidRDefault="00A261E9" w:rsidP="000B72CE">
      <w:pPr>
        <w:sectPr w:rsidR="00A261E9" w:rsidSect="0021516C">
          <w:headerReference w:type="default" r:id="rId11"/>
          <w:pgSz w:w="11906" w:h="16838" w:code="9"/>
          <w:pgMar w:top="5103" w:right="1928" w:bottom="1134" w:left="1077" w:header="709" w:footer="709" w:gutter="0"/>
          <w:cols w:space="708"/>
          <w:docGrid w:linePitch="360"/>
        </w:sectPr>
      </w:pPr>
    </w:p>
    <w:p w14:paraId="58549663" w14:textId="77777777" w:rsidR="001241F4" w:rsidRDefault="00510CDF" w:rsidP="000B72CE">
      <w:pPr>
        <w:pStyle w:val="TOCHeading"/>
        <w:spacing w:before="0" w:after="0"/>
      </w:pPr>
      <w:r>
        <w:lastRenderedPageBreak/>
        <w:t>Contents</w:t>
      </w:r>
    </w:p>
    <w:p w14:paraId="515A34A2" w14:textId="6845349C" w:rsidR="00AD58D7" w:rsidRDefault="00510CDF">
      <w:pPr>
        <w:pStyle w:val="TOC1"/>
        <w:rPr>
          <w:rFonts w:asciiTheme="minorHAnsi" w:eastAsiaTheme="minorEastAsia" w:hAnsiTheme="minorHAnsi"/>
          <w:noProof/>
          <w:color w:val="auto"/>
          <w:sz w:val="22"/>
          <w:szCs w:val="22"/>
          <w:lang w:eastAsia="en-GB"/>
        </w:rPr>
      </w:pPr>
      <w:r>
        <w:fldChar w:fldCharType="begin"/>
      </w:r>
      <w:r>
        <w:instrText xml:space="preserve"> toc \h \w \t "Heading 1,1,Heading 1 Numbered,1,Heading 2,2,Heading 2 Numbered,2" </w:instrText>
      </w:r>
      <w:r>
        <w:fldChar w:fldCharType="separate"/>
      </w:r>
      <w:hyperlink w:anchor="_Toc118278671" w:history="1">
        <w:r w:rsidR="00AD58D7" w:rsidRPr="008B2992">
          <w:rPr>
            <w:rStyle w:val="Hyperlink"/>
            <w:noProof/>
          </w:rPr>
          <w:t>1. Scope of the Plan</w:t>
        </w:r>
        <w:r w:rsidR="00AD58D7">
          <w:rPr>
            <w:noProof/>
          </w:rPr>
          <w:tab/>
        </w:r>
        <w:r w:rsidR="00AD58D7">
          <w:rPr>
            <w:noProof/>
          </w:rPr>
          <w:fldChar w:fldCharType="begin"/>
        </w:r>
        <w:r w:rsidR="00AD58D7">
          <w:rPr>
            <w:noProof/>
          </w:rPr>
          <w:instrText xml:space="preserve"> PAGEREF _Toc118278671 \h </w:instrText>
        </w:r>
        <w:r w:rsidR="00AD58D7">
          <w:rPr>
            <w:noProof/>
          </w:rPr>
        </w:r>
        <w:r w:rsidR="00AD58D7">
          <w:rPr>
            <w:noProof/>
          </w:rPr>
          <w:fldChar w:fldCharType="separate"/>
        </w:r>
        <w:r w:rsidR="006D35AF">
          <w:rPr>
            <w:noProof/>
          </w:rPr>
          <w:t>2</w:t>
        </w:r>
        <w:r w:rsidR="00AD58D7">
          <w:rPr>
            <w:noProof/>
          </w:rPr>
          <w:fldChar w:fldCharType="end"/>
        </w:r>
      </w:hyperlink>
    </w:p>
    <w:p w14:paraId="0CA21088" w14:textId="0299D074" w:rsidR="00AD58D7" w:rsidRDefault="006006CF">
      <w:pPr>
        <w:pStyle w:val="TOC1"/>
        <w:rPr>
          <w:rFonts w:asciiTheme="minorHAnsi" w:eastAsiaTheme="minorEastAsia" w:hAnsiTheme="minorHAnsi"/>
          <w:noProof/>
          <w:color w:val="auto"/>
          <w:sz w:val="22"/>
          <w:szCs w:val="22"/>
          <w:lang w:eastAsia="en-GB"/>
        </w:rPr>
      </w:pPr>
      <w:hyperlink w:anchor="_Toc118278672" w:history="1">
        <w:r w:rsidR="00AD58D7" w:rsidRPr="008B2992">
          <w:rPr>
            <w:rStyle w:val="Hyperlink"/>
            <w:noProof/>
          </w:rPr>
          <w:t>2) Aim</w:t>
        </w:r>
        <w:r w:rsidR="00AD58D7">
          <w:rPr>
            <w:noProof/>
          </w:rPr>
          <w:tab/>
        </w:r>
        <w:r w:rsidR="00AD58D7">
          <w:rPr>
            <w:noProof/>
          </w:rPr>
          <w:fldChar w:fldCharType="begin"/>
        </w:r>
        <w:r w:rsidR="00AD58D7">
          <w:rPr>
            <w:noProof/>
          </w:rPr>
          <w:instrText xml:space="preserve"> PAGEREF _Toc118278672 \h </w:instrText>
        </w:r>
        <w:r w:rsidR="00AD58D7">
          <w:rPr>
            <w:noProof/>
          </w:rPr>
        </w:r>
        <w:r w:rsidR="00AD58D7">
          <w:rPr>
            <w:noProof/>
          </w:rPr>
          <w:fldChar w:fldCharType="separate"/>
        </w:r>
        <w:r w:rsidR="006D35AF">
          <w:rPr>
            <w:noProof/>
          </w:rPr>
          <w:t>2</w:t>
        </w:r>
        <w:r w:rsidR="00AD58D7">
          <w:rPr>
            <w:noProof/>
          </w:rPr>
          <w:fldChar w:fldCharType="end"/>
        </w:r>
      </w:hyperlink>
    </w:p>
    <w:p w14:paraId="4060F78A" w14:textId="32D84EDA" w:rsidR="00AD58D7" w:rsidRDefault="006006CF">
      <w:pPr>
        <w:pStyle w:val="TOC1"/>
        <w:rPr>
          <w:rFonts w:asciiTheme="minorHAnsi" w:eastAsiaTheme="minorEastAsia" w:hAnsiTheme="minorHAnsi"/>
          <w:noProof/>
          <w:color w:val="auto"/>
          <w:sz w:val="22"/>
          <w:szCs w:val="22"/>
          <w:lang w:eastAsia="en-GB"/>
        </w:rPr>
      </w:pPr>
      <w:hyperlink w:anchor="_Toc118278673" w:history="1">
        <w:r w:rsidR="00AD58D7" w:rsidRPr="008B2992">
          <w:rPr>
            <w:rStyle w:val="Hyperlink"/>
            <w:noProof/>
          </w:rPr>
          <w:t>3) Plan Objectives</w:t>
        </w:r>
        <w:r w:rsidR="00AD58D7">
          <w:rPr>
            <w:noProof/>
          </w:rPr>
          <w:tab/>
        </w:r>
        <w:r w:rsidR="00AD58D7">
          <w:rPr>
            <w:noProof/>
          </w:rPr>
          <w:fldChar w:fldCharType="begin"/>
        </w:r>
        <w:r w:rsidR="00AD58D7">
          <w:rPr>
            <w:noProof/>
          </w:rPr>
          <w:instrText xml:space="preserve"> PAGEREF _Toc118278673 \h </w:instrText>
        </w:r>
        <w:r w:rsidR="00AD58D7">
          <w:rPr>
            <w:noProof/>
          </w:rPr>
        </w:r>
        <w:r w:rsidR="00AD58D7">
          <w:rPr>
            <w:noProof/>
          </w:rPr>
          <w:fldChar w:fldCharType="separate"/>
        </w:r>
        <w:r w:rsidR="006D35AF">
          <w:rPr>
            <w:noProof/>
          </w:rPr>
          <w:t>2</w:t>
        </w:r>
        <w:r w:rsidR="00AD58D7">
          <w:rPr>
            <w:noProof/>
          </w:rPr>
          <w:fldChar w:fldCharType="end"/>
        </w:r>
      </w:hyperlink>
    </w:p>
    <w:p w14:paraId="63054392" w14:textId="0CA3CFBA" w:rsidR="00AD58D7" w:rsidRDefault="006006CF">
      <w:pPr>
        <w:pStyle w:val="TOC1"/>
        <w:rPr>
          <w:rFonts w:asciiTheme="minorHAnsi" w:eastAsiaTheme="minorEastAsia" w:hAnsiTheme="minorHAnsi"/>
          <w:noProof/>
          <w:color w:val="auto"/>
          <w:sz w:val="22"/>
          <w:szCs w:val="22"/>
          <w:lang w:eastAsia="en-GB"/>
        </w:rPr>
      </w:pPr>
      <w:hyperlink w:anchor="_Toc118278674" w:history="1">
        <w:r w:rsidR="00AD58D7" w:rsidRPr="008B2992">
          <w:rPr>
            <w:rStyle w:val="Hyperlink"/>
            <w:noProof/>
          </w:rPr>
          <w:t>4) Communications</w:t>
        </w:r>
        <w:r w:rsidR="00AD58D7">
          <w:rPr>
            <w:noProof/>
          </w:rPr>
          <w:tab/>
        </w:r>
        <w:r w:rsidR="00AD58D7">
          <w:rPr>
            <w:noProof/>
          </w:rPr>
          <w:fldChar w:fldCharType="begin"/>
        </w:r>
        <w:r w:rsidR="00AD58D7">
          <w:rPr>
            <w:noProof/>
          </w:rPr>
          <w:instrText xml:space="preserve"> PAGEREF _Toc118278674 \h </w:instrText>
        </w:r>
        <w:r w:rsidR="00AD58D7">
          <w:rPr>
            <w:noProof/>
          </w:rPr>
        </w:r>
        <w:r w:rsidR="00AD58D7">
          <w:rPr>
            <w:noProof/>
          </w:rPr>
          <w:fldChar w:fldCharType="separate"/>
        </w:r>
        <w:r w:rsidR="006D35AF">
          <w:rPr>
            <w:noProof/>
          </w:rPr>
          <w:t>3</w:t>
        </w:r>
        <w:r w:rsidR="00AD58D7">
          <w:rPr>
            <w:noProof/>
          </w:rPr>
          <w:fldChar w:fldCharType="end"/>
        </w:r>
      </w:hyperlink>
    </w:p>
    <w:p w14:paraId="5BFE1B18" w14:textId="4EF14ACB" w:rsidR="00AD58D7" w:rsidRDefault="006006CF">
      <w:pPr>
        <w:pStyle w:val="TOC1"/>
        <w:rPr>
          <w:rFonts w:asciiTheme="minorHAnsi" w:eastAsiaTheme="minorEastAsia" w:hAnsiTheme="minorHAnsi"/>
          <w:noProof/>
          <w:color w:val="auto"/>
          <w:sz w:val="22"/>
          <w:szCs w:val="22"/>
          <w:lang w:eastAsia="en-GB"/>
        </w:rPr>
      </w:pPr>
      <w:hyperlink w:anchor="_Toc118278675" w:history="1">
        <w:r w:rsidR="00AD58D7" w:rsidRPr="008B2992">
          <w:rPr>
            <w:rStyle w:val="Hyperlink"/>
            <w:noProof/>
          </w:rPr>
          <w:t>5) Site Risk Assessment</w:t>
        </w:r>
        <w:r w:rsidR="00AD58D7">
          <w:rPr>
            <w:noProof/>
          </w:rPr>
          <w:tab/>
        </w:r>
        <w:r w:rsidR="00AD58D7">
          <w:rPr>
            <w:noProof/>
          </w:rPr>
          <w:fldChar w:fldCharType="begin"/>
        </w:r>
        <w:r w:rsidR="00AD58D7">
          <w:rPr>
            <w:noProof/>
          </w:rPr>
          <w:instrText xml:space="preserve"> PAGEREF _Toc118278675 \h </w:instrText>
        </w:r>
        <w:r w:rsidR="00AD58D7">
          <w:rPr>
            <w:noProof/>
          </w:rPr>
        </w:r>
        <w:r w:rsidR="00AD58D7">
          <w:rPr>
            <w:noProof/>
          </w:rPr>
          <w:fldChar w:fldCharType="separate"/>
        </w:r>
        <w:r w:rsidR="006D35AF">
          <w:rPr>
            <w:noProof/>
          </w:rPr>
          <w:t>4</w:t>
        </w:r>
        <w:r w:rsidR="00AD58D7">
          <w:rPr>
            <w:noProof/>
          </w:rPr>
          <w:fldChar w:fldCharType="end"/>
        </w:r>
      </w:hyperlink>
    </w:p>
    <w:p w14:paraId="3E624681" w14:textId="3D5EFDF2" w:rsidR="00AD58D7" w:rsidRDefault="006006CF">
      <w:pPr>
        <w:pStyle w:val="TOC1"/>
        <w:rPr>
          <w:rFonts w:asciiTheme="minorHAnsi" w:eastAsiaTheme="minorEastAsia" w:hAnsiTheme="minorHAnsi"/>
          <w:noProof/>
          <w:color w:val="auto"/>
          <w:sz w:val="22"/>
          <w:szCs w:val="22"/>
          <w:lang w:eastAsia="en-GB"/>
        </w:rPr>
      </w:pPr>
      <w:hyperlink w:anchor="_Toc118278676" w:history="1">
        <w:r w:rsidR="00AD58D7" w:rsidRPr="008B2992">
          <w:rPr>
            <w:rStyle w:val="Hyperlink"/>
            <w:rFonts w:cs="Arial"/>
            <w:noProof/>
          </w:rPr>
          <w:t>6) Internal Plan Activation Triggers</w:t>
        </w:r>
        <w:r w:rsidR="00AD58D7">
          <w:rPr>
            <w:noProof/>
          </w:rPr>
          <w:tab/>
        </w:r>
        <w:r w:rsidR="00AD58D7">
          <w:rPr>
            <w:noProof/>
          </w:rPr>
          <w:fldChar w:fldCharType="begin"/>
        </w:r>
        <w:r w:rsidR="00AD58D7">
          <w:rPr>
            <w:noProof/>
          </w:rPr>
          <w:instrText xml:space="preserve"> PAGEREF _Toc118278676 \h </w:instrText>
        </w:r>
        <w:r w:rsidR="00AD58D7">
          <w:rPr>
            <w:noProof/>
          </w:rPr>
        </w:r>
        <w:r w:rsidR="00AD58D7">
          <w:rPr>
            <w:noProof/>
          </w:rPr>
          <w:fldChar w:fldCharType="separate"/>
        </w:r>
        <w:r w:rsidR="006D35AF">
          <w:rPr>
            <w:noProof/>
          </w:rPr>
          <w:t>6</w:t>
        </w:r>
        <w:r w:rsidR="00AD58D7">
          <w:rPr>
            <w:noProof/>
          </w:rPr>
          <w:fldChar w:fldCharType="end"/>
        </w:r>
      </w:hyperlink>
    </w:p>
    <w:p w14:paraId="5B379416" w14:textId="59E94911" w:rsidR="00AD58D7" w:rsidRDefault="006006CF">
      <w:pPr>
        <w:pStyle w:val="TOC1"/>
        <w:rPr>
          <w:rFonts w:asciiTheme="minorHAnsi" w:eastAsiaTheme="minorEastAsia" w:hAnsiTheme="minorHAnsi"/>
          <w:noProof/>
          <w:color w:val="auto"/>
          <w:sz w:val="22"/>
          <w:szCs w:val="22"/>
          <w:lang w:eastAsia="en-GB"/>
        </w:rPr>
      </w:pPr>
      <w:hyperlink w:anchor="_Toc118278677" w:history="1">
        <w:r w:rsidR="00AD58D7" w:rsidRPr="008B2992">
          <w:rPr>
            <w:rStyle w:val="Hyperlink"/>
            <w:noProof/>
          </w:rPr>
          <w:t>7) Plan Activation and Escalation</w:t>
        </w:r>
        <w:r w:rsidR="00AD58D7">
          <w:rPr>
            <w:noProof/>
          </w:rPr>
          <w:tab/>
        </w:r>
        <w:r w:rsidR="00AD58D7">
          <w:rPr>
            <w:noProof/>
          </w:rPr>
          <w:fldChar w:fldCharType="begin"/>
        </w:r>
        <w:r w:rsidR="00AD58D7">
          <w:rPr>
            <w:noProof/>
          </w:rPr>
          <w:instrText xml:space="preserve"> PAGEREF _Toc118278677 \h </w:instrText>
        </w:r>
        <w:r w:rsidR="00AD58D7">
          <w:rPr>
            <w:noProof/>
          </w:rPr>
        </w:r>
        <w:r w:rsidR="00AD58D7">
          <w:rPr>
            <w:noProof/>
          </w:rPr>
          <w:fldChar w:fldCharType="separate"/>
        </w:r>
        <w:r w:rsidR="006D35AF">
          <w:rPr>
            <w:noProof/>
          </w:rPr>
          <w:t>7</w:t>
        </w:r>
        <w:r w:rsidR="00AD58D7">
          <w:rPr>
            <w:noProof/>
          </w:rPr>
          <w:fldChar w:fldCharType="end"/>
        </w:r>
      </w:hyperlink>
    </w:p>
    <w:p w14:paraId="7E38E5EE" w14:textId="070EC805" w:rsidR="00AD58D7" w:rsidRDefault="006006CF">
      <w:pPr>
        <w:pStyle w:val="TOC1"/>
        <w:rPr>
          <w:rFonts w:asciiTheme="minorHAnsi" w:eastAsiaTheme="minorEastAsia" w:hAnsiTheme="minorHAnsi"/>
          <w:noProof/>
          <w:color w:val="auto"/>
          <w:sz w:val="22"/>
          <w:szCs w:val="22"/>
          <w:lang w:eastAsia="en-GB"/>
        </w:rPr>
      </w:pPr>
      <w:hyperlink w:anchor="_Toc118278678" w:history="1">
        <w:r w:rsidR="00AD58D7" w:rsidRPr="008B2992">
          <w:rPr>
            <w:rStyle w:val="Hyperlink"/>
            <w:noProof/>
          </w:rPr>
          <w:t>8) Plan activation Key On call contacts</w:t>
        </w:r>
        <w:r w:rsidR="00AD58D7">
          <w:rPr>
            <w:noProof/>
          </w:rPr>
          <w:tab/>
        </w:r>
        <w:r w:rsidR="00AD58D7">
          <w:rPr>
            <w:noProof/>
          </w:rPr>
          <w:fldChar w:fldCharType="begin"/>
        </w:r>
        <w:r w:rsidR="00AD58D7">
          <w:rPr>
            <w:noProof/>
          </w:rPr>
          <w:instrText xml:space="preserve"> PAGEREF _Toc118278678 \h </w:instrText>
        </w:r>
        <w:r w:rsidR="00AD58D7">
          <w:rPr>
            <w:noProof/>
          </w:rPr>
        </w:r>
        <w:r w:rsidR="00AD58D7">
          <w:rPr>
            <w:noProof/>
          </w:rPr>
          <w:fldChar w:fldCharType="separate"/>
        </w:r>
        <w:r w:rsidR="006D35AF">
          <w:rPr>
            <w:noProof/>
          </w:rPr>
          <w:t>8</w:t>
        </w:r>
        <w:r w:rsidR="00AD58D7">
          <w:rPr>
            <w:noProof/>
          </w:rPr>
          <w:fldChar w:fldCharType="end"/>
        </w:r>
      </w:hyperlink>
    </w:p>
    <w:p w14:paraId="67D9E8C6" w14:textId="17E5D9BA" w:rsidR="00AD58D7" w:rsidRDefault="006006CF">
      <w:pPr>
        <w:pStyle w:val="TOC1"/>
        <w:rPr>
          <w:rFonts w:asciiTheme="minorHAnsi" w:eastAsiaTheme="minorEastAsia" w:hAnsiTheme="minorHAnsi"/>
          <w:noProof/>
          <w:color w:val="auto"/>
          <w:sz w:val="22"/>
          <w:szCs w:val="22"/>
          <w:lang w:eastAsia="en-GB"/>
        </w:rPr>
      </w:pPr>
      <w:hyperlink w:anchor="_Toc118278679" w:history="1">
        <w:r w:rsidR="00AD58D7" w:rsidRPr="008B2992">
          <w:rPr>
            <w:rStyle w:val="Hyperlink"/>
            <w:rFonts w:cs="Arial"/>
            <w:noProof/>
          </w:rPr>
          <w:t>9) Services Operating from this Site</w:t>
        </w:r>
        <w:r w:rsidR="00AD58D7">
          <w:rPr>
            <w:noProof/>
          </w:rPr>
          <w:tab/>
        </w:r>
        <w:r w:rsidR="00AD58D7">
          <w:rPr>
            <w:noProof/>
          </w:rPr>
          <w:fldChar w:fldCharType="begin"/>
        </w:r>
        <w:r w:rsidR="00AD58D7">
          <w:rPr>
            <w:noProof/>
          </w:rPr>
          <w:instrText xml:space="preserve"> PAGEREF _Toc118278679 \h </w:instrText>
        </w:r>
        <w:r w:rsidR="00AD58D7">
          <w:rPr>
            <w:noProof/>
          </w:rPr>
        </w:r>
        <w:r w:rsidR="00AD58D7">
          <w:rPr>
            <w:noProof/>
          </w:rPr>
          <w:fldChar w:fldCharType="separate"/>
        </w:r>
        <w:r w:rsidR="006D35AF">
          <w:rPr>
            <w:noProof/>
          </w:rPr>
          <w:t>10</w:t>
        </w:r>
        <w:r w:rsidR="00AD58D7">
          <w:rPr>
            <w:noProof/>
          </w:rPr>
          <w:fldChar w:fldCharType="end"/>
        </w:r>
      </w:hyperlink>
    </w:p>
    <w:p w14:paraId="2DC3E3F3" w14:textId="5AC60078" w:rsidR="00AD58D7" w:rsidRDefault="006006CF">
      <w:pPr>
        <w:pStyle w:val="TOC1"/>
        <w:rPr>
          <w:rFonts w:asciiTheme="minorHAnsi" w:eastAsiaTheme="minorEastAsia" w:hAnsiTheme="minorHAnsi"/>
          <w:noProof/>
          <w:color w:val="auto"/>
          <w:sz w:val="22"/>
          <w:szCs w:val="22"/>
          <w:lang w:eastAsia="en-GB"/>
        </w:rPr>
      </w:pPr>
      <w:hyperlink w:anchor="_Toc118278680" w:history="1">
        <w:r w:rsidR="00AD58D7" w:rsidRPr="008B2992">
          <w:rPr>
            <w:rStyle w:val="Hyperlink"/>
            <w:noProof/>
          </w:rPr>
          <w:t>10) IT and Telephony</w:t>
        </w:r>
        <w:r w:rsidR="00AD58D7">
          <w:rPr>
            <w:noProof/>
          </w:rPr>
          <w:tab/>
        </w:r>
        <w:r w:rsidR="00AD58D7">
          <w:rPr>
            <w:noProof/>
          </w:rPr>
          <w:fldChar w:fldCharType="begin"/>
        </w:r>
        <w:r w:rsidR="00AD58D7">
          <w:rPr>
            <w:noProof/>
          </w:rPr>
          <w:instrText xml:space="preserve"> PAGEREF _Toc118278680 \h </w:instrText>
        </w:r>
        <w:r w:rsidR="00AD58D7">
          <w:rPr>
            <w:noProof/>
          </w:rPr>
        </w:r>
        <w:r w:rsidR="00AD58D7">
          <w:rPr>
            <w:noProof/>
          </w:rPr>
          <w:fldChar w:fldCharType="separate"/>
        </w:r>
        <w:r w:rsidR="006D35AF">
          <w:rPr>
            <w:noProof/>
          </w:rPr>
          <w:t>11</w:t>
        </w:r>
        <w:r w:rsidR="00AD58D7">
          <w:rPr>
            <w:noProof/>
          </w:rPr>
          <w:fldChar w:fldCharType="end"/>
        </w:r>
      </w:hyperlink>
    </w:p>
    <w:p w14:paraId="4F0CA9F5" w14:textId="7E841C8D" w:rsidR="00AD58D7" w:rsidRDefault="006006CF">
      <w:pPr>
        <w:pStyle w:val="TOC1"/>
        <w:rPr>
          <w:rFonts w:asciiTheme="minorHAnsi" w:eastAsiaTheme="minorEastAsia" w:hAnsiTheme="minorHAnsi"/>
          <w:noProof/>
          <w:color w:val="auto"/>
          <w:sz w:val="22"/>
          <w:szCs w:val="22"/>
          <w:lang w:eastAsia="en-GB"/>
        </w:rPr>
      </w:pPr>
      <w:hyperlink w:anchor="_Toc118278681" w:history="1">
        <w:r w:rsidR="00AD58D7" w:rsidRPr="008B2992">
          <w:rPr>
            <w:rStyle w:val="Hyperlink"/>
            <w:rFonts w:cs="Arial"/>
            <w:noProof/>
          </w:rPr>
          <w:t>11) Space Availability</w:t>
        </w:r>
        <w:r w:rsidR="00AD58D7">
          <w:rPr>
            <w:noProof/>
          </w:rPr>
          <w:tab/>
        </w:r>
        <w:r w:rsidR="00AD58D7">
          <w:rPr>
            <w:noProof/>
          </w:rPr>
          <w:fldChar w:fldCharType="begin"/>
        </w:r>
        <w:r w:rsidR="00AD58D7">
          <w:rPr>
            <w:noProof/>
          </w:rPr>
          <w:instrText xml:space="preserve"> PAGEREF _Toc118278681 \h </w:instrText>
        </w:r>
        <w:r w:rsidR="00AD58D7">
          <w:rPr>
            <w:noProof/>
          </w:rPr>
        </w:r>
        <w:r w:rsidR="00AD58D7">
          <w:rPr>
            <w:noProof/>
          </w:rPr>
          <w:fldChar w:fldCharType="separate"/>
        </w:r>
        <w:r w:rsidR="006D35AF">
          <w:rPr>
            <w:noProof/>
          </w:rPr>
          <w:t>12</w:t>
        </w:r>
        <w:r w:rsidR="00AD58D7">
          <w:rPr>
            <w:noProof/>
          </w:rPr>
          <w:fldChar w:fldCharType="end"/>
        </w:r>
      </w:hyperlink>
    </w:p>
    <w:p w14:paraId="33E0FD30" w14:textId="48033509" w:rsidR="00AD58D7" w:rsidRDefault="006006CF">
      <w:pPr>
        <w:pStyle w:val="TOC1"/>
        <w:rPr>
          <w:rFonts w:asciiTheme="minorHAnsi" w:eastAsiaTheme="minorEastAsia" w:hAnsiTheme="minorHAnsi"/>
          <w:noProof/>
          <w:color w:val="auto"/>
          <w:sz w:val="22"/>
          <w:szCs w:val="22"/>
          <w:lang w:eastAsia="en-GB"/>
        </w:rPr>
      </w:pPr>
      <w:hyperlink w:anchor="_Toc118278682" w:history="1">
        <w:r w:rsidR="00AD58D7" w:rsidRPr="008B2992">
          <w:rPr>
            <w:rStyle w:val="Hyperlink"/>
            <w:rFonts w:cs="Arial"/>
            <w:noProof/>
          </w:rPr>
          <w:t>12) Reporting / Debriefing</w:t>
        </w:r>
        <w:r w:rsidR="00AD58D7">
          <w:rPr>
            <w:noProof/>
          </w:rPr>
          <w:tab/>
        </w:r>
        <w:r w:rsidR="00AD58D7">
          <w:rPr>
            <w:noProof/>
          </w:rPr>
          <w:fldChar w:fldCharType="begin"/>
        </w:r>
        <w:r w:rsidR="00AD58D7">
          <w:rPr>
            <w:noProof/>
          </w:rPr>
          <w:instrText xml:space="preserve"> PAGEREF _Toc118278682 \h </w:instrText>
        </w:r>
        <w:r w:rsidR="00AD58D7">
          <w:rPr>
            <w:noProof/>
          </w:rPr>
        </w:r>
        <w:r w:rsidR="00AD58D7">
          <w:rPr>
            <w:noProof/>
          </w:rPr>
          <w:fldChar w:fldCharType="separate"/>
        </w:r>
        <w:r w:rsidR="006D35AF">
          <w:rPr>
            <w:noProof/>
          </w:rPr>
          <w:t>12</w:t>
        </w:r>
        <w:r w:rsidR="00AD58D7">
          <w:rPr>
            <w:noProof/>
          </w:rPr>
          <w:fldChar w:fldCharType="end"/>
        </w:r>
      </w:hyperlink>
    </w:p>
    <w:p w14:paraId="595DE477" w14:textId="007F302E" w:rsidR="00AD58D7" w:rsidRDefault="006006CF">
      <w:pPr>
        <w:pStyle w:val="TOC1"/>
        <w:rPr>
          <w:rFonts w:asciiTheme="minorHAnsi" w:eastAsiaTheme="minorEastAsia" w:hAnsiTheme="minorHAnsi"/>
          <w:noProof/>
          <w:color w:val="auto"/>
          <w:sz w:val="22"/>
          <w:szCs w:val="22"/>
          <w:lang w:eastAsia="en-GB"/>
        </w:rPr>
      </w:pPr>
      <w:hyperlink w:anchor="_Toc118278683" w:history="1">
        <w:r w:rsidR="00AD58D7" w:rsidRPr="008B2992">
          <w:rPr>
            <w:rStyle w:val="Hyperlink"/>
            <w:noProof/>
          </w:rPr>
          <w:t>13) Site Agreed Single Point of Contact Action Card</w:t>
        </w:r>
        <w:r w:rsidR="00AD58D7">
          <w:rPr>
            <w:noProof/>
          </w:rPr>
          <w:tab/>
        </w:r>
        <w:r w:rsidR="00AD58D7">
          <w:rPr>
            <w:noProof/>
          </w:rPr>
          <w:fldChar w:fldCharType="begin"/>
        </w:r>
        <w:r w:rsidR="00AD58D7">
          <w:rPr>
            <w:noProof/>
          </w:rPr>
          <w:instrText xml:space="preserve"> PAGEREF _Toc118278683 \h </w:instrText>
        </w:r>
        <w:r w:rsidR="00AD58D7">
          <w:rPr>
            <w:noProof/>
          </w:rPr>
        </w:r>
        <w:r w:rsidR="00AD58D7">
          <w:rPr>
            <w:noProof/>
          </w:rPr>
          <w:fldChar w:fldCharType="separate"/>
        </w:r>
        <w:r w:rsidR="006D35AF">
          <w:rPr>
            <w:noProof/>
          </w:rPr>
          <w:t>13</w:t>
        </w:r>
        <w:r w:rsidR="00AD58D7">
          <w:rPr>
            <w:noProof/>
          </w:rPr>
          <w:fldChar w:fldCharType="end"/>
        </w:r>
      </w:hyperlink>
    </w:p>
    <w:p w14:paraId="021294C2" w14:textId="75F4B540" w:rsidR="00AD58D7" w:rsidRDefault="006006CF">
      <w:pPr>
        <w:pStyle w:val="TOC1"/>
        <w:rPr>
          <w:rFonts w:asciiTheme="minorHAnsi" w:eastAsiaTheme="minorEastAsia" w:hAnsiTheme="minorHAnsi"/>
          <w:noProof/>
          <w:color w:val="auto"/>
          <w:sz w:val="22"/>
          <w:szCs w:val="22"/>
          <w:lang w:eastAsia="en-GB"/>
        </w:rPr>
      </w:pPr>
      <w:hyperlink w:anchor="_Toc118278684" w:history="1">
        <w:r w:rsidR="00AD58D7" w:rsidRPr="008B2992">
          <w:rPr>
            <w:rStyle w:val="Hyperlink"/>
            <w:noProof/>
          </w:rPr>
          <w:t>14) Sign Off</w:t>
        </w:r>
        <w:r w:rsidR="00AD58D7">
          <w:rPr>
            <w:noProof/>
          </w:rPr>
          <w:tab/>
        </w:r>
        <w:r w:rsidR="00AD58D7">
          <w:rPr>
            <w:noProof/>
          </w:rPr>
          <w:fldChar w:fldCharType="begin"/>
        </w:r>
        <w:r w:rsidR="00AD58D7">
          <w:rPr>
            <w:noProof/>
          </w:rPr>
          <w:instrText xml:space="preserve"> PAGEREF _Toc118278684 \h </w:instrText>
        </w:r>
        <w:r w:rsidR="00AD58D7">
          <w:rPr>
            <w:noProof/>
          </w:rPr>
        </w:r>
        <w:r w:rsidR="00AD58D7">
          <w:rPr>
            <w:noProof/>
          </w:rPr>
          <w:fldChar w:fldCharType="separate"/>
        </w:r>
        <w:r w:rsidR="006D35AF">
          <w:rPr>
            <w:noProof/>
          </w:rPr>
          <w:t>14</w:t>
        </w:r>
        <w:r w:rsidR="00AD58D7">
          <w:rPr>
            <w:noProof/>
          </w:rPr>
          <w:fldChar w:fldCharType="end"/>
        </w:r>
      </w:hyperlink>
    </w:p>
    <w:p w14:paraId="1DE17CB1" w14:textId="1F4512FE" w:rsidR="00AD58D7" w:rsidRDefault="006006CF">
      <w:pPr>
        <w:pStyle w:val="TOC1"/>
        <w:rPr>
          <w:rFonts w:asciiTheme="minorHAnsi" w:eastAsiaTheme="minorEastAsia" w:hAnsiTheme="minorHAnsi"/>
          <w:noProof/>
          <w:color w:val="auto"/>
          <w:sz w:val="22"/>
          <w:szCs w:val="22"/>
          <w:lang w:eastAsia="en-GB"/>
        </w:rPr>
      </w:pPr>
      <w:hyperlink w:anchor="_Toc118278685" w:history="1">
        <w:r w:rsidR="00AD58D7" w:rsidRPr="008B2992">
          <w:rPr>
            <w:rStyle w:val="Hyperlink"/>
            <w:bCs/>
            <w:noProof/>
          </w:rPr>
          <w:t xml:space="preserve">Annex 1: Fire Evacuation Procedures </w:t>
        </w:r>
        <w:r w:rsidR="00AD58D7">
          <w:rPr>
            <w:noProof/>
          </w:rPr>
          <w:tab/>
        </w:r>
        <w:r w:rsidR="00AD58D7">
          <w:rPr>
            <w:noProof/>
          </w:rPr>
          <w:fldChar w:fldCharType="begin"/>
        </w:r>
        <w:r w:rsidR="00AD58D7">
          <w:rPr>
            <w:noProof/>
          </w:rPr>
          <w:instrText xml:space="preserve"> PAGEREF _Toc118278685 \h </w:instrText>
        </w:r>
        <w:r w:rsidR="00AD58D7">
          <w:rPr>
            <w:noProof/>
          </w:rPr>
        </w:r>
        <w:r w:rsidR="00AD58D7">
          <w:rPr>
            <w:noProof/>
          </w:rPr>
          <w:fldChar w:fldCharType="separate"/>
        </w:r>
        <w:r w:rsidR="006D35AF">
          <w:rPr>
            <w:noProof/>
          </w:rPr>
          <w:t>15</w:t>
        </w:r>
        <w:r w:rsidR="00AD58D7">
          <w:rPr>
            <w:noProof/>
          </w:rPr>
          <w:fldChar w:fldCharType="end"/>
        </w:r>
      </w:hyperlink>
    </w:p>
    <w:p w14:paraId="6E795E34" w14:textId="033640B4" w:rsidR="00AD58D7" w:rsidRDefault="006006CF">
      <w:pPr>
        <w:pStyle w:val="TOC1"/>
        <w:rPr>
          <w:rFonts w:asciiTheme="minorHAnsi" w:eastAsiaTheme="minorEastAsia" w:hAnsiTheme="minorHAnsi"/>
          <w:noProof/>
          <w:color w:val="auto"/>
          <w:sz w:val="22"/>
          <w:szCs w:val="22"/>
          <w:lang w:eastAsia="en-GB"/>
        </w:rPr>
      </w:pPr>
      <w:hyperlink w:anchor="_Toc118278686" w:history="1">
        <w:r w:rsidR="00AD58D7" w:rsidRPr="008B2992">
          <w:rPr>
            <w:rStyle w:val="Hyperlink"/>
            <w:noProof/>
          </w:rPr>
          <w:t>Annex 2: Lockdown Procedures</w:t>
        </w:r>
        <w:r w:rsidR="00AD58D7">
          <w:rPr>
            <w:noProof/>
          </w:rPr>
          <w:tab/>
        </w:r>
        <w:r w:rsidR="00AD58D7">
          <w:rPr>
            <w:noProof/>
          </w:rPr>
          <w:fldChar w:fldCharType="begin"/>
        </w:r>
        <w:r w:rsidR="00AD58D7">
          <w:rPr>
            <w:noProof/>
          </w:rPr>
          <w:instrText xml:space="preserve"> PAGEREF _Toc118278686 \h </w:instrText>
        </w:r>
        <w:r w:rsidR="00AD58D7">
          <w:rPr>
            <w:noProof/>
          </w:rPr>
        </w:r>
        <w:r w:rsidR="00AD58D7">
          <w:rPr>
            <w:noProof/>
          </w:rPr>
          <w:fldChar w:fldCharType="separate"/>
        </w:r>
        <w:r w:rsidR="006D35AF">
          <w:rPr>
            <w:noProof/>
          </w:rPr>
          <w:t>16</w:t>
        </w:r>
        <w:r w:rsidR="00AD58D7">
          <w:rPr>
            <w:noProof/>
          </w:rPr>
          <w:fldChar w:fldCharType="end"/>
        </w:r>
      </w:hyperlink>
    </w:p>
    <w:p w14:paraId="411FE1CF" w14:textId="30FA5B2D" w:rsidR="00AD58D7" w:rsidRDefault="006006CF">
      <w:pPr>
        <w:pStyle w:val="TOC1"/>
        <w:rPr>
          <w:rFonts w:asciiTheme="minorHAnsi" w:eastAsiaTheme="minorEastAsia" w:hAnsiTheme="minorHAnsi"/>
          <w:noProof/>
          <w:color w:val="auto"/>
          <w:sz w:val="22"/>
          <w:szCs w:val="22"/>
          <w:lang w:eastAsia="en-GB"/>
        </w:rPr>
      </w:pPr>
      <w:hyperlink w:anchor="_Toc118278687" w:history="1">
        <w:r w:rsidR="00AD58D7" w:rsidRPr="008B2992">
          <w:rPr>
            <w:rStyle w:val="Hyperlink"/>
            <w:rFonts w:cs="Arial"/>
            <w:noProof/>
          </w:rPr>
          <w:t>Annex 3: Incident Impact Assessment Form</w:t>
        </w:r>
        <w:r w:rsidR="00AD58D7">
          <w:rPr>
            <w:noProof/>
          </w:rPr>
          <w:tab/>
        </w:r>
        <w:r w:rsidR="00AD58D7">
          <w:rPr>
            <w:noProof/>
          </w:rPr>
          <w:fldChar w:fldCharType="begin"/>
        </w:r>
        <w:r w:rsidR="00AD58D7">
          <w:rPr>
            <w:noProof/>
          </w:rPr>
          <w:instrText xml:space="preserve"> PAGEREF _Toc118278687 \h </w:instrText>
        </w:r>
        <w:r w:rsidR="00AD58D7">
          <w:rPr>
            <w:noProof/>
          </w:rPr>
        </w:r>
        <w:r w:rsidR="00AD58D7">
          <w:rPr>
            <w:noProof/>
          </w:rPr>
          <w:fldChar w:fldCharType="separate"/>
        </w:r>
        <w:r w:rsidR="006D35AF">
          <w:rPr>
            <w:noProof/>
          </w:rPr>
          <w:t>17</w:t>
        </w:r>
        <w:r w:rsidR="00AD58D7">
          <w:rPr>
            <w:noProof/>
          </w:rPr>
          <w:fldChar w:fldCharType="end"/>
        </w:r>
      </w:hyperlink>
    </w:p>
    <w:p w14:paraId="7F2691D8" w14:textId="04D3D888" w:rsidR="00AD58D7" w:rsidRDefault="006006CF">
      <w:pPr>
        <w:pStyle w:val="TOC1"/>
        <w:rPr>
          <w:rFonts w:asciiTheme="minorHAnsi" w:eastAsiaTheme="minorEastAsia" w:hAnsiTheme="minorHAnsi"/>
          <w:noProof/>
          <w:color w:val="auto"/>
          <w:sz w:val="22"/>
          <w:szCs w:val="22"/>
          <w:lang w:eastAsia="en-GB"/>
        </w:rPr>
      </w:pPr>
      <w:hyperlink w:anchor="_Toc118278688" w:history="1">
        <w:r w:rsidR="00AD58D7" w:rsidRPr="008B2992">
          <w:rPr>
            <w:rStyle w:val="Hyperlink"/>
            <w:noProof/>
          </w:rPr>
          <w:t>Annex 4: Site Incident Management Meeting Agenda</w:t>
        </w:r>
        <w:r w:rsidR="00AD58D7">
          <w:rPr>
            <w:noProof/>
          </w:rPr>
          <w:tab/>
        </w:r>
        <w:r w:rsidR="00AD58D7">
          <w:rPr>
            <w:noProof/>
          </w:rPr>
          <w:fldChar w:fldCharType="begin"/>
        </w:r>
        <w:r w:rsidR="00AD58D7">
          <w:rPr>
            <w:noProof/>
          </w:rPr>
          <w:instrText xml:space="preserve"> PAGEREF _Toc118278688 \h </w:instrText>
        </w:r>
        <w:r w:rsidR="00AD58D7">
          <w:rPr>
            <w:noProof/>
          </w:rPr>
        </w:r>
        <w:r w:rsidR="00AD58D7">
          <w:rPr>
            <w:noProof/>
          </w:rPr>
          <w:fldChar w:fldCharType="separate"/>
        </w:r>
        <w:r w:rsidR="006D35AF">
          <w:rPr>
            <w:noProof/>
          </w:rPr>
          <w:t>19</w:t>
        </w:r>
        <w:r w:rsidR="00AD58D7">
          <w:rPr>
            <w:noProof/>
          </w:rPr>
          <w:fldChar w:fldCharType="end"/>
        </w:r>
      </w:hyperlink>
    </w:p>
    <w:p w14:paraId="417B0171" w14:textId="05B60EE6" w:rsidR="00510CDF" w:rsidRPr="00510CDF" w:rsidRDefault="00510CDF" w:rsidP="000B72CE">
      <w:r>
        <w:fldChar w:fldCharType="end"/>
      </w:r>
    </w:p>
    <w:p w14:paraId="26F32E49" w14:textId="77777777" w:rsidR="00510CDF" w:rsidRDefault="00510CDF" w:rsidP="000B72CE"/>
    <w:p w14:paraId="5A435F04" w14:textId="77777777" w:rsidR="00510CDF" w:rsidRDefault="00510CDF" w:rsidP="000B72CE">
      <w:pPr>
        <w:sectPr w:rsidR="00510CDF" w:rsidSect="00D54DFB">
          <w:headerReference w:type="default" r:id="rId12"/>
          <w:footerReference w:type="default" r:id="rId13"/>
          <w:pgSz w:w="11906" w:h="16838" w:code="9"/>
          <w:pgMar w:top="1440" w:right="1080" w:bottom="1440" w:left="1080" w:header="624" w:footer="510" w:gutter="0"/>
          <w:pgNumType w:start="1"/>
          <w:cols w:space="708"/>
          <w:docGrid w:linePitch="360"/>
        </w:sectPr>
      </w:pPr>
    </w:p>
    <w:p w14:paraId="65A0F4A4" w14:textId="33443595" w:rsidR="000B72CE" w:rsidRPr="00F304DD" w:rsidRDefault="00E8169C" w:rsidP="000B72CE">
      <w:pPr>
        <w:pStyle w:val="Heading1Numbered"/>
        <w:spacing w:before="0" w:after="0"/>
        <w:rPr>
          <w:sz w:val="40"/>
          <w:szCs w:val="40"/>
        </w:rPr>
      </w:pPr>
      <w:bookmarkStart w:id="0" w:name="_Toc118278671"/>
      <w:r w:rsidRPr="00F304DD">
        <w:rPr>
          <w:sz w:val="40"/>
          <w:szCs w:val="40"/>
        </w:rPr>
        <w:lastRenderedPageBreak/>
        <w:t>Scope of the Plan</w:t>
      </w:r>
      <w:bookmarkEnd w:id="0"/>
    </w:p>
    <w:p w14:paraId="6A08DB42" w14:textId="0618C160" w:rsidR="00906CC2" w:rsidRDefault="00906CC2" w:rsidP="00D54DFB">
      <w:pPr>
        <w:widowControl w:val="0"/>
        <w:spacing w:line="245" w:lineRule="auto"/>
        <w:ind w:right="237"/>
      </w:pPr>
    </w:p>
    <w:p w14:paraId="6910043D" w14:textId="77777777" w:rsidR="002B276B" w:rsidRPr="00357240" w:rsidRDefault="002B276B" w:rsidP="002B276B">
      <w:pPr>
        <w:rPr>
          <w:rFonts w:cs="Arial"/>
        </w:rPr>
      </w:pPr>
      <w:r w:rsidRPr="00357240">
        <w:rPr>
          <w:rFonts w:cs="Arial"/>
        </w:rPr>
        <w:t>With increasingly integrated models of care delivery, buildings or sites are often occupied by multiple organisations. Dependencies and responsibilities for communication during times of disruption can be unclear.</w:t>
      </w:r>
    </w:p>
    <w:p w14:paraId="267F78BF" w14:textId="77777777" w:rsidR="002B276B" w:rsidRPr="00357240" w:rsidRDefault="002B276B" w:rsidP="002B276B">
      <w:pPr>
        <w:rPr>
          <w:rFonts w:cs="Arial"/>
        </w:rPr>
      </w:pPr>
      <w:r w:rsidRPr="00357240">
        <w:rPr>
          <w:rFonts w:cs="Arial"/>
        </w:rPr>
        <w:t>Note:</w:t>
      </w:r>
    </w:p>
    <w:p w14:paraId="0347F009" w14:textId="77777777" w:rsidR="002B276B" w:rsidRPr="00357240" w:rsidRDefault="002B276B" w:rsidP="002B276B">
      <w:pPr>
        <w:numPr>
          <w:ilvl w:val="0"/>
          <w:numId w:val="22"/>
        </w:numPr>
        <w:rPr>
          <w:rFonts w:cs="Arial"/>
        </w:rPr>
      </w:pPr>
      <w:r w:rsidRPr="00357240">
        <w:rPr>
          <w:rFonts w:cs="Arial"/>
        </w:rPr>
        <w:t>Each organisation is responsible for providing information on the services operated from a building and points of contact / escalation.</w:t>
      </w:r>
    </w:p>
    <w:p w14:paraId="79D04908" w14:textId="77777777" w:rsidR="002B276B" w:rsidRPr="00357240" w:rsidRDefault="002B276B" w:rsidP="002B276B">
      <w:pPr>
        <w:ind w:left="360"/>
        <w:rPr>
          <w:rFonts w:cs="Arial"/>
        </w:rPr>
      </w:pPr>
    </w:p>
    <w:p w14:paraId="468EA7DA" w14:textId="77777777" w:rsidR="002B276B" w:rsidRPr="00357240" w:rsidRDefault="002B276B" w:rsidP="002B276B">
      <w:pPr>
        <w:rPr>
          <w:rFonts w:cs="Arial"/>
        </w:rPr>
      </w:pPr>
      <w:r w:rsidRPr="00357240">
        <w:rPr>
          <w:rFonts w:cs="Arial"/>
        </w:rPr>
        <w:t>The Site Continuity Plan for the named site identifies:</w:t>
      </w:r>
    </w:p>
    <w:p w14:paraId="69CA2EFC" w14:textId="77777777" w:rsidR="002B276B" w:rsidRPr="00357240" w:rsidRDefault="002B276B" w:rsidP="002B276B">
      <w:pPr>
        <w:numPr>
          <w:ilvl w:val="0"/>
          <w:numId w:val="21"/>
        </w:numPr>
        <w:rPr>
          <w:rFonts w:cs="Arial"/>
        </w:rPr>
      </w:pPr>
      <w:r w:rsidRPr="00357240">
        <w:rPr>
          <w:rFonts w:cs="Arial"/>
        </w:rPr>
        <w:t xml:space="preserve">The Site Agreed Single Point of Contact responsible for alerting building / site users from other organisations as to disruption. </w:t>
      </w:r>
    </w:p>
    <w:p w14:paraId="0C795CC1" w14:textId="77777777" w:rsidR="002B276B" w:rsidRPr="00357240" w:rsidRDefault="002B276B" w:rsidP="002B276B">
      <w:pPr>
        <w:numPr>
          <w:ilvl w:val="0"/>
          <w:numId w:val="21"/>
        </w:numPr>
        <w:rPr>
          <w:rFonts w:cs="Arial"/>
        </w:rPr>
      </w:pPr>
      <w:r w:rsidRPr="00357240">
        <w:rPr>
          <w:rFonts w:cs="Arial"/>
        </w:rPr>
        <w:t xml:space="preserve">All essential building infrastructure elements (hard facilities management, </w:t>
      </w:r>
      <w:proofErr w:type="spellStart"/>
      <w:r w:rsidRPr="00357240">
        <w:rPr>
          <w:rFonts w:cs="Arial"/>
        </w:rPr>
        <w:t>e.g</w:t>
      </w:r>
      <w:proofErr w:type="spellEnd"/>
      <w:r w:rsidRPr="00357240">
        <w:rPr>
          <w:rFonts w:cs="Arial"/>
        </w:rPr>
        <w:t xml:space="preserve"> maintenance)</w:t>
      </w:r>
    </w:p>
    <w:p w14:paraId="26E81E79" w14:textId="08349AD4" w:rsidR="002B276B" w:rsidRPr="003618A6" w:rsidRDefault="002B276B" w:rsidP="002B276B">
      <w:pPr>
        <w:numPr>
          <w:ilvl w:val="0"/>
          <w:numId w:val="21"/>
        </w:numPr>
        <w:rPr>
          <w:rFonts w:cs="Arial"/>
        </w:rPr>
      </w:pPr>
      <w:r w:rsidRPr="003618A6">
        <w:rPr>
          <w:rFonts w:cs="Arial"/>
        </w:rPr>
        <w:t xml:space="preserve">Soft facilities management services </w:t>
      </w:r>
      <w:r w:rsidR="003618A6" w:rsidRPr="003618A6">
        <w:rPr>
          <w:rFonts w:cs="Arial"/>
        </w:rPr>
        <w:t>such as</w:t>
      </w:r>
      <w:r w:rsidRPr="003618A6">
        <w:rPr>
          <w:rFonts w:cs="Arial"/>
        </w:rPr>
        <w:t xml:space="preserve"> </w:t>
      </w:r>
      <w:r w:rsidR="003618A6" w:rsidRPr="003618A6">
        <w:rPr>
          <w:rFonts w:cs="Arial"/>
        </w:rPr>
        <w:t xml:space="preserve">security </w:t>
      </w:r>
      <w:proofErr w:type="gramStart"/>
      <w:r w:rsidR="0098579A">
        <w:rPr>
          <w:rFonts w:cs="Arial"/>
        </w:rPr>
        <w:t>e</w:t>
      </w:r>
      <w:r w:rsidR="003618A6" w:rsidRPr="003618A6">
        <w:rPr>
          <w:rFonts w:cs="Arial"/>
        </w:rPr>
        <w:t>.</w:t>
      </w:r>
      <w:r w:rsidR="0098579A">
        <w:rPr>
          <w:rFonts w:cs="Arial"/>
        </w:rPr>
        <w:t>g.</w:t>
      </w:r>
      <w:proofErr w:type="gramEnd"/>
      <w:r w:rsidR="003618A6" w:rsidRPr="003618A6">
        <w:rPr>
          <w:rFonts w:cs="Arial"/>
        </w:rPr>
        <w:t xml:space="preserve"> account for colleagues withing the building</w:t>
      </w:r>
      <w:r w:rsidR="0098579A">
        <w:rPr>
          <w:rFonts w:cs="Arial"/>
        </w:rPr>
        <w:t xml:space="preserve"> as well as</w:t>
      </w:r>
      <w:r w:rsidRPr="003618A6">
        <w:rPr>
          <w:rFonts w:cs="Arial"/>
        </w:rPr>
        <w:t xml:space="preserve"> cleaning)</w:t>
      </w:r>
    </w:p>
    <w:p w14:paraId="31E5D0F0" w14:textId="095DB046" w:rsidR="002B276B" w:rsidRDefault="002B276B" w:rsidP="002B276B">
      <w:pPr>
        <w:numPr>
          <w:ilvl w:val="0"/>
          <w:numId w:val="21"/>
        </w:numPr>
        <w:rPr>
          <w:rFonts w:cs="Arial"/>
        </w:rPr>
      </w:pPr>
      <w:r w:rsidRPr="00357240">
        <w:rPr>
          <w:rFonts w:cs="Arial"/>
        </w:rPr>
        <w:t xml:space="preserve">Any information technology infrastructure and key public facing telephone numbers at the property level </w:t>
      </w:r>
    </w:p>
    <w:p w14:paraId="588D5DE1" w14:textId="77777777" w:rsidR="002B276B" w:rsidRPr="0042404B" w:rsidRDefault="002B276B" w:rsidP="002B276B">
      <w:pPr>
        <w:ind w:left="720"/>
        <w:rPr>
          <w:rFonts w:cs="Arial"/>
        </w:rPr>
      </w:pPr>
    </w:p>
    <w:p w14:paraId="425760A6" w14:textId="77777777" w:rsidR="002B276B" w:rsidRPr="00357240" w:rsidRDefault="002B276B" w:rsidP="002B276B">
      <w:pPr>
        <w:rPr>
          <w:rFonts w:cs="Arial"/>
        </w:rPr>
      </w:pPr>
      <w:r w:rsidRPr="00357240">
        <w:rPr>
          <w:rFonts w:cs="Arial"/>
        </w:rPr>
        <w:t xml:space="preserve">Out of Scope: </w:t>
      </w:r>
    </w:p>
    <w:p w14:paraId="2D2386F7" w14:textId="77777777" w:rsidR="002B276B" w:rsidRPr="00357240" w:rsidRDefault="002B276B" w:rsidP="002B276B">
      <w:pPr>
        <w:numPr>
          <w:ilvl w:val="0"/>
          <w:numId w:val="22"/>
        </w:numPr>
        <w:rPr>
          <w:rFonts w:cs="Arial"/>
        </w:rPr>
      </w:pPr>
      <w:r w:rsidRPr="00357240">
        <w:rPr>
          <w:rFonts w:cs="Arial"/>
        </w:rPr>
        <w:t>Each organisation is responsible for maintaining appropriate service business continuity plans including call cascade processes once alerted.</w:t>
      </w:r>
    </w:p>
    <w:p w14:paraId="46FD7038" w14:textId="77777777" w:rsidR="002B276B" w:rsidRPr="00357240" w:rsidRDefault="002B276B" w:rsidP="002B276B">
      <w:pPr>
        <w:numPr>
          <w:ilvl w:val="0"/>
          <w:numId w:val="22"/>
        </w:numPr>
        <w:rPr>
          <w:rFonts w:cs="Arial"/>
        </w:rPr>
      </w:pPr>
      <w:r w:rsidRPr="00357240">
        <w:rPr>
          <w:rFonts w:cs="Arial"/>
        </w:rPr>
        <w:t xml:space="preserve">Some facilities management services may also be covered under specific service level agreements to restore services following disruption in an agreed timeframe. </w:t>
      </w:r>
    </w:p>
    <w:p w14:paraId="70D073B3" w14:textId="6D42A2C2" w:rsidR="00906CC2" w:rsidRPr="00F304DD" w:rsidRDefault="00906CC2" w:rsidP="000B72CE">
      <w:pPr>
        <w:pStyle w:val="Heading1"/>
        <w:spacing w:before="0" w:after="0"/>
        <w:rPr>
          <w:sz w:val="40"/>
          <w:szCs w:val="18"/>
        </w:rPr>
      </w:pPr>
      <w:bookmarkStart w:id="1" w:name="_Toc118278672"/>
      <w:r w:rsidRPr="00F304DD">
        <w:rPr>
          <w:sz w:val="40"/>
          <w:szCs w:val="18"/>
        </w:rPr>
        <w:t xml:space="preserve">2) </w:t>
      </w:r>
      <w:r w:rsidR="002B276B" w:rsidRPr="00F304DD">
        <w:rPr>
          <w:sz w:val="40"/>
          <w:szCs w:val="18"/>
        </w:rPr>
        <w:t>Aim</w:t>
      </w:r>
      <w:bookmarkEnd w:id="1"/>
    </w:p>
    <w:p w14:paraId="70DBC030" w14:textId="349B4ADA" w:rsidR="000B72CE" w:rsidRPr="00906CC2" w:rsidRDefault="002B276B" w:rsidP="00F45966">
      <w:pPr>
        <w:pStyle w:val="BodyText"/>
        <w:rPr>
          <w:rFonts w:eastAsia="Arial" w:cs="Arial"/>
          <w:color w:val="auto"/>
          <w:sz w:val="22"/>
          <w:szCs w:val="22"/>
          <w:lang w:val="en-US"/>
        </w:rPr>
      </w:pPr>
      <w:r>
        <w:t xml:space="preserve">To ensure staff and patient safety </w:t>
      </w:r>
      <w:r w:rsidR="00F45966">
        <w:t>through a co-ordinated response to building or site disruptions, thereby minimising the impact on the wider health economy.</w:t>
      </w:r>
    </w:p>
    <w:p w14:paraId="3968E68D" w14:textId="7119190E" w:rsidR="004D363F" w:rsidRPr="00F304DD" w:rsidRDefault="004D363F" w:rsidP="000B72CE">
      <w:pPr>
        <w:pStyle w:val="Heading1"/>
        <w:spacing w:before="0" w:after="0"/>
        <w:rPr>
          <w:sz w:val="40"/>
          <w:szCs w:val="40"/>
        </w:rPr>
      </w:pPr>
      <w:bookmarkStart w:id="2" w:name="_Toc86674219"/>
      <w:bookmarkStart w:id="3" w:name="_Toc118278673"/>
      <w:r w:rsidRPr="00F304DD">
        <w:rPr>
          <w:sz w:val="40"/>
          <w:szCs w:val="40"/>
        </w:rPr>
        <w:t xml:space="preserve">3) </w:t>
      </w:r>
      <w:bookmarkEnd w:id="2"/>
      <w:r w:rsidR="00F45966" w:rsidRPr="00F304DD">
        <w:rPr>
          <w:sz w:val="40"/>
          <w:szCs w:val="40"/>
        </w:rPr>
        <w:t>Plan Objective</w:t>
      </w:r>
      <w:r w:rsidR="00AD58D7">
        <w:rPr>
          <w:sz w:val="40"/>
          <w:szCs w:val="40"/>
        </w:rPr>
        <w:t>s</w:t>
      </w:r>
      <w:bookmarkEnd w:id="3"/>
    </w:p>
    <w:p w14:paraId="57262B17" w14:textId="77777777" w:rsidR="00620123" w:rsidRPr="00357240" w:rsidRDefault="00620123" w:rsidP="00620123">
      <w:pPr>
        <w:numPr>
          <w:ilvl w:val="0"/>
          <w:numId w:val="23"/>
        </w:numPr>
        <w:spacing w:after="240"/>
        <w:rPr>
          <w:rFonts w:cs="Arial"/>
        </w:rPr>
      </w:pPr>
      <w:r w:rsidRPr="00357240">
        <w:rPr>
          <w:rFonts w:cs="Arial"/>
        </w:rPr>
        <w:t>That building users, facilities managers and relevant contractors fully understand their role and responsibilities in the event of a building or service disruptive incident.</w:t>
      </w:r>
    </w:p>
    <w:p w14:paraId="6E4FEEF0" w14:textId="77777777" w:rsidR="00620123" w:rsidRPr="00357240" w:rsidRDefault="00620123" w:rsidP="00620123">
      <w:pPr>
        <w:numPr>
          <w:ilvl w:val="0"/>
          <w:numId w:val="23"/>
        </w:numPr>
        <w:spacing w:after="240"/>
        <w:rPr>
          <w:rFonts w:cs="Arial"/>
        </w:rPr>
      </w:pPr>
      <w:r w:rsidRPr="00357240">
        <w:rPr>
          <w:rFonts w:cs="Arial"/>
        </w:rPr>
        <w:t>That any important building information which would be useful in emergencies is produced and recorded in this document.</w:t>
      </w:r>
    </w:p>
    <w:p w14:paraId="0B8E6860" w14:textId="77777777" w:rsidR="00620123" w:rsidRPr="00357240" w:rsidRDefault="00620123" w:rsidP="00620123">
      <w:pPr>
        <w:numPr>
          <w:ilvl w:val="0"/>
          <w:numId w:val="23"/>
        </w:numPr>
        <w:spacing w:after="240"/>
        <w:rPr>
          <w:rFonts w:cs="Arial"/>
        </w:rPr>
      </w:pPr>
      <w:r w:rsidRPr="00357240">
        <w:rPr>
          <w:rFonts w:cs="Arial"/>
        </w:rPr>
        <w:t xml:space="preserve">That clear escalation and communication routes exist across services and organisations to inform early activation of service level business continuity plans and appropriate coordinated support at local and regional level. </w:t>
      </w:r>
    </w:p>
    <w:p w14:paraId="1D8AE1C6" w14:textId="5ECDD1A7" w:rsidR="00AC72D2" w:rsidRDefault="00620123" w:rsidP="00AC72D2">
      <w:pPr>
        <w:numPr>
          <w:ilvl w:val="0"/>
          <w:numId w:val="23"/>
        </w:numPr>
        <w:rPr>
          <w:rFonts w:cs="Arial"/>
        </w:rPr>
      </w:pPr>
      <w:r w:rsidRPr="00357240">
        <w:rPr>
          <w:rFonts w:cs="Arial"/>
        </w:rPr>
        <w:t xml:space="preserve">That proposed escalation and coordination arrangements mitigate the impact of any incident. Total site loss will require discussions with commissioners, </w:t>
      </w:r>
      <w:proofErr w:type="gramStart"/>
      <w:r w:rsidRPr="00357240">
        <w:rPr>
          <w:rFonts w:cs="Arial"/>
        </w:rPr>
        <w:t>insurers</w:t>
      </w:r>
      <w:proofErr w:type="gramEnd"/>
      <w:r w:rsidRPr="00357240">
        <w:rPr>
          <w:rFonts w:cs="Arial"/>
        </w:rPr>
        <w:t xml:space="preserve"> and other interested parties.</w:t>
      </w:r>
    </w:p>
    <w:p w14:paraId="18F0E99C" w14:textId="77777777" w:rsidR="003526B6" w:rsidRDefault="003526B6" w:rsidP="003526B6">
      <w:pPr>
        <w:ind w:left="720"/>
        <w:rPr>
          <w:rFonts w:cs="Arial"/>
        </w:rPr>
      </w:pPr>
    </w:p>
    <w:p w14:paraId="5C2E7367" w14:textId="4F1D6F04" w:rsidR="00B268B7" w:rsidRPr="00F304DD" w:rsidRDefault="00B268B7" w:rsidP="00B268B7">
      <w:pPr>
        <w:pStyle w:val="Heading1"/>
        <w:spacing w:before="0" w:after="0"/>
        <w:rPr>
          <w:sz w:val="40"/>
          <w:szCs w:val="40"/>
        </w:rPr>
      </w:pPr>
      <w:bookmarkStart w:id="4" w:name="_Toc118278674"/>
      <w:r>
        <w:rPr>
          <w:sz w:val="40"/>
          <w:szCs w:val="40"/>
        </w:rPr>
        <w:t>4</w:t>
      </w:r>
      <w:r w:rsidRPr="00F304DD">
        <w:rPr>
          <w:sz w:val="40"/>
          <w:szCs w:val="40"/>
        </w:rPr>
        <w:t xml:space="preserve">) </w:t>
      </w:r>
      <w:r>
        <w:rPr>
          <w:sz w:val="40"/>
          <w:szCs w:val="40"/>
        </w:rPr>
        <w:t>Communications</w:t>
      </w:r>
      <w:bookmarkEnd w:id="4"/>
    </w:p>
    <w:p w14:paraId="5F6DA723" w14:textId="77777777" w:rsidR="00B268B7" w:rsidRDefault="00B268B7" w:rsidP="00991126">
      <w:pPr>
        <w:rPr>
          <w:rFonts w:cs="Arial"/>
        </w:rPr>
      </w:pPr>
    </w:p>
    <w:p w14:paraId="7EB5AC30" w14:textId="77777777" w:rsidR="00B268B7" w:rsidRPr="008C35C8" w:rsidRDefault="00B268B7" w:rsidP="00AD460F">
      <w:pPr>
        <w:pStyle w:val="BodyText"/>
        <w:spacing w:line="240" w:lineRule="auto"/>
      </w:pPr>
      <w:r>
        <w:t xml:space="preserve">Business continuity plans should have clear and concise communications procedures for organisations, this should be both internal and external.  Procedures for warning and informing the public should be documented with the business continuity plans. Furthermore, organisations should also document processes to deal with media management within their plan. This allows for a unified approach especially when responding to an incident. Information sharing procedures should also be aligned to the organisations Information Governance standards. </w:t>
      </w:r>
    </w:p>
    <w:p w14:paraId="530AC368" w14:textId="77777777" w:rsidR="00B268B7" w:rsidRPr="00B268B7" w:rsidRDefault="00B268B7" w:rsidP="00B268B7">
      <w:pPr>
        <w:pStyle w:val="BodyText"/>
      </w:pPr>
    </w:p>
    <w:p w14:paraId="52671E56" w14:textId="77777777" w:rsidR="00991126" w:rsidRDefault="00991126" w:rsidP="00991126">
      <w:pPr>
        <w:rPr>
          <w:rFonts w:cs="Arial"/>
        </w:rPr>
      </w:pPr>
    </w:p>
    <w:p w14:paraId="7D155CF8" w14:textId="77777777" w:rsidR="00991126" w:rsidRDefault="00991126" w:rsidP="00991126">
      <w:pPr>
        <w:rPr>
          <w:rFonts w:cs="Arial"/>
        </w:rPr>
      </w:pPr>
    </w:p>
    <w:p w14:paraId="433A48E4" w14:textId="203D8129" w:rsidR="00991126" w:rsidRDefault="00991126" w:rsidP="00991126">
      <w:pPr>
        <w:rPr>
          <w:rFonts w:cs="Arial"/>
        </w:rPr>
        <w:sectPr w:rsidR="00991126" w:rsidSect="000B72CE">
          <w:pgSz w:w="11906" w:h="16838" w:code="9"/>
          <w:pgMar w:top="1440" w:right="1440" w:bottom="1440" w:left="1440" w:header="624" w:footer="510" w:gutter="0"/>
          <w:cols w:space="708"/>
          <w:docGrid w:linePitch="360"/>
        </w:sectPr>
      </w:pPr>
    </w:p>
    <w:p w14:paraId="7146CFAA" w14:textId="6B84082B" w:rsidR="00620123" w:rsidRPr="00357240" w:rsidRDefault="00620123" w:rsidP="00620123">
      <w:pPr>
        <w:numPr>
          <w:ilvl w:val="0"/>
          <w:numId w:val="23"/>
        </w:numPr>
        <w:rPr>
          <w:rFonts w:cs="Arial"/>
        </w:rPr>
      </w:pPr>
    </w:p>
    <w:p w14:paraId="76C0AAF2" w14:textId="12DBB10A" w:rsidR="00F61D13" w:rsidRPr="00F304DD" w:rsidRDefault="00991126" w:rsidP="001125E1">
      <w:pPr>
        <w:pStyle w:val="Heading1"/>
        <w:spacing w:before="0" w:after="0"/>
        <w:rPr>
          <w:sz w:val="40"/>
          <w:szCs w:val="40"/>
        </w:rPr>
      </w:pPr>
      <w:bookmarkStart w:id="5" w:name="_Toc118278675"/>
      <w:r>
        <w:rPr>
          <w:sz w:val="40"/>
          <w:szCs w:val="40"/>
        </w:rPr>
        <w:t>5</w:t>
      </w:r>
      <w:r w:rsidR="00C42106" w:rsidRPr="00F304DD">
        <w:rPr>
          <w:sz w:val="40"/>
          <w:szCs w:val="40"/>
        </w:rPr>
        <w:t xml:space="preserve">) </w:t>
      </w:r>
      <w:r w:rsidR="00F61D13" w:rsidRPr="00F304DD">
        <w:rPr>
          <w:sz w:val="40"/>
          <w:szCs w:val="40"/>
        </w:rPr>
        <w:t>Site Risk Assessment</w:t>
      </w:r>
      <w:bookmarkEnd w:id="5"/>
    </w:p>
    <w:p w14:paraId="0EF262F3" w14:textId="77777777" w:rsidR="001125E1" w:rsidRPr="004E4932" w:rsidRDefault="001125E1" w:rsidP="001125E1">
      <w:pPr>
        <w:rPr>
          <w:rFonts w:cs="Arial"/>
        </w:rPr>
      </w:pPr>
      <w:bookmarkStart w:id="6" w:name="_Toc386623170"/>
      <w:bookmarkStart w:id="7" w:name="_Toc386627998"/>
      <w:bookmarkStart w:id="8" w:name="_Toc386629188"/>
      <w:bookmarkStart w:id="9" w:name="_Toc386629215"/>
      <w:r w:rsidRPr="004E4932">
        <w:rPr>
          <w:rFonts w:cs="Arial"/>
        </w:rPr>
        <w:t>(Risks to the building based on review of relevant local risk registers and the history of incidents affecting the site and wider area.)</w:t>
      </w:r>
      <w:bookmarkEnd w:id="6"/>
      <w:bookmarkEnd w:id="7"/>
      <w:bookmarkEnd w:id="8"/>
      <w:bookmarkEnd w:id="9"/>
    </w:p>
    <w:p w14:paraId="03CAAF97" w14:textId="77777777" w:rsidR="001125E1" w:rsidRPr="004E4932" w:rsidRDefault="001125E1" w:rsidP="001125E1">
      <w:pPr>
        <w:rPr>
          <w:rFonts w:cs="Arial"/>
        </w:rPr>
      </w:pPr>
      <w:r w:rsidRPr="004E4932">
        <w:rPr>
          <w:rFonts w:cs="Arial"/>
        </w:rPr>
        <w:t xml:space="preserve">The following generic risks have been identified for all sites. </w:t>
      </w:r>
    </w:p>
    <w:p w14:paraId="11BEE6E3" w14:textId="77777777" w:rsidR="001125E1" w:rsidRPr="004E4932" w:rsidRDefault="001125E1" w:rsidP="001125E1">
      <w:pPr>
        <w:numPr>
          <w:ilvl w:val="0"/>
          <w:numId w:val="24"/>
        </w:numPr>
        <w:rPr>
          <w:rFonts w:cs="Arial"/>
        </w:rPr>
      </w:pPr>
      <w:r w:rsidRPr="004E4932">
        <w:rPr>
          <w:rFonts w:cs="Arial"/>
        </w:rPr>
        <w:t xml:space="preserve">Damage to or denial of access to premises </w:t>
      </w:r>
      <w:r w:rsidRPr="002E5566">
        <w:rPr>
          <w:rFonts w:cs="Arial"/>
        </w:rPr>
        <w:t>resulting in loss of accommodation for staff / patient / support service</w:t>
      </w:r>
    </w:p>
    <w:p w14:paraId="63AC3A53" w14:textId="77777777" w:rsidR="001125E1" w:rsidRPr="004E4932" w:rsidRDefault="001125E1" w:rsidP="001125E1">
      <w:pPr>
        <w:numPr>
          <w:ilvl w:val="0"/>
          <w:numId w:val="24"/>
        </w:numPr>
        <w:rPr>
          <w:rFonts w:cs="Arial"/>
        </w:rPr>
      </w:pPr>
      <w:r w:rsidRPr="004E4932">
        <w:rPr>
          <w:rFonts w:cs="Arial"/>
        </w:rPr>
        <w:t>Loss of or damage to Information and Communications technology</w:t>
      </w:r>
    </w:p>
    <w:p w14:paraId="61467444" w14:textId="77777777" w:rsidR="001125E1" w:rsidRPr="004E4932" w:rsidRDefault="001125E1" w:rsidP="001125E1">
      <w:pPr>
        <w:numPr>
          <w:ilvl w:val="0"/>
          <w:numId w:val="24"/>
        </w:numPr>
        <w:rPr>
          <w:rFonts w:cs="Arial"/>
        </w:rPr>
      </w:pPr>
      <w:r w:rsidRPr="004E4932">
        <w:rPr>
          <w:rFonts w:cs="Arial"/>
        </w:rPr>
        <w:t>Non-availability of key staff</w:t>
      </w:r>
    </w:p>
    <w:p w14:paraId="66E7470B" w14:textId="77777777" w:rsidR="001125E1" w:rsidRPr="004E4932" w:rsidRDefault="001125E1" w:rsidP="001125E1">
      <w:pPr>
        <w:numPr>
          <w:ilvl w:val="0"/>
          <w:numId w:val="24"/>
        </w:numPr>
        <w:rPr>
          <w:rFonts w:cs="Arial"/>
        </w:rPr>
      </w:pPr>
      <w:r w:rsidRPr="004E4932">
        <w:rPr>
          <w:rFonts w:cs="Arial"/>
        </w:rPr>
        <w:t>Loss of or damage to key resources</w:t>
      </w:r>
    </w:p>
    <w:p w14:paraId="519D51E1" w14:textId="77777777" w:rsidR="001125E1" w:rsidRPr="004E4932" w:rsidRDefault="001125E1" w:rsidP="001125E1">
      <w:pPr>
        <w:numPr>
          <w:ilvl w:val="0"/>
          <w:numId w:val="24"/>
        </w:numPr>
        <w:rPr>
          <w:rFonts w:cs="Arial"/>
        </w:rPr>
      </w:pPr>
      <w:r w:rsidRPr="004E4932">
        <w:rPr>
          <w:rFonts w:cs="Arial"/>
        </w:rPr>
        <w:t xml:space="preserve">Loss of key partner resources </w:t>
      </w:r>
    </w:p>
    <w:p w14:paraId="4E7A7E11" w14:textId="77777777" w:rsidR="005B7EC2" w:rsidRPr="005B7EC2" w:rsidRDefault="005B7EC2" w:rsidP="00AD460F">
      <w:pPr>
        <w:pStyle w:val="ListParagraph"/>
        <w:rPr>
          <w:rFonts w:cs="Arial"/>
          <w:b/>
          <w:color w:val="009084"/>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520"/>
        <w:gridCol w:w="6120"/>
      </w:tblGrid>
      <w:tr w:rsidR="005B7EC2" w:rsidRPr="004E4932" w14:paraId="08C60E12" w14:textId="77777777" w:rsidTr="00A37027">
        <w:trPr>
          <w:trHeight w:val="416"/>
        </w:trPr>
        <w:tc>
          <w:tcPr>
            <w:tcW w:w="7308" w:type="dxa"/>
            <w:shd w:val="clear" w:color="auto" w:fill="0072C6"/>
          </w:tcPr>
          <w:p w14:paraId="4C431E3A" w14:textId="2CC167FA" w:rsidR="005B7EC2" w:rsidRPr="00436B4F" w:rsidRDefault="005B7EC2" w:rsidP="00A37027">
            <w:pPr>
              <w:rPr>
                <w:rFonts w:cs="Arial"/>
                <w:b/>
                <w:color w:val="FFFFFF"/>
              </w:rPr>
            </w:pPr>
            <w:r w:rsidRPr="00436B4F">
              <w:rPr>
                <w:rFonts w:cs="Arial"/>
                <w:b/>
                <w:color w:val="FFFFFF"/>
              </w:rPr>
              <w:t>Hazards present/threatening site</w:t>
            </w:r>
            <w:commentRangeStart w:id="10"/>
            <w:r w:rsidRPr="00436B4F">
              <w:rPr>
                <w:rFonts w:cs="Arial"/>
                <w:b/>
                <w:color w:val="FFFFFF"/>
              </w:rPr>
              <w:t xml:space="preserve">: </w:t>
            </w:r>
            <w:commentRangeEnd w:id="10"/>
            <w:r w:rsidR="008E6012">
              <w:rPr>
                <w:rStyle w:val="CommentReference"/>
              </w:rPr>
              <w:commentReference w:id="10"/>
            </w:r>
          </w:p>
        </w:tc>
        <w:tc>
          <w:tcPr>
            <w:tcW w:w="2520" w:type="dxa"/>
            <w:shd w:val="clear" w:color="auto" w:fill="0072C6"/>
          </w:tcPr>
          <w:p w14:paraId="45EB7EEC" w14:textId="12BEBFEF" w:rsidR="005B7EC2" w:rsidRPr="00436B4F" w:rsidRDefault="005B7EC2" w:rsidP="00A37027">
            <w:pPr>
              <w:jc w:val="center"/>
              <w:rPr>
                <w:rFonts w:cs="Arial"/>
                <w:b/>
                <w:color w:val="FFFFFF"/>
              </w:rPr>
            </w:pPr>
            <w:r w:rsidRPr="00436B4F">
              <w:rPr>
                <w:rFonts w:cs="Arial"/>
                <w:b/>
                <w:color w:val="FFFFFF"/>
              </w:rPr>
              <w:t>Risk Rating</w:t>
            </w:r>
            <w:commentRangeStart w:id="11"/>
            <w:r w:rsidRPr="00436B4F">
              <w:rPr>
                <w:rFonts w:cs="Arial"/>
                <w:b/>
                <w:color w:val="FFFFFF"/>
              </w:rPr>
              <w:t>:</w:t>
            </w:r>
            <w:commentRangeEnd w:id="11"/>
            <w:r w:rsidR="008E6012">
              <w:rPr>
                <w:rStyle w:val="CommentReference"/>
              </w:rPr>
              <w:commentReference w:id="11"/>
            </w:r>
          </w:p>
          <w:p w14:paraId="7670F421" w14:textId="77777777" w:rsidR="005B7EC2" w:rsidRPr="00436B4F" w:rsidRDefault="005B7EC2" w:rsidP="00A37027">
            <w:pPr>
              <w:jc w:val="center"/>
              <w:rPr>
                <w:rFonts w:cs="Arial"/>
                <w:color w:val="FFFFFF"/>
              </w:rPr>
            </w:pPr>
          </w:p>
        </w:tc>
        <w:tc>
          <w:tcPr>
            <w:tcW w:w="6120" w:type="dxa"/>
            <w:shd w:val="clear" w:color="auto" w:fill="0072C6"/>
          </w:tcPr>
          <w:p w14:paraId="6652925E" w14:textId="2D28ECA5" w:rsidR="005B7EC2" w:rsidRPr="00436B4F" w:rsidRDefault="005B7EC2" w:rsidP="00A37027">
            <w:pPr>
              <w:rPr>
                <w:rFonts w:cs="Arial"/>
                <w:b/>
                <w:color w:val="FFFFFF"/>
              </w:rPr>
            </w:pPr>
            <w:r w:rsidRPr="00436B4F">
              <w:rPr>
                <w:rFonts w:cs="Arial"/>
                <w:b/>
                <w:color w:val="FFFFFF"/>
              </w:rPr>
              <w:t>Comments</w:t>
            </w:r>
            <w:r w:rsidR="00FA7C38">
              <w:rPr>
                <w:rFonts w:cs="Arial"/>
                <w:b/>
                <w:color w:val="FFFFFF"/>
              </w:rPr>
              <w:t xml:space="preserve"> </w:t>
            </w:r>
            <w:r w:rsidRPr="00436B4F">
              <w:rPr>
                <w:rFonts w:cs="Arial"/>
                <w:b/>
                <w:color w:val="FFFFFF"/>
              </w:rPr>
              <w:t xml:space="preserve">/ </w:t>
            </w:r>
            <w:r w:rsidR="00FA7C38">
              <w:rPr>
                <w:rFonts w:cs="Arial"/>
                <w:b/>
                <w:color w:val="FFFFFF"/>
              </w:rPr>
              <w:t>D</w:t>
            </w:r>
            <w:r w:rsidRPr="00436B4F">
              <w:rPr>
                <w:rFonts w:cs="Arial"/>
                <w:b/>
                <w:color w:val="FFFFFF"/>
              </w:rPr>
              <w:t>etails</w:t>
            </w:r>
            <w:commentRangeStart w:id="12"/>
            <w:r w:rsidRPr="00436B4F">
              <w:rPr>
                <w:rFonts w:cs="Arial"/>
                <w:b/>
                <w:color w:val="FFFFFF"/>
              </w:rPr>
              <w:t xml:space="preserve">: </w:t>
            </w:r>
            <w:commentRangeEnd w:id="12"/>
            <w:r w:rsidR="008E6012">
              <w:rPr>
                <w:rStyle w:val="CommentReference"/>
              </w:rPr>
              <w:commentReference w:id="12"/>
            </w:r>
          </w:p>
        </w:tc>
      </w:tr>
      <w:tr w:rsidR="005B7EC2" w:rsidRPr="004E4932" w14:paraId="580BA823" w14:textId="77777777" w:rsidTr="00A37027">
        <w:tc>
          <w:tcPr>
            <w:tcW w:w="7308" w:type="dxa"/>
            <w:vAlign w:val="center"/>
          </w:tcPr>
          <w:p w14:paraId="31168DED" w14:textId="77777777" w:rsidR="005B7EC2" w:rsidRPr="004E4932" w:rsidRDefault="005B7EC2" w:rsidP="00A37027">
            <w:pPr>
              <w:rPr>
                <w:rFonts w:cs="Arial"/>
              </w:rPr>
            </w:pPr>
          </w:p>
        </w:tc>
        <w:tc>
          <w:tcPr>
            <w:tcW w:w="2520" w:type="dxa"/>
            <w:vAlign w:val="center"/>
          </w:tcPr>
          <w:p w14:paraId="494F7837" w14:textId="77777777" w:rsidR="005B7EC2" w:rsidRPr="004E4932" w:rsidRDefault="005B7EC2" w:rsidP="00A37027">
            <w:pPr>
              <w:rPr>
                <w:rFonts w:cs="Arial"/>
                <w:iCs/>
                <w:color w:val="C0C0C0"/>
              </w:rPr>
            </w:pPr>
          </w:p>
        </w:tc>
        <w:tc>
          <w:tcPr>
            <w:tcW w:w="6120" w:type="dxa"/>
            <w:vAlign w:val="center"/>
          </w:tcPr>
          <w:p w14:paraId="08C3BBE3" w14:textId="77777777" w:rsidR="005B7EC2" w:rsidRPr="004E4932" w:rsidRDefault="005B7EC2" w:rsidP="00A37027">
            <w:pPr>
              <w:rPr>
                <w:rFonts w:cs="Arial"/>
                <w:color w:val="C0C0C0"/>
              </w:rPr>
            </w:pPr>
          </w:p>
        </w:tc>
      </w:tr>
      <w:tr w:rsidR="005B7EC2" w:rsidRPr="004E4932" w14:paraId="0AB0065C" w14:textId="77777777" w:rsidTr="00A37027">
        <w:tc>
          <w:tcPr>
            <w:tcW w:w="7308" w:type="dxa"/>
            <w:vAlign w:val="center"/>
          </w:tcPr>
          <w:p w14:paraId="523E3B27" w14:textId="77777777" w:rsidR="005B7EC2" w:rsidRPr="004E4932" w:rsidRDefault="005B7EC2" w:rsidP="00A37027">
            <w:pPr>
              <w:rPr>
                <w:rFonts w:cs="Arial"/>
              </w:rPr>
            </w:pPr>
          </w:p>
        </w:tc>
        <w:tc>
          <w:tcPr>
            <w:tcW w:w="2520" w:type="dxa"/>
            <w:vAlign w:val="center"/>
          </w:tcPr>
          <w:p w14:paraId="38702B59" w14:textId="77777777" w:rsidR="005B7EC2" w:rsidRPr="004E4932" w:rsidRDefault="005B7EC2" w:rsidP="00A37027">
            <w:pPr>
              <w:rPr>
                <w:rFonts w:cs="Arial"/>
                <w:iCs/>
                <w:color w:val="C0C0C0"/>
              </w:rPr>
            </w:pPr>
          </w:p>
        </w:tc>
        <w:tc>
          <w:tcPr>
            <w:tcW w:w="6120" w:type="dxa"/>
            <w:vAlign w:val="center"/>
          </w:tcPr>
          <w:p w14:paraId="423BC98D" w14:textId="77777777" w:rsidR="005B7EC2" w:rsidRPr="004E4932" w:rsidRDefault="005B7EC2" w:rsidP="00A37027">
            <w:pPr>
              <w:rPr>
                <w:rFonts w:cs="Arial"/>
                <w:color w:val="C0C0C0"/>
              </w:rPr>
            </w:pPr>
          </w:p>
        </w:tc>
      </w:tr>
      <w:tr w:rsidR="005B7EC2" w:rsidRPr="004E4932" w14:paraId="60D176C1" w14:textId="77777777" w:rsidTr="00A37027">
        <w:tc>
          <w:tcPr>
            <w:tcW w:w="7308" w:type="dxa"/>
            <w:vAlign w:val="center"/>
          </w:tcPr>
          <w:p w14:paraId="1DF0ACA0" w14:textId="77777777" w:rsidR="005B7EC2" w:rsidRPr="004E4932" w:rsidRDefault="005B7EC2" w:rsidP="00A37027">
            <w:pPr>
              <w:rPr>
                <w:rFonts w:cs="Arial"/>
              </w:rPr>
            </w:pPr>
          </w:p>
        </w:tc>
        <w:tc>
          <w:tcPr>
            <w:tcW w:w="2520" w:type="dxa"/>
            <w:vAlign w:val="center"/>
          </w:tcPr>
          <w:p w14:paraId="351B2841" w14:textId="77777777" w:rsidR="005B7EC2" w:rsidRPr="004E4932" w:rsidRDefault="005B7EC2" w:rsidP="00A37027">
            <w:pPr>
              <w:rPr>
                <w:rFonts w:cs="Arial"/>
                <w:color w:val="C0C0C0"/>
              </w:rPr>
            </w:pPr>
          </w:p>
        </w:tc>
        <w:tc>
          <w:tcPr>
            <w:tcW w:w="6120" w:type="dxa"/>
            <w:vAlign w:val="center"/>
          </w:tcPr>
          <w:p w14:paraId="6DE40CF1" w14:textId="77777777" w:rsidR="005B7EC2" w:rsidRPr="004E4932" w:rsidRDefault="005B7EC2" w:rsidP="00A37027">
            <w:pPr>
              <w:rPr>
                <w:rFonts w:cs="Arial"/>
                <w:color w:val="C0C0C0"/>
              </w:rPr>
            </w:pPr>
          </w:p>
        </w:tc>
      </w:tr>
      <w:tr w:rsidR="005B7EC2" w:rsidRPr="004E4932" w14:paraId="4D87CBCB" w14:textId="77777777" w:rsidTr="00A37027">
        <w:tc>
          <w:tcPr>
            <w:tcW w:w="7308" w:type="dxa"/>
            <w:vAlign w:val="center"/>
          </w:tcPr>
          <w:p w14:paraId="5EC5B808" w14:textId="77777777" w:rsidR="005B7EC2" w:rsidRPr="004E4932" w:rsidRDefault="005B7EC2" w:rsidP="00A37027">
            <w:pPr>
              <w:rPr>
                <w:rFonts w:cs="Arial"/>
              </w:rPr>
            </w:pPr>
            <w:r w:rsidRPr="004E4932">
              <w:rPr>
                <w:rFonts w:cs="Arial"/>
              </w:rPr>
              <w:t>Add as required</w:t>
            </w:r>
          </w:p>
          <w:p w14:paraId="6231F6A7" w14:textId="77777777" w:rsidR="005B7EC2" w:rsidRPr="004E4932" w:rsidRDefault="005B7EC2" w:rsidP="00A37027">
            <w:pPr>
              <w:rPr>
                <w:rFonts w:cs="Arial"/>
              </w:rPr>
            </w:pPr>
          </w:p>
        </w:tc>
        <w:tc>
          <w:tcPr>
            <w:tcW w:w="2520" w:type="dxa"/>
            <w:vAlign w:val="center"/>
          </w:tcPr>
          <w:p w14:paraId="31D04627" w14:textId="77777777" w:rsidR="005B7EC2" w:rsidRPr="004E4932" w:rsidRDefault="005B7EC2" w:rsidP="00A37027">
            <w:pPr>
              <w:rPr>
                <w:rFonts w:cs="Arial"/>
              </w:rPr>
            </w:pPr>
          </w:p>
        </w:tc>
        <w:tc>
          <w:tcPr>
            <w:tcW w:w="6120" w:type="dxa"/>
            <w:vAlign w:val="center"/>
          </w:tcPr>
          <w:p w14:paraId="1E2005B6" w14:textId="77777777" w:rsidR="005B7EC2" w:rsidRPr="004E4932" w:rsidRDefault="005B7EC2" w:rsidP="00A37027">
            <w:pPr>
              <w:rPr>
                <w:rFonts w:cs="Arial"/>
              </w:rPr>
            </w:pPr>
          </w:p>
        </w:tc>
      </w:tr>
    </w:tbl>
    <w:p w14:paraId="6DA1F8D2" w14:textId="77777777" w:rsidR="005B7EC2" w:rsidRPr="006F4A9B" w:rsidRDefault="005B7EC2" w:rsidP="006F4A9B">
      <w:pPr>
        <w:rPr>
          <w:rFonts w:cs="Arial"/>
        </w:rPr>
      </w:pPr>
      <w:r w:rsidRPr="006F4A9B">
        <w:rPr>
          <w:rFonts w:cs="Arial"/>
        </w:rPr>
        <w:t xml:space="preserve">* Please see service Business Continuity Plans for identified risks to services. </w:t>
      </w:r>
    </w:p>
    <w:p w14:paraId="79D37477" w14:textId="77777777" w:rsidR="005B7EC2" w:rsidRPr="005B7EC2" w:rsidRDefault="005B7EC2" w:rsidP="005B7EC2">
      <w:pPr>
        <w:pStyle w:val="ListParagraph"/>
        <w:numPr>
          <w:ilvl w:val="0"/>
          <w:numId w:val="24"/>
        </w:numPr>
        <w:rPr>
          <w:rFonts w:eastAsia="Calibri" w:cs="Arial"/>
        </w:rPr>
      </w:pPr>
      <w:r w:rsidRPr="005B7EC2">
        <w:rPr>
          <w:rFonts w:cs="Arial"/>
        </w:rPr>
        <w:br w:type="page"/>
      </w:r>
    </w:p>
    <w:p w14:paraId="00BAB20D" w14:textId="1654CE1B" w:rsidR="00F61D13" w:rsidRPr="00356982" w:rsidRDefault="006F4A9B" w:rsidP="00F61D13">
      <w:pPr>
        <w:pStyle w:val="BodyText"/>
        <w:rPr>
          <w:b/>
          <w:bCs/>
          <w:sz w:val="28"/>
          <w:szCs w:val="28"/>
        </w:rPr>
      </w:pPr>
      <w:r w:rsidRPr="00356982">
        <w:rPr>
          <w:b/>
          <w:bCs/>
          <w:sz w:val="28"/>
          <w:szCs w:val="28"/>
        </w:rPr>
        <w:lastRenderedPageBreak/>
        <w:t>Key Building Safety Information</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685"/>
        <w:gridCol w:w="3827"/>
        <w:gridCol w:w="5812"/>
      </w:tblGrid>
      <w:tr w:rsidR="00F96384" w:rsidRPr="00436B4F" w14:paraId="667193F8" w14:textId="77777777" w:rsidTr="00A37027">
        <w:trPr>
          <w:trHeight w:val="759"/>
        </w:trPr>
        <w:tc>
          <w:tcPr>
            <w:tcW w:w="2802" w:type="dxa"/>
            <w:shd w:val="clear" w:color="auto" w:fill="0072C6"/>
          </w:tcPr>
          <w:p w14:paraId="574AD497" w14:textId="77777777" w:rsidR="00F96384" w:rsidRPr="00436B4F" w:rsidRDefault="00F96384" w:rsidP="00A37027">
            <w:pPr>
              <w:rPr>
                <w:rFonts w:eastAsia="Times New Roman" w:cs="Arial"/>
                <w:b/>
                <w:color w:val="FFFFFF"/>
                <w:lang w:eastAsia="en-GB"/>
              </w:rPr>
            </w:pPr>
            <w:r w:rsidRPr="00436B4F">
              <w:rPr>
                <w:rFonts w:eastAsia="Times New Roman" w:cs="Arial"/>
                <w:b/>
                <w:color w:val="FFFFFF"/>
                <w:lang w:eastAsia="en-GB"/>
              </w:rPr>
              <w:t>Type of information</w:t>
            </w:r>
          </w:p>
        </w:tc>
        <w:tc>
          <w:tcPr>
            <w:tcW w:w="3685" w:type="dxa"/>
            <w:shd w:val="clear" w:color="auto" w:fill="0072C6"/>
          </w:tcPr>
          <w:p w14:paraId="6CCA8A28" w14:textId="77777777" w:rsidR="00F96384" w:rsidRPr="00436B4F" w:rsidRDefault="00F96384" w:rsidP="00A37027">
            <w:pPr>
              <w:jc w:val="center"/>
              <w:rPr>
                <w:rFonts w:eastAsia="Times New Roman" w:cs="Arial"/>
                <w:color w:val="FFFFFF"/>
                <w:lang w:eastAsia="en-GB"/>
              </w:rPr>
            </w:pPr>
            <w:r w:rsidRPr="00436B4F">
              <w:rPr>
                <w:rFonts w:eastAsia="Times New Roman" w:cs="Arial"/>
                <w:b/>
                <w:color w:val="FFFFFF"/>
                <w:lang w:eastAsia="en-GB"/>
              </w:rPr>
              <w:t>Location of items within building</w:t>
            </w:r>
            <w:r w:rsidRPr="00436B4F">
              <w:rPr>
                <w:rFonts w:eastAsia="Times New Roman" w:cs="Arial"/>
                <w:color w:val="FFFFFF"/>
                <w:lang w:eastAsia="en-GB"/>
              </w:rPr>
              <w:t xml:space="preserve"> </w:t>
            </w:r>
          </w:p>
        </w:tc>
        <w:tc>
          <w:tcPr>
            <w:tcW w:w="3827" w:type="dxa"/>
            <w:shd w:val="clear" w:color="auto" w:fill="0072C6"/>
          </w:tcPr>
          <w:p w14:paraId="3123108D" w14:textId="77777777" w:rsidR="00F96384" w:rsidRPr="00436B4F" w:rsidRDefault="00F96384" w:rsidP="00A37027">
            <w:pPr>
              <w:rPr>
                <w:rFonts w:eastAsia="Times New Roman" w:cs="Arial"/>
                <w:b/>
                <w:color w:val="FFFFFF"/>
                <w:lang w:eastAsia="en-GB"/>
              </w:rPr>
            </w:pPr>
            <w:r w:rsidRPr="00436B4F">
              <w:rPr>
                <w:rFonts w:eastAsia="Times New Roman" w:cs="Arial"/>
                <w:b/>
                <w:color w:val="FFFFFF"/>
                <w:lang w:eastAsia="en-GB"/>
              </w:rPr>
              <w:t>Location of specific plans or procedures for rapid access</w:t>
            </w:r>
          </w:p>
        </w:tc>
        <w:tc>
          <w:tcPr>
            <w:tcW w:w="5812" w:type="dxa"/>
            <w:shd w:val="clear" w:color="auto" w:fill="0072C6"/>
          </w:tcPr>
          <w:p w14:paraId="293EB9FB" w14:textId="3BE63D55" w:rsidR="00F96384" w:rsidRPr="00436B4F" w:rsidRDefault="00F96384" w:rsidP="00A37027">
            <w:pPr>
              <w:rPr>
                <w:rFonts w:eastAsia="Times New Roman" w:cs="Arial"/>
                <w:b/>
                <w:color w:val="FFFFFF"/>
                <w:lang w:eastAsia="en-GB"/>
              </w:rPr>
            </w:pPr>
            <w:r w:rsidRPr="00436B4F">
              <w:rPr>
                <w:rFonts w:eastAsia="Times New Roman" w:cs="Arial"/>
                <w:b/>
                <w:color w:val="FFFFFF"/>
                <w:lang w:eastAsia="en-GB"/>
              </w:rPr>
              <w:t xml:space="preserve">Brief details or comments of initial procedures or </w:t>
            </w:r>
            <w:commentRangeStart w:id="13"/>
            <w:r w:rsidRPr="00436B4F">
              <w:rPr>
                <w:rFonts w:eastAsia="Times New Roman" w:cs="Arial"/>
                <w:b/>
                <w:color w:val="FFFFFF"/>
                <w:lang w:eastAsia="en-GB"/>
              </w:rPr>
              <w:t>contingencies</w:t>
            </w:r>
            <w:commentRangeEnd w:id="13"/>
            <w:r w:rsidR="008E6012">
              <w:rPr>
                <w:rStyle w:val="CommentReference"/>
              </w:rPr>
              <w:commentReference w:id="13"/>
            </w:r>
            <w:r w:rsidRPr="00436B4F">
              <w:rPr>
                <w:rFonts w:eastAsia="Times New Roman" w:cs="Arial"/>
                <w:b/>
                <w:color w:val="FFFFFF"/>
                <w:lang w:eastAsia="en-GB"/>
              </w:rPr>
              <w:t>:</w:t>
            </w:r>
          </w:p>
        </w:tc>
      </w:tr>
      <w:tr w:rsidR="00F96384" w:rsidRPr="00436B4F" w14:paraId="5ACAC340" w14:textId="77777777" w:rsidTr="00A37027">
        <w:tc>
          <w:tcPr>
            <w:tcW w:w="2802" w:type="dxa"/>
            <w:vAlign w:val="center"/>
          </w:tcPr>
          <w:p w14:paraId="2E467D5E" w14:textId="77777777" w:rsidR="00F96384" w:rsidRPr="00436B4F" w:rsidRDefault="00F96384" w:rsidP="00A37027">
            <w:pPr>
              <w:rPr>
                <w:rFonts w:eastAsia="Times New Roman" w:cs="Arial"/>
                <w:color w:val="0072C6"/>
                <w:lang w:eastAsia="en-GB"/>
              </w:rPr>
            </w:pPr>
            <w:r w:rsidRPr="00436B4F">
              <w:rPr>
                <w:rFonts w:eastAsia="Times New Roman" w:cs="Arial"/>
                <w:color w:val="0072C6"/>
                <w:lang w:eastAsia="en-GB"/>
              </w:rPr>
              <w:t>Key holder details</w:t>
            </w:r>
          </w:p>
          <w:p w14:paraId="614444AE" w14:textId="77777777" w:rsidR="00F96384" w:rsidRPr="00436B4F" w:rsidRDefault="00F96384" w:rsidP="00A37027">
            <w:pPr>
              <w:rPr>
                <w:rFonts w:eastAsia="Times New Roman" w:cs="Arial"/>
                <w:color w:val="0072C6"/>
                <w:lang w:eastAsia="en-GB"/>
              </w:rPr>
            </w:pPr>
          </w:p>
        </w:tc>
        <w:tc>
          <w:tcPr>
            <w:tcW w:w="3685" w:type="dxa"/>
            <w:vAlign w:val="center"/>
          </w:tcPr>
          <w:p w14:paraId="130BB6A2" w14:textId="77777777" w:rsidR="00F96384" w:rsidRPr="00436B4F" w:rsidRDefault="00F96384" w:rsidP="00A37027">
            <w:pPr>
              <w:rPr>
                <w:rFonts w:eastAsia="Times New Roman" w:cs="Arial"/>
                <w:iCs/>
                <w:color w:val="C0C0C0"/>
                <w:lang w:eastAsia="en-GB"/>
              </w:rPr>
            </w:pPr>
          </w:p>
        </w:tc>
        <w:tc>
          <w:tcPr>
            <w:tcW w:w="3827" w:type="dxa"/>
            <w:vAlign w:val="center"/>
          </w:tcPr>
          <w:p w14:paraId="436A1C26" w14:textId="77777777" w:rsidR="00F96384" w:rsidRPr="00436B4F" w:rsidRDefault="00F96384" w:rsidP="00A37027">
            <w:pPr>
              <w:rPr>
                <w:rFonts w:eastAsia="Times New Roman" w:cs="Arial"/>
                <w:color w:val="C0C0C0"/>
                <w:lang w:eastAsia="en-GB"/>
              </w:rPr>
            </w:pPr>
          </w:p>
        </w:tc>
        <w:tc>
          <w:tcPr>
            <w:tcW w:w="5812" w:type="dxa"/>
          </w:tcPr>
          <w:p w14:paraId="58C6B997" w14:textId="77777777" w:rsidR="00F96384" w:rsidRPr="00436B4F" w:rsidRDefault="00F96384" w:rsidP="00A37027">
            <w:pPr>
              <w:rPr>
                <w:rFonts w:eastAsia="Times New Roman" w:cs="Arial"/>
                <w:color w:val="C0C0C0"/>
                <w:lang w:eastAsia="en-GB"/>
              </w:rPr>
            </w:pPr>
          </w:p>
        </w:tc>
      </w:tr>
      <w:tr w:rsidR="00F96384" w:rsidRPr="00436B4F" w14:paraId="5400B8F1" w14:textId="77777777" w:rsidTr="00A37027">
        <w:tc>
          <w:tcPr>
            <w:tcW w:w="2802" w:type="dxa"/>
            <w:vAlign w:val="center"/>
          </w:tcPr>
          <w:p w14:paraId="2FB14F95" w14:textId="77777777" w:rsidR="00F96384" w:rsidRPr="00436B4F" w:rsidRDefault="00F96384" w:rsidP="00A37027">
            <w:pPr>
              <w:rPr>
                <w:rFonts w:eastAsia="Times New Roman" w:cs="Arial"/>
                <w:color w:val="0072C6"/>
                <w:lang w:eastAsia="en-GB"/>
              </w:rPr>
            </w:pPr>
            <w:r w:rsidRPr="00436B4F">
              <w:rPr>
                <w:rFonts w:eastAsia="Times New Roman" w:cs="Arial"/>
                <w:color w:val="0072C6"/>
                <w:lang w:eastAsia="en-GB"/>
              </w:rPr>
              <w:t>Gas shut off</w:t>
            </w:r>
          </w:p>
          <w:p w14:paraId="4046DF18" w14:textId="77777777" w:rsidR="00F96384" w:rsidRPr="00436B4F" w:rsidRDefault="00F96384" w:rsidP="00A37027">
            <w:pPr>
              <w:rPr>
                <w:rFonts w:eastAsia="Times New Roman" w:cs="Arial"/>
                <w:color w:val="0072C6"/>
                <w:lang w:eastAsia="en-GB"/>
              </w:rPr>
            </w:pPr>
          </w:p>
        </w:tc>
        <w:tc>
          <w:tcPr>
            <w:tcW w:w="3685" w:type="dxa"/>
            <w:vAlign w:val="center"/>
          </w:tcPr>
          <w:p w14:paraId="79E97EFF" w14:textId="77777777" w:rsidR="00F96384" w:rsidRPr="00436B4F" w:rsidRDefault="00F96384" w:rsidP="00A37027">
            <w:pPr>
              <w:rPr>
                <w:rFonts w:eastAsia="Times New Roman" w:cs="Arial"/>
                <w:iCs/>
                <w:color w:val="C0C0C0"/>
                <w:lang w:eastAsia="en-GB"/>
              </w:rPr>
            </w:pPr>
          </w:p>
        </w:tc>
        <w:tc>
          <w:tcPr>
            <w:tcW w:w="3827" w:type="dxa"/>
            <w:vAlign w:val="center"/>
          </w:tcPr>
          <w:p w14:paraId="0DB9F054" w14:textId="77777777" w:rsidR="00F96384" w:rsidRPr="00436B4F" w:rsidRDefault="00F96384" w:rsidP="00A37027">
            <w:pPr>
              <w:rPr>
                <w:rFonts w:eastAsia="Times New Roman" w:cs="Arial"/>
                <w:color w:val="C0C0C0"/>
                <w:lang w:eastAsia="en-GB"/>
              </w:rPr>
            </w:pPr>
          </w:p>
        </w:tc>
        <w:tc>
          <w:tcPr>
            <w:tcW w:w="5812" w:type="dxa"/>
          </w:tcPr>
          <w:p w14:paraId="31458B60" w14:textId="77777777" w:rsidR="00F96384" w:rsidRPr="00436B4F" w:rsidRDefault="00F96384" w:rsidP="00A37027">
            <w:pPr>
              <w:rPr>
                <w:rFonts w:eastAsia="Times New Roman" w:cs="Arial"/>
                <w:color w:val="C0C0C0"/>
                <w:lang w:eastAsia="en-GB"/>
              </w:rPr>
            </w:pPr>
          </w:p>
        </w:tc>
      </w:tr>
      <w:tr w:rsidR="00F96384" w:rsidRPr="00436B4F" w14:paraId="087D4768" w14:textId="77777777" w:rsidTr="00A37027">
        <w:tc>
          <w:tcPr>
            <w:tcW w:w="2802" w:type="dxa"/>
            <w:vAlign w:val="center"/>
          </w:tcPr>
          <w:p w14:paraId="3AC3D1F0" w14:textId="77777777" w:rsidR="00F96384" w:rsidRPr="00436B4F" w:rsidRDefault="00F96384" w:rsidP="00A37027">
            <w:pPr>
              <w:rPr>
                <w:rFonts w:eastAsia="Times New Roman" w:cs="Arial"/>
                <w:color w:val="0072C6"/>
                <w:lang w:eastAsia="en-GB"/>
              </w:rPr>
            </w:pPr>
            <w:r w:rsidRPr="00436B4F">
              <w:rPr>
                <w:rFonts w:eastAsia="Times New Roman" w:cs="Arial"/>
                <w:color w:val="0072C6"/>
                <w:lang w:eastAsia="en-GB"/>
              </w:rPr>
              <w:t>Water stop cock</w:t>
            </w:r>
          </w:p>
          <w:p w14:paraId="0559BC9B" w14:textId="77777777" w:rsidR="00F96384" w:rsidRPr="00436B4F" w:rsidRDefault="00F96384" w:rsidP="00A37027">
            <w:pPr>
              <w:rPr>
                <w:rFonts w:eastAsia="Times New Roman" w:cs="Arial"/>
                <w:color w:val="0072C6"/>
                <w:lang w:eastAsia="en-GB"/>
              </w:rPr>
            </w:pPr>
          </w:p>
        </w:tc>
        <w:tc>
          <w:tcPr>
            <w:tcW w:w="3685" w:type="dxa"/>
            <w:vAlign w:val="center"/>
          </w:tcPr>
          <w:p w14:paraId="5EA546AC" w14:textId="77777777" w:rsidR="00F96384" w:rsidRPr="00436B4F" w:rsidRDefault="00F96384" w:rsidP="00A37027">
            <w:pPr>
              <w:rPr>
                <w:rFonts w:eastAsia="Times New Roman" w:cs="Arial"/>
                <w:color w:val="C0C0C0"/>
                <w:lang w:eastAsia="en-GB"/>
              </w:rPr>
            </w:pPr>
          </w:p>
        </w:tc>
        <w:tc>
          <w:tcPr>
            <w:tcW w:w="3827" w:type="dxa"/>
            <w:vAlign w:val="center"/>
          </w:tcPr>
          <w:p w14:paraId="05950F74" w14:textId="77777777" w:rsidR="00F96384" w:rsidRPr="00436B4F" w:rsidRDefault="00F96384" w:rsidP="00A37027">
            <w:pPr>
              <w:rPr>
                <w:rFonts w:eastAsia="Times New Roman" w:cs="Arial"/>
                <w:color w:val="C0C0C0"/>
                <w:lang w:eastAsia="en-GB"/>
              </w:rPr>
            </w:pPr>
          </w:p>
        </w:tc>
        <w:tc>
          <w:tcPr>
            <w:tcW w:w="5812" w:type="dxa"/>
          </w:tcPr>
          <w:p w14:paraId="427E75E2" w14:textId="77777777" w:rsidR="00F96384" w:rsidRPr="00436B4F" w:rsidRDefault="00F96384" w:rsidP="00A37027">
            <w:pPr>
              <w:rPr>
                <w:rFonts w:eastAsia="Times New Roman" w:cs="Arial"/>
                <w:color w:val="C0C0C0"/>
                <w:lang w:eastAsia="en-GB"/>
              </w:rPr>
            </w:pPr>
          </w:p>
        </w:tc>
      </w:tr>
      <w:tr w:rsidR="00F96384" w:rsidRPr="00436B4F" w14:paraId="2A2B4598" w14:textId="77777777" w:rsidTr="00A37027">
        <w:tc>
          <w:tcPr>
            <w:tcW w:w="2802" w:type="dxa"/>
            <w:vAlign w:val="center"/>
          </w:tcPr>
          <w:p w14:paraId="49290E43" w14:textId="77777777" w:rsidR="00F96384" w:rsidRPr="00436B4F" w:rsidRDefault="00F96384" w:rsidP="00A37027">
            <w:pPr>
              <w:rPr>
                <w:rFonts w:eastAsia="Times New Roman" w:cs="Arial"/>
                <w:color w:val="0072C6"/>
                <w:lang w:eastAsia="en-GB"/>
              </w:rPr>
            </w:pPr>
            <w:r w:rsidRPr="00436B4F">
              <w:rPr>
                <w:rFonts w:eastAsia="Times New Roman" w:cs="Arial"/>
                <w:color w:val="0072C6"/>
                <w:lang w:eastAsia="en-GB"/>
              </w:rPr>
              <w:t>Fuse box</w:t>
            </w:r>
          </w:p>
          <w:p w14:paraId="471503FF" w14:textId="77777777" w:rsidR="00F96384" w:rsidRPr="00436B4F" w:rsidRDefault="00F96384" w:rsidP="00A37027">
            <w:pPr>
              <w:rPr>
                <w:rFonts w:eastAsia="Times New Roman" w:cs="Arial"/>
                <w:color w:val="0072C6"/>
                <w:lang w:eastAsia="en-GB"/>
              </w:rPr>
            </w:pPr>
          </w:p>
        </w:tc>
        <w:tc>
          <w:tcPr>
            <w:tcW w:w="3685" w:type="dxa"/>
            <w:vAlign w:val="center"/>
          </w:tcPr>
          <w:p w14:paraId="0C471772" w14:textId="77777777" w:rsidR="00F96384" w:rsidRPr="00436B4F" w:rsidRDefault="00F96384" w:rsidP="00A37027">
            <w:pPr>
              <w:rPr>
                <w:rFonts w:eastAsia="Times New Roman" w:cs="Arial"/>
                <w:color w:val="C0C0C0"/>
                <w:lang w:eastAsia="en-GB"/>
              </w:rPr>
            </w:pPr>
          </w:p>
        </w:tc>
        <w:tc>
          <w:tcPr>
            <w:tcW w:w="3827" w:type="dxa"/>
            <w:vAlign w:val="center"/>
          </w:tcPr>
          <w:p w14:paraId="1E5B20AC" w14:textId="77777777" w:rsidR="00F96384" w:rsidRPr="00436B4F" w:rsidRDefault="00F96384" w:rsidP="00A37027">
            <w:pPr>
              <w:rPr>
                <w:rFonts w:eastAsia="Times New Roman" w:cs="Arial"/>
                <w:color w:val="C0C0C0"/>
                <w:lang w:eastAsia="en-GB"/>
              </w:rPr>
            </w:pPr>
          </w:p>
        </w:tc>
        <w:tc>
          <w:tcPr>
            <w:tcW w:w="5812" w:type="dxa"/>
          </w:tcPr>
          <w:p w14:paraId="29011910" w14:textId="77777777" w:rsidR="00F96384" w:rsidRPr="00436B4F" w:rsidRDefault="00F96384" w:rsidP="00A37027">
            <w:pPr>
              <w:rPr>
                <w:rFonts w:eastAsia="Times New Roman" w:cs="Arial"/>
                <w:color w:val="C0C0C0"/>
                <w:lang w:eastAsia="en-GB"/>
              </w:rPr>
            </w:pPr>
          </w:p>
        </w:tc>
      </w:tr>
      <w:tr w:rsidR="00F96384" w:rsidRPr="00436B4F" w14:paraId="6A4E1D82" w14:textId="77777777" w:rsidTr="00A37027">
        <w:tc>
          <w:tcPr>
            <w:tcW w:w="2802" w:type="dxa"/>
            <w:vAlign w:val="center"/>
          </w:tcPr>
          <w:p w14:paraId="59199655" w14:textId="77777777" w:rsidR="00F96384" w:rsidRPr="00436B4F" w:rsidRDefault="00F96384" w:rsidP="00A37027">
            <w:pPr>
              <w:rPr>
                <w:rFonts w:eastAsia="Times New Roman" w:cs="Arial"/>
                <w:color w:val="0072C6"/>
                <w:lang w:eastAsia="en-GB"/>
              </w:rPr>
            </w:pPr>
            <w:r w:rsidRPr="00436B4F">
              <w:rPr>
                <w:rFonts w:eastAsia="Times New Roman" w:cs="Arial"/>
                <w:color w:val="0072C6"/>
                <w:lang w:eastAsia="en-GB"/>
              </w:rPr>
              <w:t>Alarm panel</w:t>
            </w:r>
          </w:p>
          <w:p w14:paraId="45A92AF9" w14:textId="77777777" w:rsidR="00F96384" w:rsidRPr="00436B4F" w:rsidRDefault="00F96384" w:rsidP="00A37027">
            <w:pPr>
              <w:rPr>
                <w:rFonts w:eastAsia="Times New Roman" w:cs="Arial"/>
                <w:color w:val="0072C6"/>
                <w:lang w:eastAsia="en-GB"/>
              </w:rPr>
            </w:pPr>
          </w:p>
        </w:tc>
        <w:tc>
          <w:tcPr>
            <w:tcW w:w="3685" w:type="dxa"/>
            <w:vAlign w:val="center"/>
          </w:tcPr>
          <w:p w14:paraId="05E2621C" w14:textId="77777777" w:rsidR="00F96384" w:rsidRPr="00436B4F" w:rsidRDefault="00F96384" w:rsidP="00A37027">
            <w:pPr>
              <w:rPr>
                <w:rFonts w:eastAsia="Times New Roman" w:cs="Arial"/>
                <w:color w:val="C0C0C0"/>
                <w:lang w:eastAsia="en-GB"/>
              </w:rPr>
            </w:pPr>
          </w:p>
        </w:tc>
        <w:tc>
          <w:tcPr>
            <w:tcW w:w="3827" w:type="dxa"/>
            <w:vAlign w:val="center"/>
          </w:tcPr>
          <w:p w14:paraId="58DA82DE" w14:textId="77777777" w:rsidR="00F96384" w:rsidRPr="00436B4F" w:rsidRDefault="00F96384" w:rsidP="00A37027">
            <w:pPr>
              <w:rPr>
                <w:rFonts w:eastAsia="Times New Roman" w:cs="Arial"/>
                <w:color w:val="C0C0C0"/>
                <w:lang w:eastAsia="en-GB"/>
              </w:rPr>
            </w:pPr>
          </w:p>
        </w:tc>
        <w:tc>
          <w:tcPr>
            <w:tcW w:w="5812" w:type="dxa"/>
          </w:tcPr>
          <w:p w14:paraId="51DB6F6A" w14:textId="77777777" w:rsidR="00F96384" w:rsidRPr="00436B4F" w:rsidRDefault="00F96384" w:rsidP="00A37027">
            <w:pPr>
              <w:rPr>
                <w:rFonts w:eastAsia="Times New Roman" w:cs="Arial"/>
                <w:color w:val="C0C0C0"/>
                <w:lang w:eastAsia="en-GB"/>
              </w:rPr>
            </w:pPr>
          </w:p>
        </w:tc>
      </w:tr>
      <w:tr w:rsidR="00F96384" w:rsidRPr="00436B4F" w14:paraId="3D79B521" w14:textId="77777777" w:rsidTr="00A37027">
        <w:tc>
          <w:tcPr>
            <w:tcW w:w="2802" w:type="dxa"/>
            <w:vAlign w:val="center"/>
          </w:tcPr>
          <w:p w14:paraId="51CEE28F" w14:textId="77777777" w:rsidR="00F96384" w:rsidRPr="00436B4F" w:rsidRDefault="00F96384" w:rsidP="00A37027">
            <w:pPr>
              <w:rPr>
                <w:rFonts w:eastAsia="Times New Roman" w:cs="Arial"/>
                <w:color w:val="0072C6"/>
                <w:lang w:eastAsia="en-GB"/>
              </w:rPr>
            </w:pPr>
            <w:r w:rsidRPr="00436B4F">
              <w:rPr>
                <w:rFonts w:eastAsia="Times New Roman" w:cs="Arial"/>
                <w:color w:val="0072C6"/>
                <w:lang w:eastAsia="en-GB"/>
              </w:rPr>
              <w:t>Asbestos register</w:t>
            </w:r>
          </w:p>
          <w:p w14:paraId="08D67C17" w14:textId="77777777" w:rsidR="00F96384" w:rsidRPr="00436B4F" w:rsidRDefault="00F96384" w:rsidP="00A37027">
            <w:pPr>
              <w:rPr>
                <w:rFonts w:eastAsia="Times New Roman" w:cs="Arial"/>
                <w:color w:val="0072C6"/>
                <w:lang w:eastAsia="en-GB"/>
              </w:rPr>
            </w:pPr>
          </w:p>
        </w:tc>
        <w:tc>
          <w:tcPr>
            <w:tcW w:w="3685" w:type="dxa"/>
            <w:vAlign w:val="center"/>
          </w:tcPr>
          <w:p w14:paraId="276346AA" w14:textId="77777777" w:rsidR="00F96384" w:rsidRPr="00436B4F" w:rsidRDefault="00F96384" w:rsidP="00A37027">
            <w:pPr>
              <w:rPr>
                <w:rFonts w:eastAsia="Times New Roman" w:cs="Arial"/>
                <w:color w:val="C0C0C0"/>
                <w:lang w:eastAsia="en-GB"/>
              </w:rPr>
            </w:pPr>
          </w:p>
        </w:tc>
        <w:tc>
          <w:tcPr>
            <w:tcW w:w="3827" w:type="dxa"/>
            <w:vAlign w:val="center"/>
          </w:tcPr>
          <w:p w14:paraId="269AA61A" w14:textId="77777777" w:rsidR="00F96384" w:rsidRPr="00436B4F" w:rsidRDefault="00F96384" w:rsidP="00A37027">
            <w:pPr>
              <w:rPr>
                <w:rFonts w:eastAsia="Times New Roman" w:cs="Arial"/>
                <w:color w:val="C0C0C0"/>
                <w:lang w:eastAsia="en-GB"/>
              </w:rPr>
            </w:pPr>
          </w:p>
        </w:tc>
        <w:tc>
          <w:tcPr>
            <w:tcW w:w="5812" w:type="dxa"/>
          </w:tcPr>
          <w:p w14:paraId="15E2EBB8" w14:textId="77777777" w:rsidR="00F96384" w:rsidRPr="00436B4F" w:rsidRDefault="00F96384" w:rsidP="00A37027">
            <w:pPr>
              <w:rPr>
                <w:rFonts w:eastAsia="Times New Roman" w:cs="Arial"/>
                <w:color w:val="C0C0C0"/>
                <w:lang w:eastAsia="en-GB"/>
              </w:rPr>
            </w:pPr>
          </w:p>
        </w:tc>
      </w:tr>
      <w:tr w:rsidR="00F96384" w:rsidRPr="00436B4F" w14:paraId="7A1F2B63" w14:textId="77777777" w:rsidTr="00A37027">
        <w:tc>
          <w:tcPr>
            <w:tcW w:w="2802" w:type="dxa"/>
            <w:vAlign w:val="center"/>
          </w:tcPr>
          <w:p w14:paraId="0126912D" w14:textId="77777777" w:rsidR="00F96384" w:rsidRPr="00436B4F" w:rsidRDefault="00F96384" w:rsidP="00A37027">
            <w:pPr>
              <w:rPr>
                <w:rFonts w:eastAsia="Times New Roman" w:cs="Arial"/>
                <w:color w:val="0072C6"/>
                <w:lang w:eastAsia="en-GB"/>
              </w:rPr>
            </w:pPr>
            <w:r w:rsidRPr="00436B4F">
              <w:rPr>
                <w:rFonts w:eastAsia="Times New Roman" w:cs="Arial"/>
                <w:color w:val="0072C6"/>
                <w:lang w:eastAsia="en-GB"/>
              </w:rPr>
              <w:t>Medical gas storage and shut off</w:t>
            </w:r>
          </w:p>
        </w:tc>
        <w:tc>
          <w:tcPr>
            <w:tcW w:w="3685" w:type="dxa"/>
            <w:vAlign w:val="center"/>
          </w:tcPr>
          <w:p w14:paraId="3F9C2B30" w14:textId="77777777" w:rsidR="00F96384" w:rsidRPr="00436B4F" w:rsidRDefault="00F96384" w:rsidP="00A37027">
            <w:pPr>
              <w:rPr>
                <w:rFonts w:eastAsia="Times New Roman" w:cs="Arial"/>
                <w:color w:val="C0C0C0"/>
                <w:lang w:eastAsia="en-GB"/>
              </w:rPr>
            </w:pPr>
          </w:p>
        </w:tc>
        <w:tc>
          <w:tcPr>
            <w:tcW w:w="3827" w:type="dxa"/>
            <w:vAlign w:val="center"/>
          </w:tcPr>
          <w:p w14:paraId="6531A0FC" w14:textId="77777777" w:rsidR="00F96384" w:rsidRPr="00436B4F" w:rsidRDefault="00F96384" w:rsidP="00A37027">
            <w:pPr>
              <w:rPr>
                <w:rFonts w:eastAsia="Times New Roman" w:cs="Arial"/>
                <w:color w:val="C0C0C0"/>
                <w:lang w:eastAsia="en-GB"/>
              </w:rPr>
            </w:pPr>
          </w:p>
        </w:tc>
        <w:tc>
          <w:tcPr>
            <w:tcW w:w="5812" w:type="dxa"/>
          </w:tcPr>
          <w:p w14:paraId="3BF9D2F7" w14:textId="77777777" w:rsidR="00F96384" w:rsidRPr="00436B4F" w:rsidRDefault="00F96384" w:rsidP="00A37027">
            <w:pPr>
              <w:rPr>
                <w:rFonts w:eastAsia="Times New Roman" w:cs="Arial"/>
                <w:color w:val="C0C0C0"/>
                <w:lang w:eastAsia="en-GB"/>
              </w:rPr>
            </w:pPr>
          </w:p>
        </w:tc>
      </w:tr>
      <w:tr w:rsidR="00F96384" w:rsidRPr="00436B4F" w14:paraId="5BA1A4C0" w14:textId="77777777" w:rsidTr="00A37027">
        <w:tc>
          <w:tcPr>
            <w:tcW w:w="2802" w:type="dxa"/>
            <w:vAlign w:val="center"/>
          </w:tcPr>
          <w:p w14:paraId="18D0771E" w14:textId="77777777" w:rsidR="00F96384" w:rsidRPr="00436B4F" w:rsidRDefault="00F96384" w:rsidP="00A37027">
            <w:pPr>
              <w:rPr>
                <w:rFonts w:eastAsia="Times New Roman" w:cs="Arial"/>
                <w:color w:val="0072C6"/>
                <w:lang w:eastAsia="en-GB"/>
              </w:rPr>
            </w:pPr>
            <w:r w:rsidRPr="00436B4F">
              <w:rPr>
                <w:rFonts w:eastAsia="Times New Roman" w:cs="Arial"/>
                <w:color w:val="0072C6"/>
                <w:lang w:eastAsia="en-GB"/>
              </w:rPr>
              <w:t>Fire-fighting equipment</w:t>
            </w:r>
          </w:p>
          <w:p w14:paraId="10768102" w14:textId="77777777" w:rsidR="00F96384" w:rsidRPr="00436B4F" w:rsidRDefault="00F96384" w:rsidP="00A37027">
            <w:pPr>
              <w:rPr>
                <w:rFonts w:eastAsia="Times New Roman" w:cs="Arial"/>
                <w:color w:val="0072C6"/>
                <w:lang w:eastAsia="en-GB"/>
              </w:rPr>
            </w:pPr>
          </w:p>
        </w:tc>
        <w:tc>
          <w:tcPr>
            <w:tcW w:w="3685" w:type="dxa"/>
            <w:vAlign w:val="center"/>
          </w:tcPr>
          <w:p w14:paraId="2D3FEBAA" w14:textId="77777777" w:rsidR="00F96384" w:rsidRPr="00436B4F" w:rsidRDefault="00F96384" w:rsidP="00A37027">
            <w:pPr>
              <w:rPr>
                <w:rFonts w:eastAsia="Times New Roman" w:cs="Arial"/>
                <w:color w:val="C0C0C0"/>
                <w:lang w:eastAsia="en-GB"/>
              </w:rPr>
            </w:pPr>
          </w:p>
        </w:tc>
        <w:tc>
          <w:tcPr>
            <w:tcW w:w="3827" w:type="dxa"/>
            <w:vAlign w:val="center"/>
          </w:tcPr>
          <w:p w14:paraId="0840AC9B" w14:textId="77777777" w:rsidR="00F96384" w:rsidRPr="00436B4F" w:rsidRDefault="00F96384" w:rsidP="00A37027">
            <w:pPr>
              <w:rPr>
                <w:rFonts w:eastAsia="Times New Roman" w:cs="Arial"/>
                <w:color w:val="C0C0C0"/>
                <w:lang w:eastAsia="en-GB"/>
              </w:rPr>
            </w:pPr>
          </w:p>
        </w:tc>
        <w:tc>
          <w:tcPr>
            <w:tcW w:w="5812" w:type="dxa"/>
          </w:tcPr>
          <w:p w14:paraId="342A739A" w14:textId="77777777" w:rsidR="00F96384" w:rsidRPr="00436B4F" w:rsidRDefault="00F96384" w:rsidP="00A37027">
            <w:pPr>
              <w:rPr>
                <w:rFonts w:eastAsia="Times New Roman" w:cs="Arial"/>
                <w:color w:val="C0C0C0"/>
                <w:lang w:eastAsia="en-GB"/>
              </w:rPr>
            </w:pPr>
          </w:p>
        </w:tc>
      </w:tr>
      <w:tr w:rsidR="00F96384" w:rsidRPr="00436B4F" w14:paraId="36955ED2" w14:textId="77777777" w:rsidTr="00A37027">
        <w:tc>
          <w:tcPr>
            <w:tcW w:w="2802" w:type="dxa"/>
            <w:vAlign w:val="center"/>
          </w:tcPr>
          <w:p w14:paraId="633A305E" w14:textId="77777777" w:rsidR="00F96384" w:rsidRPr="00436B4F" w:rsidRDefault="00F96384" w:rsidP="00A37027">
            <w:pPr>
              <w:rPr>
                <w:rFonts w:eastAsia="Times New Roman" w:cs="Arial"/>
                <w:color w:val="C0C0C0"/>
                <w:u w:val="single"/>
                <w:lang w:eastAsia="en-GB"/>
              </w:rPr>
            </w:pPr>
            <w:r w:rsidRPr="00436B4F">
              <w:rPr>
                <w:rFonts w:eastAsia="Times New Roman" w:cs="Arial"/>
                <w:color w:val="C0C0C0"/>
                <w:u w:val="single"/>
                <w:lang w:eastAsia="en-GB"/>
              </w:rPr>
              <w:t>Add as required</w:t>
            </w:r>
          </w:p>
          <w:p w14:paraId="4A5E5F17" w14:textId="77777777" w:rsidR="00F96384" w:rsidRPr="00436B4F" w:rsidRDefault="00F96384" w:rsidP="00A37027">
            <w:pPr>
              <w:rPr>
                <w:rFonts w:eastAsia="Times New Roman" w:cs="Arial"/>
                <w:lang w:eastAsia="en-GB"/>
              </w:rPr>
            </w:pPr>
          </w:p>
        </w:tc>
        <w:tc>
          <w:tcPr>
            <w:tcW w:w="3685" w:type="dxa"/>
            <w:vAlign w:val="center"/>
          </w:tcPr>
          <w:p w14:paraId="2172C023" w14:textId="77777777" w:rsidR="00F96384" w:rsidRPr="00436B4F" w:rsidRDefault="00F96384" w:rsidP="00A37027">
            <w:pPr>
              <w:rPr>
                <w:rFonts w:eastAsia="Times New Roman" w:cs="Arial"/>
                <w:lang w:eastAsia="en-GB"/>
              </w:rPr>
            </w:pPr>
          </w:p>
        </w:tc>
        <w:tc>
          <w:tcPr>
            <w:tcW w:w="3827" w:type="dxa"/>
            <w:vAlign w:val="center"/>
          </w:tcPr>
          <w:p w14:paraId="4A41BCD5" w14:textId="77777777" w:rsidR="00F96384" w:rsidRPr="00436B4F" w:rsidRDefault="00F96384" w:rsidP="00A37027">
            <w:pPr>
              <w:rPr>
                <w:rFonts w:eastAsia="Times New Roman" w:cs="Arial"/>
                <w:lang w:eastAsia="en-GB"/>
              </w:rPr>
            </w:pPr>
          </w:p>
        </w:tc>
        <w:tc>
          <w:tcPr>
            <w:tcW w:w="5812" w:type="dxa"/>
          </w:tcPr>
          <w:p w14:paraId="56F6011B" w14:textId="77777777" w:rsidR="00F96384" w:rsidRPr="00436B4F" w:rsidRDefault="00F96384" w:rsidP="00A37027">
            <w:pPr>
              <w:rPr>
                <w:rFonts w:eastAsia="Times New Roman" w:cs="Arial"/>
                <w:lang w:eastAsia="en-GB"/>
              </w:rPr>
            </w:pPr>
          </w:p>
        </w:tc>
      </w:tr>
    </w:tbl>
    <w:p w14:paraId="5AF0167E" w14:textId="59701766" w:rsidR="00F61D13" w:rsidRDefault="00F61D13" w:rsidP="00F61D13">
      <w:pPr>
        <w:pStyle w:val="BodyText"/>
      </w:pPr>
    </w:p>
    <w:p w14:paraId="26A6502B" w14:textId="77777777" w:rsidR="003B066B" w:rsidRDefault="003B066B" w:rsidP="00F61D13">
      <w:pPr>
        <w:pStyle w:val="BodyText"/>
        <w:sectPr w:rsidR="003B066B" w:rsidSect="00F61D13">
          <w:pgSz w:w="16838" w:h="11906" w:orient="landscape" w:code="9"/>
          <w:pgMar w:top="1440" w:right="1440" w:bottom="1440" w:left="1440" w:header="624" w:footer="510" w:gutter="0"/>
          <w:cols w:space="708"/>
          <w:docGrid w:linePitch="360"/>
        </w:sectPr>
      </w:pPr>
    </w:p>
    <w:p w14:paraId="66778A94" w14:textId="19E264C0" w:rsidR="00A208B3" w:rsidRPr="00F304DD" w:rsidRDefault="00991126" w:rsidP="00A208B3">
      <w:pPr>
        <w:pStyle w:val="Heading1"/>
        <w:spacing w:before="0" w:after="0"/>
        <w:rPr>
          <w:rFonts w:cs="Arial"/>
          <w:color w:val="0072C6"/>
          <w:sz w:val="40"/>
          <w:szCs w:val="40"/>
        </w:rPr>
      </w:pPr>
      <w:bookmarkStart w:id="14" w:name="_Toc429128745"/>
      <w:bookmarkStart w:id="15" w:name="_Toc429129117"/>
      <w:bookmarkStart w:id="16" w:name="_Toc87434600"/>
      <w:bookmarkStart w:id="17" w:name="_Toc118278676"/>
      <w:r>
        <w:rPr>
          <w:rFonts w:cs="Arial"/>
          <w:color w:val="0072C6"/>
          <w:sz w:val="40"/>
          <w:szCs w:val="40"/>
        </w:rPr>
        <w:lastRenderedPageBreak/>
        <w:t>6</w:t>
      </w:r>
      <w:r w:rsidR="00F304DD" w:rsidRPr="00F304DD">
        <w:rPr>
          <w:rFonts w:cs="Arial"/>
          <w:color w:val="0072C6"/>
          <w:sz w:val="40"/>
          <w:szCs w:val="40"/>
        </w:rPr>
        <w:t>)</w:t>
      </w:r>
      <w:r w:rsidR="00F8178E">
        <w:rPr>
          <w:rFonts w:cs="Arial"/>
          <w:color w:val="0072C6"/>
          <w:sz w:val="40"/>
          <w:szCs w:val="40"/>
        </w:rPr>
        <w:t xml:space="preserve"> </w:t>
      </w:r>
      <w:r w:rsidR="00A208B3" w:rsidRPr="00F304DD">
        <w:rPr>
          <w:rFonts w:cs="Arial"/>
          <w:color w:val="0072C6"/>
          <w:sz w:val="40"/>
          <w:szCs w:val="40"/>
        </w:rPr>
        <w:t>Internal Plan Activation Triggers</w:t>
      </w:r>
      <w:bookmarkEnd w:id="14"/>
      <w:bookmarkEnd w:id="15"/>
      <w:bookmarkEnd w:id="16"/>
      <w:bookmarkEnd w:id="17"/>
      <w:r w:rsidR="00A208B3" w:rsidRPr="00F304DD">
        <w:rPr>
          <w:rFonts w:cs="Arial"/>
          <w:color w:val="0072C6"/>
          <w:sz w:val="40"/>
          <w:szCs w:val="40"/>
        </w:rPr>
        <w:t xml:space="preserve"> </w:t>
      </w:r>
    </w:p>
    <w:p w14:paraId="130C3DFD" w14:textId="77777777" w:rsidR="00A208B3" w:rsidRPr="00EC5764" w:rsidRDefault="00A208B3" w:rsidP="00A208B3"/>
    <w:p w14:paraId="57B2CDCD" w14:textId="360A0402" w:rsidR="00A208B3" w:rsidRDefault="00A208B3" w:rsidP="00A208B3">
      <w:pPr>
        <w:rPr>
          <w:rFonts w:cs="Arial"/>
        </w:rPr>
      </w:pPr>
      <w:r w:rsidRPr="004E4932">
        <w:rPr>
          <w:rFonts w:cs="Arial"/>
        </w:rPr>
        <w:t xml:space="preserve">This is important because it determines when you need to escalate for wider support. Review the incident levels. If unsure, complete the </w:t>
      </w:r>
      <w:r w:rsidRPr="008E6012">
        <w:rPr>
          <w:rFonts w:cs="Arial"/>
        </w:rPr>
        <w:t>impact assessment in annex 3 and</w:t>
      </w:r>
      <w:r w:rsidRPr="004E4932">
        <w:rPr>
          <w:rFonts w:cs="Arial"/>
        </w:rPr>
        <w:t xml:space="preserve"> escalate early. </w:t>
      </w:r>
      <w:r w:rsidR="00946358">
        <w:rPr>
          <w:rFonts w:cs="Arial"/>
        </w:rPr>
        <w:t xml:space="preserve"> </w:t>
      </w:r>
      <w:r w:rsidR="000455D1">
        <w:rPr>
          <w:rFonts w:cs="Arial"/>
        </w:rPr>
        <w:t>This is a generic template, therefore, tailor</w:t>
      </w:r>
      <w:r w:rsidR="00723A4D">
        <w:rPr>
          <w:rFonts w:cs="Arial"/>
        </w:rPr>
        <w:t xml:space="preserve"> the internal plan activation triggers</w:t>
      </w:r>
      <w:r w:rsidR="000455D1">
        <w:rPr>
          <w:rFonts w:cs="Arial"/>
        </w:rPr>
        <w:t xml:space="preserve"> to your organisation. </w:t>
      </w:r>
    </w:p>
    <w:p w14:paraId="505F0D8A" w14:textId="77777777" w:rsidR="000455D1" w:rsidRDefault="000455D1" w:rsidP="00A208B3">
      <w:pPr>
        <w:rPr>
          <w:rFonts w:cs="Arial"/>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362"/>
        <w:gridCol w:w="1984"/>
        <w:gridCol w:w="2336"/>
        <w:gridCol w:w="2520"/>
      </w:tblGrid>
      <w:tr w:rsidR="00A208B3" w:rsidRPr="00EC5764" w14:paraId="740370A0" w14:textId="77777777" w:rsidTr="009DE7DE">
        <w:tc>
          <w:tcPr>
            <w:tcW w:w="1526" w:type="dxa"/>
          </w:tcPr>
          <w:p w14:paraId="018E28D6" w14:textId="77777777" w:rsidR="00A208B3" w:rsidRPr="00EC5764" w:rsidRDefault="00A208B3" w:rsidP="009DE7DE">
            <w:pPr>
              <w:rPr>
                <w:rFonts w:eastAsia="Times New Roman" w:cs="Arial"/>
                <w:b/>
                <w:bCs/>
                <w:lang w:eastAsia="en-GB"/>
              </w:rPr>
            </w:pPr>
            <w:r w:rsidRPr="009DE7DE">
              <w:rPr>
                <w:rFonts w:eastAsia="Times New Roman" w:cs="Arial"/>
                <w:b/>
                <w:bCs/>
                <w:lang w:eastAsia="en-GB"/>
              </w:rPr>
              <w:t>Incident Level</w:t>
            </w:r>
          </w:p>
        </w:tc>
        <w:tc>
          <w:tcPr>
            <w:tcW w:w="2362" w:type="dxa"/>
          </w:tcPr>
          <w:p w14:paraId="45C15AC8" w14:textId="77777777" w:rsidR="00A208B3" w:rsidRPr="00EC5764" w:rsidRDefault="00A208B3" w:rsidP="00A37027">
            <w:pPr>
              <w:rPr>
                <w:rFonts w:eastAsia="Times New Roman" w:cs="Arial"/>
                <w:b/>
                <w:lang w:eastAsia="en-GB"/>
              </w:rPr>
            </w:pPr>
            <w:r w:rsidRPr="00EC5764">
              <w:rPr>
                <w:rFonts w:eastAsia="Times New Roman" w:cs="Arial"/>
                <w:b/>
                <w:lang w:eastAsia="en-GB"/>
              </w:rPr>
              <w:t>Description</w:t>
            </w:r>
          </w:p>
        </w:tc>
        <w:tc>
          <w:tcPr>
            <w:tcW w:w="1984" w:type="dxa"/>
          </w:tcPr>
          <w:p w14:paraId="25C4779C" w14:textId="77777777" w:rsidR="00A208B3" w:rsidRPr="00EC5764" w:rsidRDefault="00A208B3" w:rsidP="00A37027">
            <w:pPr>
              <w:rPr>
                <w:rFonts w:eastAsia="Times New Roman" w:cs="Arial"/>
                <w:b/>
                <w:lang w:eastAsia="en-GB"/>
              </w:rPr>
            </w:pPr>
            <w:r w:rsidRPr="00EC5764">
              <w:rPr>
                <w:rFonts w:eastAsia="Times New Roman" w:cs="Arial"/>
                <w:b/>
                <w:lang w:eastAsia="en-GB"/>
              </w:rPr>
              <w:t>Example</w:t>
            </w:r>
          </w:p>
        </w:tc>
        <w:tc>
          <w:tcPr>
            <w:tcW w:w="2336" w:type="dxa"/>
          </w:tcPr>
          <w:p w14:paraId="7D2D6F83" w14:textId="77777777" w:rsidR="00A208B3" w:rsidRPr="00EC5764" w:rsidRDefault="00A208B3" w:rsidP="00A37027">
            <w:pPr>
              <w:rPr>
                <w:rFonts w:eastAsia="Times New Roman" w:cs="Arial"/>
                <w:b/>
                <w:lang w:eastAsia="en-GB"/>
              </w:rPr>
            </w:pPr>
            <w:r w:rsidRPr="00EC5764">
              <w:rPr>
                <w:rFonts w:eastAsia="Times New Roman" w:cs="Arial"/>
                <w:b/>
                <w:lang w:eastAsia="en-GB"/>
              </w:rPr>
              <w:t>Plan Activation</w:t>
            </w:r>
          </w:p>
        </w:tc>
        <w:tc>
          <w:tcPr>
            <w:tcW w:w="2520" w:type="dxa"/>
          </w:tcPr>
          <w:p w14:paraId="531BFE9B" w14:textId="77777777" w:rsidR="00A208B3" w:rsidRPr="00EC5764" w:rsidRDefault="00A208B3" w:rsidP="00A37027">
            <w:pPr>
              <w:rPr>
                <w:rFonts w:eastAsia="Times New Roman" w:cs="Arial"/>
                <w:b/>
                <w:lang w:eastAsia="en-GB"/>
              </w:rPr>
            </w:pPr>
            <w:r w:rsidRPr="00EC5764">
              <w:rPr>
                <w:rFonts w:eastAsia="Times New Roman" w:cs="Arial"/>
                <w:b/>
                <w:lang w:eastAsia="en-GB"/>
              </w:rPr>
              <w:t>Escalation</w:t>
            </w:r>
          </w:p>
        </w:tc>
      </w:tr>
      <w:tr w:rsidR="00A208B3" w:rsidRPr="00EC5764" w14:paraId="20B69309" w14:textId="77777777" w:rsidTr="009DE7DE">
        <w:tc>
          <w:tcPr>
            <w:tcW w:w="1526" w:type="dxa"/>
            <w:shd w:val="clear" w:color="auto" w:fill="92D050"/>
          </w:tcPr>
          <w:p w14:paraId="43048EAE" w14:textId="77777777" w:rsidR="00A208B3" w:rsidRPr="00EC5764" w:rsidRDefault="00A208B3" w:rsidP="00A37027">
            <w:pPr>
              <w:rPr>
                <w:rFonts w:eastAsia="Times New Roman" w:cs="Arial"/>
                <w:sz w:val="20"/>
                <w:szCs w:val="20"/>
                <w:lang w:eastAsia="en-GB"/>
              </w:rPr>
            </w:pPr>
            <w:r w:rsidRPr="00EC5764">
              <w:rPr>
                <w:rFonts w:eastAsia="Times New Roman" w:cs="Arial"/>
                <w:sz w:val="20"/>
                <w:szCs w:val="20"/>
                <w:lang w:eastAsia="en-GB"/>
              </w:rPr>
              <w:t>1 – Low level incident</w:t>
            </w:r>
          </w:p>
        </w:tc>
        <w:tc>
          <w:tcPr>
            <w:tcW w:w="2362" w:type="dxa"/>
          </w:tcPr>
          <w:p w14:paraId="20E27A10" w14:textId="77777777" w:rsidR="00A208B3" w:rsidRPr="00EC5764" w:rsidRDefault="00A208B3" w:rsidP="00A37027">
            <w:pPr>
              <w:rPr>
                <w:rFonts w:eastAsia="Times New Roman" w:cs="Arial"/>
                <w:sz w:val="20"/>
                <w:szCs w:val="20"/>
                <w:lang w:eastAsia="en-GB"/>
              </w:rPr>
            </w:pPr>
            <w:r w:rsidRPr="00EC5764">
              <w:rPr>
                <w:rFonts w:eastAsia="Times New Roman" w:cs="Arial"/>
                <w:sz w:val="20"/>
                <w:szCs w:val="20"/>
                <w:lang w:eastAsia="en-GB"/>
              </w:rPr>
              <w:t xml:space="preserve">This level would consist of routine building issues which can be dealt with within </w:t>
            </w:r>
            <w:r w:rsidRPr="00EC5764">
              <w:rPr>
                <w:rFonts w:eastAsia="Times New Roman" w:cs="Arial"/>
                <w:b/>
                <w:sz w:val="20"/>
                <w:szCs w:val="20"/>
                <w:lang w:eastAsia="en-GB"/>
              </w:rPr>
              <w:t>business as usual (BAU)</w:t>
            </w:r>
            <w:r w:rsidRPr="00EC5764">
              <w:rPr>
                <w:rFonts w:eastAsia="Times New Roman" w:cs="Arial"/>
                <w:sz w:val="20"/>
                <w:szCs w:val="20"/>
                <w:lang w:eastAsia="en-GB"/>
              </w:rPr>
              <w:t xml:space="preserve"> measures and will not impact upon any critical activities/services. </w:t>
            </w:r>
          </w:p>
        </w:tc>
        <w:tc>
          <w:tcPr>
            <w:tcW w:w="1984" w:type="dxa"/>
          </w:tcPr>
          <w:p w14:paraId="2B716AEA" w14:textId="77777777" w:rsidR="00A208B3" w:rsidRPr="00EC5764" w:rsidRDefault="00A208B3" w:rsidP="00A37027">
            <w:pPr>
              <w:rPr>
                <w:rFonts w:eastAsia="Times New Roman" w:cs="Arial"/>
                <w:sz w:val="20"/>
                <w:szCs w:val="20"/>
                <w:lang w:eastAsia="en-GB"/>
              </w:rPr>
            </w:pPr>
            <w:r w:rsidRPr="00EC5764">
              <w:rPr>
                <w:rFonts w:eastAsia="Times New Roman" w:cs="Arial"/>
                <w:sz w:val="20"/>
                <w:szCs w:val="20"/>
                <w:lang w:eastAsia="en-GB"/>
              </w:rPr>
              <w:t>Leaks, spills, generic maintenance issues...</w:t>
            </w:r>
          </w:p>
        </w:tc>
        <w:tc>
          <w:tcPr>
            <w:tcW w:w="2336" w:type="dxa"/>
          </w:tcPr>
          <w:p w14:paraId="391F6834" w14:textId="77777777" w:rsidR="00A208B3" w:rsidRPr="00EC5764" w:rsidRDefault="00A208B3" w:rsidP="00A37027">
            <w:pPr>
              <w:rPr>
                <w:rFonts w:eastAsia="Times New Roman" w:cs="Arial"/>
                <w:b/>
                <w:sz w:val="20"/>
                <w:szCs w:val="20"/>
                <w:lang w:eastAsia="en-GB"/>
              </w:rPr>
            </w:pPr>
            <w:r w:rsidRPr="00EC5764">
              <w:rPr>
                <w:rFonts w:eastAsia="Times New Roman" w:cs="Arial"/>
                <w:b/>
                <w:sz w:val="20"/>
                <w:szCs w:val="20"/>
                <w:lang w:eastAsia="en-GB"/>
              </w:rPr>
              <w:t>No</w:t>
            </w:r>
          </w:p>
        </w:tc>
        <w:tc>
          <w:tcPr>
            <w:tcW w:w="2520" w:type="dxa"/>
          </w:tcPr>
          <w:p w14:paraId="04ED5A87" w14:textId="77777777" w:rsidR="00A208B3" w:rsidRPr="00EC5764" w:rsidRDefault="00A208B3" w:rsidP="00A37027">
            <w:pPr>
              <w:rPr>
                <w:rFonts w:eastAsia="Times New Roman" w:cs="Arial"/>
                <w:sz w:val="20"/>
                <w:szCs w:val="20"/>
                <w:lang w:eastAsia="en-GB"/>
              </w:rPr>
            </w:pPr>
            <w:r w:rsidRPr="00EC5764">
              <w:rPr>
                <w:rFonts w:eastAsia="Times New Roman" w:cs="Arial"/>
                <w:sz w:val="20"/>
                <w:szCs w:val="20"/>
                <w:lang w:eastAsia="en-GB"/>
              </w:rPr>
              <w:t xml:space="preserve">Escalation should stay within </w:t>
            </w:r>
            <w:r w:rsidRPr="00EC5764">
              <w:rPr>
                <w:rFonts w:eastAsia="Times New Roman" w:cs="Arial"/>
                <w:b/>
                <w:sz w:val="20"/>
                <w:szCs w:val="20"/>
                <w:lang w:eastAsia="en-GB"/>
              </w:rPr>
              <w:t>local limits</w:t>
            </w:r>
            <w:r w:rsidRPr="00EC5764">
              <w:rPr>
                <w:rFonts w:eastAsia="Times New Roman" w:cs="Arial"/>
                <w:sz w:val="20"/>
                <w:szCs w:val="20"/>
                <w:lang w:eastAsia="en-GB"/>
              </w:rPr>
              <w:t xml:space="preserve"> of building users to ensure </w:t>
            </w:r>
            <w:r w:rsidRPr="00EC5764">
              <w:rPr>
                <w:rFonts w:eastAsia="Times New Roman" w:cs="Arial"/>
                <w:b/>
                <w:sz w:val="20"/>
                <w:szCs w:val="20"/>
                <w:lang w:eastAsia="en-GB"/>
              </w:rPr>
              <w:t xml:space="preserve">BAU </w:t>
            </w:r>
            <w:r w:rsidRPr="00EC5764">
              <w:rPr>
                <w:rFonts w:eastAsia="Times New Roman" w:cs="Arial"/>
                <w:sz w:val="20"/>
                <w:szCs w:val="20"/>
                <w:lang w:eastAsia="en-GB"/>
              </w:rPr>
              <w:t xml:space="preserve">capabilities are met. </w:t>
            </w:r>
          </w:p>
        </w:tc>
      </w:tr>
      <w:tr w:rsidR="00A208B3" w:rsidRPr="00EC5764" w14:paraId="01087A06" w14:textId="77777777" w:rsidTr="009DE7DE">
        <w:tc>
          <w:tcPr>
            <w:tcW w:w="1526" w:type="dxa"/>
            <w:shd w:val="clear" w:color="auto" w:fill="FFFF00"/>
          </w:tcPr>
          <w:p w14:paraId="17337745" w14:textId="77777777" w:rsidR="00A208B3" w:rsidRPr="00EC5764" w:rsidRDefault="00A208B3" w:rsidP="00A37027">
            <w:pPr>
              <w:rPr>
                <w:rFonts w:eastAsia="Times New Roman" w:cs="Arial"/>
                <w:sz w:val="20"/>
                <w:szCs w:val="20"/>
                <w:lang w:eastAsia="en-GB"/>
              </w:rPr>
            </w:pPr>
            <w:r w:rsidRPr="00EC5764">
              <w:rPr>
                <w:rFonts w:eastAsia="Times New Roman" w:cs="Arial"/>
                <w:sz w:val="20"/>
                <w:szCs w:val="20"/>
                <w:lang w:eastAsia="en-GB"/>
              </w:rPr>
              <w:t>2 – Moderate level incident</w:t>
            </w:r>
          </w:p>
        </w:tc>
        <w:tc>
          <w:tcPr>
            <w:tcW w:w="2362" w:type="dxa"/>
          </w:tcPr>
          <w:p w14:paraId="2C7351FB" w14:textId="77777777" w:rsidR="00A208B3" w:rsidRPr="00EC5764" w:rsidRDefault="00A208B3" w:rsidP="00A37027">
            <w:pPr>
              <w:rPr>
                <w:rFonts w:eastAsia="Times New Roman" w:cs="Arial"/>
                <w:sz w:val="20"/>
                <w:szCs w:val="20"/>
                <w:lang w:eastAsia="en-GB"/>
              </w:rPr>
            </w:pPr>
            <w:r w:rsidRPr="00EC5764">
              <w:rPr>
                <w:rFonts w:eastAsia="Times New Roman" w:cs="Arial"/>
                <w:sz w:val="20"/>
                <w:szCs w:val="20"/>
                <w:lang w:eastAsia="en-GB"/>
              </w:rPr>
              <w:t xml:space="preserve">Loss of </w:t>
            </w:r>
            <w:r w:rsidRPr="00EC5764">
              <w:rPr>
                <w:rFonts w:eastAsia="Times New Roman" w:cs="Arial"/>
                <w:b/>
                <w:sz w:val="20"/>
                <w:szCs w:val="20"/>
                <w:lang w:eastAsia="en-GB"/>
              </w:rPr>
              <w:t>non-critical activities/services</w:t>
            </w:r>
            <w:r w:rsidRPr="00EC5764">
              <w:rPr>
                <w:rFonts w:eastAsia="Times New Roman" w:cs="Arial"/>
                <w:sz w:val="20"/>
                <w:szCs w:val="20"/>
                <w:lang w:eastAsia="en-GB"/>
              </w:rPr>
              <w:t xml:space="preserve"> due to a minor disruption or incident which is not expected to last more than the </w:t>
            </w:r>
            <w:r w:rsidRPr="00EC5764">
              <w:rPr>
                <w:rFonts w:eastAsia="Times New Roman" w:cs="Arial"/>
                <w:b/>
                <w:sz w:val="20"/>
                <w:szCs w:val="20"/>
                <w:lang w:eastAsia="en-GB"/>
              </w:rPr>
              <w:t>Recovery Time Objective (RTO)</w:t>
            </w:r>
            <w:r w:rsidRPr="00EC5764">
              <w:rPr>
                <w:rFonts w:eastAsia="Times New Roman" w:cs="Arial"/>
                <w:sz w:val="20"/>
                <w:szCs w:val="20"/>
                <w:lang w:eastAsia="en-GB"/>
              </w:rPr>
              <w:t xml:space="preserve"> and will not impact on critical activities/services.</w:t>
            </w:r>
          </w:p>
        </w:tc>
        <w:tc>
          <w:tcPr>
            <w:tcW w:w="1984" w:type="dxa"/>
          </w:tcPr>
          <w:p w14:paraId="5F1CE1B3" w14:textId="77777777" w:rsidR="00A208B3" w:rsidRPr="00EC5764" w:rsidRDefault="00A208B3" w:rsidP="00A37027">
            <w:pPr>
              <w:rPr>
                <w:rFonts w:eastAsia="Times New Roman" w:cs="Arial"/>
                <w:sz w:val="20"/>
                <w:szCs w:val="20"/>
                <w:lang w:eastAsia="en-GB"/>
              </w:rPr>
            </w:pPr>
            <w:r w:rsidRPr="00EC5764">
              <w:rPr>
                <w:rFonts w:eastAsia="Times New Roman" w:cs="Arial"/>
                <w:sz w:val="20"/>
                <w:szCs w:val="20"/>
                <w:lang w:eastAsia="en-GB"/>
              </w:rPr>
              <w:t>Local flooding, local IT failure, telecoms disruption, localised infection disease outbreak...</w:t>
            </w:r>
          </w:p>
        </w:tc>
        <w:tc>
          <w:tcPr>
            <w:tcW w:w="2336" w:type="dxa"/>
          </w:tcPr>
          <w:p w14:paraId="720B6FDC" w14:textId="77777777" w:rsidR="00A208B3" w:rsidRPr="00EC5764" w:rsidRDefault="00A208B3" w:rsidP="00A37027">
            <w:pPr>
              <w:rPr>
                <w:rFonts w:eastAsia="Times New Roman" w:cs="Arial"/>
                <w:b/>
                <w:sz w:val="20"/>
                <w:szCs w:val="20"/>
                <w:lang w:eastAsia="en-GB"/>
              </w:rPr>
            </w:pPr>
            <w:r w:rsidRPr="00EC5764">
              <w:rPr>
                <w:rFonts w:eastAsia="Times New Roman" w:cs="Arial"/>
                <w:b/>
                <w:sz w:val="20"/>
                <w:szCs w:val="20"/>
                <w:lang w:eastAsia="en-GB"/>
              </w:rPr>
              <w:t>No</w:t>
            </w:r>
          </w:p>
          <w:p w14:paraId="3BCF30FA" w14:textId="77777777" w:rsidR="00A208B3" w:rsidRPr="00EC5764" w:rsidRDefault="00A208B3" w:rsidP="00A37027">
            <w:pPr>
              <w:rPr>
                <w:rFonts w:eastAsia="Times New Roman" w:cs="Arial"/>
                <w:sz w:val="20"/>
                <w:szCs w:val="20"/>
                <w:lang w:eastAsia="en-GB"/>
              </w:rPr>
            </w:pPr>
            <w:r w:rsidRPr="00EC5764">
              <w:rPr>
                <w:rFonts w:eastAsia="Times New Roman" w:cs="Arial"/>
                <w:sz w:val="20"/>
                <w:szCs w:val="20"/>
                <w:lang w:eastAsia="en-GB"/>
              </w:rPr>
              <w:t xml:space="preserve">Should be managed by the </w:t>
            </w:r>
            <w:r w:rsidRPr="00EC5764">
              <w:rPr>
                <w:rFonts w:eastAsia="Times New Roman" w:cs="Arial"/>
                <w:b/>
                <w:sz w:val="20"/>
                <w:szCs w:val="20"/>
                <w:lang w:eastAsia="en-GB"/>
              </w:rPr>
              <w:t>service business continuity plan</w:t>
            </w:r>
            <w:r w:rsidRPr="00EC5764">
              <w:rPr>
                <w:rFonts w:eastAsia="Times New Roman" w:cs="Arial"/>
                <w:sz w:val="20"/>
                <w:szCs w:val="20"/>
                <w:lang w:eastAsia="en-GB"/>
              </w:rPr>
              <w:t xml:space="preserve">. </w:t>
            </w:r>
          </w:p>
          <w:p w14:paraId="1696A996" w14:textId="77777777" w:rsidR="00A208B3" w:rsidRPr="00EC5764" w:rsidRDefault="00A208B3" w:rsidP="00A37027">
            <w:pPr>
              <w:rPr>
                <w:rFonts w:eastAsia="Times New Roman" w:cs="Arial"/>
                <w:sz w:val="20"/>
                <w:szCs w:val="20"/>
                <w:lang w:eastAsia="en-GB"/>
              </w:rPr>
            </w:pPr>
          </w:p>
          <w:p w14:paraId="2CF48CE6" w14:textId="77777777" w:rsidR="00A208B3" w:rsidRPr="00EC5764" w:rsidRDefault="00A208B3" w:rsidP="00A37027">
            <w:pPr>
              <w:rPr>
                <w:rFonts w:eastAsia="Times New Roman" w:cs="Arial"/>
                <w:b/>
                <w:sz w:val="20"/>
                <w:szCs w:val="20"/>
                <w:lang w:eastAsia="en-GB"/>
              </w:rPr>
            </w:pPr>
            <w:r w:rsidRPr="00EC5764">
              <w:rPr>
                <w:rFonts w:eastAsia="Times New Roman" w:cs="Arial"/>
                <w:b/>
                <w:sz w:val="20"/>
                <w:szCs w:val="20"/>
                <w:lang w:eastAsia="en-GB"/>
              </w:rPr>
              <w:t>YES</w:t>
            </w:r>
          </w:p>
          <w:p w14:paraId="3CCE303E" w14:textId="77777777" w:rsidR="00A208B3" w:rsidRPr="00EC5764" w:rsidRDefault="00A208B3" w:rsidP="00A37027">
            <w:pPr>
              <w:rPr>
                <w:rFonts w:eastAsia="Times New Roman" w:cs="Arial"/>
                <w:sz w:val="20"/>
                <w:szCs w:val="20"/>
                <w:lang w:eastAsia="en-GB"/>
              </w:rPr>
            </w:pPr>
            <w:r w:rsidRPr="00EC5764">
              <w:rPr>
                <w:rFonts w:eastAsia="Times New Roman" w:cs="Arial"/>
                <w:sz w:val="20"/>
                <w:szCs w:val="20"/>
                <w:lang w:eastAsia="en-GB"/>
              </w:rPr>
              <w:t xml:space="preserve">Should disrupted services require </w:t>
            </w:r>
            <w:r w:rsidRPr="00EC5764">
              <w:rPr>
                <w:rFonts w:eastAsia="Times New Roman" w:cs="Arial"/>
                <w:b/>
                <w:sz w:val="20"/>
                <w:szCs w:val="20"/>
                <w:lang w:eastAsia="en-GB"/>
              </w:rPr>
              <w:t>further resource or site support</w:t>
            </w:r>
            <w:r w:rsidRPr="00EC5764">
              <w:rPr>
                <w:rFonts w:eastAsia="Times New Roman" w:cs="Arial"/>
                <w:sz w:val="20"/>
                <w:szCs w:val="20"/>
                <w:lang w:eastAsia="en-GB"/>
              </w:rPr>
              <w:t xml:space="preserve">, this plan may be activated to support their response. </w:t>
            </w:r>
          </w:p>
        </w:tc>
        <w:tc>
          <w:tcPr>
            <w:tcW w:w="2520" w:type="dxa"/>
          </w:tcPr>
          <w:p w14:paraId="4D1D8873" w14:textId="77777777" w:rsidR="00A208B3" w:rsidRPr="00EC5764" w:rsidRDefault="00A208B3" w:rsidP="00A37027">
            <w:pPr>
              <w:rPr>
                <w:rFonts w:eastAsia="Times New Roman" w:cs="Arial"/>
                <w:sz w:val="20"/>
                <w:szCs w:val="20"/>
                <w:lang w:eastAsia="en-GB"/>
              </w:rPr>
            </w:pPr>
            <w:r w:rsidRPr="00EC5764">
              <w:rPr>
                <w:rFonts w:eastAsia="Times New Roman" w:cs="Arial"/>
                <w:sz w:val="20"/>
                <w:szCs w:val="20"/>
                <w:lang w:eastAsia="en-GB"/>
              </w:rPr>
              <w:t xml:space="preserve">Agreed Single Point of Contact escalates </w:t>
            </w:r>
            <w:proofErr w:type="gramStart"/>
            <w:r w:rsidRPr="00EC5764">
              <w:rPr>
                <w:rFonts w:eastAsia="Times New Roman" w:cs="Arial"/>
                <w:sz w:val="20"/>
                <w:szCs w:val="20"/>
                <w:lang w:eastAsia="en-GB"/>
              </w:rPr>
              <w:t xml:space="preserve">to  </w:t>
            </w:r>
            <w:r w:rsidRPr="00EC5764">
              <w:rPr>
                <w:rFonts w:eastAsia="Times New Roman" w:cs="Arial"/>
                <w:b/>
                <w:sz w:val="20"/>
                <w:szCs w:val="20"/>
                <w:lang w:eastAsia="en-GB"/>
              </w:rPr>
              <w:t>Building</w:t>
            </w:r>
            <w:proofErr w:type="gramEnd"/>
            <w:r w:rsidRPr="00EC5764">
              <w:rPr>
                <w:rFonts w:eastAsia="Times New Roman" w:cs="Arial"/>
                <w:b/>
                <w:sz w:val="20"/>
                <w:szCs w:val="20"/>
                <w:lang w:eastAsia="en-GB"/>
              </w:rPr>
              <w:t xml:space="preserve"> Users</w:t>
            </w:r>
            <w:r w:rsidRPr="00EC5764">
              <w:rPr>
                <w:rFonts w:eastAsia="Times New Roman" w:cs="Arial"/>
                <w:sz w:val="20"/>
                <w:szCs w:val="20"/>
                <w:lang w:eastAsia="en-GB"/>
              </w:rPr>
              <w:t xml:space="preserve"> / </w:t>
            </w:r>
            <w:r w:rsidRPr="00EC5764">
              <w:rPr>
                <w:rFonts w:eastAsia="Times New Roman" w:cs="Arial"/>
                <w:b/>
                <w:sz w:val="20"/>
                <w:szCs w:val="20"/>
                <w:lang w:eastAsia="en-GB"/>
              </w:rPr>
              <w:t>Senior Managers on-Call</w:t>
            </w:r>
            <w:r w:rsidRPr="00EC5764">
              <w:rPr>
                <w:rFonts w:eastAsia="Times New Roman" w:cs="Arial"/>
                <w:sz w:val="20"/>
                <w:szCs w:val="20"/>
                <w:lang w:eastAsia="en-GB"/>
              </w:rPr>
              <w:t xml:space="preserve"> out of hours for them to activate their Service Continuity Plans as required</w:t>
            </w:r>
          </w:p>
        </w:tc>
      </w:tr>
      <w:tr w:rsidR="00A208B3" w:rsidRPr="00EC5764" w14:paraId="2E466513" w14:textId="77777777" w:rsidTr="009DE7DE">
        <w:trPr>
          <w:trHeight w:val="424"/>
        </w:trPr>
        <w:tc>
          <w:tcPr>
            <w:tcW w:w="1526" w:type="dxa"/>
            <w:shd w:val="clear" w:color="auto" w:fill="FFC000"/>
          </w:tcPr>
          <w:p w14:paraId="3D3DEE47" w14:textId="77777777" w:rsidR="00A208B3" w:rsidRPr="00EC5764" w:rsidRDefault="00A208B3" w:rsidP="00A37027">
            <w:pPr>
              <w:rPr>
                <w:rFonts w:eastAsia="Times New Roman" w:cs="Arial"/>
                <w:sz w:val="20"/>
                <w:szCs w:val="20"/>
                <w:lang w:eastAsia="en-GB"/>
              </w:rPr>
            </w:pPr>
            <w:r w:rsidRPr="00EC5764">
              <w:rPr>
                <w:rFonts w:eastAsia="Times New Roman" w:cs="Arial"/>
                <w:sz w:val="20"/>
                <w:szCs w:val="20"/>
                <w:lang w:eastAsia="en-GB"/>
              </w:rPr>
              <w:t>3 – Significant level incident</w:t>
            </w:r>
          </w:p>
        </w:tc>
        <w:tc>
          <w:tcPr>
            <w:tcW w:w="2362" w:type="dxa"/>
          </w:tcPr>
          <w:p w14:paraId="0BEAF92E" w14:textId="77777777" w:rsidR="00A208B3" w:rsidRPr="00EC5764" w:rsidRDefault="00A208B3" w:rsidP="00A37027">
            <w:pPr>
              <w:rPr>
                <w:rFonts w:eastAsia="Times New Roman" w:cs="Arial"/>
                <w:sz w:val="20"/>
                <w:szCs w:val="20"/>
                <w:lang w:eastAsia="en-GB"/>
              </w:rPr>
            </w:pPr>
            <w:r w:rsidRPr="00EC5764">
              <w:rPr>
                <w:rFonts w:eastAsia="Times New Roman" w:cs="Arial"/>
                <w:sz w:val="20"/>
                <w:szCs w:val="20"/>
                <w:lang w:eastAsia="en-GB"/>
              </w:rPr>
              <w:t xml:space="preserve">Loss of </w:t>
            </w:r>
            <w:r w:rsidRPr="00EC5764">
              <w:rPr>
                <w:rFonts w:eastAsia="Times New Roman" w:cs="Arial"/>
                <w:b/>
                <w:sz w:val="20"/>
                <w:szCs w:val="20"/>
                <w:lang w:eastAsia="en-GB"/>
              </w:rPr>
              <w:t>critical activities/services</w:t>
            </w:r>
            <w:r w:rsidRPr="00EC5764">
              <w:rPr>
                <w:rFonts w:eastAsia="Times New Roman" w:cs="Arial"/>
                <w:sz w:val="20"/>
                <w:szCs w:val="20"/>
                <w:lang w:eastAsia="en-GB"/>
              </w:rPr>
              <w:t xml:space="preserve"> due to a disruption or incident which has a potential to last more than the </w:t>
            </w:r>
            <w:r w:rsidRPr="00EC5764">
              <w:rPr>
                <w:rFonts w:eastAsia="Times New Roman" w:cs="Arial"/>
                <w:b/>
                <w:sz w:val="20"/>
                <w:szCs w:val="20"/>
                <w:lang w:eastAsia="en-GB"/>
              </w:rPr>
              <w:t>Recovery Time Objective (RTO)</w:t>
            </w:r>
            <w:r w:rsidRPr="00EC5764">
              <w:rPr>
                <w:rFonts w:eastAsia="Times New Roman" w:cs="Arial"/>
                <w:sz w:val="20"/>
                <w:szCs w:val="20"/>
                <w:lang w:eastAsia="en-GB"/>
              </w:rPr>
              <w:t xml:space="preserve"> but will need the co-ordination of a senior manager.</w:t>
            </w:r>
          </w:p>
        </w:tc>
        <w:tc>
          <w:tcPr>
            <w:tcW w:w="1984" w:type="dxa"/>
          </w:tcPr>
          <w:p w14:paraId="5066216B" w14:textId="77777777" w:rsidR="00A208B3" w:rsidRPr="00EC5764" w:rsidRDefault="00A208B3" w:rsidP="00A37027">
            <w:pPr>
              <w:rPr>
                <w:rFonts w:eastAsia="Times New Roman" w:cs="Arial"/>
                <w:sz w:val="20"/>
                <w:szCs w:val="20"/>
                <w:lang w:eastAsia="en-GB"/>
              </w:rPr>
            </w:pPr>
            <w:r w:rsidRPr="00EC5764">
              <w:rPr>
                <w:rFonts w:eastAsia="Times New Roman" w:cs="Arial"/>
                <w:sz w:val="20"/>
                <w:szCs w:val="20"/>
                <w:lang w:eastAsia="en-GB"/>
              </w:rPr>
              <w:t xml:space="preserve">Utility failure, damage to site, restricted access to site, partial loss of key suppliers... </w:t>
            </w:r>
          </w:p>
        </w:tc>
        <w:tc>
          <w:tcPr>
            <w:tcW w:w="2336" w:type="dxa"/>
          </w:tcPr>
          <w:p w14:paraId="791CD930" w14:textId="77777777" w:rsidR="00A208B3" w:rsidRPr="00EC5764" w:rsidRDefault="00A208B3" w:rsidP="00A37027">
            <w:pPr>
              <w:rPr>
                <w:rFonts w:eastAsia="Times New Roman" w:cs="Arial"/>
                <w:b/>
                <w:sz w:val="20"/>
                <w:szCs w:val="20"/>
                <w:lang w:eastAsia="en-GB"/>
              </w:rPr>
            </w:pPr>
            <w:r w:rsidRPr="00EC5764">
              <w:rPr>
                <w:rFonts w:eastAsia="Times New Roman" w:cs="Arial"/>
                <w:b/>
                <w:sz w:val="20"/>
                <w:szCs w:val="20"/>
                <w:lang w:eastAsia="en-GB"/>
              </w:rPr>
              <w:t>YES</w:t>
            </w:r>
          </w:p>
          <w:p w14:paraId="62C5060A" w14:textId="77777777" w:rsidR="00A208B3" w:rsidRPr="00EC5764" w:rsidRDefault="00A208B3" w:rsidP="00A37027">
            <w:pPr>
              <w:rPr>
                <w:rFonts w:eastAsia="Times New Roman" w:cs="Arial"/>
                <w:sz w:val="20"/>
                <w:szCs w:val="20"/>
                <w:lang w:eastAsia="en-GB"/>
              </w:rPr>
            </w:pPr>
          </w:p>
          <w:p w14:paraId="3B85945C" w14:textId="77777777" w:rsidR="00A208B3" w:rsidRPr="00EC5764" w:rsidRDefault="00A208B3" w:rsidP="00A37027">
            <w:pPr>
              <w:rPr>
                <w:rFonts w:eastAsia="Times New Roman" w:cs="Arial"/>
                <w:sz w:val="20"/>
                <w:szCs w:val="20"/>
                <w:lang w:eastAsia="en-GB"/>
              </w:rPr>
            </w:pPr>
            <w:r w:rsidRPr="00EC5764">
              <w:rPr>
                <w:rFonts w:eastAsia="Times New Roman" w:cs="Arial"/>
                <w:sz w:val="20"/>
                <w:szCs w:val="20"/>
                <w:lang w:eastAsia="en-GB"/>
              </w:rPr>
              <w:t xml:space="preserve">This plan will support services in their ability to continue their most critical functions by recovering the sites critical activity within the </w:t>
            </w:r>
            <w:r w:rsidRPr="00EC5764">
              <w:rPr>
                <w:rFonts w:eastAsia="Times New Roman" w:cs="Arial"/>
                <w:b/>
                <w:sz w:val="20"/>
                <w:szCs w:val="20"/>
                <w:lang w:eastAsia="en-GB"/>
              </w:rPr>
              <w:t>RTO</w:t>
            </w:r>
          </w:p>
        </w:tc>
        <w:tc>
          <w:tcPr>
            <w:tcW w:w="2520" w:type="dxa"/>
          </w:tcPr>
          <w:p w14:paraId="0E996863" w14:textId="001ED0E4" w:rsidR="00A208B3" w:rsidRPr="00EC5764" w:rsidRDefault="00A208B3" w:rsidP="00A37027">
            <w:pPr>
              <w:rPr>
                <w:rFonts w:eastAsia="Times New Roman" w:cs="Arial"/>
                <w:sz w:val="20"/>
                <w:szCs w:val="20"/>
                <w:lang w:eastAsia="en-GB"/>
              </w:rPr>
            </w:pPr>
            <w:r w:rsidRPr="00EC5764">
              <w:rPr>
                <w:rFonts w:eastAsia="Times New Roman" w:cs="Arial"/>
                <w:sz w:val="20"/>
                <w:szCs w:val="20"/>
                <w:lang w:eastAsia="en-GB"/>
              </w:rPr>
              <w:t xml:space="preserve">Agreed Single Point of Contact escalates </w:t>
            </w:r>
            <w:proofErr w:type="gramStart"/>
            <w:r w:rsidRPr="00EC5764">
              <w:rPr>
                <w:rFonts w:eastAsia="Times New Roman" w:cs="Arial"/>
                <w:sz w:val="20"/>
                <w:szCs w:val="20"/>
                <w:lang w:eastAsia="en-GB"/>
              </w:rPr>
              <w:t xml:space="preserve">to  </w:t>
            </w:r>
            <w:r w:rsidRPr="00EC5764">
              <w:rPr>
                <w:rFonts w:eastAsia="Times New Roman" w:cs="Arial"/>
                <w:b/>
                <w:sz w:val="20"/>
                <w:szCs w:val="20"/>
                <w:lang w:eastAsia="en-GB"/>
              </w:rPr>
              <w:t>Building</w:t>
            </w:r>
            <w:proofErr w:type="gramEnd"/>
            <w:r w:rsidRPr="00EC5764">
              <w:rPr>
                <w:rFonts w:eastAsia="Times New Roman" w:cs="Arial"/>
                <w:b/>
                <w:sz w:val="20"/>
                <w:szCs w:val="20"/>
                <w:lang w:eastAsia="en-GB"/>
              </w:rPr>
              <w:t xml:space="preserve"> Users</w:t>
            </w:r>
            <w:r w:rsidRPr="00EC5764">
              <w:rPr>
                <w:rFonts w:eastAsia="Times New Roman" w:cs="Arial"/>
                <w:sz w:val="20"/>
                <w:szCs w:val="20"/>
                <w:lang w:eastAsia="en-GB"/>
              </w:rPr>
              <w:t xml:space="preserve"> / </w:t>
            </w:r>
            <w:r w:rsidRPr="00EC5764">
              <w:rPr>
                <w:rFonts w:eastAsia="Times New Roman" w:cs="Arial"/>
                <w:b/>
                <w:sz w:val="20"/>
                <w:szCs w:val="20"/>
                <w:lang w:eastAsia="en-GB"/>
              </w:rPr>
              <w:t>Senior Manager on-Call</w:t>
            </w:r>
            <w:r w:rsidRPr="00EC5764">
              <w:rPr>
                <w:rFonts w:eastAsia="Times New Roman" w:cs="Arial"/>
                <w:sz w:val="20"/>
                <w:szCs w:val="20"/>
                <w:lang w:eastAsia="en-GB"/>
              </w:rPr>
              <w:t xml:space="preserve"> out of hours </w:t>
            </w:r>
            <w:r w:rsidRPr="00EC5764">
              <w:rPr>
                <w:rFonts w:eastAsia="Times New Roman" w:cs="Arial"/>
                <w:b/>
                <w:sz w:val="20"/>
                <w:szCs w:val="20"/>
                <w:lang w:eastAsia="en-GB"/>
              </w:rPr>
              <w:t>and</w:t>
            </w:r>
            <w:r w:rsidRPr="00EC5764">
              <w:rPr>
                <w:rFonts w:eastAsia="Times New Roman" w:cs="Arial"/>
                <w:sz w:val="20"/>
                <w:szCs w:val="20"/>
                <w:lang w:eastAsia="en-GB"/>
              </w:rPr>
              <w:t xml:space="preserve"> </w:t>
            </w:r>
            <w:r w:rsidRPr="00EC5764">
              <w:rPr>
                <w:rFonts w:eastAsia="Times New Roman" w:cs="Arial"/>
                <w:b/>
                <w:sz w:val="20"/>
                <w:szCs w:val="20"/>
                <w:lang w:eastAsia="en-GB"/>
              </w:rPr>
              <w:t xml:space="preserve">NHS England </w:t>
            </w:r>
            <w:r w:rsidR="003573E1">
              <w:rPr>
                <w:rFonts w:eastAsia="Times New Roman" w:cs="Arial"/>
                <w:b/>
                <w:sz w:val="20"/>
                <w:szCs w:val="20"/>
                <w:lang w:eastAsia="en-GB"/>
              </w:rPr>
              <w:t>Regional</w:t>
            </w:r>
            <w:r w:rsidRPr="00EC5764">
              <w:rPr>
                <w:rFonts w:eastAsia="Times New Roman" w:cs="Arial"/>
                <w:b/>
                <w:sz w:val="20"/>
                <w:szCs w:val="20"/>
                <w:lang w:eastAsia="en-GB"/>
              </w:rPr>
              <w:t xml:space="preserve"> Team</w:t>
            </w:r>
            <w:r w:rsidRPr="00EC5764">
              <w:rPr>
                <w:rFonts w:eastAsia="Times New Roman" w:cs="Arial"/>
                <w:sz w:val="20"/>
                <w:szCs w:val="20"/>
                <w:lang w:eastAsia="en-GB"/>
              </w:rPr>
              <w:t xml:space="preserve"> to activate their Service Continuity Plans as required</w:t>
            </w:r>
            <w:r w:rsidRPr="00EC5764">
              <w:rPr>
                <w:rFonts w:eastAsia="Times New Roman" w:cs="Arial"/>
                <w:b/>
                <w:sz w:val="20"/>
                <w:szCs w:val="20"/>
                <w:lang w:eastAsia="en-GB"/>
              </w:rPr>
              <w:t xml:space="preserve"> </w:t>
            </w:r>
          </w:p>
        </w:tc>
      </w:tr>
      <w:tr w:rsidR="00A208B3" w:rsidRPr="00EC5764" w14:paraId="3CED1D7D" w14:textId="77777777" w:rsidTr="009DE7DE">
        <w:tc>
          <w:tcPr>
            <w:tcW w:w="1526" w:type="dxa"/>
            <w:shd w:val="clear" w:color="auto" w:fill="FF0000"/>
          </w:tcPr>
          <w:p w14:paraId="5DA04BD6" w14:textId="77777777" w:rsidR="00A208B3" w:rsidRPr="00EC5764" w:rsidRDefault="00A208B3" w:rsidP="00A37027">
            <w:pPr>
              <w:rPr>
                <w:rFonts w:eastAsia="Times New Roman" w:cs="Arial"/>
                <w:sz w:val="20"/>
                <w:szCs w:val="20"/>
                <w:lang w:eastAsia="en-GB"/>
              </w:rPr>
            </w:pPr>
            <w:r w:rsidRPr="00EC5764">
              <w:rPr>
                <w:rFonts w:eastAsia="Times New Roman" w:cs="Arial"/>
                <w:sz w:val="20"/>
                <w:szCs w:val="20"/>
                <w:lang w:eastAsia="en-GB"/>
              </w:rPr>
              <w:t>4 – Extreme level incident</w:t>
            </w:r>
          </w:p>
        </w:tc>
        <w:tc>
          <w:tcPr>
            <w:tcW w:w="2362" w:type="dxa"/>
          </w:tcPr>
          <w:p w14:paraId="698A4AF3" w14:textId="77777777" w:rsidR="00A208B3" w:rsidRPr="00EC5764" w:rsidRDefault="00A208B3" w:rsidP="00A37027">
            <w:pPr>
              <w:rPr>
                <w:rFonts w:eastAsia="Times New Roman" w:cs="Arial"/>
                <w:sz w:val="20"/>
                <w:szCs w:val="20"/>
                <w:lang w:eastAsia="en-GB"/>
              </w:rPr>
            </w:pPr>
            <w:r w:rsidRPr="00EC5764">
              <w:rPr>
                <w:rFonts w:eastAsia="Times New Roman" w:cs="Arial"/>
                <w:sz w:val="20"/>
                <w:szCs w:val="20"/>
                <w:lang w:eastAsia="en-GB"/>
              </w:rPr>
              <w:t xml:space="preserve">Loss of </w:t>
            </w:r>
            <w:r w:rsidRPr="00EC5764">
              <w:rPr>
                <w:rFonts w:eastAsia="Times New Roman" w:cs="Arial"/>
                <w:b/>
                <w:sz w:val="20"/>
                <w:szCs w:val="20"/>
                <w:lang w:eastAsia="en-GB"/>
              </w:rPr>
              <w:t>critical activities/services</w:t>
            </w:r>
            <w:r w:rsidRPr="00EC5764">
              <w:rPr>
                <w:rFonts w:eastAsia="Times New Roman" w:cs="Arial"/>
                <w:sz w:val="20"/>
                <w:szCs w:val="20"/>
                <w:lang w:eastAsia="en-GB"/>
              </w:rPr>
              <w:t xml:space="preserve"> due to a disruption or incident which is expected to </w:t>
            </w:r>
            <w:r w:rsidRPr="00EC5764">
              <w:rPr>
                <w:rFonts w:eastAsia="Times New Roman" w:cs="Arial"/>
                <w:b/>
                <w:sz w:val="20"/>
                <w:szCs w:val="20"/>
                <w:lang w:eastAsia="en-GB"/>
              </w:rPr>
              <w:t>last more than the RTO and may cause risk to patient and staff safety</w:t>
            </w:r>
            <w:r w:rsidRPr="00EC5764">
              <w:rPr>
                <w:rFonts w:eastAsia="Times New Roman" w:cs="Arial"/>
                <w:sz w:val="20"/>
                <w:szCs w:val="20"/>
                <w:lang w:eastAsia="en-GB"/>
              </w:rPr>
              <w:t xml:space="preserve"> </w:t>
            </w:r>
          </w:p>
        </w:tc>
        <w:tc>
          <w:tcPr>
            <w:tcW w:w="1984" w:type="dxa"/>
          </w:tcPr>
          <w:p w14:paraId="796A2FEE" w14:textId="77777777" w:rsidR="00A208B3" w:rsidRPr="00EC5764" w:rsidRDefault="00A208B3" w:rsidP="00A37027">
            <w:pPr>
              <w:rPr>
                <w:rFonts w:eastAsia="Times New Roman" w:cs="Arial"/>
                <w:sz w:val="20"/>
                <w:szCs w:val="20"/>
                <w:lang w:eastAsia="en-GB"/>
              </w:rPr>
            </w:pPr>
            <w:r w:rsidRPr="00EC5764">
              <w:rPr>
                <w:rFonts w:eastAsia="Times New Roman" w:cs="Arial"/>
                <w:sz w:val="20"/>
                <w:szCs w:val="20"/>
                <w:lang w:eastAsia="en-GB"/>
              </w:rPr>
              <w:t>Fire on a ward resulting in evacuation, Severe weather conditions causing damage to site and access issues, complete prolonged IT or Utility failure, External Major incident...</w:t>
            </w:r>
          </w:p>
        </w:tc>
        <w:tc>
          <w:tcPr>
            <w:tcW w:w="2336" w:type="dxa"/>
          </w:tcPr>
          <w:p w14:paraId="79BDADA0" w14:textId="77777777" w:rsidR="00A208B3" w:rsidRPr="00EC5764" w:rsidRDefault="00A208B3" w:rsidP="00A37027">
            <w:pPr>
              <w:rPr>
                <w:rFonts w:eastAsia="Times New Roman" w:cs="Arial"/>
                <w:b/>
                <w:sz w:val="20"/>
                <w:szCs w:val="20"/>
                <w:lang w:eastAsia="en-GB"/>
              </w:rPr>
            </w:pPr>
            <w:r w:rsidRPr="00EC5764">
              <w:rPr>
                <w:rFonts w:eastAsia="Times New Roman" w:cs="Arial"/>
                <w:b/>
                <w:sz w:val="20"/>
                <w:szCs w:val="20"/>
                <w:lang w:eastAsia="en-GB"/>
              </w:rPr>
              <w:t>YES</w:t>
            </w:r>
          </w:p>
          <w:p w14:paraId="7CBAD02D" w14:textId="77777777" w:rsidR="00A208B3" w:rsidRPr="00EC5764" w:rsidRDefault="00A208B3" w:rsidP="00A37027">
            <w:pPr>
              <w:rPr>
                <w:rFonts w:eastAsia="Times New Roman" w:cs="Arial"/>
                <w:sz w:val="20"/>
                <w:szCs w:val="20"/>
                <w:lang w:eastAsia="en-GB"/>
              </w:rPr>
            </w:pPr>
          </w:p>
          <w:p w14:paraId="25D154B2" w14:textId="77777777" w:rsidR="00A208B3" w:rsidRPr="00EC5764" w:rsidRDefault="00A208B3" w:rsidP="00A37027">
            <w:pPr>
              <w:rPr>
                <w:rFonts w:eastAsia="Times New Roman" w:cs="Arial"/>
                <w:sz w:val="20"/>
                <w:szCs w:val="20"/>
                <w:lang w:eastAsia="en-GB"/>
              </w:rPr>
            </w:pPr>
            <w:r w:rsidRPr="00EC5764">
              <w:rPr>
                <w:rFonts w:eastAsia="Times New Roman" w:cs="Arial"/>
                <w:sz w:val="20"/>
                <w:szCs w:val="20"/>
                <w:lang w:eastAsia="en-GB"/>
              </w:rPr>
              <w:t xml:space="preserve">This plan will support services in their ability to continue their most critical functions by recovering the sites critical activity within the </w:t>
            </w:r>
            <w:r w:rsidRPr="00EC5764">
              <w:rPr>
                <w:rFonts w:eastAsia="Times New Roman" w:cs="Arial"/>
                <w:b/>
                <w:sz w:val="20"/>
                <w:szCs w:val="20"/>
                <w:lang w:eastAsia="en-GB"/>
              </w:rPr>
              <w:t>RTO</w:t>
            </w:r>
          </w:p>
        </w:tc>
        <w:tc>
          <w:tcPr>
            <w:tcW w:w="2520" w:type="dxa"/>
          </w:tcPr>
          <w:p w14:paraId="6AAAFE5D" w14:textId="7B1F683B" w:rsidR="00A208B3" w:rsidRPr="00EC5764" w:rsidRDefault="00A208B3" w:rsidP="00A37027">
            <w:pPr>
              <w:rPr>
                <w:rFonts w:eastAsia="Times New Roman" w:cs="Arial"/>
                <w:sz w:val="20"/>
                <w:szCs w:val="20"/>
                <w:lang w:eastAsia="en-GB"/>
              </w:rPr>
            </w:pPr>
            <w:r w:rsidRPr="009DE7DE">
              <w:rPr>
                <w:rFonts w:eastAsia="Times New Roman" w:cs="Arial"/>
                <w:sz w:val="20"/>
                <w:szCs w:val="20"/>
                <w:lang w:eastAsia="en-GB"/>
              </w:rPr>
              <w:t xml:space="preserve">Agreed Single Point of Contact escalates to </w:t>
            </w:r>
            <w:r w:rsidRPr="009DE7DE">
              <w:rPr>
                <w:rFonts w:eastAsia="Times New Roman" w:cs="Arial"/>
                <w:b/>
                <w:bCs/>
                <w:sz w:val="20"/>
                <w:szCs w:val="20"/>
                <w:lang w:eastAsia="en-GB"/>
              </w:rPr>
              <w:t>Building Users</w:t>
            </w:r>
            <w:r w:rsidRPr="009DE7DE">
              <w:rPr>
                <w:rFonts w:eastAsia="Times New Roman" w:cs="Arial"/>
                <w:sz w:val="20"/>
                <w:szCs w:val="20"/>
                <w:lang w:eastAsia="en-GB"/>
              </w:rPr>
              <w:t xml:space="preserve"> / </w:t>
            </w:r>
            <w:r w:rsidRPr="009DE7DE">
              <w:rPr>
                <w:rFonts w:eastAsia="Times New Roman" w:cs="Arial"/>
                <w:b/>
                <w:bCs/>
                <w:sz w:val="20"/>
                <w:szCs w:val="20"/>
                <w:lang w:eastAsia="en-GB"/>
              </w:rPr>
              <w:t>Senior Manager on-Call</w:t>
            </w:r>
            <w:r w:rsidRPr="009DE7DE">
              <w:rPr>
                <w:rFonts w:eastAsia="Times New Roman" w:cs="Arial"/>
                <w:sz w:val="20"/>
                <w:szCs w:val="20"/>
                <w:lang w:eastAsia="en-GB"/>
              </w:rPr>
              <w:t xml:space="preserve"> out of hours </w:t>
            </w:r>
            <w:r w:rsidRPr="009DE7DE">
              <w:rPr>
                <w:rFonts w:eastAsia="Times New Roman" w:cs="Arial"/>
                <w:b/>
                <w:bCs/>
                <w:sz w:val="20"/>
                <w:szCs w:val="20"/>
                <w:lang w:eastAsia="en-GB"/>
              </w:rPr>
              <w:t>and</w:t>
            </w:r>
            <w:r w:rsidRPr="009DE7DE">
              <w:rPr>
                <w:rFonts w:eastAsia="Times New Roman" w:cs="Arial"/>
                <w:sz w:val="20"/>
                <w:szCs w:val="20"/>
                <w:lang w:eastAsia="en-GB"/>
              </w:rPr>
              <w:t xml:space="preserve"> </w:t>
            </w:r>
            <w:r w:rsidRPr="009DE7DE">
              <w:rPr>
                <w:rFonts w:eastAsia="Times New Roman" w:cs="Arial"/>
                <w:b/>
                <w:bCs/>
                <w:sz w:val="20"/>
                <w:szCs w:val="20"/>
                <w:lang w:eastAsia="en-GB"/>
              </w:rPr>
              <w:t xml:space="preserve">NHS England </w:t>
            </w:r>
            <w:r w:rsidR="003573E1">
              <w:rPr>
                <w:rFonts w:eastAsia="Times New Roman" w:cs="Arial"/>
                <w:b/>
                <w:bCs/>
                <w:sz w:val="20"/>
                <w:szCs w:val="20"/>
                <w:lang w:eastAsia="en-GB"/>
              </w:rPr>
              <w:t>Regional</w:t>
            </w:r>
            <w:r w:rsidRPr="009DE7DE">
              <w:rPr>
                <w:rFonts w:eastAsia="Times New Roman" w:cs="Arial"/>
                <w:b/>
                <w:bCs/>
                <w:sz w:val="20"/>
                <w:szCs w:val="20"/>
                <w:lang w:eastAsia="en-GB"/>
              </w:rPr>
              <w:t xml:space="preserve"> </w:t>
            </w:r>
            <w:proofErr w:type="gramStart"/>
            <w:r w:rsidRPr="009DE7DE">
              <w:rPr>
                <w:rFonts w:eastAsia="Times New Roman" w:cs="Arial"/>
                <w:b/>
                <w:bCs/>
                <w:sz w:val="20"/>
                <w:szCs w:val="20"/>
                <w:lang w:eastAsia="en-GB"/>
              </w:rPr>
              <w:t>Team</w:t>
            </w:r>
            <w:r w:rsidRPr="009DE7DE">
              <w:rPr>
                <w:rFonts w:eastAsia="Times New Roman" w:cs="Arial"/>
                <w:sz w:val="20"/>
                <w:szCs w:val="20"/>
                <w:lang w:eastAsia="en-GB"/>
              </w:rPr>
              <w:t>, and</w:t>
            </w:r>
            <w:proofErr w:type="gramEnd"/>
            <w:r w:rsidRPr="009DE7DE">
              <w:rPr>
                <w:rFonts w:eastAsia="Times New Roman" w:cs="Arial"/>
                <w:sz w:val="20"/>
                <w:szCs w:val="20"/>
                <w:lang w:eastAsia="en-GB"/>
              </w:rPr>
              <w:t xml:space="preserve"> consider national escalation to co-ordinate the response.</w:t>
            </w:r>
          </w:p>
        </w:tc>
      </w:tr>
    </w:tbl>
    <w:p w14:paraId="3C3E8C95" w14:textId="2F7E9852" w:rsidR="00F61D13" w:rsidRDefault="00F61D13" w:rsidP="00F61D13">
      <w:pPr>
        <w:pStyle w:val="BodyText"/>
      </w:pPr>
    </w:p>
    <w:p w14:paraId="54DA5FC2" w14:textId="261EA251" w:rsidR="00F61D13" w:rsidRDefault="00F61D13" w:rsidP="00F61D13">
      <w:pPr>
        <w:pStyle w:val="BodyText"/>
      </w:pPr>
    </w:p>
    <w:p w14:paraId="0045D386" w14:textId="29DDA64B" w:rsidR="00F304DD" w:rsidRDefault="00F304DD" w:rsidP="00F61D13">
      <w:pPr>
        <w:pStyle w:val="BodyText"/>
      </w:pPr>
    </w:p>
    <w:p w14:paraId="37414EAF" w14:textId="77777777" w:rsidR="00F304DD" w:rsidRDefault="00F304DD" w:rsidP="00F61D13">
      <w:pPr>
        <w:pStyle w:val="BodyText"/>
      </w:pPr>
    </w:p>
    <w:p w14:paraId="68C51FF9" w14:textId="37F26ABA" w:rsidR="002A34C2" w:rsidRPr="00F304DD" w:rsidRDefault="00991126" w:rsidP="002A34C2">
      <w:pPr>
        <w:pStyle w:val="Heading1"/>
        <w:spacing w:before="0" w:after="0"/>
        <w:rPr>
          <w:sz w:val="40"/>
          <w:szCs w:val="40"/>
        </w:rPr>
      </w:pPr>
      <w:bookmarkStart w:id="18" w:name="_Toc87434601"/>
      <w:bookmarkStart w:id="19" w:name="_Toc118278677"/>
      <w:r>
        <w:rPr>
          <w:sz w:val="40"/>
          <w:szCs w:val="40"/>
        </w:rPr>
        <w:t>7</w:t>
      </w:r>
      <w:r w:rsidR="00F304DD" w:rsidRPr="00F304DD">
        <w:rPr>
          <w:sz w:val="40"/>
          <w:szCs w:val="40"/>
        </w:rPr>
        <w:t>)</w:t>
      </w:r>
      <w:r w:rsidR="00F8178E">
        <w:rPr>
          <w:sz w:val="40"/>
          <w:szCs w:val="40"/>
        </w:rPr>
        <w:t xml:space="preserve"> </w:t>
      </w:r>
      <w:r w:rsidR="002A34C2" w:rsidRPr="00F304DD">
        <w:rPr>
          <w:sz w:val="40"/>
          <w:szCs w:val="40"/>
        </w:rPr>
        <w:t>Plan Activation and Escalation</w:t>
      </w:r>
      <w:bookmarkEnd w:id="18"/>
      <w:bookmarkEnd w:id="19"/>
    </w:p>
    <w:p w14:paraId="6D687A7B" w14:textId="530CA0F4" w:rsidR="002A34C2" w:rsidRPr="00812434" w:rsidRDefault="003573E1" w:rsidP="002A34C2">
      <w:pPr>
        <w:rPr>
          <w:rFonts w:ascii="Times New Roman" w:eastAsia="Times New Roman" w:hAnsi="Times New Roman" w:cs="Times New Roman"/>
        </w:rPr>
      </w:pPr>
      <w:r w:rsidRPr="00812434">
        <w:rPr>
          <w:rFonts w:ascii="Times New Roman" w:eastAsia="Times New Roman" w:hAnsi="Times New Roman" w:cs="Times New Roman"/>
          <w:noProof/>
          <w:color w:val="009084"/>
          <w:lang w:eastAsia="en-GB"/>
        </w:rPr>
        <mc:AlternateContent>
          <mc:Choice Requires="wps">
            <w:drawing>
              <wp:anchor distT="0" distB="0" distL="114300" distR="114300" simplePos="0" relativeHeight="251658250" behindDoc="0" locked="0" layoutInCell="1" allowOverlap="1" wp14:anchorId="39DB9461" wp14:editId="581BEF9C">
                <wp:simplePos x="0" y="0"/>
                <wp:positionH relativeFrom="column">
                  <wp:posOffset>1026839</wp:posOffset>
                </wp:positionH>
                <wp:positionV relativeFrom="paragraph">
                  <wp:posOffset>82727</wp:posOffset>
                </wp:positionV>
                <wp:extent cx="4914900" cy="550191"/>
                <wp:effectExtent l="0" t="0" r="19050" b="21590"/>
                <wp:wrapNone/>
                <wp:docPr id="28"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50191"/>
                        </a:xfrm>
                        <a:prstGeom prst="roundRect">
                          <a:avLst>
                            <a:gd name="adj" fmla="val 16667"/>
                          </a:avLst>
                        </a:prstGeom>
                        <a:solidFill>
                          <a:srgbClr val="DAEEF3"/>
                        </a:solidFill>
                        <a:ln w="19050">
                          <a:solidFill>
                            <a:srgbClr val="0070C0"/>
                          </a:solidFill>
                          <a:round/>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16BB05C1" w14:textId="77777777" w:rsidR="003573E1" w:rsidRPr="003573E1" w:rsidRDefault="003573E1" w:rsidP="002A34C2">
                            <w:pPr>
                              <w:ind w:right="-74"/>
                              <w:jc w:val="center"/>
                              <w:rPr>
                                <w:rFonts w:ascii="Verdana" w:hAnsi="Verdana"/>
                                <w:sz w:val="16"/>
                                <w:szCs w:val="16"/>
                              </w:rPr>
                            </w:pPr>
                            <w:r w:rsidRPr="003573E1">
                              <w:rPr>
                                <w:rFonts w:ascii="Verdana" w:hAnsi="Verdana"/>
                                <w:b/>
                                <w:sz w:val="16"/>
                                <w:szCs w:val="16"/>
                              </w:rPr>
                              <w:t xml:space="preserve">Action: </w:t>
                            </w:r>
                            <w:r w:rsidRPr="003573E1">
                              <w:rPr>
                                <w:rFonts w:ascii="Verdana" w:hAnsi="Verdana"/>
                                <w:sz w:val="16"/>
                                <w:szCs w:val="16"/>
                              </w:rPr>
                              <w:t>Problem Informant to contact the Site Agreed Single Point of Contact for the building about potential / actual incident</w:t>
                            </w:r>
                          </w:p>
                          <w:p w14:paraId="1FD87670" w14:textId="77777777" w:rsidR="003573E1" w:rsidRPr="003573E1" w:rsidRDefault="003573E1" w:rsidP="002A34C2">
                            <w:pPr>
                              <w:ind w:right="-74"/>
                              <w:jc w:val="center"/>
                              <w:rPr>
                                <w:rFonts w:ascii="Verdana" w:hAnsi="Verdana"/>
                                <w:b/>
                                <w:sz w:val="16"/>
                                <w:szCs w:val="16"/>
                              </w:rPr>
                            </w:pPr>
                            <w:r w:rsidRPr="003573E1">
                              <w:rPr>
                                <w:rFonts w:ascii="Verdana" w:hAnsi="Verdana"/>
                                <w:b/>
                                <w:sz w:val="16"/>
                                <w:szCs w:val="16"/>
                              </w:rPr>
                              <w:t xml:space="preserve">Contact: </w:t>
                            </w:r>
                            <w:r w:rsidRPr="003573E1">
                              <w:rPr>
                                <w:rFonts w:ascii="Verdana" w:hAnsi="Verdana"/>
                                <w:b/>
                                <w:sz w:val="16"/>
                                <w:szCs w:val="16"/>
                                <w:highlight w:val="yellow"/>
                              </w:rPr>
                              <w:t>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DB9461" id="AutoShape 139" o:spid="_x0000_s1026" style="position:absolute;margin-left:80.85pt;margin-top:6.5pt;width:387pt;height:43.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" fillcolor="#daeef3" strokecolor="#0070c0" strokeweight="1.5pt">
                <v:shadow color="#243f60" opacity=".5" offset="1pt"/>
                <v:textbox>
                  <w:txbxContent>
                    <w:p w14:paraId="16BB05C1" w14:textId="77777777" w:rsidR="003573E1" w:rsidRPr="003573E1" w:rsidRDefault="003573E1" w:rsidP="002A34C2">
                      <w:pPr>
                        <w:ind w:right="-74"/>
                        <w:jc w:val="center"/>
                        <w:rPr>
                          <w:rFonts w:ascii="Verdana" w:hAnsi="Verdana"/>
                          <w:sz w:val="16"/>
                          <w:szCs w:val="16"/>
                        </w:rPr>
                      </w:pPr>
                      <w:r w:rsidRPr="003573E1">
                        <w:rPr>
                          <w:rFonts w:ascii="Verdana" w:hAnsi="Verdana"/>
                          <w:b/>
                          <w:sz w:val="16"/>
                          <w:szCs w:val="16"/>
                        </w:rPr>
                        <w:t xml:space="preserve">Action: </w:t>
                      </w:r>
                      <w:r w:rsidRPr="003573E1">
                        <w:rPr>
                          <w:rFonts w:ascii="Verdana" w:hAnsi="Verdana"/>
                          <w:sz w:val="16"/>
                          <w:szCs w:val="16"/>
                        </w:rPr>
                        <w:t>Problem Informant to contact the Site Agreed Single Point of Contact for the building about potential / actual incident</w:t>
                      </w:r>
                    </w:p>
                    <w:p w14:paraId="1FD87670" w14:textId="77777777" w:rsidR="003573E1" w:rsidRPr="003573E1" w:rsidRDefault="003573E1" w:rsidP="002A34C2">
                      <w:pPr>
                        <w:ind w:right="-74"/>
                        <w:jc w:val="center"/>
                        <w:rPr>
                          <w:rFonts w:ascii="Verdana" w:hAnsi="Verdana"/>
                          <w:b/>
                          <w:sz w:val="16"/>
                          <w:szCs w:val="16"/>
                        </w:rPr>
                      </w:pPr>
                      <w:r w:rsidRPr="003573E1">
                        <w:rPr>
                          <w:rFonts w:ascii="Verdana" w:hAnsi="Verdana"/>
                          <w:b/>
                          <w:sz w:val="16"/>
                          <w:szCs w:val="16"/>
                        </w:rPr>
                        <w:t xml:space="preserve">Contact: </w:t>
                      </w:r>
                      <w:r w:rsidRPr="003573E1">
                        <w:rPr>
                          <w:rFonts w:ascii="Verdana" w:hAnsi="Verdana"/>
                          <w:b/>
                          <w:sz w:val="16"/>
                          <w:szCs w:val="16"/>
                          <w:highlight w:val="yellow"/>
                        </w:rPr>
                        <w:t>xxxxxx</w:t>
                      </w:r>
                    </w:p>
                  </w:txbxContent>
                </v:textbox>
              </v:roundrect>
            </w:pict>
          </mc:Fallback>
        </mc:AlternateContent>
      </w:r>
    </w:p>
    <w:p w14:paraId="5C2FB785" w14:textId="6DF36521" w:rsidR="002A34C2" w:rsidRPr="00812434" w:rsidRDefault="002A34C2" w:rsidP="002A34C2">
      <w:pPr>
        <w:rPr>
          <w:rFonts w:ascii="Times New Roman" w:eastAsia="Times New Roman" w:hAnsi="Times New Roman" w:cs="Times New Roman"/>
        </w:rPr>
      </w:pP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47" behindDoc="0" locked="0" layoutInCell="1" allowOverlap="1" wp14:anchorId="79156ACF" wp14:editId="771FCF5C">
                <wp:simplePos x="0" y="0"/>
                <wp:positionH relativeFrom="column">
                  <wp:posOffset>-228600</wp:posOffset>
                </wp:positionH>
                <wp:positionV relativeFrom="paragraph">
                  <wp:posOffset>109220</wp:posOffset>
                </wp:positionV>
                <wp:extent cx="1143000" cy="342900"/>
                <wp:effectExtent l="19050" t="23495" r="38100" b="52705"/>
                <wp:wrapNone/>
                <wp:docPr id="2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oundRect">
                          <a:avLst>
                            <a:gd name="adj" fmla="val 16667"/>
                          </a:avLst>
                        </a:prstGeom>
                        <a:solidFill>
                          <a:srgbClr val="FF0000"/>
                        </a:solidFill>
                        <a:ln w="38100">
                          <a:solidFill>
                            <a:srgbClr val="F2F2F2"/>
                          </a:solidFill>
                          <a:round/>
                          <a:headEnd/>
                          <a:tailEnd/>
                        </a:ln>
                        <a:effectLst>
                          <a:outerShdw dist="28398" dir="3806097" algn="ctr" rotWithShape="0">
                            <a:srgbClr val="243F60">
                              <a:alpha val="50000"/>
                            </a:srgbClr>
                          </a:outerShdw>
                        </a:effectLst>
                      </wps:spPr>
                      <wps:txbx>
                        <w:txbxContent>
                          <w:p w14:paraId="2F01B1E8" w14:textId="77777777" w:rsidR="003573E1" w:rsidRPr="008B23BC" w:rsidRDefault="003573E1" w:rsidP="002A34C2">
                            <w:pPr>
                              <w:rPr>
                                <w:rFonts w:ascii="Verdana" w:hAnsi="Verdana"/>
                                <w:b/>
                              </w:rPr>
                            </w:pPr>
                            <w:r w:rsidRPr="008B23BC">
                              <w:rPr>
                                <w:rFonts w:ascii="Verdana" w:hAnsi="Verdana"/>
                                <w:b/>
                              </w:rPr>
                              <w:t>ALERT</w:t>
                            </w:r>
                          </w:p>
                          <w:p w14:paraId="6F12D65D" w14:textId="77777777" w:rsidR="003573E1" w:rsidRPr="00301C70" w:rsidRDefault="003573E1" w:rsidP="002A34C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56ACF" id="AutoShape 136" o:spid="_x0000_s1027" style="position:absolute;margin-left:-18pt;margin-top:8.6pt;width:90pt;height:2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" fillcolor="red" strokecolor="#f2f2f2" strokeweight="3pt">
                <v:shadow on="t" color="#243f60" opacity=".5" offset="1pt"/>
                <v:textbox>
                  <w:txbxContent>
                    <w:p w14:paraId="2F01B1E8" w14:textId="77777777" w:rsidR="003573E1" w:rsidRPr="008B23BC" w:rsidRDefault="003573E1" w:rsidP="002A34C2">
                      <w:pPr>
                        <w:rPr>
                          <w:rFonts w:ascii="Verdana" w:hAnsi="Verdana"/>
                          <w:b/>
                        </w:rPr>
                      </w:pPr>
                      <w:r w:rsidRPr="008B23BC">
                        <w:rPr>
                          <w:rFonts w:ascii="Verdana" w:hAnsi="Verdana"/>
                          <w:b/>
                        </w:rPr>
                        <w:t>ALERT</w:t>
                      </w:r>
                    </w:p>
                    <w:p w14:paraId="6F12D65D" w14:textId="77777777" w:rsidR="003573E1" w:rsidRPr="00301C70" w:rsidRDefault="003573E1" w:rsidP="002A34C2">
                      <w:pPr>
                        <w:rPr>
                          <w:b/>
                        </w:rPr>
                      </w:pPr>
                    </w:p>
                  </w:txbxContent>
                </v:textbox>
              </v:roundrect>
            </w:pict>
          </mc:Fallback>
        </mc:AlternateContent>
      </w:r>
    </w:p>
    <w:p w14:paraId="2DA04674" w14:textId="0198AD31" w:rsidR="002A34C2" w:rsidRPr="00812434" w:rsidRDefault="002A34C2" w:rsidP="002A34C2">
      <w:pPr>
        <w:rPr>
          <w:rFonts w:ascii="Times New Roman" w:eastAsia="Times New Roman" w:hAnsi="Times New Roman" w:cs="Times New Roman"/>
        </w:rPr>
      </w:pPr>
    </w:p>
    <w:p w14:paraId="78BBA182" w14:textId="3E07F91E" w:rsidR="002A34C2" w:rsidRPr="00812434" w:rsidRDefault="002A34C2" w:rsidP="002A34C2">
      <w:pPr>
        <w:jc w:val="both"/>
        <w:rPr>
          <w:rFonts w:eastAsia="Times New Roman" w:cs="Arial"/>
          <w:b/>
          <w:sz w:val="22"/>
          <w:lang w:eastAsia="en-GB"/>
        </w:rPr>
      </w:pPr>
    </w:p>
    <w:p w14:paraId="5267772E" w14:textId="724CB91C" w:rsidR="002A34C2" w:rsidRDefault="003573E1" w:rsidP="002A34C2">
      <w:pPr>
        <w:rPr>
          <w:rFonts w:ascii="Times New Roman" w:eastAsia="Times New Roman" w:hAnsi="Times New Roman" w:cs="Times New Roman"/>
          <w:color w:val="009084"/>
          <w:lang w:eastAsia="en-GB"/>
        </w:rPr>
      </w:pPr>
      <w:bookmarkStart w:id="20" w:name="_Toc386619659"/>
      <w:bookmarkStart w:id="21" w:name="_Toc386620393"/>
      <w:bookmarkStart w:id="22" w:name="_Toc386620576"/>
      <w:bookmarkStart w:id="23" w:name="_Toc386620687"/>
      <w:bookmarkStart w:id="24" w:name="_Toc386620951"/>
      <w:bookmarkStart w:id="25" w:name="_Toc386621164"/>
      <w:bookmarkStart w:id="26" w:name="_Toc386622273"/>
      <w:bookmarkStart w:id="27" w:name="_Toc386623103"/>
      <w:bookmarkStart w:id="28" w:name="_Toc386623129"/>
      <w:bookmarkStart w:id="29" w:name="_Toc386623174"/>
      <w:bookmarkStart w:id="30" w:name="_Toc386627972"/>
      <w:bookmarkStart w:id="31" w:name="_Toc386628002"/>
      <w:bookmarkStart w:id="32" w:name="_Toc386629167"/>
      <w:bookmarkStart w:id="33" w:name="_Toc386629194"/>
      <w:bookmarkStart w:id="34" w:name="_Toc386629221"/>
      <w:bookmarkStart w:id="35" w:name="_Toc388105085"/>
      <w:bookmarkStart w:id="36" w:name="_Toc388105110"/>
      <w:bookmarkStart w:id="37" w:name="_Toc388105628"/>
      <w:bookmarkStart w:id="38" w:name="_Toc389572866"/>
      <w:bookmarkStart w:id="39" w:name="_Toc420909539"/>
      <w:bookmarkStart w:id="40" w:name="_Toc420909733"/>
      <w:bookmarkStart w:id="41" w:name="_Toc421184356"/>
      <w:bookmarkStart w:id="42" w:name="_Toc421184434"/>
      <w:bookmarkStart w:id="43" w:name="_Toc421184476"/>
      <w:bookmarkStart w:id="44" w:name="_Toc421184500"/>
      <w:bookmarkStart w:id="45" w:name="_Toc421184720"/>
      <w:bookmarkStart w:id="46" w:name="_Toc429128747"/>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49" behindDoc="0" locked="0" layoutInCell="1" allowOverlap="1" wp14:anchorId="4BC8FE6F" wp14:editId="4E5ABE86">
                <wp:simplePos x="0" y="0"/>
                <wp:positionH relativeFrom="column">
                  <wp:posOffset>-324190</wp:posOffset>
                </wp:positionH>
                <wp:positionV relativeFrom="paragraph">
                  <wp:posOffset>2441220</wp:posOffset>
                </wp:positionV>
                <wp:extent cx="1257300" cy="571500"/>
                <wp:effectExtent l="19050" t="23495" r="38100" b="52705"/>
                <wp:wrapNone/>
                <wp:docPr id="3"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oundRect">
                          <a:avLst>
                            <a:gd name="adj" fmla="val 16667"/>
                          </a:avLst>
                        </a:prstGeom>
                        <a:solidFill>
                          <a:srgbClr val="FF0000"/>
                        </a:solidFill>
                        <a:ln w="38100">
                          <a:solidFill>
                            <a:srgbClr val="F2F2F2"/>
                          </a:solidFill>
                          <a:round/>
                          <a:headEnd/>
                          <a:tailEnd/>
                        </a:ln>
                        <a:effectLst>
                          <a:outerShdw dist="28398" dir="3806097" algn="ctr" rotWithShape="0">
                            <a:srgbClr val="243F60">
                              <a:alpha val="50000"/>
                            </a:srgbClr>
                          </a:outerShdw>
                        </a:effectLst>
                      </wps:spPr>
                      <wps:txbx>
                        <w:txbxContent>
                          <w:p w14:paraId="5E909940" w14:textId="77777777" w:rsidR="003573E1" w:rsidRPr="007036EF" w:rsidRDefault="003573E1" w:rsidP="002A34C2">
                            <w:pPr>
                              <w:rPr>
                                <w:rFonts w:ascii="Verdana" w:hAnsi="Verdana"/>
                                <w:b/>
                              </w:rPr>
                            </w:pPr>
                            <w:r w:rsidRPr="007036EF">
                              <w:rPr>
                                <w:rFonts w:ascii="Verdana" w:hAnsi="Verdana"/>
                                <w:b/>
                              </w:rPr>
                              <w:t>ESCALATE</w:t>
                            </w:r>
                            <w:r>
                              <w:rPr>
                                <w:rFonts w:ascii="Verdana" w:hAnsi="Verdana"/>
                                <w:b/>
                              </w:rPr>
                              <w:t xml:space="preserve"> / DECLARE</w:t>
                            </w:r>
                          </w:p>
                          <w:p w14:paraId="6C54264E" w14:textId="77777777" w:rsidR="003573E1" w:rsidRPr="00301C70" w:rsidRDefault="003573E1" w:rsidP="002A34C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C8FE6F" id="AutoShape 138" o:spid="_x0000_s1028" style="position:absolute;margin-left:-25.55pt;margin-top:192.2pt;width:99pt;height: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" fillcolor="red" strokecolor="#f2f2f2" strokeweight="3pt">
                <v:shadow on="t" color="#243f60" opacity=".5" offset="1pt"/>
                <v:textbox>
                  <w:txbxContent>
                    <w:p w14:paraId="5E909940" w14:textId="77777777" w:rsidR="003573E1" w:rsidRPr="007036EF" w:rsidRDefault="003573E1" w:rsidP="002A34C2">
                      <w:pPr>
                        <w:rPr>
                          <w:rFonts w:ascii="Verdana" w:hAnsi="Verdana"/>
                          <w:b/>
                        </w:rPr>
                      </w:pPr>
                      <w:r w:rsidRPr="007036EF">
                        <w:rPr>
                          <w:rFonts w:ascii="Verdana" w:hAnsi="Verdana"/>
                          <w:b/>
                        </w:rPr>
                        <w:t>ESCALATE</w:t>
                      </w:r>
                      <w:r>
                        <w:rPr>
                          <w:rFonts w:ascii="Verdana" w:hAnsi="Verdana"/>
                          <w:b/>
                        </w:rPr>
                        <w:t xml:space="preserve"> / DECLARE</w:t>
                      </w:r>
                    </w:p>
                    <w:p w14:paraId="6C54264E" w14:textId="77777777" w:rsidR="003573E1" w:rsidRPr="00301C70" w:rsidRDefault="003573E1" w:rsidP="002A34C2">
                      <w:pPr>
                        <w:rPr>
                          <w:b/>
                        </w:rPr>
                      </w:pPr>
                    </w:p>
                  </w:txbxContent>
                </v:textbox>
              </v:roundrect>
            </w:pict>
          </mc:Fallback>
        </mc:AlternateContent>
      </w: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45" behindDoc="0" locked="0" layoutInCell="1" allowOverlap="1" wp14:anchorId="2C92D10B" wp14:editId="157E3831">
                <wp:simplePos x="0" y="0"/>
                <wp:positionH relativeFrom="column">
                  <wp:posOffset>4946045</wp:posOffset>
                </wp:positionH>
                <wp:positionV relativeFrom="paragraph">
                  <wp:posOffset>2354757</wp:posOffset>
                </wp:positionV>
                <wp:extent cx="1714500" cy="754912"/>
                <wp:effectExtent l="0" t="0" r="19050" b="26670"/>
                <wp:wrapNone/>
                <wp:docPr id="2"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54912"/>
                        </a:xfrm>
                        <a:prstGeom prst="roundRect">
                          <a:avLst>
                            <a:gd name="adj" fmla="val 16667"/>
                          </a:avLst>
                        </a:prstGeom>
                        <a:solidFill>
                          <a:srgbClr val="FFFFFF"/>
                        </a:solidFill>
                        <a:ln w="9525">
                          <a:solidFill>
                            <a:srgbClr val="0070C0"/>
                          </a:solidFill>
                          <a:round/>
                          <a:headEnd/>
                          <a:tailEnd/>
                        </a:ln>
                      </wps:spPr>
                      <wps:txbx>
                        <w:txbxContent>
                          <w:p w14:paraId="3E59B4F1" w14:textId="77777777" w:rsidR="003573E1" w:rsidRPr="003573E1" w:rsidRDefault="003573E1" w:rsidP="002A34C2">
                            <w:pPr>
                              <w:rPr>
                                <w:rFonts w:ascii="Verdana" w:hAnsi="Verdana"/>
                                <w:sz w:val="16"/>
                                <w:szCs w:val="16"/>
                              </w:rPr>
                            </w:pPr>
                            <w:bookmarkStart w:id="47" w:name="_Toc421184358"/>
                            <w:bookmarkStart w:id="48" w:name="_Toc421184436"/>
                            <w:bookmarkStart w:id="49" w:name="_Toc421184477"/>
                            <w:bookmarkStart w:id="50" w:name="_Toc421184501"/>
                            <w:r w:rsidRPr="003573E1">
                              <w:rPr>
                                <w:rFonts w:ascii="Verdana" w:hAnsi="Verdana"/>
                                <w:sz w:val="16"/>
                                <w:szCs w:val="16"/>
                              </w:rPr>
                              <w:t>Each organisation to assess scale of impact, and if further escalation is required</w:t>
                            </w:r>
                            <w:bookmarkEnd w:id="47"/>
                            <w:bookmarkEnd w:id="48"/>
                            <w:bookmarkEnd w:id="49"/>
                            <w:bookmarkEnd w:id="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92D10B" id="AutoShape 134" o:spid="_x0000_s1029" style="position:absolute;margin-left:389.45pt;margin-top:185.4pt;width:135pt;height:59.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" strokecolor="#0070c0">
                <v:textbox>
                  <w:txbxContent>
                    <w:p w14:paraId="3E59B4F1" w14:textId="77777777" w:rsidR="003573E1" w:rsidRPr="003573E1" w:rsidRDefault="003573E1" w:rsidP="002A34C2">
                      <w:pPr>
                        <w:rPr>
                          <w:rFonts w:ascii="Verdana" w:hAnsi="Verdana"/>
                          <w:sz w:val="16"/>
                          <w:szCs w:val="16"/>
                        </w:rPr>
                      </w:pPr>
                      <w:bookmarkStart w:id="51" w:name="_Toc421184358"/>
                      <w:bookmarkStart w:id="52" w:name="_Toc421184436"/>
                      <w:bookmarkStart w:id="53" w:name="_Toc421184477"/>
                      <w:bookmarkStart w:id="54" w:name="_Toc421184501"/>
                      <w:r w:rsidRPr="003573E1">
                        <w:rPr>
                          <w:rFonts w:ascii="Verdana" w:hAnsi="Verdana"/>
                          <w:sz w:val="16"/>
                          <w:szCs w:val="16"/>
                        </w:rPr>
                        <w:t>Each organisation to assess scale of impact, and if further escalation is required</w:t>
                      </w:r>
                      <w:bookmarkEnd w:id="51"/>
                      <w:bookmarkEnd w:id="52"/>
                      <w:bookmarkEnd w:id="53"/>
                      <w:bookmarkEnd w:id="54"/>
                    </w:p>
                  </w:txbxContent>
                </v:textbox>
              </v:roundrect>
            </w:pict>
          </mc:Fallback>
        </mc:AlternateContent>
      </w: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51" behindDoc="0" locked="0" layoutInCell="1" allowOverlap="1" wp14:anchorId="6679DAF5" wp14:editId="53B5358C">
                <wp:simplePos x="0" y="0"/>
                <wp:positionH relativeFrom="column">
                  <wp:posOffset>4839099</wp:posOffset>
                </wp:positionH>
                <wp:positionV relativeFrom="paragraph">
                  <wp:posOffset>2711450</wp:posOffset>
                </wp:positionV>
                <wp:extent cx="114300" cy="0"/>
                <wp:effectExtent l="0" t="76200" r="19050" b="95250"/>
                <wp:wrapNone/>
                <wp:docPr id="8"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10F6D4" id="_x0000_t32" coordsize="21600,21600" o:spt="32" o:oned="t" path="m,l21600,21600e" filled="f">
                <v:path arrowok="t" fillok="f" o:connecttype="none"/>
                <o:lock v:ext="edit" shapetype="t"/>
              </v:shapetype>
              <v:shape id="AutoShape 140" o:spid="_x0000_s1026" type="#_x0000_t32" style="position:absolute;margin-left:381.05pt;margin-top:213.5pt;width:9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">
                <v:stroke endarrow="block"/>
              </v:shape>
            </w:pict>
          </mc:Fallback>
        </mc:AlternateContent>
      </w: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66" behindDoc="0" locked="0" layoutInCell="1" allowOverlap="1" wp14:anchorId="4A02BC37" wp14:editId="1DF5BD5C">
                <wp:simplePos x="0" y="0"/>
                <wp:positionH relativeFrom="column">
                  <wp:posOffset>4840369</wp:posOffset>
                </wp:positionH>
                <wp:positionV relativeFrom="paragraph">
                  <wp:posOffset>2879090</wp:posOffset>
                </wp:positionV>
                <wp:extent cx="114300" cy="0"/>
                <wp:effectExtent l="38100" t="76200" r="19050" b="95250"/>
                <wp:wrapNone/>
                <wp:docPr id="19"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2818D" id="Line 155" o:spid="_x0000_s1026" style="position:absolute;flip:x;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5pt,226.7pt" to="390.1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">
                <v:stroke endarrow="block"/>
              </v:line>
            </w:pict>
          </mc:Fallback>
        </mc:AlternateContent>
      </w: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44" behindDoc="0" locked="0" layoutInCell="1" allowOverlap="1" wp14:anchorId="6E2BD097" wp14:editId="30900BBF">
                <wp:simplePos x="0" y="0"/>
                <wp:positionH relativeFrom="column">
                  <wp:posOffset>1962504</wp:posOffset>
                </wp:positionH>
                <wp:positionV relativeFrom="paragraph">
                  <wp:posOffset>2485685</wp:posOffset>
                </wp:positionV>
                <wp:extent cx="2857500" cy="549556"/>
                <wp:effectExtent l="0" t="0" r="19050" b="22225"/>
                <wp:wrapNone/>
                <wp:docPr id="7"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49556"/>
                        </a:xfrm>
                        <a:prstGeom prst="roundRect">
                          <a:avLst>
                            <a:gd name="adj" fmla="val 16667"/>
                          </a:avLst>
                        </a:prstGeom>
                        <a:solidFill>
                          <a:srgbClr val="DAEEF3"/>
                        </a:solidFill>
                        <a:ln w="9525">
                          <a:solidFill>
                            <a:srgbClr val="0070C0"/>
                          </a:solidFill>
                          <a:round/>
                          <a:headEnd/>
                          <a:tailEnd/>
                        </a:ln>
                      </wps:spPr>
                      <wps:txbx>
                        <w:txbxContent>
                          <w:p w14:paraId="3B467879" w14:textId="77777777" w:rsidR="003573E1" w:rsidRPr="003573E1" w:rsidRDefault="003573E1" w:rsidP="002A34C2">
                            <w:pPr>
                              <w:rPr>
                                <w:rFonts w:ascii="Verdana" w:hAnsi="Verdana"/>
                                <w:b/>
                                <w:sz w:val="16"/>
                                <w:szCs w:val="16"/>
                              </w:rPr>
                            </w:pPr>
                            <w:r w:rsidRPr="003573E1">
                              <w:rPr>
                                <w:rFonts w:ascii="Verdana" w:hAnsi="Verdana"/>
                                <w:b/>
                                <w:sz w:val="16"/>
                                <w:szCs w:val="16"/>
                              </w:rPr>
                              <w:t xml:space="preserve">Decision: </w:t>
                            </w:r>
                            <w:r w:rsidRPr="003573E1">
                              <w:rPr>
                                <w:rFonts w:ascii="Verdana" w:hAnsi="Verdana"/>
                                <w:sz w:val="16"/>
                                <w:szCs w:val="16"/>
                              </w:rPr>
                              <w:t>Disruption potential for wider NHS service delivery and reputation?</w:t>
                            </w:r>
                          </w:p>
                          <w:p w14:paraId="19889C91" w14:textId="77777777" w:rsidR="003573E1" w:rsidRPr="003573E1" w:rsidRDefault="003573E1" w:rsidP="002A34C2">
                            <w:pPr>
                              <w:ind w:left="1440" w:firstLine="720"/>
                              <w:rPr>
                                <w:rFonts w:ascii="Verdana" w:hAnsi="Verdana"/>
                                <w:b/>
                                <w:sz w:val="16"/>
                                <w:szCs w:val="16"/>
                              </w:rPr>
                            </w:pPr>
                            <w:r w:rsidRPr="003573E1">
                              <w:rPr>
                                <w:rFonts w:ascii="Verdana" w:hAnsi="Verdana"/>
                                <w:b/>
                                <w:sz w:val="16"/>
                                <w:szCs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2BD097" id="AutoShape 133" o:spid="_x0000_s1030" style="position:absolute;margin-left:154.55pt;margin-top:195.7pt;width:225pt;height:43.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" fillcolor="#daeef3" strokecolor="#0070c0">
                <v:textbox>
                  <w:txbxContent>
                    <w:p w14:paraId="3B467879" w14:textId="77777777" w:rsidR="003573E1" w:rsidRPr="003573E1" w:rsidRDefault="003573E1" w:rsidP="002A34C2">
                      <w:pPr>
                        <w:rPr>
                          <w:rFonts w:ascii="Verdana" w:hAnsi="Verdana"/>
                          <w:b/>
                          <w:sz w:val="16"/>
                          <w:szCs w:val="16"/>
                        </w:rPr>
                      </w:pPr>
                      <w:r w:rsidRPr="003573E1">
                        <w:rPr>
                          <w:rFonts w:ascii="Verdana" w:hAnsi="Verdana"/>
                          <w:b/>
                          <w:sz w:val="16"/>
                          <w:szCs w:val="16"/>
                        </w:rPr>
                        <w:t xml:space="preserve">Decision: </w:t>
                      </w:r>
                      <w:r w:rsidRPr="003573E1">
                        <w:rPr>
                          <w:rFonts w:ascii="Verdana" w:hAnsi="Verdana"/>
                          <w:sz w:val="16"/>
                          <w:szCs w:val="16"/>
                        </w:rPr>
                        <w:t>Disruption potential for wider NHS service delivery and reputation?</w:t>
                      </w:r>
                    </w:p>
                    <w:p w14:paraId="19889C91" w14:textId="77777777" w:rsidR="003573E1" w:rsidRPr="003573E1" w:rsidRDefault="003573E1" w:rsidP="002A34C2">
                      <w:pPr>
                        <w:ind w:left="1440" w:firstLine="720"/>
                        <w:rPr>
                          <w:rFonts w:ascii="Verdana" w:hAnsi="Verdana"/>
                          <w:b/>
                          <w:sz w:val="16"/>
                          <w:szCs w:val="16"/>
                        </w:rPr>
                      </w:pPr>
                      <w:r w:rsidRPr="003573E1">
                        <w:rPr>
                          <w:rFonts w:ascii="Verdana" w:hAnsi="Verdana"/>
                          <w:b/>
                          <w:sz w:val="16"/>
                          <w:szCs w:val="16"/>
                        </w:rPr>
                        <w:t>YES</w:t>
                      </w:r>
                    </w:p>
                  </w:txbxContent>
                </v:textbox>
              </v:roundrect>
            </w:pict>
          </mc:Fallback>
        </mc:AlternateContent>
      </w: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46" behindDoc="0" locked="0" layoutInCell="1" allowOverlap="1" wp14:anchorId="453113FF" wp14:editId="22BCF565">
                <wp:simplePos x="0" y="0"/>
                <wp:positionH relativeFrom="column">
                  <wp:posOffset>4771360</wp:posOffset>
                </wp:positionH>
                <wp:positionV relativeFrom="paragraph">
                  <wp:posOffset>1632334</wp:posOffset>
                </wp:positionV>
                <wp:extent cx="228600" cy="0"/>
                <wp:effectExtent l="9525" t="61595" r="19050" b="52705"/>
                <wp:wrapNone/>
                <wp:docPr id="6"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A45AA" id="AutoShape 135" o:spid="_x0000_s1026" type="#_x0000_t32" style="position:absolute;margin-left:375.7pt;margin-top:128.55pt;width:18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">
                <v:stroke endarrow="block"/>
              </v:shape>
            </w:pict>
          </mc:Fallback>
        </mc:AlternateContent>
      </w: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43" behindDoc="0" locked="0" layoutInCell="1" allowOverlap="1" wp14:anchorId="29643B59" wp14:editId="23388A51">
                <wp:simplePos x="0" y="0"/>
                <wp:positionH relativeFrom="column">
                  <wp:posOffset>4961993</wp:posOffset>
                </wp:positionH>
                <wp:positionV relativeFrom="paragraph">
                  <wp:posOffset>1137329</wp:posOffset>
                </wp:positionV>
                <wp:extent cx="1600200" cy="980987"/>
                <wp:effectExtent l="0" t="0" r="19050" b="10160"/>
                <wp:wrapNone/>
                <wp:docPr id="21"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80987"/>
                        </a:xfrm>
                        <a:prstGeom prst="roundRect">
                          <a:avLst>
                            <a:gd name="adj" fmla="val 16667"/>
                          </a:avLst>
                        </a:prstGeom>
                        <a:solidFill>
                          <a:srgbClr val="FFFFFF"/>
                        </a:solidFill>
                        <a:ln w="9525">
                          <a:solidFill>
                            <a:srgbClr val="0070C0"/>
                          </a:solidFill>
                          <a:round/>
                          <a:headEnd/>
                          <a:tailEnd/>
                        </a:ln>
                      </wps:spPr>
                      <wps:txbx>
                        <w:txbxContent>
                          <w:p w14:paraId="4BFA2A51" w14:textId="415D662C" w:rsidR="003573E1" w:rsidRPr="003573E1" w:rsidRDefault="003573E1" w:rsidP="002A34C2">
                            <w:pPr>
                              <w:numPr>
                                <w:ilvl w:val="0"/>
                                <w:numId w:val="25"/>
                              </w:numPr>
                              <w:tabs>
                                <w:tab w:val="clear" w:pos="270"/>
                              </w:tabs>
                              <w:ind w:left="142" w:hanging="142"/>
                              <w:rPr>
                                <w:rFonts w:ascii="Verdana" w:hAnsi="Verdana"/>
                                <w:sz w:val="16"/>
                                <w:szCs w:val="12"/>
                              </w:rPr>
                            </w:pPr>
                            <w:r w:rsidRPr="003573E1">
                              <w:rPr>
                                <w:rFonts w:ascii="Verdana" w:hAnsi="Verdana"/>
                                <w:sz w:val="16"/>
                                <w:szCs w:val="12"/>
                              </w:rPr>
                              <w:t>See agenda in Annex 4 for Local Incident Management team</w:t>
                            </w:r>
                          </w:p>
                          <w:p w14:paraId="573637FF" w14:textId="77777777" w:rsidR="003573E1" w:rsidRPr="003573E1" w:rsidRDefault="003573E1" w:rsidP="002A34C2">
                            <w:pPr>
                              <w:numPr>
                                <w:ilvl w:val="0"/>
                                <w:numId w:val="25"/>
                              </w:numPr>
                              <w:tabs>
                                <w:tab w:val="clear" w:pos="270"/>
                              </w:tabs>
                              <w:ind w:left="142" w:hanging="142"/>
                              <w:rPr>
                                <w:rFonts w:ascii="Verdana" w:hAnsi="Verdana"/>
                                <w:sz w:val="16"/>
                                <w:szCs w:val="16"/>
                              </w:rPr>
                            </w:pPr>
                            <w:r w:rsidRPr="003573E1">
                              <w:rPr>
                                <w:rFonts w:ascii="Verdana" w:hAnsi="Verdana"/>
                                <w:sz w:val="16"/>
                                <w:szCs w:val="16"/>
                              </w:rPr>
                              <w:t xml:space="preserve">Each organisation activates service level BCPs.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643B59" id="AutoShape 132" o:spid="_x0000_s1031" style="position:absolute;margin-left:390.7pt;margin-top:89.55pt;width:126pt;height:77.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" strokecolor="#0070c0">
                <v:textbox>
                  <w:txbxContent>
                    <w:p w14:paraId="4BFA2A51" w14:textId="415D662C" w:rsidR="003573E1" w:rsidRPr="003573E1" w:rsidRDefault="003573E1" w:rsidP="002A34C2">
                      <w:pPr>
                        <w:numPr>
                          <w:ilvl w:val="0"/>
                          <w:numId w:val="25"/>
                        </w:numPr>
                        <w:tabs>
                          <w:tab w:val="clear" w:pos="270"/>
                        </w:tabs>
                        <w:ind w:left="142" w:hanging="142"/>
                        <w:rPr>
                          <w:rFonts w:ascii="Verdana" w:hAnsi="Verdana"/>
                          <w:sz w:val="16"/>
                          <w:szCs w:val="12"/>
                        </w:rPr>
                      </w:pPr>
                      <w:r w:rsidRPr="003573E1">
                        <w:rPr>
                          <w:rFonts w:ascii="Verdana" w:hAnsi="Verdana"/>
                          <w:sz w:val="16"/>
                          <w:szCs w:val="12"/>
                        </w:rPr>
                        <w:t>See agenda in Annex 4 for Local Incident Management team</w:t>
                      </w:r>
                    </w:p>
                    <w:p w14:paraId="573637FF" w14:textId="77777777" w:rsidR="003573E1" w:rsidRPr="003573E1" w:rsidRDefault="003573E1" w:rsidP="002A34C2">
                      <w:pPr>
                        <w:numPr>
                          <w:ilvl w:val="0"/>
                          <w:numId w:val="25"/>
                        </w:numPr>
                        <w:tabs>
                          <w:tab w:val="clear" w:pos="270"/>
                        </w:tabs>
                        <w:ind w:left="142" w:hanging="142"/>
                        <w:rPr>
                          <w:rFonts w:ascii="Verdana" w:hAnsi="Verdana"/>
                          <w:sz w:val="16"/>
                          <w:szCs w:val="16"/>
                        </w:rPr>
                      </w:pPr>
                      <w:r w:rsidRPr="003573E1">
                        <w:rPr>
                          <w:rFonts w:ascii="Verdana" w:hAnsi="Verdana"/>
                          <w:sz w:val="16"/>
                          <w:szCs w:val="16"/>
                        </w:rPr>
                        <w:t xml:space="preserve">Each organisation activates service level BCPs. </w:t>
                      </w:r>
                    </w:p>
                  </w:txbxContent>
                </v:textbox>
              </v:roundrect>
            </w:pict>
          </mc:Fallback>
        </mc:AlternateContent>
      </w: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42" behindDoc="0" locked="0" layoutInCell="1" allowOverlap="1" wp14:anchorId="3A8C822F" wp14:editId="23E92C84">
                <wp:simplePos x="0" y="0"/>
                <wp:positionH relativeFrom="column">
                  <wp:posOffset>1925290</wp:posOffset>
                </wp:positionH>
                <wp:positionV relativeFrom="paragraph">
                  <wp:posOffset>1087505</wp:posOffset>
                </wp:positionV>
                <wp:extent cx="2857500" cy="1097132"/>
                <wp:effectExtent l="0" t="0" r="19050" b="27305"/>
                <wp:wrapNone/>
                <wp:docPr id="29"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97132"/>
                        </a:xfrm>
                        <a:prstGeom prst="roundRect">
                          <a:avLst>
                            <a:gd name="adj" fmla="val 16667"/>
                          </a:avLst>
                        </a:prstGeom>
                        <a:solidFill>
                          <a:srgbClr val="DAEEF3"/>
                        </a:solidFill>
                        <a:ln w="9525">
                          <a:solidFill>
                            <a:srgbClr val="0070C0"/>
                          </a:solidFill>
                          <a:round/>
                          <a:headEnd/>
                          <a:tailEnd/>
                        </a:ln>
                      </wps:spPr>
                      <wps:txbx>
                        <w:txbxContent>
                          <w:p w14:paraId="24BB2CEB" w14:textId="77777777" w:rsidR="003573E1" w:rsidRPr="003573E1" w:rsidRDefault="003573E1" w:rsidP="002A34C2">
                            <w:pPr>
                              <w:jc w:val="center"/>
                              <w:rPr>
                                <w:rFonts w:ascii="Verdana" w:hAnsi="Verdana"/>
                                <w:b/>
                                <w:sz w:val="16"/>
                                <w:szCs w:val="16"/>
                              </w:rPr>
                            </w:pPr>
                            <w:r w:rsidRPr="003573E1">
                              <w:rPr>
                                <w:rFonts w:ascii="Verdana" w:hAnsi="Verdana"/>
                                <w:b/>
                                <w:sz w:val="16"/>
                                <w:szCs w:val="16"/>
                              </w:rPr>
                              <w:t>YES</w:t>
                            </w:r>
                          </w:p>
                          <w:p w14:paraId="3BB70950" w14:textId="77777777" w:rsidR="003573E1" w:rsidRPr="003573E1" w:rsidRDefault="003573E1" w:rsidP="002A34C2">
                            <w:pPr>
                              <w:rPr>
                                <w:rFonts w:ascii="Verdana" w:hAnsi="Verdana"/>
                                <w:sz w:val="16"/>
                                <w:szCs w:val="16"/>
                              </w:rPr>
                            </w:pPr>
                            <w:r w:rsidRPr="003573E1">
                              <w:rPr>
                                <w:rFonts w:ascii="Verdana" w:hAnsi="Verdana"/>
                                <w:b/>
                                <w:sz w:val="16"/>
                                <w:szCs w:val="16"/>
                              </w:rPr>
                              <w:t xml:space="preserve">Site Agreed Single Point of Contact Activates own organisation’s BCP </w:t>
                            </w:r>
                            <w:r w:rsidRPr="003573E1">
                              <w:rPr>
                                <w:rFonts w:ascii="Verdana" w:hAnsi="Verdana"/>
                                <w:sz w:val="16"/>
                                <w:szCs w:val="16"/>
                              </w:rPr>
                              <w:t>(add relevant contact details):</w:t>
                            </w:r>
                          </w:p>
                          <w:p w14:paraId="77ED2903" w14:textId="77777777" w:rsidR="003573E1" w:rsidRPr="003573E1" w:rsidRDefault="003573E1" w:rsidP="002A34C2">
                            <w:pPr>
                              <w:rPr>
                                <w:rFonts w:ascii="Verdana" w:hAnsi="Verdana"/>
                                <w:b/>
                                <w:sz w:val="16"/>
                                <w:szCs w:val="16"/>
                              </w:rPr>
                            </w:pPr>
                            <w:r w:rsidRPr="003573E1">
                              <w:rPr>
                                <w:rFonts w:ascii="Verdana" w:hAnsi="Verdana"/>
                                <w:b/>
                                <w:sz w:val="16"/>
                                <w:szCs w:val="16"/>
                              </w:rPr>
                              <w:t>Site Agreed Single Point of Contact</w:t>
                            </w:r>
                            <w:r w:rsidRPr="003573E1">
                              <w:rPr>
                                <w:rFonts w:ascii="Verdana" w:hAnsi="Verdana"/>
                                <w:sz w:val="16"/>
                                <w:szCs w:val="16"/>
                              </w:rPr>
                              <w:t xml:space="preserve"> to alert other building user leads (per contact information section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C822F" id="AutoShape 131" o:spid="_x0000_s1032" style="position:absolute;margin-left:151.6pt;margin-top:85.65pt;width:225pt;height:86.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" fillcolor="#daeef3" strokecolor="#0070c0">
                <v:textbox>
                  <w:txbxContent>
                    <w:p w14:paraId="24BB2CEB" w14:textId="77777777" w:rsidR="003573E1" w:rsidRPr="003573E1" w:rsidRDefault="003573E1" w:rsidP="002A34C2">
                      <w:pPr>
                        <w:jc w:val="center"/>
                        <w:rPr>
                          <w:rFonts w:ascii="Verdana" w:hAnsi="Verdana"/>
                          <w:b/>
                          <w:sz w:val="16"/>
                          <w:szCs w:val="16"/>
                        </w:rPr>
                      </w:pPr>
                      <w:r w:rsidRPr="003573E1">
                        <w:rPr>
                          <w:rFonts w:ascii="Verdana" w:hAnsi="Verdana"/>
                          <w:b/>
                          <w:sz w:val="16"/>
                          <w:szCs w:val="16"/>
                        </w:rPr>
                        <w:t>YES</w:t>
                      </w:r>
                    </w:p>
                    <w:p w14:paraId="3BB70950" w14:textId="77777777" w:rsidR="003573E1" w:rsidRPr="003573E1" w:rsidRDefault="003573E1" w:rsidP="002A34C2">
                      <w:pPr>
                        <w:rPr>
                          <w:rFonts w:ascii="Verdana" w:hAnsi="Verdana"/>
                          <w:sz w:val="16"/>
                          <w:szCs w:val="16"/>
                        </w:rPr>
                      </w:pPr>
                      <w:r w:rsidRPr="003573E1">
                        <w:rPr>
                          <w:rFonts w:ascii="Verdana" w:hAnsi="Verdana"/>
                          <w:b/>
                          <w:sz w:val="16"/>
                          <w:szCs w:val="16"/>
                        </w:rPr>
                        <w:t xml:space="preserve">Site Agreed Single Point of Contact Activates own organisation’s BCP </w:t>
                      </w:r>
                      <w:r w:rsidRPr="003573E1">
                        <w:rPr>
                          <w:rFonts w:ascii="Verdana" w:hAnsi="Verdana"/>
                          <w:sz w:val="16"/>
                          <w:szCs w:val="16"/>
                        </w:rPr>
                        <w:t>(add relevant contact details):</w:t>
                      </w:r>
                    </w:p>
                    <w:p w14:paraId="77ED2903" w14:textId="77777777" w:rsidR="003573E1" w:rsidRPr="003573E1" w:rsidRDefault="003573E1" w:rsidP="002A34C2">
                      <w:pPr>
                        <w:rPr>
                          <w:rFonts w:ascii="Verdana" w:hAnsi="Verdana"/>
                          <w:b/>
                          <w:sz w:val="16"/>
                          <w:szCs w:val="16"/>
                        </w:rPr>
                      </w:pPr>
                      <w:r w:rsidRPr="003573E1">
                        <w:rPr>
                          <w:rFonts w:ascii="Verdana" w:hAnsi="Verdana"/>
                          <w:b/>
                          <w:sz w:val="16"/>
                          <w:szCs w:val="16"/>
                        </w:rPr>
                        <w:t>Site Agreed Single Point of Contact</w:t>
                      </w:r>
                      <w:r w:rsidRPr="003573E1">
                        <w:rPr>
                          <w:rFonts w:ascii="Verdana" w:hAnsi="Verdana"/>
                          <w:sz w:val="16"/>
                          <w:szCs w:val="16"/>
                        </w:rPr>
                        <w:t xml:space="preserve"> to alert other building user leads (per contact information section 9)</w:t>
                      </w:r>
                    </w:p>
                  </w:txbxContent>
                </v:textbox>
              </v:roundrect>
            </w:pict>
          </mc:Fallback>
        </mc:AlternateContent>
      </w: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41" behindDoc="0" locked="0" layoutInCell="1" allowOverlap="1" wp14:anchorId="13BC74A7" wp14:editId="7F79D3C8">
                <wp:simplePos x="0" y="0"/>
                <wp:positionH relativeFrom="column">
                  <wp:posOffset>-408556</wp:posOffset>
                </wp:positionH>
                <wp:positionV relativeFrom="paragraph">
                  <wp:posOffset>1244452</wp:posOffset>
                </wp:positionV>
                <wp:extent cx="1778000" cy="982715"/>
                <wp:effectExtent l="0" t="0" r="12700" b="27305"/>
                <wp:wrapNone/>
                <wp:docPr id="30"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982715"/>
                        </a:xfrm>
                        <a:prstGeom prst="roundRect">
                          <a:avLst>
                            <a:gd name="adj" fmla="val 16667"/>
                          </a:avLst>
                        </a:prstGeom>
                        <a:solidFill>
                          <a:srgbClr val="FFFFFF"/>
                        </a:solidFill>
                        <a:ln w="9525">
                          <a:solidFill>
                            <a:srgbClr val="0070C0"/>
                          </a:solidFill>
                          <a:round/>
                          <a:headEnd/>
                          <a:tailEnd/>
                        </a:ln>
                      </wps:spPr>
                      <wps:txbx>
                        <w:txbxContent>
                          <w:p w14:paraId="43146330" w14:textId="77777777" w:rsidR="003573E1" w:rsidRPr="003573E1" w:rsidRDefault="003573E1" w:rsidP="002A34C2">
                            <w:pPr>
                              <w:jc w:val="center"/>
                              <w:rPr>
                                <w:rFonts w:ascii="Verdana" w:hAnsi="Verdana"/>
                                <w:b/>
                                <w:sz w:val="16"/>
                                <w:szCs w:val="16"/>
                              </w:rPr>
                            </w:pPr>
                            <w:r w:rsidRPr="003573E1">
                              <w:rPr>
                                <w:rFonts w:ascii="Verdana" w:hAnsi="Verdana"/>
                                <w:b/>
                                <w:sz w:val="16"/>
                                <w:szCs w:val="16"/>
                              </w:rPr>
                              <w:t>NO</w:t>
                            </w:r>
                          </w:p>
                          <w:p w14:paraId="002DF279" w14:textId="77777777" w:rsidR="003573E1" w:rsidRPr="003573E1" w:rsidRDefault="003573E1" w:rsidP="002A34C2">
                            <w:pPr>
                              <w:rPr>
                                <w:rFonts w:ascii="Verdana" w:hAnsi="Verdana"/>
                                <w:sz w:val="16"/>
                                <w:szCs w:val="16"/>
                              </w:rPr>
                            </w:pPr>
                            <w:r w:rsidRPr="003573E1">
                              <w:rPr>
                                <w:rFonts w:ascii="Verdana" w:hAnsi="Verdana"/>
                                <w:sz w:val="16"/>
                                <w:szCs w:val="16"/>
                              </w:rPr>
                              <w:t>Disruption dealt with via normal processes. Facilities Manager keeps lead tenant informed who liaises with building users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C74A7" id="AutoShape 130" o:spid="_x0000_s1033" style="position:absolute;margin-left:-32.15pt;margin-top:98pt;width:140pt;height:77.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" strokecolor="#0070c0">
                <v:textbox>
                  <w:txbxContent>
                    <w:p w14:paraId="43146330" w14:textId="77777777" w:rsidR="003573E1" w:rsidRPr="003573E1" w:rsidRDefault="003573E1" w:rsidP="002A34C2">
                      <w:pPr>
                        <w:jc w:val="center"/>
                        <w:rPr>
                          <w:rFonts w:ascii="Verdana" w:hAnsi="Verdana"/>
                          <w:b/>
                          <w:sz w:val="16"/>
                          <w:szCs w:val="16"/>
                        </w:rPr>
                      </w:pPr>
                      <w:r w:rsidRPr="003573E1">
                        <w:rPr>
                          <w:rFonts w:ascii="Verdana" w:hAnsi="Verdana"/>
                          <w:b/>
                          <w:sz w:val="16"/>
                          <w:szCs w:val="16"/>
                        </w:rPr>
                        <w:t>NO</w:t>
                      </w:r>
                    </w:p>
                    <w:p w14:paraId="002DF279" w14:textId="77777777" w:rsidR="003573E1" w:rsidRPr="003573E1" w:rsidRDefault="003573E1" w:rsidP="002A34C2">
                      <w:pPr>
                        <w:rPr>
                          <w:rFonts w:ascii="Verdana" w:hAnsi="Verdana"/>
                          <w:sz w:val="16"/>
                          <w:szCs w:val="16"/>
                        </w:rPr>
                      </w:pPr>
                      <w:r w:rsidRPr="003573E1">
                        <w:rPr>
                          <w:rFonts w:ascii="Verdana" w:hAnsi="Verdana"/>
                          <w:sz w:val="16"/>
                          <w:szCs w:val="16"/>
                        </w:rPr>
                        <w:t>Disruption dealt with via normal processes. Facilities Manager keeps lead tenant informed who liaises with building users</w:t>
                      </w:r>
                    </w:p>
                  </w:txbxContent>
                </v:textbox>
              </v:roundrect>
            </w:pict>
          </mc:Fallback>
        </mc:AlternateContent>
      </w: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62" behindDoc="0" locked="0" layoutInCell="1" allowOverlap="1" wp14:anchorId="016C2945" wp14:editId="01A8CD07">
                <wp:simplePos x="0" y="0"/>
                <wp:positionH relativeFrom="column">
                  <wp:posOffset>470786</wp:posOffset>
                </wp:positionH>
                <wp:positionV relativeFrom="paragraph">
                  <wp:posOffset>1015586</wp:posOffset>
                </wp:positionV>
                <wp:extent cx="0" cy="228600"/>
                <wp:effectExtent l="55245" t="13970" r="59055" b="14605"/>
                <wp:wrapNone/>
                <wp:docPr id="1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5285C" id="AutoShape 151" o:spid="_x0000_s1026" type="#_x0000_t32" style="position:absolute;margin-left:37.05pt;margin-top:79.95pt;width:0;height:1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">
                <v:stroke endarrow="block"/>
              </v:shape>
            </w:pict>
          </mc:Fallback>
        </mc:AlternateContent>
      </w: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64" behindDoc="0" locked="0" layoutInCell="1" allowOverlap="1" wp14:anchorId="6DB49317" wp14:editId="3B9483C7">
                <wp:simplePos x="0" y="0"/>
                <wp:positionH relativeFrom="column">
                  <wp:posOffset>464274</wp:posOffset>
                </wp:positionH>
                <wp:positionV relativeFrom="paragraph">
                  <wp:posOffset>1004393</wp:posOffset>
                </wp:positionV>
                <wp:extent cx="2857500" cy="0"/>
                <wp:effectExtent l="9525" t="12700" r="9525" b="6350"/>
                <wp:wrapNone/>
                <wp:docPr id="15"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890EE" id="Line 153"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5pt,79.1pt" to="261.55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" strokeweight="1pt"/>
            </w:pict>
          </mc:Fallback>
        </mc:AlternateContent>
      </w: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60314" behindDoc="0" locked="0" layoutInCell="1" allowOverlap="1" wp14:anchorId="5C15E2F6" wp14:editId="06E74227">
                <wp:simplePos x="0" y="0"/>
                <wp:positionH relativeFrom="column">
                  <wp:posOffset>3352859</wp:posOffset>
                </wp:positionH>
                <wp:positionV relativeFrom="paragraph">
                  <wp:posOffset>842408</wp:posOffset>
                </wp:positionV>
                <wp:extent cx="635" cy="228600"/>
                <wp:effectExtent l="57150" t="5080" r="56515" b="23495"/>
                <wp:wrapNone/>
                <wp:docPr id="1"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4EC19" id="AutoShape 149" o:spid="_x0000_s1026" type="#_x0000_t32" style="position:absolute;margin-left:264pt;margin-top:66.35pt;width:.05pt;height:18pt;z-index:251660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">
                <v:stroke endarrow="block"/>
              </v:shape>
            </w:pict>
          </mc:Fallback>
        </mc:AlternateContent>
      </w: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48" behindDoc="0" locked="0" layoutInCell="1" allowOverlap="1" wp14:anchorId="40EF213B" wp14:editId="461E56FF">
                <wp:simplePos x="0" y="0"/>
                <wp:positionH relativeFrom="column">
                  <wp:posOffset>-228600</wp:posOffset>
                </wp:positionH>
                <wp:positionV relativeFrom="paragraph">
                  <wp:posOffset>296959</wp:posOffset>
                </wp:positionV>
                <wp:extent cx="1149985" cy="436245"/>
                <wp:effectExtent l="19050" t="20955" r="40640" b="47625"/>
                <wp:wrapNone/>
                <wp:docPr id="31"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985" cy="436245"/>
                        </a:xfrm>
                        <a:prstGeom prst="roundRect">
                          <a:avLst>
                            <a:gd name="adj" fmla="val 16667"/>
                          </a:avLst>
                        </a:prstGeom>
                        <a:solidFill>
                          <a:srgbClr val="FF0000"/>
                        </a:solidFill>
                        <a:ln w="38100">
                          <a:solidFill>
                            <a:srgbClr val="F2F2F2"/>
                          </a:solidFill>
                          <a:round/>
                          <a:headEnd/>
                          <a:tailEnd/>
                        </a:ln>
                        <a:effectLst>
                          <a:outerShdw dist="28398" dir="3806097" algn="ctr" rotWithShape="0">
                            <a:srgbClr val="243F60">
                              <a:alpha val="50000"/>
                            </a:srgbClr>
                          </a:outerShdw>
                        </a:effectLst>
                      </wps:spPr>
                      <wps:txbx>
                        <w:txbxContent>
                          <w:p w14:paraId="23927AB2" w14:textId="77777777" w:rsidR="003573E1" w:rsidRPr="003A2EBA" w:rsidRDefault="003573E1" w:rsidP="002A34C2">
                            <w:pPr>
                              <w:rPr>
                                <w:rFonts w:ascii="Verdana" w:hAnsi="Verdana"/>
                                <w:b/>
                              </w:rPr>
                            </w:pPr>
                            <w:r w:rsidRPr="008B23BC">
                              <w:rPr>
                                <w:rFonts w:ascii="Verdana" w:hAnsi="Verdana"/>
                                <w:b/>
                              </w:rPr>
                              <w:t>ACTIVATE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EF213B" id="AutoShape 137" o:spid="_x0000_s1034" style="position:absolute;margin-left:-18pt;margin-top:23.4pt;width:90.55pt;height:34.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" fillcolor="red" strokecolor="#f2f2f2" strokeweight="3pt">
                <v:shadow on="t" color="#243f60" opacity=".5" offset="1pt"/>
                <v:textbox>
                  <w:txbxContent>
                    <w:p w14:paraId="23927AB2" w14:textId="77777777" w:rsidR="003573E1" w:rsidRPr="003A2EBA" w:rsidRDefault="003573E1" w:rsidP="002A34C2">
                      <w:pPr>
                        <w:rPr>
                          <w:rFonts w:ascii="Verdana" w:hAnsi="Verdana"/>
                          <w:b/>
                        </w:rPr>
                      </w:pPr>
                      <w:r w:rsidRPr="008B23BC">
                        <w:rPr>
                          <w:rFonts w:ascii="Verdana" w:hAnsi="Verdana"/>
                          <w:b/>
                        </w:rPr>
                        <w:t>ACTIVATE</w:t>
                      </w:r>
                    </w:p>
                  </w:txbxContent>
                </v:textbox>
              </v:roundrect>
            </w:pict>
          </mc:Fallback>
        </mc:AlternateContent>
      </w: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40" behindDoc="0" locked="0" layoutInCell="1" allowOverlap="1" wp14:anchorId="3141D5CD" wp14:editId="4E7695DF">
                <wp:simplePos x="0" y="0"/>
                <wp:positionH relativeFrom="column">
                  <wp:posOffset>1000258</wp:posOffset>
                </wp:positionH>
                <wp:positionV relativeFrom="paragraph">
                  <wp:posOffset>260941</wp:posOffset>
                </wp:positionV>
                <wp:extent cx="4914900" cy="546779"/>
                <wp:effectExtent l="0" t="0" r="19050" b="24765"/>
                <wp:wrapNone/>
                <wp:docPr id="12"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46779"/>
                        </a:xfrm>
                        <a:prstGeom prst="roundRect">
                          <a:avLst>
                            <a:gd name="adj" fmla="val 16667"/>
                          </a:avLst>
                        </a:prstGeom>
                        <a:solidFill>
                          <a:srgbClr val="DAEEF3"/>
                        </a:solidFill>
                        <a:ln w="12700">
                          <a:solidFill>
                            <a:srgbClr val="0070C0"/>
                          </a:solidFill>
                          <a:round/>
                          <a:headEnd/>
                          <a:tailEnd/>
                        </a:ln>
                      </wps:spPr>
                      <wps:txbx>
                        <w:txbxContent>
                          <w:p w14:paraId="46831D09" w14:textId="77777777" w:rsidR="003573E1" w:rsidRPr="003573E1" w:rsidRDefault="003573E1" w:rsidP="002A34C2">
                            <w:pPr>
                              <w:rPr>
                                <w:rFonts w:ascii="Verdana" w:hAnsi="Verdana"/>
                                <w:b/>
                                <w:sz w:val="16"/>
                                <w:szCs w:val="16"/>
                              </w:rPr>
                            </w:pPr>
                            <w:r w:rsidRPr="003573E1">
                              <w:rPr>
                                <w:rFonts w:ascii="Verdana" w:hAnsi="Verdana"/>
                                <w:b/>
                                <w:sz w:val="16"/>
                                <w:szCs w:val="16"/>
                              </w:rPr>
                              <w:t>Action:</w:t>
                            </w:r>
                            <w:r w:rsidRPr="003573E1">
                              <w:rPr>
                                <w:rFonts w:ascii="Verdana" w:hAnsi="Verdana"/>
                                <w:sz w:val="16"/>
                                <w:szCs w:val="16"/>
                              </w:rPr>
                              <w:t xml:space="preserve"> Site Agreed Single Point of Contact to assess the extent of the service disruption and the immediate impact on the tenants’ services delivered from the site. </w:t>
                            </w:r>
                          </w:p>
                          <w:p w14:paraId="2EFDB268" w14:textId="77777777" w:rsidR="003573E1" w:rsidRPr="003573E1" w:rsidRDefault="003573E1" w:rsidP="002A34C2">
                            <w:pPr>
                              <w:rPr>
                                <w:rFonts w:ascii="Verdana" w:hAnsi="Verdana"/>
                                <w:sz w:val="16"/>
                                <w:szCs w:val="16"/>
                              </w:rPr>
                            </w:pPr>
                            <w:r w:rsidRPr="003573E1">
                              <w:rPr>
                                <w:rFonts w:ascii="Verdana" w:hAnsi="Verdana"/>
                                <w:b/>
                                <w:sz w:val="16"/>
                                <w:szCs w:val="16"/>
                              </w:rPr>
                              <w:t>Decision:</w:t>
                            </w:r>
                            <w:r w:rsidRPr="003573E1">
                              <w:rPr>
                                <w:rFonts w:ascii="Verdana" w:hAnsi="Verdana"/>
                                <w:sz w:val="16"/>
                                <w:szCs w:val="16"/>
                              </w:rPr>
                              <w:t xml:space="preserve"> Site BC plan Triggers met? If yes escalate, start a 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1D5CD" id="AutoShape 129" o:spid="_x0000_s1035" style="position:absolute;margin-left:78.75pt;margin-top:20.55pt;width:387pt;height:4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" fillcolor="#daeef3" strokecolor="#0070c0" strokeweight="1pt">
                <v:textbox>
                  <w:txbxContent>
                    <w:p w14:paraId="46831D09" w14:textId="77777777" w:rsidR="003573E1" w:rsidRPr="003573E1" w:rsidRDefault="003573E1" w:rsidP="002A34C2">
                      <w:pPr>
                        <w:rPr>
                          <w:rFonts w:ascii="Verdana" w:hAnsi="Verdana"/>
                          <w:b/>
                          <w:sz w:val="16"/>
                          <w:szCs w:val="16"/>
                        </w:rPr>
                      </w:pPr>
                      <w:r w:rsidRPr="003573E1">
                        <w:rPr>
                          <w:rFonts w:ascii="Verdana" w:hAnsi="Verdana"/>
                          <w:b/>
                          <w:sz w:val="16"/>
                          <w:szCs w:val="16"/>
                        </w:rPr>
                        <w:t>Action:</w:t>
                      </w:r>
                      <w:r w:rsidRPr="003573E1">
                        <w:rPr>
                          <w:rFonts w:ascii="Verdana" w:hAnsi="Verdana"/>
                          <w:sz w:val="16"/>
                          <w:szCs w:val="16"/>
                        </w:rPr>
                        <w:t xml:space="preserve"> Site Agreed Single Point of Contact to assess the extent of the service disruption and the immediate impact on the tenants’ services delivered from the site. </w:t>
                      </w:r>
                    </w:p>
                    <w:p w14:paraId="2EFDB268" w14:textId="77777777" w:rsidR="003573E1" w:rsidRPr="003573E1" w:rsidRDefault="003573E1" w:rsidP="002A34C2">
                      <w:pPr>
                        <w:rPr>
                          <w:rFonts w:ascii="Verdana" w:hAnsi="Verdana"/>
                          <w:sz w:val="16"/>
                          <w:szCs w:val="16"/>
                        </w:rPr>
                      </w:pPr>
                      <w:r w:rsidRPr="003573E1">
                        <w:rPr>
                          <w:rFonts w:ascii="Verdana" w:hAnsi="Verdana"/>
                          <w:b/>
                          <w:sz w:val="16"/>
                          <w:szCs w:val="16"/>
                        </w:rPr>
                        <w:t>Decision:</w:t>
                      </w:r>
                      <w:r w:rsidRPr="003573E1">
                        <w:rPr>
                          <w:rFonts w:ascii="Verdana" w:hAnsi="Verdana"/>
                          <w:sz w:val="16"/>
                          <w:szCs w:val="16"/>
                        </w:rPr>
                        <w:t xml:space="preserve"> Site BC plan Triggers met? If yes escalate, start a log</w:t>
                      </w:r>
                    </w:p>
                  </w:txbxContent>
                </v:textbox>
              </v:roundrect>
            </w:pict>
          </mc:Fallback>
        </mc:AlternateContent>
      </w: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60" behindDoc="0" locked="0" layoutInCell="1" allowOverlap="1" wp14:anchorId="77DB04D6" wp14:editId="66E94CE4">
                <wp:simplePos x="0" y="0"/>
                <wp:positionH relativeFrom="column">
                  <wp:posOffset>3371850</wp:posOffset>
                </wp:positionH>
                <wp:positionV relativeFrom="paragraph">
                  <wp:posOffset>11061</wp:posOffset>
                </wp:positionV>
                <wp:extent cx="635" cy="228600"/>
                <wp:effectExtent l="57150" t="5080" r="56515" b="23495"/>
                <wp:wrapNone/>
                <wp:docPr id="18"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B4944" id="AutoShape 149" o:spid="_x0000_s1026" type="#_x0000_t32" style="position:absolute;margin-left:265.5pt;margin-top:.85pt;width:.05pt;height:1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">
                <v:stroke endarrow="block"/>
              </v:shape>
            </w:pict>
          </mc:Fallback>
        </mc:AlternateConten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1094CA3" w14:textId="77777777" w:rsidR="003573E1" w:rsidRPr="003573E1" w:rsidRDefault="003573E1" w:rsidP="003573E1">
      <w:pPr>
        <w:rPr>
          <w:rFonts w:ascii="Times New Roman" w:eastAsia="Times New Roman" w:hAnsi="Times New Roman" w:cs="Times New Roman"/>
          <w:lang w:eastAsia="en-GB"/>
        </w:rPr>
      </w:pPr>
    </w:p>
    <w:p w14:paraId="5812769E" w14:textId="77777777" w:rsidR="003573E1" w:rsidRPr="003573E1" w:rsidRDefault="003573E1" w:rsidP="003573E1">
      <w:pPr>
        <w:rPr>
          <w:rFonts w:ascii="Times New Roman" w:eastAsia="Times New Roman" w:hAnsi="Times New Roman" w:cs="Times New Roman"/>
          <w:lang w:eastAsia="en-GB"/>
        </w:rPr>
      </w:pPr>
    </w:p>
    <w:p w14:paraId="3851A0AF" w14:textId="77777777" w:rsidR="003573E1" w:rsidRPr="003573E1" w:rsidRDefault="003573E1" w:rsidP="003573E1">
      <w:pPr>
        <w:rPr>
          <w:rFonts w:ascii="Times New Roman" w:eastAsia="Times New Roman" w:hAnsi="Times New Roman" w:cs="Times New Roman"/>
          <w:lang w:eastAsia="en-GB"/>
        </w:rPr>
      </w:pPr>
    </w:p>
    <w:p w14:paraId="1C4F499C" w14:textId="77777777" w:rsidR="003573E1" w:rsidRPr="003573E1" w:rsidRDefault="003573E1" w:rsidP="003573E1">
      <w:pPr>
        <w:rPr>
          <w:rFonts w:ascii="Times New Roman" w:eastAsia="Times New Roman" w:hAnsi="Times New Roman" w:cs="Times New Roman"/>
          <w:lang w:eastAsia="en-GB"/>
        </w:rPr>
      </w:pPr>
    </w:p>
    <w:p w14:paraId="0F7893E1" w14:textId="77777777" w:rsidR="003573E1" w:rsidRPr="003573E1" w:rsidRDefault="003573E1" w:rsidP="003573E1">
      <w:pPr>
        <w:rPr>
          <w:rFonts w:ascii="Times New Roman" w:eastAsia="Times New Roman" w:hAnsi="Times New Roman" w:cs="Times New Roman"/>
          <w:lang w:eastAsia="en-GB"/>
        </w:rPr>
      </w:pPr>
    </w:p>
    <w:p w14:paraId="396792BA" w14:textId="77777777" w:rsidR="003573E1" w:rsidRPr="003573E1" w:rsidRDefault="003573E1" w:rsidP="003573E1">
      <w:pPr>
        <w:rPr>
          <w:rFonts w:ascii="Times New Roman" w:eastAsia="Times New Roman" w:hAnsi="Times New Roman" w:cs="Times New Roman"/>
          <w:lang w:eastAsia="en-GB"/>
        </w:rPr>
      </w:pPr>
    </w:p>
    <w:p w14:paraId="797C9BB4" w14:textId="77777777" w:rsidR="003573E1" w:rsidRPr="003573E1" w:rsidRDefault="003573E1" w:rsidP="003573E1">
      <w:pPr>
        <w:rPr>
          <w:rFonts w:ascii="Times New Roman" w:eastAsia="Times New Roman" w:hAnsi="Times New Roman" w:cs="Times New Roman"/>
          <w:lang w:eastAsia="en-GB"/>
        </w:rPr>
      </w:pPr>
    </w:p>
    <w:p w14:paraId="6DE6A0C2" w14:textId="77777777" w:rsidR="003573E1" w:rsidRPr="003573E1" w:rsidRDefault="003573E1" w:rsidP="003573E1">
      <w:pPr>
        <w:rPr>
          <w:rFonts w:ascii="Times New Roman" w:eastAsia="Times New Roman" w:hAnsi="Times New Roman" w:cs="Times New Roman"/>
          <w:lang w:eastAsia="en-GB"/>
        </w:rPr>
      </w:pPr>
    </w:p>
    <w:p w14:paraId="259FB6EC" w14:textId="559EA2AA" w:rsidR="003573E1" w:rsidRPr="003573E1" w:rsidRDefault="003573E1" w:rsidP="003573E1">
      <w:pPr>
        <w:rPr>
          <w:rFonts w:ascii="Times New Roman" w:eastAsia="Times New Roman" w:hAnsi="Times New Roman" w:cs="Times New Roman"/>
          <w:lang w:eastAsia="en-GB"/>
        </w:rPr>
      </w:pPr>
    </w:p>
    <w:p w14:paraId="6107E069" w14:textId="77777777" w:rsidR="003573E1" w:rsidRPr="003573E1" w:rsidRDefault="003573E1" w:rsidP="003573E1">
      <w:pPr>
        <w:rPr>
          <w:rFonts w:ascii="Times New Roman" w:eastAsia="Times New Roman" w:hAnsi="Times New Roman" w:cs="Times New Roman"/>
          <w:lang w:eastAsia="en-GB"/>
        </w:rPr>
      </w:pPr>
    </w:p>
    <w:p w14:paraId="53B74568" w14:textId="77777777" w:rsidR="003573E1" w:rsidRPr="003573E1" w:rsidRDefault="003573E1" w:rsidP="003573E1">
      <w:pPr>
        <w:rPr>
          <w:rFonts w:ascii="Times New Roman" w:eastAsia="Times New Roman" w:hAnsi="Times New Roman" w:cs="Times New Roman"/>
          <w:lang w:eastAsia="en-GB"/>
        </w:rPr>
      </w:pPr>
    </w:p>
    <w:p w14:paraId="30EBA3E2" w14:textId="04665505" w:rsidR="003573E1" w:rsidRPr="003573E1" w:rsidRDefault="00510EEE" w:rsidP="003573E1">
      <w:pPr>
        <w:rPr>
          <w:rFonts w:ascii="Times New Roman" w:eastAsia="Times New Roman" w:hAnsi="Times New Roman" w:cs="Times New Roman"/>
          <w:lang w:eastAsia="en-GB"/>
        </w:rPr>
      </w:pP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53" behindDoc="0" locked="0" layoutInCell="1" allowOverlap="1" wp14:anchorId="60F46182" wp14:editId="044CDFCF">
                <wp:simplePos x="0" y="0"/>
                <wp:positionH relativeFrom="column">
                  <wp:posOffset>3426061</wp:posOffset>
                </wp:positionH>
                <wp:positionV relativeFrom="paragraph">
                  <wp:posOffset>118745</wp:posOffset>
                </wp:positionV>
                <wp:extent cx="635" cy="228600"/>
                <wp:effectExtent l="76200" t="0" r="75565" b="57150"/>
                <wp:wrapNone/>
                <wp:docPr id="1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AB1DA" id="AutoShape 142" o:spid="_x0000_s1026" type="#_x0000_t32" style="position:absolute;margin-left:269.75pt;margin-top:9.35pt;width:.05pt;height: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">
                <v:stroke endarrow="block"/>
              </v:shape>
            </w:pict>
          </mc:Fallback>
        </mc:AlternateContent>
      </w:r>
    </w:p>
    <w:p w14:paraId="65F2B923" w14:textId="77777777" w:rsidR="003573E1" w:rsidRPr="003573E1" w:rsidRDefault="003573E1" w:rsidP="003573E1">
      <w:pPr>
        <w:rPr>
          <w:rFonts w:ascii="Times New Roman" w:eastAsia="Times New Roman" w:hAnsi="Times New Roman" w:cs="Times New Roman"/>
          <w:lang w:eastAsia="en-GB"/>
        </w:rPr>
      </w:pPr>
    </w:p>
    <w:p w14:paraId="687AEF14" w14:textId="77777777" w:rsidR="003573E1" w:rsidRPr="003573E1" w:rsidRDefault="003573E1" w:rsidP="003573E1">
      <w:pPr>
        <w:rPr>
          <w:rFonts w:ascii="Times New Roman" w:eastAsia="Times New Roman" w:hAnsi="Times New Roman" w:cs="Times New Roman"/>
          <w:lang w:eastAsia="en-GB"/>
        </w:rPr>
      </w:pPr>
    </w:p>
    <w:p w14:paraId="6A6DE686" w14:textId="77777777" w:rsidR="003573E1" w:rsidRPr="003573E1" w:rsidRDefault="003573E1" w:rsidP="003573E1">
      <w:pPr>
        <w:rPr>
          <w:rFonts w:ascii="Times New Roman" w:eastAsia="Times New Roman" w:hAnsi="Times New Roman" w:cs="Times New Roman"/>
          <w:lang w:eastAsia="en-GB"/>
        </w:rPr>
      </w:pPr>
    </w:p>
    <w:p w14:paraId="2A542005" w14:textId="77777777" w:rsidR="003573E1" w:rsidRPr="003573E1" w:rsidRDefault="003573E1" w:rsidP="003573E1">
      <w:pPr>
        <w:rPr>
          <w:rFonts w:ascii="Times New Roman" w:eastAsia="Times New Roman" w:hAnsi="Times New Roman" w:cs="Times New Roman"/>
          <w:lang w:eastAsia="en-GB"/>
        </w:rPr>
      </w:pPr>
    </w:p>
    <w:p w14:paraId="28661724" w14:textId="560664ED" w:rsidR="003573E1" w:rsidRPr="003573E1" w:rsidRDefault="00510EEE" w:rsidP="003573E1">
      <w:pPr>
        <w:rPr>
          <w:rFonts w:ascii="Times New Roman" w:eastAsia="Times New Roman" w:hAnsi="Times New Roman" w:cs="Times New Roman"/>
          <w:lang w:eastAsia="en-GB"/>
        </w:rPr>
      </w:pP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54" behindDoc="0" locked="0" layoutInCell="1" allowOverlap="1" wp14:anchorId="7CF67707" wp14:editId="355807B3">
                <wp:simplePos x="0" y="0"/>
                <wp:positionH relativeFrom="column">
                  <wp:posOffset>3412401</wp:posOffset>
                </wp:positionH>
                <wp:positionV relativeFrom="paragraph">
                  <wp:posOffset>59055</wp:posOffset>
                </wp:positionV>
                <wp:extent cx="0" cy="220345"/>
                <wp:effectExtent l="76200" t="0" r="57150" b="65405"/>
                <wp:wrapNone/>
                <wp:docPr id="14"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95A47" id="AutoShape 143" o:spid="_x0000_s1026" type="#_x0000_t32" style="position:absolute;margin-left:268.7pt;margin-top:4.65pt;width:0;height:17.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">
                <v:stroke endarrow="block"/>
              </v:shape>
            </w:pict>
          </mc:Fallback>
        </mc:AlternateContent>
      </w:r>
    </w:p>
    <w:p w14:paraId="62D4C452" w14:textId="57BDDEAA" w:rsidR="003573E1" w:rsidRPr="003573E1" w:rsidRDefault="00510EEE" w:rsidP="003573E1">
      <w:pPr>
        <w:rPr>
          <w:rFonts w:ascii="Times New Roman" w:eastAsia="Times New Roman" w:hAnsi="Times New Roman" w:cs="Times New Roman"/>
          <w:lang w:eastAsia="en-GB"/>
        </w:rPr>
      </w:pP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52" behindDoc="0" locked="0" layoutInCell="1" allowOverlap="1" wp14:anchorId="202E9C68" wp14:editId="27E0BDCD">
                <wp:simplePos x="0" y="0"/>
                <wp:positionH relativeFrom="column">
                  <wp:posOffset>893977</wp:posOffset>
                </wp:positionH>
                <wp:positionV relativeFrom="paragraph">
                  <wp:posOffset>120015</wp:posOffset>
                </wp:positionV>
                <wp:extent cx="5143500" cy="1844749"/>
                <wp:effectExtent l="0" t="0" r="19050" b="22225"/>
                <wp:wrapNone/>
                <wp:docPr id="1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844749"/>
                        </a:xfrm>
                        <a:prstGeom prst="roundRect">
                          <a:avLst>
                            <a:gd name="adj" fmla="val 16667"/>
                          </a:avLst>
                        </a:prstGeom>
                        <a:solidFill>
                          <a:srgbClr val="DAEEF3"/>
                        </a:solidFill>
                        <a:ln w="9525">
                          <a:solidFill>
                            <a:srgbClr val="0070C0"/>
                          </a:solidFill>
                          <a:round/>
                          <a:headEnd/>
                          <a:tailEnd/>
                        </a:ln>
                      </wps:spPr>
                      <wps:txbx>
                        <w:txbxContent>
                          <w:p w14:paraId="2B31EA15" w14:textId="77777777" w:rsidR="003573E1" w:rsidRPr="003573E1" w:rsidRDefault="003573E1" w:rsidP="002A34C2">
                            <w:pPr>
                              <w:rPr>
                                <w:rFonts w:ascii="Verdana" w:hAnsi="Verdana"/>
                                <w:b/>
                                <w:sz w:val="18"/>
                                <w:szCs w:val="18"/>
                              </w:rPr>
                            </w:pPr>
                            <w:r w:rsidRPr="003573E1">
                              <w:rPr>
                                <w:rFonts w:ascii="Verdana" w:hAnsi="Verdana"/>
                                <w:b/>
                                <w:sz w:val="18"/>
                                <w:szCs w:val="18"/>
                              </w:rPr>
                              <w:t xml:space="preserve">Declare </w:t>
                            </w:r>
                            <w:r w:rsidRPr="003573E1">
                              <w:rPr>
                                <w:rFonts w:ascii="Verdana" w:hAnsi="Verdana"/>
                                <w:b/>
                                <w:sz w:val="18"/>
                                <w:szCs w:val="18"/>
                                <w:highlight w:val="red"/>
                              </w:rPr>
                              <w:t>Internal Business Continuity Incident</w:t>
                            </w:r>
                            <w:r w:rsidRPr="003573E1">
                              <w:rPr>
                                <w:rFonts w:ascii="Verdana" w:hAnsi="Verdana"/>
                                <w:b/>
                                <w:sz w:val="18"/>
                                <w:szCs w:val="18"/>
                              </w:rPr>
                              <w:t xml:space="preserve"> or Major Incident</w:t>
                            </w:r>
                          </w:p>
                          <w:p w14:paraId="34EE00F2" w14:textId="77777777" w:rsidR="003573E1" w:rsidRPr="003573E1" w:rsidRDefault="003573E1" w:rsidP="002A34C2">
                            <w:pPr>
                              <w:rPr>
                                <w:rFonts w:ascii="Verdana" w:hAnsi="Verdana"/>
                                <w:sz w:val="18"/>
                                <w:szCs w:val="18"/>
                              </w:rPr>
                            </w:pPr>
                            <w:r w:rsidRPr="003573E1">
                              <w:rPr>
                                <w:rFonts w:ascii="Verdana" w:hAnsi="Verdana"/>
                                <w:sz w:val="18"/>
                                <w:szCs w:val="18"/>
                              </w:rPr>
                              <w:t xml:space="preserve">Site Lead for NHS organisation to contact NHS England via the on-call system, dial </w:t>
                            </w:r>
                            <w:r w:rsidRPr="003573E1">
                              <w:rPr>
                                <w:rFonts w:ascii="Verdana" w:hAnsi="Verdana"/>
                                <w:sz w:val="18"/>
                                <w:szCs w:val="18"/>
                                <w:highlight w:val="yellow"/>
                              </w:rPr>
                              <w:t>xxxx xxx xxxx</w:t>
                            </w:r>
                            <w:r w:rsidRPr="003573E1">
                              <w:rPr>
                                <w:rFonts w:ascii="Verdana" w:hAnsi="Verdana"/>
                                <w:sz w:val="18"/>
                                <w:szCs w:val="18"/>
                              </w:rPr>
                              <w:t xml:space="preserve"> and request pager </w:t>
                            </w:r>
                            <w:r w:rsidRPr="003573E1">
                              <w:rPr>
                                <w:rFonts w:ascii="Verdana" w:hAnsi="Verdana"/>
                                <w:sz w:val="18"/>
                                <w:szCs w:val="18"/>
                                <w:highlight w:val="yellow"/>
                              </w:rPr>
                              <w:t>xxxxxx</w:t>
                            </w:r>
                            <w:r w:rsidRPr="003573E1">
                              <w:rPr>
                                <w:rFonts w:ascii="Verdana" w:hAnsi="Verdana"/>
                                <w:sz w:val="18"/>
                                <w:szCs w:val="18"/>
                              </w:rPr>
                              <w:t xml:space="preserve">. </w:t>
                            </w:r>
                          </w:p>
                          <w:p w14:paraId="29A70B2C" w14:textId="77777777" w:rsidR="003573E1" w:rsidRPr="003573E1" w:rsidRDefault="003573E1" w:rsidP="002A34C2">
                            <w:pPr>
                              <w:rPr>
                                <w:rFonts w:ascii="Verdana" w:hAnsi="Verdana"/>
                                <w:sz w:val="18"/>
                                <w:szCs w:val="18"/>
                              </w:rPr>
                            </w:pPr>
                          </w:p>
                          <w:p w14:paraId="086466DD" w14:textId="63AAB87E" w:rsidR="003573E1" w:rsidRPr="003573E1" w:rsidRDefault="003573E1" w:rsidP="002A34C2">
                            <w:pPr>
                              <w:numPr>
                                <w:ilvl w:val="0"/>
                                <w:numId w:val="26"/>
                              </w:numPr>
                              <w:rPr>
                                <w:rFonts w:ascii="Verdana" w:hAnsi="Verdana"/>
                                <w:sz w:val="18"/>
                                <w:szCs w:val="18"/>
                              </w:rPr>
                            </w:pPr>
                            <w:r w:rsidRPr="003573E1">
                              <w:rPr>
                                <w:rFonts w:ascii="Verdana" w:hAnsi="Verdana"/>
                                <w:sz w:val="18"/>
                                <w:szCs w:val="18"/>
                              </w:rPr>
                              <w:t xml:space="preserve">NHS England will organise a partner agency teleconference, if the incident has an impact across the wider health economy or an LAS re-direct is required. Organisations include NHS England, NHS Property Services, ICB, Local Authority and other partner agencies as required. </w:t>
                            </w:r>
                          </w:p>
                          <w:p w14:paraId="0ECAD187" w14:textId="79D9C480" w:rsidR="003573E1" w:rsidRDefault="003573E1" w:rsidP="002A34C2">
                            <w:pPr>
                              <w:numPr>
                                <w:ilvl w:val="0"/>
                                <w:numId w:val="26"/>
                              </w:numPr>
                              <w:rPr>
                                <w:rFonts w:ascii="Verdana" w:hAnsi="Verdana"/>
                                <w:sz w:val="18"/>
                                <w:szCs w:val="18"/>
                              </w:rPr>
                            </w:pPr>
                            <w:r w:rsidRPr="003573E1">
                              <w:rPr>
                                <w:rFonts w:ascii="Verdana" w:hAnsi="Verdana"/>
                                <w:sz w:val="18"/>
                                <w:szCs w:val="18"/>
                              </w:rPr>
                              <w:t>Communications Lead (normally Trust with patients affected)</w:t>
                            </w:r>
                          </w:p>
                          <w:p w14:paraId="32544AE0" w14:textId="13CF36A6" w:rsidR="00510EEE" w:rsidRPr="003573E1" w:rsidRDefault="00510EEE" w:rsidP="002A34C2">
                            <w:pPr>
                              <w:numPr>
                                <w:ilvl w:val="0"/>
                                <w:numId w:val="26"/>
                              </w:numPr>
                              <w:rPr>
                                <w:rFonts w:ascii="Verdana" w:hAnsi="Verdana"/>
                                <w:sz w:val="18"/>
                                <w:szCs w:val="18"/>
                              </w:rPr>
                            </w:pPr>
                            <w:r>
                              <w:rPr>
                                <w:rFonts w:ascii="Verdana" w:hAnsi="Verdana"/>
                                <w:sz w:val="18"/>
                                <w:szCs w:val="18"/>
                              </w:rPr>
                              <w:t>Trust would escalate to their local ICB in the first instance followed by NHS England Regional and then to NHS England National.</w:t>
                            </w:r>
                          </w:p>
                          <w:p w14:paraId="5E8FE33C" w14:textId="77777777" w:rsidR="003573E1" w:rsidRDefault="003573E1" w:rsidP="003573E1">
                            <w:pPr>
                              <w:ind w:left="720"/>
                              <w:rPr>
                                <w:rFonts w:ascii="Verdana" w:hAnsi="Verdana"/>
                                <w:sz w:val="20"/>
                                <w:szCs w:val="20"/>
                              </w:rPr>
                            </w:pPr>
                          </w:p>
                          <w:p w14:paraId="15D4E616" w14:textId="77777777" w:rsidR="003573E1" w:rsidRDefault="003573E1" w:rsidP="002A34C2">
                            <w:pPr>
                              <w:rPr>
                                <w:rFonts w:ascii="Verdana" w:hAnsi="Verdana"/>
                                <w:sz w:val="20"/>
                                <w:szCs w:val="20"/>
                              </w:rPr>
                            </w:pPr>
                          </w:p>
                          <w:p w14:paraId="238B9CC1" w14:textId="77777777" w:rsidR="003573E1" w:rsidRDefault="003573E1" w:rsidP="002A34C2">
                            <w:pPr>
                              <w:rPr>
                                <w:rFonts w:ascii="Verdana" w:hAnsi="Verdan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2E9C68" id="AutoShape 141" o:spid="_x0000_s1036" style="position:absolute;margin-left:70.4pt;margin-top:9.45pt;width:405pt;height:145.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" fillcolor="#daeef3" strokecolor="#0070c0">
                <v:textbox>
                  <w:txbxContent>
                    <w:p w14:paraId="2B31EA15" w14:textId="77777777" w:rsidR="003573E1" w:rsidRPr="003573E1" w:rsidRDefault="003573E1" w:rsidP="002A34C2">
                      <w:pPr>
                        <w:rPr>
                          <w:rFonts w:ascii="Verdana" w:hAnsi="Verdana"/>
                          <w:b/>
                          <w:sz w:val="18"/>
                          <w:szCs w:val="18"/>
                        </w:rPr>
                      </w:pPr>
                      <w:r w:rsidRPr="003573E1">
                        <w:rPr>
                          <w:rFonts w:ascii="Verdana" w:hAnsi="Verdana"/>
                          <w:b/>
                          <w:sz w:val="18"/>
                          <w:szCs w:val="18"/>
                        </w:rPr>
                        <w:t xml:space="preserve">Declare </w:t>
                      </w:r>
                      <w:r w:rsidRPr="003573E1">
                        <w:rPr>
                          <w:rFonts w:ascii="Verdana" w:hAnsi="Verdana"/>
                          <w:b/>
                          <w:sz w:val="18"/>
                          <w:szCs w:val="18"/>
                          <w:highlight w:val="red"/>
                        </w:rPr>
                        <w:t>Internal Business Continuity Incident</w:t>
                      </w:r>
                      <w:r w:rsidRPr="003573E1">
                        <w:rPr>
                          <w:rFonts w:ascii="Verdana" w:hAnsi="Verdana"/>
                          <w:b/>
                          <w:sz w:val="18"/>
                          <w:szCs w:val="18"/>
                        </w:rPr>
                        <w:t xml:space="preserve"> or Major Incident</w:t>
                      </w:r>
                    </w:p>
                    <w:p w14:paraId="34EE00F2" w14:textId="77777777" w:rsidR="003573E1" w:rsidRPr="003573E1" w:rsidRDefault="003573E1" w:rsidP="002A34C2">
                      <w:pPr>
                        <w:rPr>
                          <w:rFonts w:ascii="Verdana" w:hAnsi="Verdana"/>
                          <w:sz w:val="18"/>
                          <w:szCs w:val="18"/>
                        </w:rPr>
                      </w:pPr>
                      <w:r w:rsidRPr="003573E1">
                        <w:rPr>
                          <w:rFonts w:ascii="Verdana" w:hAnsi="Verdana"/>
                          <w:sz w:val="18"/>
                          <w:szCs w:val="18"/>
                        </w:rPr>
                        <w:t xml:space="preserve">Site Lead for NHS organisation to contact NHS England via the on-call system, dial </w:t>
                      </w:r>
                      <w:r w:rsidRPr="003573E1">
                        <w:rPr>
                          <w:rFonts w:ascii="Verdana" w:hAnsi="Verdana"/>
                          <w:sz w:val="18"/>
                          <w:szCs w:val="18"/>
                          <w:highlight w:val="yellow"/>
                        </w:rPr>
                        <w:t>xxxx xxx xxxx</w:t>
                      </w:r>
                      <w:r w:rsidRPr="003573E1">
                        <w:rPr>
                          <w:rFonts w:ascii="Verdana" w:hAnsi="Verdana"/>
                          <w:sz w:val="18"/>
                          <w:szCs w:val="18"/>
                        </w:rPr>
                        <w:t xml:space="preserve"> and request pager </w:t>
                      </w:r>
                      <w:r w:rsidRPr="003573E1">
                        <w:rPr>
                          <w:rFonts w:ascii="Verdana" w:hAnsi="Verdana"/>
                          <w:sz w:val="18"/>
                          <w:szCs w:val="18"/>
                          <w:highlight w:val="yellow"/>
                        </w:rPr>
                        <w:t>xxxxxx</w:t>
                      </w:r>
                      <w:r w:rsidRPr="003573E1">
                        <w:rPr>
                          <w:rFonts w:ascii="Verdana" w:hAnsi="Verdana"/>
                          <w:sz w:val="18"/>
                          <w:szCs w:val="18"/>
                        </w:rPr>
                        <w:t xml:space="preserve">. </w:t>
                      </w:r>
                    </w:p>
                    <w:p w14:paraId="29A70B2C" w14:textId="77777777" w:rsidR="003573E1" w:rsidRPr="003573E1" w:rsidRDefault="003573E1" w:rsidP="002A34C2">
                      <w:pPr>
                        <w:rPr>
                          <w:rFonts w:ascii="Verdana" w:hAnsi="Verdana"/>
                          <w:sz w:val="18"/>
                          <w:szCs w:val="18"/>
                        </w:rPr>
                      </w:pPr>
                    </w:p>
                    <w:p w14:paraId="086466DD" w14:textId="63AAB87E" w:rsidR="003573E1" w:rsidRPr="003573E1" w:rsidRDefault="003573E1" w:rsidP="002A34C2">
                      <w:pPr>
                        <w:numPr>
                          <w:ilvl w:val="0"/>
                          <w:numId w:val="26"/>
                        </w:numPr>
                        <w:rPr>
                          <w:rFonts w:ascii="Verdana" w:hAnsi="Verdana"/>
                          <w:sz w:val="18"/>
                          <w:szCs w:val="18"/>
                        </w:rPr>
                      </w:pPr>
                      <w:r w:rsidRPr="003573E1">
                        <w:rPr>
                          <w:rFonts w:ascii="Verdana" w:hAnsi="Verdana"/>
                          <w:sz w:val="18"/>
                          <w:szCs w:val="18"/>
                        </w:rPr>
                        <w:t xml:space="preserve">NHS England will organise a partner agency teleconference, if the incident has an impact across the wider health economy or an LAS re-direct is required. Organisations include NHS England, NHS Property Services, ICB, Local Authority and other partner agencies as required. </w:t>
                      </w:r>
                    </w:p>
                    <w:p w14:paraId="0ECAD187" w14:textId="79D9C480" w:rsidR="003573E1" w:rsidRDefault="003573E1" w:rsidP="002A34C2">
                      <w:pPr>
                        <w:numPr>
                          <w:ilvl w:val="0"/>
                          <w:numId w:val="26"/>
                        </w:numPr>
                        <w:rPr>
                          <w:rFonts w:ascii="Verdana" w:hAnsi="Verdana"/>
                          <w:sz w:val="18"/>
                          <w:szCs w:val="18"/>
                        </w:rPr>
                      </w:pPr>
                      <w:r w:rsidRPr="003573E1">
                        <w:rPr>
                          <w:rFonts w:ascii="Verdana" w:hAnsi="Verdana"/>
                          <w:sz w:val="18"/>
                          <w:szCs w:val="18"/>
                        </w:rPr>
                        <w:t>Communications Lead (normally Trust with patients affected)</w:t>
                      </w:r>
                    </w:p>
                    <w:p w14:paraId="32544AE0" w14:textId="13CF36A6" w:rsidR="00510EEE" w:rsidRPr="003573E1" w:rsidRDefault="00510EEE" w:rsidP="002A34C2">
                      <w:pPr>
                        <w:numPr>
                          <w:ilvl w:val="0"/>
                          <w:numId w:val="26"/>
                        </w:numPr>
                        <w:rPr>
                          <w:rFonts w:ascii="Verdana" w:hAnsi="Verdana"/>
                          <w:sz w:val="18"/>
                          <w:szCs w:val="18"/>
                        </w:rPr>
                      </w:pPr>
                      <w:r>
                        <w:rPr>
                          <w:rFonts w:ascii="Verdana" w:hAnsi="Verdana"/>
                          <w:sz w:val="18"/>
                          <w:szCs w:val="18"/>
                        </w:rPr>
                        <w:t>Trust would escalate to their local ICB in the first instance followed by NHS England Regional and then to NHS England National.</w:t>
                      </w:r>
                    </w:p>
                    <w:p w14:paraId="5E8FE33C" w14:textId="77777777" w:rsidR="003573E1" w:rsidRDefault="003573E1" w:rsidP="003573E1">
                      <w:pPr>
                        <w:ind w:left="720"/>
                        <w:rPr>
                          <w:rFonts w:ascii="Verdana" w:hAnsi="Verdana"/>
                          <w:sz w:val="20"/>
                          <w:szCs w:val="20"/>
                        </w:rPr>
                      </w:pPr>
                    </w:p>
                    <w:p w14:paraId="15D4E616" w14:textId="77777777" w:rsidR="003573E1" w:rsidRDefault="003573E1" w:rsidP="002A34C2">
                      <w:pPr>
                        <w:rPr>
                          <w:rFonts w:ascii="Verdana" w:hAnsi="Verdana"/>
                          <w:sz w:val="20"/>
                          <w:szCs w:val="20"/>
                        </w:rPr>
                      </w:pPr>
                    </w:p>
                    <w:p w14:paraId="238B9CC1" w14:textId="77777777" w:rsidR="003573E1" w:rsidRDefault="003573E1" w:rsidP="002A34C2">
                      <w:pPr>
                        <w:rPr>
                          <w:rFonts w:ascii="Verdana" w:hAnsi="Verdana"/>
                          <w:sz w:val="20"/>
                          <w:szCs w:val="20"/>
                        </w:rPr>
                      </w:pPr>
                    </w:p>
                  </w:txbxContent>
                </v:textbox>
              </v:roundrect>
            </w:pict>
          </mc:Fallback>
        </mc:AlternateContent>
      </w:r>
    </w:p>
    <w:p w14:paraId="1CC3D8EA" w14:textId="0B36FE13" w:rsidR="003573E1" w:rsidRPr="003573E1" w:rsidRDefault="003573E1" w:rsidP="003573E1">
      <w:pPr>
        <w:rPr>
          <w:rFonts w:ascii="Times New Roman" w:eastAsia="Times New Roman" w:hAnsi="Times New Roman" w:cs="Times New Roman"/>
          <w:lang w:eastAsia="en-GB"/>
        </w:rPr>
      </w:pPr>
    </w:p>
    <w:p w14:paraId="6A324BA9" w14:textId="77777777" w:rsidR="003573E1" w:rsidRPr="003573E1" w:rsidRDefault="003573E1" w:rsidP="003573E1">
      <w:pPr>
        <w:rPr>
          <w:rFonts w:ascii="Times New Roman" w:eastAsia="Times New Roman" w:hAnsi="Times New Roman" w:cs="Times New Roman"/>
          <w:lang w:eastAsia="en-GB"/>
        </w:rPr>
      </w:pPr>
    </w:p>
    <w:p w14:paraId="1DA2E743" w14:textId="77777777" w:rsidR="003573E1" w:rsidRPr="003573E1" w:rsidRDefault="003573E1" w:rsidP="003573E1">
      <w:pPr>
        <w:rPr>
          <w:rFonts w:ascii="Times New Roman" w:eastAsia="Times New Roman" w:hAnsi="Times New Roman" w:cs="Times New Roman"/>
          <w:lang w:eastAsia="en-GB"/>
        </w:rPr>
      </w:pPr>
    </w:p>
    <w:p w14:paraId="346AF18C" w14:textId="77777777" w:rsidR="003573E1" w:rsidRPr="003573E1" w:rsidRDefault="003573E1" w:rsidP="003573E1">
      <w:pPr>
        <w:rPr>
          <w:rFonts w:ascii="Times New Roman" w:eastAsia="Times New Roman" w:hAnsi="Times New Roman" w:cs="Times New Roman"/>
          <w:lang w:eastAsia="en-GB"/>
        </w:rPr>
      </w:pPr>
    </w:p>
    <w:p w14:paraId="6666665A" w14:textId="0F926A0E" w:rsidR="003573E1" w:rsidRPr="003573E1" w:rsidRDefault="00510EEE" w:rsidP="003573E1">
      <w:pPr>
        <w:rPr>
          <w:rFonts w:ascii="Times New Roman" w:eastAsia="Times New Roman" w:hAnsi="Times New Roman" w:cs="Times New Roman"/>
          <w:lang w:eastAsia="en-GB"/>
        </w:rPr>
      </w:pPr>
      <w:r w:rsidRPr="00812434">
        <w:rPr>
          <w:rFonts w:ascii="Times New Roman" w:eastAsia="Times New Roman" w:hAnsi="Times New Roman" w:cs="Times New Roman"/>
          <w:noProof/>
          <w:color w:val="009084"/>
          <w:lang w:eastAsia="en-GB"/>
        </w:rPr>
        <mc:AlternateContent>
          <mc:Choice Requires="wps">
            <w:drawing>
              <wp:anchor distT="0" distB="0" distL="114300" distR="114300" simplePos="0" relativeHeight="251658255" behindDoc="0" locked="0" layoutInCell="1" allowOverlap="1" wp14:anchorId="55EAA6DA" wp14:editId="69C316FC">
                <wp:simplePos x="0" y="0"/>
                <wp:positionH relativeFrom="column">
                  <wp:posOffset>-632460</wp:posOffset>
                </wp:positionH>
                <wp:positionV relativeFrom="paragraph">
                  <wp:posOffset>244239</wp:posOffset>
                </wp:positionV>
                <wp:extent cx="1485900" cy="333375"/>
                <wp:effectExtent l="19050" t="19050" r="38100" b="66675"/>
                <wp:wrapNone/>
                <wp:docPr id="20"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33375"/>
                        </a:xfrm>
                        <a:prstGeom prst="roundRect">
                          <a:avLst>
                            <a:gd name="adj" fmla="val 16667"/>
                          </a:avLst>
                        </a:prstGeom>
                        <a:solidFill>
                          <a:srgbClr val="FF0000"/>
                        </a:solidFill>
                        <a:ln w="38100">
                          <a:solidFill>
                            <a:srgbClr val="F2F2F2"/>
                          </a:solidFill>
                          <a:round/>
                          <a:headEnd/>
                          <a:tailEnd/>
                        </a:ln>
                        <a:effectLst>
                          <a:outerShdw dist="28398" dir="3806097" algn="ctr" rotWithShape="0">
                            <a:srgbClr val="243F60">
                              <a:alpha val="50000"/>
                            </a:srgbClr>
                          </a:outerShdw>
                        </a:effectLst>
                      </wps:spPr>
                      <wps:txbx>
                        <w:txbxContent>
                          <w:p w14:paraId="1B2F4DDF" w14:textId="77777777" w:rsidR="003573E1" w:rsidRPr="007036EF" w:rsidRDefault="003573E1" w:rsidP="002A34C2">
                            <w:pPr>
                              <w:rPr>
                                <w:rFonts w:ascii="Verdana" w:hAnsi="Verdana"/>
                                <w:b/>
                              </w:rPr>
                            </w:pPr>
                            <w:r>
                              <w:rPr>
                                <w:rFonts w:ascii="Verdana" w:hAnsi="Verdana"/>
                                <w:b/>
                              </w:rPr>
                              <w:t>COORDINATE</w:t>
                            </w:r>
                          </w:p>
                          <w:p w14:paraId="00CB3444" w14:textId="77777777" w:rsidR="003573E1" w:rsidRPr="00301C70" w:rsidRDefault="003573E1" w:rsidP="002A34C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EAA6DA" id="AutoShape 144" o:spid="_x0000_s1037" style="position:absolute;margin-left:-49.8pt;margin-top:19.25pt;width:117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" fillcolor="red" strokecolor="#f2f2f2" strokeweight="3pt">
                <v:shadow on="t" color="#243f60" opacity=".5" offset="1pt"/>
                <v:textbox>
                  <w:txbxContent>
                    <w:p w14:paraId="1B2F4DDF" w14:textId="77777777" w:rsidR="003573E1" w:rsidRPr="007036EF" w:rsidRDefault="003573E1" w:rsidP="002A34C2">
                      <w:pPr>
                        <w:rPr>
                          <w:rFonts w:ascii="Verdana" w:hAnsi="Verdana"/>
                          <w:b/>
                        </w:rPr>
                      </w:pPr>
                      <w:r>
                        <w:rPr>
                          <w:rFonts w:ascii="Verdana" w:hAnsi="Verdana"/>
                          <w:b/>
                        </w:rPr>
                        <w:t>COORDINATE</w:t>
                      </w:r>
                    </w:p>
                    <w:p w14:paraId="00CB3444" w14:textId="77777777" w:rsidR="003573E1" w:rsidRPr="00301C70" w:rsidRDefault="003573E1" w:rsidP="002A34C2">
                      <w:pPr>
                        <w:rPr>
                          <w:b/>
                        </w:rPr>
                      </w:pPr>
                    </w:p>
                  </w:txbxContent>
                </v:textbox>
              </v:roundrect>
            </w:pict>
          </mc:Fallback>
        </mc:AlternateContent>
      </w:r>
    </w:p>
    <w:p w14:paraId="7B15B4CB" w14:textId="1E1465CF" w:rsidR="003573E1" w:rsidRPr="003573E1" w:rsidRDefault="003573E1" w:rsidP="003573E1">
      <w:pPr>
        <w:rPr>
          <w:rFonts w:ascii="Times New Roman" w:eastAsia="Times New Roman" w:hAnsi="Times New Roman" w:cs="Times New Roman"/>
          <w:lang w:eastAsia="en-GB"/>
        </w:rPr>
      </w:pPr>
    </w:p>
    <w:p w14:paraId="616B7EB3" w14:textId="49017DF1" w:rsidR="003573E1" w:rsidRPr="003573E1" w:rsidRDefault="003573E1" w:rsidP="003573E1">
      <w:pPr>
        <w:rPr>
          <w:rFonts w:ascii="Times New Roman" w:eastAsia="Times New Roman" w:hAnsi="Times New Roman" w:cs="Times New Roman"/>
          <w:lang w:eastAsia="en-GB"/>
        </w:rPr>
      </w:pPr>
    </w:p>
    <w:p w14:paraId="3AE139E9" w14:textId="2F03AB09" w:rsidR="003573E1" w:rsidRPr="003573E1" w:rsidRDefault="003573E1" w:rsidP="003573E1">
      <w:pPr>
        <w:rPr>
          <w:rFonts w:ascii="Times New Roman" w:eastAsia="Times New Roman" w:hAnsi="Times New Roman" w:cs="Times New Roman"/>
          <w:lang w:eastAsia="en-GB"/>
        </w:rPr>
      </w:pPr>
    </w:p>
    <w:p w14:paraId="1BFAD608" w14:textId="3D5BB878" w:rsidR="003573E1" w:rsidRPr="003573E1" w:rsidRDefault="003573E1" w:rsidP="003573E1">
      <w:pPr>
        <w:rPr>
          <w:rFonts w:ascii="Times New Roman" w:eastAsia="Times New Roman" w:hAnsi="Times New Roman" w:cs="Times New Roman"/>
          <w:lang w:eastAsia="en-GB"/>
        </w:rPr>
      </w:pPr>
    </w:p>
    <w:p w14:paraId="2CCDF048" w14:textId="21AE74A2" w:rsidR="003573E1" w:rsidRDefault="003573E1" w:rsidP="003573E1">
      <w:pPr>
        <w:rPr>
          <w:rFonts w:ascii="Times New Roman" w:eastAsia="Times New Roman" w:hAnsi="Times New Roman" w:cs="Times New Roman"/>
          <w:color w:val="009084"/>
          <w:lang w:eastAsia="en-GB"/>
        </w:rPr>
      </w:pPr>
    </w:p>
    <w:p w14:paraId="38F17C72" w14:textId="3CBD29F1" w:rsidR="003573E1" w:rsidRPr="003573E1" w:rsidRDefault="00510EEE" w:rsidP="003573E1">
      <w:pPr>
        <w:rPr>
          <w:rFonts w:ascii="Times New Roman" w:eastAsia="Times New Roman" w:hAnsi="Times New Roman" w:cs="Times New Roman"/>
          <w:lang w:eastAsia="en-GB"/>
        </w:rPr>
      </w:pP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62362" behindDoc="0" locked="0" layoutInCell="1" allowOverlap="1" wp14:anchorId="77072AE4" wp14:editId="087BDD46">
                <wp:simplePos x="0" y="0"/>
                <wp:positionH relativeFrom="column">
                  <wp:posOffset>3428040</wp:posOffset>
                </wp:positionH>
                <wp:positionV relativeFrom="paragraph">
                  <wp:posOffset>58243</wp:posOffset>
                </wp:positionV>
                <wp:extent cx="0" cy="220345"/>
                <wp:effectExtent l="76200" t="0" r="57150" b="65405"/>
                <wp:wrapNone/>
                <wp:docPr id="32"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ED970" id="AutoShape 143" o:spid="_x0000_s1026" type="#_x0000_t32" style="position:absolute;margin-left:269.9pt;margin-top:4.6pt;width:0;height:17.35pt;z-index:251662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">
                <v:stroke endarrow="block"/>
              </v:shape>
            </w:pict>
          </mc:Fallback>
        </mc:AlternateContent>
      </w:r>
    </w:p>
    <w:p w14:paraId="7D58DA14" w14:textId="01086E0A" w:rsidR="003573E1" w:rsidRDefault="00510EEE" w:rsidP="003573E1">
      <w:pPr>
        <w:tabs>
          <w:tab w:val="left" w:pos="5425"/>
        </w:tabs>
        <w:rPr>
          <w:rFonts w:ascii="Times New Roman" w:eastAsia="Times New Roman" w:hAnsi="Times New Roman" w:cs="Times New Roman"/>
          <w:color w:val="009084"/>
          <w:lang w:eastAsia="en-GB"/>
        </w:rPr>
      </w:pP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61" behindDoc="0" locked="0" layoutInCell="1" allowOverlap="1" wp14:anchorId="60D89A3F" wp14:editId="1B115D55">
                <wp:simplePos x="0" y="0"/>
                <wp:positionH relativeFrom="column">
                  <wp:posOffset>1014391</wp:posOffset>
                </wp:positionH>
                <wp:positionV relativeFrom="paragraph">
                  <wp:posOffset>94393</wp:posOffset>
                </wp:positionV>
                <wp:extent cx="4802165" cy="571500"/>
                <wp:effectExtent l="0" t="0" r="17780" b="19050"/>
                <wp:wrapNone/>
                <wp:docPr id="23"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2165" cy="571500"/>
                        </a:xfrm>
                        <a:prstGeom prst="roundRect">
                          <a:avLst>
                            <a:gd name="adj" fmla="val 16667"/>
                          </a:avLst>
                        </a:prstGeom>
                        <a:solidFill>
                          <a:srgbClr val="FFFFFF"/>
                        </a:solidFill>
                        <a:ln w="9525">
                          <a:solidFill>
                            <a:srgbClr val="0070C0"/>
                          </a:solidFill>
                          <a:round/>
                          <a:headEnd/>
                          <a:tailEnd/>
                        </a:ln>
                      </wps:spPr>
                      <wps:txbx>
                        <w:txbxContent>
                          <w:p w14:paraId="5FFBF505" w14:textId="77777777" w:rsidR="003573E1" w:rsidRPr="003573E1" w:rsidRDefault="003573E1" w:rsidP="002A34C2">
                            <w:pPr>
                              <w:jc w:val="center"/>
                              <w:rPr>
                                <w:rFonts w:ascii="Verdana" w:hAnsi="Verdana"/>
                                <w:b/>
                                <w:sz w:val="18"/>
                                <w:szCs w:val="18"/>
                                <w:highlight w:val="yellow"/>
                              </w:rPr>
                            </w:pPr>
                            <w:bookmarkStart w:id="55" w:name="_Toc421184357"/>
                            <w:bookmarkStart w:id="56" w:name="_Toc421184435"/>
                            <w:r w:rsidRPr="003573E1">
                              <w:rPr>
                                <w:rFonts w:ascii="Verdana" w:hAnsi="Verdana"/>
                                <w:b/>
                                <w:sz w:val="18"/>
                                <w:szCs w:val="18"/>
                                <w:highlight w:val="yellow"/>
                              </w:rPr>
                              <w:t>Teleconference Dial in details #:</w:t>
                            </w:r>
                            <w:bookmarkEnd w:id="55"/>
                            <w:bookmarkEnd w:id="56"/>
                          </w:p>
                          <w:p w14:paraId="5FF3A332" w14:textId="77777777" w:rsidR="003573E1" w:rsidRPr="003573E1" w:rsidRDefault="003573E1" w:rsidP="002A34C2">
                            <w:pPr>
                              <w:rPr>
                                <w:sz w:val="22"/>
                                <w:szCs w:val="22"/>
                              </w:rPr>
                            </w:pPr>
                            <w:r w:rsidRPr="003573E1">
                              <w:rPr>
                                <w:rFonts w:ascii="Verdana" w:hAnsi="Verdana"/>
                                <w:sz w:val="18"/>
                                <w:szCs w:val="18"/>
                                <w:highlight w:val="yellow"/>
                              </w:rPr>
                              <w:t>Host:</w:t>
                            </w:r>
                            <w:r w:rsidRPr="003573E1">
                              <w:rPr>
                                <w:rFonts w:ascii="Verdana" w:hAnsi="Verdana"/>
                                <w:sz w:val="18"/>
                                <w:szCs w:val="18"/>
                                <w:highlight w:val="yellow"/>
                              </w:rPr>
                              <w:tab/>
                            </w:r>
                            <w:r w:rsidRPr="003573E1">
                              <w:rPr>
                                <w:rFonts w:ascii="Verdana" w:hAnsi="Verdana"/>
                                <w:sz w:val="18"/>
                                <w:szCs w:val="18"/>
                                <w:highlight w:val="yellow"/>
                              </w:rPr>
                              <w:tab/>
                            </w:r>
                            <w:r w:rsidRPr="003573E1">
                              <w:rPr>
                                <w:rFonts w:ascii="Verdana" w:hAnsi="Verdana"/>
                                <w:sz w:val="18"/>
                                <w:szCs w:val="18"/>
                                <w:highlight w:val="yellow"/>
                              </w:rPr>
                              <w:tab/>
                            </w:r>
                            <w:r w:rsidRPr="003573E1">
                              <w:rPr>
                                <w:rFonts w:ascii="Verdana" w:hAnsi="Verdana"/>
                                <w:sz w:val="18"/>
                                <w:szCs w:val="18"/>
                                <w:highlight w:val="yellow"/>
                              </w:rPr>
                              <w:tab/>
                            </w:r>
                            <w:r w:rsidRPr="003573E1">
                              <w:rPr>
                                <w:rFonts w:ascii="Verdana" w:hAnsi="Verdana"/>
                                <w:sz w:val="18"/>
                                <w:szCs w:val="18"/>
                                <w:highlight w:val="yellow"/>
                              </w:rPr>
                              <w:tab/>
                              <w:t>Participant: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D89A3F" id="AutoShape 150" o:spid="_x0000_s1038" style="position:absolute;margin-left:79.85pt;margin-top:7.45pt;width:378.1pt;height: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" strokecolor="#0070c0">
                <v:textbox>
                  <w:txbxContent>
                    <w:p w14:paraId="5FFBF505" w14:textId="77777777" w:rsidR="003573E1" w:rsidRPr="003573E1" w:rsidRDefault="003573E1" w:rsidP="002A34C2">
                      <w:pPr>
                        <w:jc w:val="center"/>
                        <w:rPr>
                          <w:rFonts w:ascii="Verdana" w:hAnsi="Verdana"/>
                          <w:b/>
                          <w:sz w:val="18"/>
                          <w:szCs w:val="18"/>
                          <w:highlight w:val="yellow"/>
                        </w:rPr>
                      </w:pPr>
                      <w:bookmarkStart w:id="57" w:name="_Toc421184357"/>
                      <w:bookmarkStart w:id="58" w:name="_Toc421184435"/>
                      <w:r w:rsidRPr="003573E1">
                        <w:rPr>
                          <w:rFonts w:ascii="Verdana" w:hAnsi="Verdana"/>
                          <w:b/>
                          <w:sz w:val="18"/>
                          <w:szCs w:val="18"/>
                          <w:highlight w:val="yellow"/>
                        </w:rPr>
                        <w:t>Teleconference Dial in details #:</w:t>
                      </w:r>
                      <w:bookmarkEnd w:id="57"/>
                      <w:bookmarkEnd w:id="58"/>
                    </w:p>
                    <w:p w14:paraId="5FF3A332" w14:textId="77777777" w:rsidR="003573E1" w:rsidRPr="003573E1" w:rsidRDefault="003573E1" w:rsidP="002A34C2">
                      <w:pPr>
                        <w:rPr>
                          <w:sz w:val="22"/>
                          <w:szCs w:val="22"/>
                        </w:rPr>
                      </w:pPr>
                      <w:r w:rsidRPr="003573E1">
                        <w:rPr>
                          <w:rFonts w:ascii="Verdana" w:hAnsi="Verdana"/>
                          <w:sz w:val="18"/>
                          <w:szCs w:val="18"/>
                          <w:highlight w:val="yellow"/>
                        </w:rPr>
                        <w:t>Host:</w:t>
                      </w:r>
                      <w:r w:rsidRPr="003573E1">
                        <w:rPr>
                          <w:rFonts w:ascii="Verdana" w:hAnsi="Verdana"/>
                          <w:sz w:val="18"/>
                          <w:szCs w:val="18"/>
                          <w:highlight w:val="yellow"/>
                        </w:rPr>
                        <w:tab/>
                      </w:r>
                      <w:r w:rsidRPr="003573E1">
                        <w:rPr>
                          <w:rFonts w:ascii="Verdana" w:hAnsi="Verdana"/>
                          <w:sz w:val="18"/>
                          <w:szCs w:val="18"/>
                          <w:highlight w:val="yellow"/>
                        </w:rPr>
                        <w:tab/>
                      </w:r>
                      <w:r w:rsidRPr="003573E1">
                        <w:rPr>
                          <w:rFonts w:ascii="Verdana" w:hAnsi="Verdana"/>
                          <w:sz w:val="18"/>
                          <w:szCs w:val="18"/>
                          <w:highlight w:val="yellow"/>
                        </w:rPr>
                        <w:tab/>
                      </w:r>
                      <w:r w:rsidRPr="003573E1">
                        <w:rPr>
                          <w:rFonts w:ascii="Verdana" w:hAnsi="Verdana"/>
                          <w:sz w:val="18"/>
                          <w:szCs w:val="18"/>
                          <w:highlight w:val="yellow"/>
                        </w:rPr>
                        <w:tab/>
                      </w:r>
                      <w:r w:rsidRPr="003573E1">
                        <w:rPr>
                          <w:rFonts w:ascii="Verdana" w:hAnsi="Verdana"/>
                          <w:sz w:val="18"/>
                          <w:szCs w:val="18"/>
                          <w:highlight w:val="yellow"/>
                        </w:rPr>
                        <w:tab/>
                        <w:t>Participant:</w:t>
                      </w:r>
                    </w:p>
                  </w:txbxContent>
                </v:textbox>
              </v:roundrect>
            </w:pict>
          </mc:Fallback>
        </mc:AlternateContent>
      </w:r>
      <w:r w:rsidR="003573E1">
        <w:rPr>
          <w:rFonts w:ascii="Times New Roman" w:eastAsia="Times New Roman" w:hAnsi="Times New Roman" w:cs="Times New Roman"/>
          <w:color w:val="009084"/>
          <w:lang w:eastAsia="en-GB"/>
        </w:rPr>
        <w:tab/>
      </w:r>
    </w:p>
    <w:p w14:paraId="266ABD11" w14:textId="77777777" w:rsidR="003573E1" w:rsidRDefault="00510EEE" w:rsidP="003573E1">
      <w:pPr>
        <w:tabs>
          <w:tab w:val="left" w:pos="5425"/>
        </w:tabs>
        <w:rPr>
          <w:rFonts w:ascii="Times New Roman" w:eastAsia="Times New Roman" w:hAnsi="Times New Roman" w:cs="Times New Roman"/>
          <w:lang w:eastAsia="en-GB"/>
        </w:rPr>
      </w:pPr>
      <w:r w:rsidRPr="00812434">
        <w:rPr>
          <w:rFonts w:ascii="Times New Roman" w:eastAsia="Times New Roman" w:hAnsi="Times New Roman" w:cs="Times New Roman"/>
          <w:noProof/>
          <w:color w:val="009084"/>
          <w:lang w:eastAsia="en-GB"/>
        </w:rPr>
        <mc:AlternateContent>
          <mc:Choice Requires="wps">
            <w:drawing>
              <wp:anchor distT="0" distB="0" distL="114300" distR="114300" simplePos="0" relativeHeight="251658256" behindDoc="0" locked="0" layoutInCell="1" allowOverlap="1" wp14:anchorId="3995CF89" wp14:editId="6F4025E5">
                <wp:simplePos x="0" y="0"/>
                <wp:positionH relativeFrom="column">
                  <wp:posOffset>-617781</wp:posOffset>
                </wp:positionH>
                <wp:positionV relativeFrom="paragraph">
                  <wp:posOffset>1477822</wp:posOffset>
                </wp:positionV>
                <wp:extent cx="1485900" cy="555741"/>
                <wp:effectExtent l="19050" t="19050" r="38100" b="53975"/>
                <wp:wrapNone/>
                <wp:docPr id="1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55741"/>
                        </a:xfrm>
                        <a:prstGeom prst="roundRect">
                          <a:avLst>
                            <a:gd name="adj" fmla="val 16667"/>
                          </a:avLst>
                        </a:prstGeom>
                        <a:solidFill>
                          <a:srgbClr val="FF0000"/>
                        </a:solidFill>
                        <a:ln w="38100">
                          <a:solidFill>
                            <a:srgbClr val="F2F2F2"/>
                          </a:solidFill>
                          <a:round/>
                          <a:headEnd/>
                          <a:tailEnd/>
                        </a:ln>
                        <a:effectLst>
                          <a:outerShdw dist="28398" dir="3806097" algn="ctr" rotWithShape="0">
                            <a:srgbClr val="243F60">
                              <a:alpha val="50000"/>
                            </a:srgbClr>
                          </a:outerShdw>
                        </a:effectLst>
                      </wps:spPr>
                      <wps:txbx>
                        <w:txbxContent>
                          <w:p w14:paraId="0A7C99CB" w14:textId="77777777" w:rsidR="003573E1" w:rsidRPr="001C72F5" w:rsidRDefault="003573E1" w:rsidP="002A34C2">
                            <w:pPr>
                              <w:rPr>
                                <w:rFonts w:ascii="Verdana" w:hAnsi="Verdana"/>
                                <w:b/>
                              </w:rPr>
                            </w:pPr>
                            <w:r>
                              <w:rPr>
                                <w:rFonts w:ascii="Verdana" w:hAnsi="Verdana"/>
                                <w:b/>
                              </w:rPr>
                              <w:t>RECOVER / STAND DOWN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95CF89" id="AutoShape 145" o:spid="_x0000_s1039" style="position:absolute;margin-left:-48.65pt;margin-top:116.35pt;width:117pt;height:43.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" fillcolor="red" strokecolor="#f2f2f2" strokeweight="3pt">
                <v:shadow on="t" color="#243f60" opacity=".5" offset="1pt"/>
                <v:textbox>
                  <w:txbxContent>
                    <w:p w14:paraId="0A7C99CB" w14:textId="77777777" w:rsidR="003573E1" w:rsidRPr="001C72F5" w:rsidRDefault="003573E1" w:rsidP="002A34C2">
                      <w:pPr>
                        <w:rPr>
                          <w:rFonts w:ascii="Verdana" w:hAnsi="Verdana"/>
                          <w:b/>
                        </w:rPr>
                      </w:pPr>
                      <w:r>
                        <w:rPr>
                          <w:rFonts w:ascii="Verdana" w:hAnsi="Verdana"/>
                          <w:b/>
                        </w:rPr>
                        <w:t>RECOVER / STAND DOWN</w:t>
                      </w:r>
                    </w:p>
                  </w:txbxContent>
                </v:textbox>
              </v:roundrect>
            </w:pict>
          </mc:Fallback>
        </mc:AlternateContent>
      </w: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58" behindDoc="0" locked="0" layoutInCell="1" allowOverlap="1" wp14:anchorId="127E796A" wp14:editId="4F38EA58">
                <wp:simplePos x="0" y="0"/>
                <wp:positionH relativeFrom="column">
                  <wp:posOffset>1045830</wp:posOffset>
                </wp:positionH>
                <wp:positionV relativeFrom="paragraph">
                  <wp:posOffset>568488</wp:posOffset>
                </wp:positionV>
                <wp:extent cx="4821865" cy="679450"/>
                <wp:effectExtent l="0" t="0" r="17145" b="25400"/>
                <wp:wrapNone/>
                <wp:docPr id="24"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1865" cy="679450"/>
                        </a:xfrm>
                        <a:prstGeom prst="roundRect">
                          <a:avLst>
                            <a:gd name="adj" fmla="val 16667"/>
                          </a:avLst>
                        </a:prstGeom>
                        <a:solidFill>
                          <a:srgbClr val="DAEEF3"/>
                        </a:solidFill>
                        <a:ln w="9525">
                          <a:solidFill>
                            <a:srgbClr val="0070C0"/>
                          </a:solidFill>
                          <a:round/>
                          <a:headEnd/>
                          <a:tailEnd/>
                        </a:ln>
                      </wps:spPr>
                      <wps:txbx>
                        <w:txbxContent>
                          <w:p w14:paraId="17FFFABB" w14:textId="77777777" w:rsidR="003573E1" w:rsidRPr="003573E1" w:rsidRDefault="003573E1" w:rsidP="002A34C2">
                            <w:pPr>
                              <w:rPr>
                                <w:rFonts w:ascii="Verdana" w:hAnsi="Verdana"/>
                                <w:sz w:val="18"/>
                                <w:szCs w:val="18"/>
                              </w:rPr>
                            </w:pPr>
                            <w:r w:rsidRPr="003573E1">
                              <w:rPr>
                                <w:rFonts w:ascii="Verdana" w:hAnsi="Verdana"/>
                                <w:b/>
                                <w:sz w:val="18"/>
                                <w:szCs w:val="18"/>
                              </w:rPr>
                              <w:t xml:space="preserve">NHS England lead regional Health Economy partners to coordinate response. </w:t>
                            </w:r>
                            <w:r w:rsidRPr="003573E1">
                              <w:rPr>
                                <w:rFonts w:ascii="Verdana" w:hAnsi="Verdana"/>
                                <w:sz w:val="18"/>
                                <w:szCs w:val="18"/>
                              </w:rPr>
                              <w:t>Assess with commissioners the impact on longer term service delivery strategy, including building decommissioning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7E796A" id="AutoShape 147" o:spid="_x0000_s1040" style="position:absolute;margin-left:82.35pt;margin-top:44.75pt;width:379.65pt;height:5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" fillcolor="#daeef3" strokecolor="#0070c0">
                <v:textbox>
                  <w:txbxContent>
                    <w:p w14:paraId="17FFFABB" w14:textId="77777777" w:rsidR="003573E1" w:rsidRPr="003573E1" w:rsidRDefault="003573E1" w:rsidP="002A34C2">
                      <w:pPr>
                        <w:rPr>
                          <w:rFonts w:ascii="Verdana" w:hAnsi="Verdana"/>
                          <w:sz w:val="18"/>
                          <w:szCs w:val="18"/>
                        </w:rPr>
                      </w:pPr>
                      <w:r w:rsidRPr="003573E1">
                        <w:rPr>
                          <w:rFonts w:ascii="Verdana" w:hAnsi="Verdana"/>
                          <w:b/>
                          <w:sz w:val="18"/>
                          <w:szCs w:val="18"/>
                        </w:rPr>
                        <w:t xml:space="preserve">NHS England lead regional Health Economy partners to coordinate response. </w:t>
                      </w:r>
                      <w:r w:rsidRPr="003573E1">
                        <w:rPr>
                          <w:rFonts w:ascii="Verdana" w:hAnsi="Verdana"/>
                          <w:sz w:val="18"/>
                          <w:szCs w:val="18"/>
                        </w:rPr>
                        <w:t>Assess with commissioners the impact on longer term service delivery strategy, including building decommissioning</w:t>
                      </w:r>
                    </w:p>
                  </w:txbxContent>
                </v:textbox>
              </v:roundrect>
            </w:pict>
          </mc:Fallback>
        </mc:AlternateContent>
      </w: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57" behindDoc="0" locked="0" layoutInCell="1" allowOverlap="1" wp14:anchorId="762197D2" wp14:editId="1FB356FC">
                <wp:simplePos x="0" y="0"/>
                <wp:positionH relativeFrom="column">
                  <wp:posOffset>1065604</wp:posOffset>
                </wp:positionH>
                <wp:positionV relativeFrom="paragraph">
                  <wp:posOffset>1467175</wp:posOffset>
                </wp:positionV>
                <wp:extent cx="4800600" cy="599440"/>
                <wp:effectExtent l="0" t="0" r="19050" b="10160"/>
                <wp:wrapNone/>
                <wp:docPr id="26"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99440"/>
                        </a:xfrm>
                        <a:prstGeom prst="roundRect">
                          <a:avLst>
                            <a:gd name="adj" fmla="val 16667"/>
                          </a:avLst>
                        </a:prstGeom>
                        <a:solidFill>
                          <a:srgbClr val="DAEEF3"/>
                        </a:solidFill>
                        <a:ln w="9525">
                          <a:solidFill>
                            <a:srgbClr val="0070C0"/>
                          </a:solidFill>
                          <a:round/>
                          <a:headEnd/>
                          <a:tailEnd/>
                        </a:ln>
                      </wps:spPr>
                      <wps:txbx>
                        <w:txbxContent>
                          <w:p w14:paraId="38357793" w14:textId="77777777" w:rsidR="003573E1" w:rsidRPr="003573E1" w:rsidRDefault="003573E1" w:rsidP="002A34C2">
                            <w:pPr>
                              <w:jc w:val="center"/>
                              <w:rPr>
                                <w:rFonts w:ascii="Verdana" w:hAnsi="Verdana"/>
                                <w:b/>
                                <w:sz w:val="18"/>
                                <w:szCs w:val="18"/>
                              </w:rPr>
                            </w:pPr>
                            <w:r w:rsidRPr="003573E1">
                              <w:rPr>
                                <w:rFonts w:ascii="Verdana" w:hAnsi="Verdana"/>
                                <w:b/>
                                <w:sz w:val="18"/>
                                <w:szCs w:val="18"/>
                              </w:rPr>
                              <w:t>Internal or Major Incident Stand down</w:t>
                            </w:r>
                          </w:p>
                          <w:p w14:paraId="763922E8" w14:textId="77777777" w:rsidR="003573E1" w:rsidRPr="003573E1" w:rsidRDefault="003573E1" w:rsidP="002A34C2">
                            <w:pPr>
                              <w:rPr>
                                <w:rFonts w:ascii="Verdana" w:hAnsi="Verdana"/>
                                <w:b/>
                                <w:sz w:val="18"/>
                                <w:szCs w:val="18"/>
                              </w:rPr>
                            </w:pPr>
                            <w:r w:rsidRPr="003573E1">
                              <w:rPr>
                                <w:rFonts w:ascii="Verdana" w:hAnsi="Verdana"/>
                                <w:b/>
                                <w:sz w:val="18"/>
                                <w:szCs w:val="18"/>
                              </w:rPr>
                              <w:t>Action: Contact all responding services to stand down</w:t>
                            </w:r>
                          </w:p>
                          <w:p w14:paraId="08FD1CB0" w14:textId="77777777" w:rsidR="003573E1" w:rsidRPr="003573E1" w:rsidRDefault="003573E1" w:rsidP="002A34C2">
                            <w:pPr>
                              <w:rPr>
                                <w:rFonts w:ascii="Verdana" w:hAnsi="Verdana"/>
                                <w:sz w:val="18"/>
                                <w:szCs w:val="18"/>
                              </w:rPr>
                            </w:pPr>
                            <w:r w:rsidRPr="003573E1">
                              <w:rPr>
                                <w:rFonts w:ascii="Verdana" w:hAnsi="Verdana"/>
                                <w:b/>
                                <w:sz w:val="18"/>
                                <w:szCs w:val="18"/>
                              </w:rPr>
                              <w:t>Action:</w:t>
                            </w:r>
                            <w:r w:rsidRPr="003573E1">
                              <w:rPr>
                                <w:rFonts w:ascii="Verdana" w:hAnsi="Verdana"/>
                                <w:sz w:val="18"/>
                                <w:szCs w:val="18"/>
                              </w:rPr>
                              <w:t xml:space="preserve"> Plan hot debrief and formal debrief to capture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2197D2" id="AutoShape 146" o:spid="_x0000_s1041" style="position:absolute;margin-left:83.9pt;margin-top:115.55pt;width:378pt;height:47.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" fillcolor="#daeef3" strokecolor="#0070c0">
                <v:textbox>
                  <w:txbxContent>
                    <w:p w14:paraId="38357793" w14:textId="77777777" w:rsidR="003573E1" w:rsidRPr="003573E1" w:rsidRDefault="003573E1" w:rsidP="002A34C2">
                      <w:pPr>
                        <w:jc w:val="center"/>
                        <w:rPr>
                          <w:rFonts w:ascii="Verdana" w:hAnsi="Verdana"/>
                          <w:b/>
                          <w:sz w:val="18"/>
                          <w:szCs w:val="18"/>
                        </w:rPr>
                      </w:pPr>
                      <w:r w:rsidRPr="003573E1">
                        <w:rPr>
                          <w:rFonts w:ascii="Verdana" w:hAnsi="Verdana"/>
                          <w:b/>
                          <w:sz w:val="18"/>
                          <w:szCs w:val="18"/>
                        </w:rPr>
                        <w:t>Internal or Major Incident Stand down</w:t>
                      </w:r>
                    </w:p>
                    <w:p w14:paraId="763922E8" w14:textId="77777777" w:rsidR="003573E1" w:rsidRPr="003573E1" w:rsidRDefault="003573E1" w:rsidP="002A34C2">
                      <w:pPr>
                        <w:rPr>
                          <w:rFonts w:ascii="Verdana" w:hAnsi="Verdana"/>
                          <w:b/>
                          <w:sz w:val="18"/>
                          <w:szCs w:val="18"/>
                        </w:rPr>
                      </w:pPr>
                      <w:r w:rsidRPr="003573E1">
                        <w:rPr>
                          <w:rFonts w:ascii="Verdana" w:hAnsi="Verdana"/>
                          <w:b/>
                          <w:sz w:val="18"/>
                          <w:szCs w:val="18"/>
                        </w:rPr>
                        <w:t>Action: Contact all responding services to stand down</w:t>
                      </w:r>
                    </w:p>
                    <w:p w14:paraId="08FD1CB0" w14:textId="77777777" w:rsidR="003573E1" w:rsidRPr="003573E1" w:rsidRDefault="003573E1" w:rsidP="002A34C2">
                      <w:pPr>
                        <w:rPr>
                          <w:rFonts w:ascii="Verdana" w:hAnsi="Verdana"/>
                          <w:sz w:val="18"/>
                          <w:szCs w:val="18"/>
                        </w:rPr>
                      </w:pPr>
                      <w:r w:rsidRPr="003573E1">
                        <w:rPr>
                          <w:rFonts w:ascii="Verdana" w:hAnsi="Verdana"/>
                          <w:b/>
                          <w:sz w:val="18"/>
                          <w:szCs w:val="18"/>
                        </w:rPr>
                        <w:t>Action:</w:t>
                      </w:r>
                      <w:r w:rsidRPr="003573E1">
                        <w:rPr>
                          <w:rFonts w:ascii="Verdana" w:hAnsi="Verdana"/>
                          <w:sz w:val="18"/>
                          <w:szCs w:val="18"/>
                        </w:rPr>
                        <w:t xml:space="preserve"> Plan hot debrief and formal debrief to capture learning</w:t>
                      </w:r>
                    </w:p>
                  </w:txbxContent>
                </v:textbox>
              </v:roundrect>
            </w:pict>
          </mc:Fallback>
        </mc:AlternateContent>
      </w:r>
      <w:r w:rsidRPr="00812434">
        <w:rPr>
          <w:rFonts w:ascii="Times New Roman" w:eastAsia="Times New Roman" w:hAnsi="Times New Roman" w:cs="Times New Roman"/>
          <w:noProof/>
          <w:lang w:eastAsia="en-GB"/>
        </w:rPr>
        <mc:AlternateContent>
          <mc:Choice Requires="wps">
            <w:drawing>
              <wp:anchor distT="0" distB="0" distL="114300" distR="114300" simplePos="0" relativeHeight="251658259" behindDoc="0" locked="0" layoutInCell="1" allowOverlap="1" wp14:anchorId="475F9836" wp14:editId="5D2A5F73">
                <wp:simplePos x="0" y="0"/>
                <wp:positionH relativeFrom="column">
                  <wp:posOffset>3460691</wp:posOffset>
                </wp:positionH>
                <wp:positionV relativeFrom="paragraph">
                  <wp:posOffset>1224753</wp:posOffset>
                </wp:positionV>
                <wp:extent cx="635" cy="228600"/>
                <wp:effectExtent l="56515" t="8255" r="57150" b="20320"/>
                <wp:wrapNone/>
                <wp:docPr id="25"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0A213" id="AutoShape 148" o:spid="_x0000_s1026" type="#_x0000_t32" style="position:absolute;margin-left:272.5pt;margin-top:96.45pt;width:.05pt;height:1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">
                <v:stroke endarrow="block"/>
              </v:shape>
            </w:pict>
          </mc:Fallback>
        </mc:AlternateContent>
      </w:r>
    </w:p>
    <w:p w14:paraId="51300278" w14:textId="6E03E4BB" w:rsidR="00991126" w:rsidRPr="003573E1" w:rsidRDefault="00991126" w:rsidP="003573E1">
      <w:pPr>
        <w:tabs>
          <w:tab w:val="left" w:pos="5425"/>
        </w:tabs>
        <w:rPr>
          <w:rFonts w:ascii="Times New Roman" w:eastAsia="Times New Roman" w:hAnsi="Times New Roman" w:cs="Times New Roman"/>
          <w:lang w:eastAsia="en-GB"/>
        </w:rPr>
        <w:sectPr w:rsidR="00991126" w:rsidRPr="003573E1" w:rsidSect="00A37027">
          <w:pgSz w:w="11906" w:h="16838"/>
          <w:pgMar w:top="907" w:right="1077" w:bottom="907" w:left="1077" w:header="346" w:footer="709" w:gutter="0"/>
          <w:cols w:space="708"/>
          <w:docGrid w:linePitch="360"/>
        </w:sectPr>
      </w:pPr>
    </w:p>
    <w:p w14:paraId="68B5B92C" w14:textId="018A4A96" w:rsidR="0044025F" w:rsidRPr="0044025F" w:rsidRDefault="00991126" w:rsidP="0044025F">
      <w:pPr>
        <w:pStyle w:val="Heading1"/>
        <w:spacing w:before="0" w:after="0"/>
        <w:rPr>
          <w:sz w:val="40"/>
          <w:szCs w:val="40"/>
        </w:rPr>
      </w:pPr>
      <w:bookmarkStart w:id="59" w:name="_Toc429128748"/>
      <w:bookmarkStart w:id="60" w:name="_Toc429129119"/>
      <w:bookmarkStart w:id="61" w:name="_Toc87434602"/>
      <w:bookmarkStart w:id="62" w:name="_Toc118278678"/>
      <w:r>
        <w:rPr>
          <w:sz w:val="40"/>
          <w:szCs w:val="40"/>
        </w:rPr>
        <w:lastRenderedPageBreak/>
        <w:t>8</w:t>
      </w:r>
      <w:r w:rsidR="0044025F" w:rsidRPr="0044025F">
        <w:rPr>
          <w:sz w:val="40"/>
          <w:szCs w:val="40"/>
        </w:rPr>
        <w:t>) Plan activation Key On call contacts</w:t>
      </w:r>
      <w:bookmarkEnd w:id="59"/>
      <w:bookmarkEnd w:id="60"/>
      <w:bookmarkEnd w:id="61"/>
      <w:bookmarkEnd w:id="62"/>
    </w:p>
    <w:p w14:paraId="1E8DAFE4" w14:textId="77777777" w:rsidR="0044025F" w:rsidRPr="00220927" w:rsidRDefault="0044025F" w:rsidP="0044025F"/>
    <w:p w14:paraId="3CA18EAD" w14:textId="77777777" w:rsidR="0044025F" w:rsidRPr="00812434" w:rsidRDefault="0044025F" w:rsidP="0044025F">
      <w:pPr>
        <w:rPr>
          <w:rFonts w:eastAsia="Times New Roman" w:cs="Arial"/>
          <w:b/>
          <w:color w:val="FF0000"/>
          <w:lang w:eastAsia="en-GB"/>
        </w:rPr>
      </w:pPr>
      <w:r w:rsidRPr="00812434">
        <w:rPr>
          <w:rFonts w:eastAsia="Times New Roman" w:cs="Arial"/>
          <w:b/>
          <w:color w:val="FF0000"/>
          <w:lang w:eastAsia="en-GB"/>
        </w:rPr>
        <w:t xml:space="preserve">SITE AGREED SINGLE POINT OF CONTACT: Use the contact details provided here to inform other tenants to activate their Business Continuity arrangements </w:t>
      </w:r>
    </w:p>
    <w:p w14:paraId="1CEB5C51" w14:textId="77777777" w:rsidR="0044025F" w:rsidRPr="00812434" w:rsidRDefault="0044025F" w:rsidP="0044025F">
      <w:pPr>
        <w:rPr>
          <w:rFonts w:eastAsia="Times New Roman" w:cs="Arial"/>
          <w:b/>
          <w:bCs/>
          <w:color w:val="000000"/>
          <w:u w:val="single"/>
          <w:lang w:eastAsia="en-GB"/>
        </w:rPr>
      </w:pPr>
    </w:p>
    <w:p w14:paraId="0C413E42" w14:textId="77777777" w:rsidR="0044025F" w:rsidRPr="00812434" w:rsidRDefault="0044025F" w:rsidP="0044025F">
      <w:pPr>
        <w:rPr>
          <w:rFonts w:eastAsia="Times New Roman" w:cs="Arial"/>
          <w:bCs/>
          <w:color w:val="000000"/>
          <w:lang w:eastAsia="en-GB"/>
        </w:rPr>
      </w:pPr>
      <w:r w:rsidRPr="00812434">
        <w:rPr>
          <w:rFonts w:eastAsia="Times New Roman" w:cs="Arial"/>
          <w:b/>
          <w:bCs/>
          <w:color w:val="000000"/>
          <w:u w:val="single"/>
          <w:lang w:eastAsia="en-GB"/>
        </w:rPr>
        <w:t>Note:</w:t>
      </w:r>
      <w:r w:rsidRPr="00812434">
        <w:rPr>
          <w:rFonts w:eastAsia="Times New Roman" w:cs="Arial"/>
          <w:bCs/>
          <w:color w:val="000000"/>
          <w:lang w:eastAsia="en-GB"/>
        </w:rPr>
        <w:t xml:space="preserve"> It is good practice to hold an alternative / personal contact number of key staff to be contacted in the event of an emergency. Contact details should be stored securely and be used </w:t>
      </w:r>
      <w:r w:rsidRPr="00812434">
        <w:rPr>
          <w:rFonts w:eastAsia="Times New Roman" w:cs="Arial"/>
          <w:bCs/>
          <w:color w:val="000000"/>
          <w:u w:val="single"/>
          <w:lang w:eastAsia="en-GB"/>
        </w:rPr>
        <w:t>only</w:t>
      </w:r>
      <w:r w:rsidRPr="00812434">
        <w:rPr>
          <w:rFonts w:eastAsia="Times New Roman" w:cs="Arial"/>
          <w:bCs/>
          <w:color w:val="000000"/>
          <w:lang w:eastAsia="en-GB"/>
        </w:rPr>
        <w:t xml:space="preserve"> in the event of an emergency to convene a team to manage the incident.</w:t>
      </w:r>
    </w:p>
    <w:p w14:paraId="3DFE319C" w14:textId="77777777" w:rsidR="0044025F" w:rsidRPr="00812434" w:rsidRDefault="0044025F" w:rsidP="0044025F">
      <w:pPr>
        <w:rPr>
          <w:rFonts w:eastAsia="Times New Roman"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3050"/>
        <w:gridCol w:w="2962"/>
      </w:tblGrid>
      <w:tr w:rsidR="0044025F" w:rsidRPr="00812434" w14:paraId="6B8AB73A" w14:textId="77777777" w:rsidTr="00A37027">
        <w:tc>
          <w:tcPr>
            <w:tcW w:w="3323" w:type="dxa"/>
            <w:shd w:val="clear" w:color="auto" w:fill="0072C6"/>
          </w:tcPr>
          <w:p w14:paraId="5BC1FA06" w14:textId="77777777" w:rsidR="0044025F" w:rsidRPr="00812434" w:rsidRDefault="0044025F" w:rsidP="00A37027">
            <w:pPr>
              <w:rPr>
                <w:rFonts w:eastAsia="Times New Roman" w:cs="Arial"/>
                <w:b/>
                <w:color w:val="FFFFFF"/>
                <w:lang w:eastAsia="en-GB"/>
              </w:rPr>
            </w:pPr>
            <w:r w:rsidRPr="00812434">
              <w:rPr>
                <w:rFonts w:eastAsia="Times New Roman" w:cs="Arial"/>
                <w:b/>
                <w:color w:val="FFFFFF"/>
                <w:lang w:eastAsia="en-GB"/>
              </w:rPr>
              <w:t>Function</w:t>
            </w:r>
          </w:p>
        </w:tc>
        <w:tc>
          <w:tcPr>
            <w:tcW w:w="3330" w:type="dxa"/>
            <w:shd w:val="clear" w:color="auto" w:fill="0072C6"/>
          </w:tcPr>
          <w:p w14:paraId="3BA1958A" w14:textId="77777777" w:rsidR="0044025F" w:rsidRPr="00812434" w:rsidRDefault="0044025F" w:rsidP="00A37027">
            <w:pPr>
              <w:rPr>
                <w:rFonts w:eastAsia="Times New Roman" w:cs="Arial"/>
                <w:b/>
                <w:color w:val="FFFFFF"/>
                <w:lang w:eastAsia="en-GB"/>
              </w:rPr>
            </w:pPr>
            <w:r w:rsidRPr="00812434">
              <w:rPr>
                <w:rFonts w:eastAsia="Times New Roman" w:cs="Arial"/>
                <w:b/>
                <w:color w:val="FFFFFF"/>
                <w:lang w:eastAsia="en-GB"/>
              </w:rPr>
              <w:t>Organisation / Name</w:t>
            </w:r>
          </w:p>
        </w:tc>
        <w:tc>
          <w:tcPr>
            <w:tcW w:w="3315" w:type="dxa"/>
            <w:shd w:val="clear" w:color="auto" w:fill="0072C6"/>
          </w:tcPr>
          <w:p w14:paraId="40F2B569" w14:textId="77777777" w:rsidR="0044025F" w:rsidRPr="00812434" w:rsidRDefault="0044025F" w:rsidP="00A37027">
            <w:pPr>
              <w:rPr>
                <w:rFonts w:eastAsia="Times New Roman" w:cs="Arial"/>
                <w:b/>
                <w:color w:val="FFFFFF"/>
                <w:lang w:eastAsia="en-GB"/>
              </w:rPr>
            </w:pPr>
            <w:r w:rsidRPr="00812434">
              <w:rPr>
                <w:rFonts w:eastAsia="Times New Roman" w:cs="Arial"/>
                <w:b/>
                <w:color w:val="FFFFFF"/>
                <w:lang w:eastAsia="en-GB"/>
              </w:rPr>
              <w:t>Numbers</w:t>
            </w:r>
          </w:p>
          <w:p w14:paraId="3A2654A9" w14:textId="77777777" w:rsidR="0044025F" w:rsidRPr="00812434" w:rsidRDefault="0044025F" w:rsidP="00A37027">
            <w:pPr>
              <w:rPr>
                <w:rFonts w:eastAsia="Times New Roman" w:cs="Arial"/>
                <w:b/>
                <w:color w:val="FFFFFF"/>
                <w:lang w:eastAsia="en-GB"/>
              </w:rPr>
            </w:pPr>
          </w:p>
        </w:tc>
      </w:tr>
      <w:tr w:rsidR="0044025F" w:rsidRPr="00812434" w14:paraId="4448D233" w14:textId="77777777" w:rsidTr="00A37027">
        <w:trPr>
          <w:trHeight w:val="913"/>
        </w:trPr>
        <w:tc>
          <w:tcPr>
            <w:tcW w:w="3323" w:type="dxa"/>
            <w:shd w:val="clear" w:color="auto" w:fill="auto"/>
          </w:tcPr>
          <w:p w14:paraId="43A4121F" w14:textId="77777777" w:rsidR="0044025F" w:rsidRPr="00812434" w:rsidRDefault="0044025F" w:rsidP="00A37027">
            <w:pPr>
              <w:rPr>
                <w:rFonts w:eastAsia="Times New Roman" w:cs="Arial"/>
                <w:b/>
                <w:color w:val="0072C6"/>
                <w:lang w:eastAsia="en-GB"/>
              </w:rPr>
            </w:pPr>
            <w:r w:rsidRPr="00812434">
              <w:rPr>
                <w:rFonts w:eastAsia="Times New Roman" w:cs="Arial"/>
                <w:b/>
                <w:color w:val="0072C6"/>
                <w:lang w:eastAsia="en-GB"/>
              </w:rPr>
              <w:t xml:space="preserve">Site Agreed Single Point of Contact </w:t>
            </w:r>
            <w:r w:rsidRPr="00812434">
              <w:rPr>
                <w:rFonts w:eastAsia="Times New Roman" w:cs="Arial"/>
                <w:color w:val="0072C6"/>
                <w:lang w:eastAsia="en-GB"/>
              </w:rPr>
              <w:t>(SPOC)</w:t>
            </w:r>
          </w:p>
          <w:p w14:paraId="08581864" w14:textId="77777777" w:rsidR="0044025F" w:rsidRPr="00812434" w:rsidRDefault="0044025F" w:rsidP="00A37027">
            <w:pPr>
              <w:rPr>
                <w:rFonts w:eastAsia="Times New Roman" w:cs="Arial"/>
                <w:b/>
                <w:color w:val="0072C6"/>
                <w:lang w:eastAsia="en-GB"/>
              </w:rPr>
            </w:pPr>
          </w:p>
        </w:tc>
        <w:tc>
          <w:tcPr>
            <w:tcW w:w="3330" w:type="dxa"/>
            <w:shd w:val="clear" w:color="auto" w:fill="auto"/>
          </w:tcPr>
          <w:p w14:paraId="36AC61BC" w14:textId="77777777" w:rsidR="0044025F" w:rsidRPr="00812434" w:rsidRDefault="0044025F" w:rsidP="00A37027">
            <w:pPr>
              <w:rPr>
                <w:rFonts w:eastAsia="Times New Roman" w:cs="Arial"/>
                <w:lang w:eastAsia="en-GB"/>
              </w:rPr>
            </w:pPr>
          </w:p>
        </w:tc>
        <w:tc>
          <w:tcPr>
            <w:tcW w:w="3315" w:type="dxa"/>
            <w:shd w:val="clear" w:color="auto" w:fill="auto"/>
          </w:tcPr>
          <w:p w14:paraId="0E2E45FD" w14:textId="77777777" w:rsidR="0044025F" w:rsidRPr="00812434" w:rsidRDefault="0044025F" w:rsidP="00A37027">
            <w:pPr>
              <w:rPr>
                <w:rFonts w:eastAsia="Times New Roman" w:cs="Arial"/>
                <w:lang w:eastAsia="en-GB"/>
              </w:rPr>
            </w:pPr>
            <w:r w:rsidRPr="00812434">
              <w:rPr>
                <w:rFonts w:eastAsia="Times New Roman" w:cs="Arial"/>
                <w:lang w:eastAsia="en-GB"/>
              </w:rPr>
              <w:t>Direct:</w:t>
            </w:r>
          </w:p>
          <w:p w14:paraId="203FA279" w14:textId="77777777" w:rsidR="0044025F" w:rsidRPr="00812434" w:rsidRDefault="0044025F" w:rsidP="00A37027">
            <w:pPr>
              <w:rPr>
                <w:rFonts w:eastAsia="Times New Roman" w:cs="Arial"/>
                <w:lang w:eastAsia="en-GB"/>
              </w:rPr>
            </w:pPr>
            <w:r w:rsidRPr="00812434">
              <w:rPr>
                <w:rFonts w:eastAsia="Times New Roman" w:cs="Arial"/>
                <w:lang w:eastAsia="en-GB"/>
              </w:rPr>
              <w:t>Mobile:</w:t>
            </w:r>
          </w:p>
        </w:tc>
      </w:tr>
      <w:tr w:rsidR="0044025F" w:rsidRPr="00812434" w14:paraId="1B47275B" w14:textId="77777777" w:rsidTr="00A37027">
        <w:tc>
          <w:tcPr>
            <w:tcW w:w="3323" w:type="dxa"/>
            <w:shd w:val="clear" w:color="auto" w:fill="auto"/>
          </w:tcPr>
          <w:p w14:paraId="38B4CAFD" w14:textId="77777777" w:rsidR="0044025F" w:rsidRPr="00812434" w:rsidRDefault="0044025F" w:rsidP="00A37027">
            <w:pPr>
              <w:rPr>
                <w:rFonts w:eastAsia="Times New Roman" w:cs="Arial"/>
                <w:b/>
                <w:color w:val="0072C6"/>
                <w:lang w:eastAsia="en-GB"/>
              </w:rPr>
            </w:pPr>
            <w:r w:rsidRPr="00812434">
              <w:rPr>
                <w:rFonts w:eastAsia="Times New Roman" w:cs="Arial"/>
                <w:b/>
                <w:color w:val="0072C6"/>
                <w:lang w:eastAsia="en-GB"/>
              </w:rPr>
              <w:t>Key holders</w:t>
            </w:r>
          </w:p>
        </w:tc>
        <w:tc>
          <w:tcPr>
            <w:tcW w:w="3330" w:type="dxa"/>
            <w:shd w:val="clear" w:color="auto" w:fill="auto"/>
          </w:tcPr>
          <w:p w14:paraId="0ADC2B4C" w14:textId="77777777" w:rsidR="0044025F" w:rsidRPr="00812434" w:rsidRDefault="0044025F" w:rsidP="00A37027">
            <w:pPr>
              <w:rPr>
                <w:rFonts w:eastAsia="Times New Roman" w:cs="Arial"/>
                <w:lang w:eastAsia="en-GB"/>
              </w:rPr>
            </w:pPr>
          </w:p>
        </w:tc>
        <w:tc>
          <w:tcPr>
            <w:tcW w:w="3315" w:type="dxa"/>
            <w:shd w:val="clear" w:color="auto" w:fill="auto"/>
          </w:tcPr>
          <w:p w14:paraId="3B75BEDA" w14:textId="77777777" w:rsidR="0044025F" w:rsidRPr="00812434" w:rsidRDefault="0044025F" w:rsidP="00A37027">
            <w:pPr>
              <w:rPr>
                <w:rFonts w:eastAsia="Times New Roman" w:cs="Arial"/>
                <w:lang w:eastAsia="en-GB"/>
              </w:rPr>
            </w:pPr>
            <w:r w:rsidRPr="00812434">
              <w:rPr>
                <w:rFonts w:eastAsia="Times New Roman" w:cs="Arial"/>
                <w:lang w:eastAsia="en-GB"/>
              </w:rPr>
              <w:t>Direct:</w:t>
            </w:r>
          </w:p>
          <w:p w14:paraId="2F278C89" w14:textId="77777777" w:rsidR="0044025F" w:rsidRPr="00812434" w:rsidRDefault="0044025F" w:rsidP="00A37027">
            <w:pPr>
              <w:rPr>
                <w:rFonts w:eastAsia="Times New Roman" w:cs="Arial"/>
                <w:lang w:eastAsia="en-GB"/>
              </w:rPr>
            </w:pPr>
            <w:r w:rsidRPr="00812434">
              <w:rPr>
                <w:rFonts w:eastAsia="Times New Roman" w:cs="Arial"/>
                <w:lang w:eastAsia="en-GB"/>
              </w:rPr>
              <w:t>Mobile:</w:t>
            </w:r>
          </w:p>
        </w:tc>
      </w:tr>
      <w:tr w:rsidR="0044025F" w:rsidRPr="00812434" w14:paraId="4AE81FB4" w14:textId="77777777" w:rsidTr="00A37027">
        <w:tc>
          <w:tcPr>
            <w:tcW w:w="3323" w:type="dxa"/>
            <w:shd w:val="clear" w:color="auto" w:fill="auto"/>
          </w:tcPr>
          <w:p w14:paraId="13BDA1C2" w14:textId="77777777" w:rsidR="0044025F" w:rsidRPr="00812434" w:rsidRDefault="0044025F" w:rsidP="00A37027">
            <w:pPr>
              <w:rPr>
                <w:rFonts w:eastAsia="Times New Roman" w:cs="Arial"/>
                <w:b/>
                <w:color w:val="0072C6"/>
                <w:lang w:eastAsia="en-GB"/>
              </w:rPr>
            </w:pPr>
            <w:r w:rsidRPr="00812434">
              <w:rPr>
                <w:rFonts w:eastAsia="Times New Roman" w:cs="Arial"/>
                <w:b/>
                <w:color w:val="0072C6"/>
                <w:lang w:eastAsia="en-GB"/>
              </w:rPr>
              <w:t>Site Facilities Manager</w:t>
            </w:r>
          </w:p>
          <w:p w14:paraId="6CF33ED4" w14:textId="77777777" w:rsidR="0044025F" w:rsidRPr="00812434" w:rsidRDefault="0044025F" w:rsidP="00A37027">
            <w:pPr>
              <w:rPr>
                <w:rFonts w:eastAsia="Times New Roman" w:cs="Arial"/>
                <w:color w:val="0072C6"/>
                <w:sz w:val="20"/>
                <w:szCs w:val="20"/>
                <w:lang w:eastAsia="en-GB"/>
              </w:rPr>
            </w:pPr>
            <w:r w:rsidRPr="00812434">
              <w:rPr>
                <w:rFonts w:eastAsia="Times New Roman" w:cs="Arial"/>
                <w:color w:val="0072C6"/>
                <w:sz w:val="20"/>
                <w:szCs w:val="20"/>
                <w:lang w:eastAsia="en-GB"/>
              </w:rPr>
              <w:t>(</w:t>
            </w:r>
            <w:proofErr w:type="gramStart"/>
            <w:r w:rsidRPr="00812434">
              <w:rPr>
                <w:rFonts w:eastAsia="Times New Roman" w:cs="Arial"/>
                <w:color w:val="0072C6"/>
                <w:sz w:val="20"/>
                <w:szCs w:val="20"/>
                <w:lang w:eastAsia="en-GB"/>
              </w:rPr>
              <w:t>may</w:t>
            </w:r>
            <w:proofErr w:type="gramEnd"/>
            <w:r w:rsidRPr="00812434">
              <w:rPr>
                <w:rFonts w:eastAsia="Times New Roman" w:cs="Arial"/>
                <w:color w:val="0072C6"/>
                <w:sz w:val="20"/>
                <w:szCs w:val="20"/>
                <w:lang w:eastAsia="en-GB"/>
              </w:rPr>
              <w:t xml:space="preserve"> also be Site Agreed SPOC and or key holder)</w:t>
            </w:r>
          </w:p>
          <w:p w14:paraId="4ABE436D" w14:textId="77777777" w:rsidR="0044025F" w:rsidRPr="00812434" w:rsidRDefault="0044025F" w:rsidP="00A37027">
            <w:pPr>
              <w:rPr>
                <w:rFonts w:eastAsia="Times New Roman" w:cs="Arial"/>
                <w:b/>
                <w:color w:val="0072C6"/>
                <w:lang w:eastAsia="en-GB"/>
              </w:rPr>
            </w:pPr>
          </w:p>
        </w:tc>
        <w:tc>
          <w:tcPr>
            <w:tcW w:w="3330" w:type="dxa"/>
            <w:shd w:val="clear" w:color="auto" w:fill="auto"/>
          </w:tcPr>
          <w:p w14:paraId="002D828B" w14:textId="77777777" w:rsidR="0044025F" w:rsidRPr="00812434" w:rsidRDefault="0044025F" w:rsidP="00A37027">
            <w:pPr>
              <w:rPr>
                <w:rFonts w:eastAsia="Times New Roman" w:cs="Arial"/>
                <w:lang w:eastAsia="en-GB"/>
              </w:rPr>
            </w:pPr>
          </w:p>
        </w:tc>
        <w:tc>
          <w:tcPr>
            <w:tcW w:w="3315" w:type="dxa"/>
            <w:shd w:val="clear" w:color="auto" w:fill="auto"/>
          </w:tcPr>
          <w:p w14:paraId="6CF5CF15" w14:textId="77777777" w:rsidR="0044025F" w:rsidRPr="00812434" w:rsidRDefault="0044025F" w:rsidP="00A37027">
            <w:pPr>
              <w:rPr>
                <w:rFonts w:eastAsia="Times New Roman" w:cs="Arial"/>
                <w:lang w:eastAsia="en-GB"/>
              </w:rPr>
            </w:pPr>
            <w:r w:rsidRPr="00812434">
              <w:rPr>
                <w:rFonts w:eastAsia="Times New Roman" w:cs="Arial"/>
                <w:lang w:eastAsia="en-GB"/>
              </w:rPr>
              <w:t>Direct:</w:t>
            </w:r>
          </w:p>
          <w:p w14:paraId="2D164880" w14:textId="77777777" w:rsidR="0044025F" w:rsidRPr="00812434" w:rsidRDefault="0044025F" w:rsidP="00A37027">
            <w:pPr>
              <w:rPr>
                <w:rFonts w:eastAsia="Times New Roman" w:cs="Arial"/>
                <w:lang w:eastAsia="en-GB"/>
              </w:rPr>
            </w:pPr>
            <w:r w:rsidRPr="00812434">
              <w:rPr>
                <w:rFonts w:eastAsia="Times New Roman" w:cs="Arial"/>
                <w:lang w:eastAsia="en-GB"/>
              </w:rPr>
              <w:t>Mobile:</w:t>
            </w:r>
          </w:p>
        </w:tc>
      </w:tr>
      <w:tr w:rsidR="0044025F" w:rsidRPr="00812434" w14:paraId="63449451" w14:textId="77777777" w:rsidTr="00A37027">
        <w:tc>
          <w:tcPr>
            <w:tcW w:w="3323" w:type="dxa"/>
            <w:shd w:val="clear" w:color="auto" w:fill="auto"/>
          </w:tcPr>
          <w:p w14:paraId="461527FD" w14:textId="77777777" w:rsidR="0044025F" w:rsidRPr="00812434" w:rsidRDefault="0044025F" w:rsidP="00A37027">
            <w:pPr>
              <w:rPr>
                <w:rFonts w:eastAsia="Times New Roman" w:cs="Arial"/>
                <w:b/>
                <w:color w:val="0072C6"/>
                <w:lang w:eastAsia="en-GB"/>
              </w:rPr>
            </w:pPr>
            <w:r w:rsidRPr="00812434">
              <w:rPr>
                <w:rFonts w:eastAsia="Times New Roman" w:cs="Arial"/>
                <w:b/>
                <w:color w:val="0072C6"/>
                <w:lang w:eastAsia="en-GB"/>
              </w:rPr>
              <w:t>Deputy / Alternative</w:t>
            </w:r>
          </w:p>
        </w:tc>
        <w:tc>
          <w:tcPr>
            <w:tcW w:w="3330" w:type="dxa"/>
            <w:shd w:val="clear" w:color="auto" w:fill="auto"/>
          </w:tcPr>
          <w:p w14:paraId="34ABE875" w14:textId="77777777" w:rsidR="0044025F" w:rsidRPr="00812434" w:rsidRDefault="0044025F" w:rsidP="00A37027">
            <w:pPr>
              <w:rPr>
                <w:rFonts w:eastAsia="Times New Roman" w:cs="Arial"/>
                <w:lang w:eastAsia="en-GB"/>
              </w:rPr>
            </w:pPr>
          </w:p>
        </w:tc>
        <w:tc>
          <w:tcPr>
            <w:tcW w:w="3315" w:type="dxa"/>
            <w:shd w:val="clear" w:color="auto" w:fill="auto"/>
          </w:tcPr>
          <w:p w14:paraId="42019849" w14:textId="77777777" w:rsidR="0044025F" w:rsidRPr="00812434" w:rsidRDefault="0044025F" w:rsidP="00A37027">
            <w:pPr>
              <w:rPr>
                <w:rFonts w:eastAsia="Times New Roman" w:cs="Arial"/>
                <w:lang w:eastAsia="en-GB"/>
              </w:rPr>
            </w:pPr>
            <w:r w:rsidRPr="00812434">
              <w:rPr>
                <w:rFonts w:eastAsia="Times New Roman" w:cs="Arial"/>
                <w:lang w:eastAsia="en-GB"/>
              </w:rPr>
              <w:t>Direct:</w:t>
            </w:r>
          </w:p>
          <w:p w14:paraId="523C02CF" w14:textId="77777777" w:rsidR="0044025F" w:rsidRPr="00812434" w:rsidRDefault="0044025F" w:rsidP="00A37027">
            <w:pPr>
              <w:rPr>
                <w:rFonts w:eastAsia="Times New Roman" w:cs="Arial"/>
                <w:lang w:eastAsia="en-GB"/>
              </w:rPr>
            </w:pPr>
            <w:r w:rsidRPr="00812434">
              <w:rPr>
                <w:rFonts w:eastAsia="Times New Roman" w:cs="Arial"/>
                <w:lang w:eastAsia="en-GB"/>
              </w:rPr>
              <w:t>Mobile:</w:t>
            </w:r>
          </w:p>
        </w:tc>
      </w:tr>
      <w:tr w:rsidR="0044025F" w:rsidRPr="00812434" w14:paraId="61E28428" w14:textId="77777777" w:rsidTr="00A37027">
        <w:tc>
          <w:tcPr>
            <w:tcW w:w="3323" w:type="dxa"/>
            <w:shd w:val="clear" w:color="auto" w:fill="auto"/>
          </w:tcPr>
          <w:p w14:paraId="58FACE73" w14:textId="77777777" w:rsidR="0044025F" w:rsidRPr="00812434" w:rsidRDefault="0044025F" w:rsidP="00A37027">
            <w:pPr>
              <w:rPr>
                <w:rFonts w:eastAsia="Times New Roman" w:cs="Arial"/>
                <w:b/>
                <w:color w:val="0072C6"/>
                <w:lang w:eastAsia="en-GB"/>
              </w:rPr>
            </w:pPr>
            <w:r w:rsidRPr="00812434">
              <w:rPr>
                <w:rFonts w:eastAsia="Times New Roman" w:cs="Arial"/>
                <w:b/>
                <w:color w:val="0072C6"/>
                <w:lang w:eastAsia="en-GB"/>
              </w:rPr>
              <w:t>Tenant 1</w:t>
            </w:r>
          </w:p>
        </w:tc>
        <w:tc>
          <w:tcPr>
            <w:tcW w:w="3330" w:type="dxa"/>
            <w:shd w:val="clear" w:color="auto" w:fill="auto"/>
          </w:tcPr>
          <w:p w14:paraId="28CF089E" w14:textId="77777777" w:rsidR="0044025F" w:rsidRPr="00812434" w:rsidRDefault="0044025F" w:rsidP="00A37027">
            <w:pPr>
              <w:rPr>
                <w:rFonts w:eastAsia="Times New Roman" w:cs="Arial"/>
                <w:lang w:eastAsia="en-GB"/>
              </w:rPr>
            </w:pPr>
          </w:p>
        </w:tc>
        <w:tc>
          <w:tcPr>
            <w:tcW w:w="3315" w:type="dxa"/>
            <w:shd w:val="clear" w:color="auto" w:fill="auto"/>
          </w:tcPr>
          <w:p w14:paraId="298A4C06" w14:textId="77777777" w:rsidR="0044025F" w:rsidRPr="00812434" w:rsidRDefault="0044025F" w:rsidP="00A37027">
            <w:pPr>
              <w:rPr>
                <w:rFonts w:eastAsia="Times New Roman" w:cs="Arial"/>
                <w:lang w:eastAsia="en-GB"/>
              </w:rPr>
            </w:pPr>
            <w:r w:rsidRPr="00812434">
              <w:rPr>
                <w:rFonts w:eastAsia="Times New Roman" w:cs="Arial"/>
                <w:lang w:eastAsia="en-GB"/>
              </w:rPr>
              <w:t>Direct:</w:t>
            </w:r>
          </w:p>
          <w:p w14:paraId="3993459E" w14:textId="77777777" w:rsidR="0044025F" w:rsidRPr="00812434" w:rsidRDefault="0044025F" w:rsidP="00A37027">
            <w:pPr>
              <w:rPr>
                <w:rFonts w:eastAsia="Times New Roman" w:cs="Arial"/>
                <w:lang w:eastAsia="en-GB"/>
              </w:rPr>
            </w:pPr>
            <w:r w:rsidRPr="00812434">
              <w:rPr>
                <w:rFonts w:eastAsia="Times New Roman" w:cs="Arial"/>
                <w:lang w:eastAsia="en-GB"/>
              </w:rPr>
              <w:t>Mobile:</w:t>
            </w:r>
          </w:p>
        </w:tc>
      </w:tr>
      <w:tr w:rsidR="0044025F" w:rsidRPr="00812434" w14:paraId="0F57A68E" w14:textId="77777777" w:rsidTr="00A37027">
        <w:tc>
          <w:tcPr>
            <w:tcW w:w="3323" w:type="dxa"/>
            <w:shd w:val="clear" w:color="auto" w:fill="auto"/>
          </w:tcPr>
          <w:p w14:paraId="49F4D07E" w14:textId="77777777" w:rsidR="0044025F" w:rsidRPr="00812434" w:rsidRDefault="0044025F" w:rsidP="00A37027">
            <w:pPr>
              <w:rPr>
                <w:rFonts w:eastAsia="Times New Roman" w:cs="Arial"/>
                <w:b/>
                <w:color w:val="0072C6"/>
                <w:lang w:eastAsia="en-GB"/>
              </w:rPr>
            </w:pPr>
            <w:r w:rsidRPr="00812434">
              <w:rPr>
                <w:rFonts w:eastAsia="Times New Roman" w:cs="Arial"/>
                <w:b/>
                <w:color w:val="0072C6"/>
                <w:lang w:eastAsia="en-GB"/>
              </w:rPr>
              <w:t>Tenant 2</w:t>
            </w:r>
          </w:p>
        </w:tc>
        <w:tc>
          <w:tcPr>
            <w:tcW w:w="3330" w:type="dxa"/>
            <w:shd w:val="clear" w:color="auto" w:fill="auto"/>
          </w:tcPr>
          <w:p w14:paraId="4FEF4312" w14:textId="77777777" w:rsidR="0044025F" w:rsidRPr="00812434" w:rsidRDefault="0044025F" w:rsidP="00A37027">
            <w:pPr>
              <w:rPr>
                <w:rFonts w:eastAsia="Times New Roman" w:cs="Arial"/>
                <w:lang w:eastAsia="en-GB"/>
              </w:rPr>
            </w:pPr>
          </w:p>
        </w:tc>
        <w:tc>
          <w:tcPr>
            <w:tcW w:w="3315" w:type="dxa"/>
            <w:shd w:val="clear" w:color="auto" w:fill="auto"/>
          </w:tcPr>
          <w:p w14:paraId="28ECE674" w14:textId="77777777" w:rsidR="0044025F" w:rsidRPr="00812434" w:rsidRDefault="0044025F" w:rsidP="00A37027">
            <w:pPr>
              <w:rPr>
                <w:rFonts w:eastAsia="Times New Roman" w:cs="Arial"/>
                <w:lang w:eastAsia="en-GB"/>
              </w:rPr>
            </w:pPr>
            <w:r w:rsidRPr="00812434">
              <w:rPr>
                <w:rFonts w:eastAsia="Times New Roman" w:cs="Arial"/>
                <w:lang w:eastAsia="en-GB"/>
              </w:rPr>
              <w:t>Direct:</w:t>
            </w:r>
          </w:p>
          <w:p w14:paraId="2351AC9C" w14:textId="77777777" w:rsidR="0044025F" w:rsidRPr="00812434" w:rsidRDefault="0044025F" w:rsidP="00A37027">
            <w:pPr>
              <w:rPr>
                <w:rFonts w:eastAsia="Times New Roman" w:cs="Arial"/>
                <w:lang w:eastAsia="en-GB"/>
              </w:rPr>
            </w:pPr>
            <w:r w:rsidRPr="00812434">
              <w:rPr>
                <w:rFonts w:eastAsia="Times New Roman" w:cs="Arial"/>
                <w:lang w:eastAsia="en-GB"/>
              </w:rPr>
              <w:t>Mobile:</w:t>
            </w:r>
          </w:p>
        </w:tc>
      </w:tr>
      <w:tr w:rsidR="0044025F" w:rsidRPr="00812434" w14:paraId="0E8C755D" w14:textId="77777777" w:rsidTr="00A37027">
        <w:tc>
          <w:tcPr>
            <w:tcW w:w="3323" w:type="dxa"/>
            <w:shd w:val="clear" w:color="auto" w:fill="auto"/>
          </w:tcPr>
          <w:p w14:paraId="309D4CCF" w14:textId="77777777" w:rsidR="0044025F" w:rsidRPr="00812434" w:rsidRDefault="0044025F" w:rsidP="00A37027">
            <w:pPr>
              <w:rPr>
                <w:rFonts w:eastAsia="Times New Roman" w:cs="Arial"/>
                <w:b/>
                <w:color w:val="0072C6"/>
                <w:lang w:eastAsia="en-GB"/>
              </w:rPr>
            </w:pPr>
            <w:r w:rsidRPr="00812434">
              <w:rPr>
                <w:rFonts w:eastAsia="Times New Roman" w:cs="Arial"/>
                <w:b/>
                <w:color w:val="0072C6"/>
                <w:lang w:eastAsia="en-GB"/>
              </w:rPr>
              <w:t>Tenant 3</w:t>
            </w:r>
          </w:p>
        </w:tc>
        <w:tc>
          <w:tcPr>
            <w:tcW w:w="3330" w:type="dxa"/>
            <w:shd w:val="clear" w:color="auto" w:fill="auto"/>
          </w:tcPr>
          <w:p w14:paraId="1D987605" w14:textId="77777777" w:rsidR="0044025F" w:rsidRPr="00812434" w:rsidRDefault="0044025F" w:rsidP="00A37027">
            <w:pPr>
              <w:rPr>
                <w:rFonts w:eastAsia="Times New Roman" w:cs="Arial"/>
                <w:lang w:eastAsia="en-GB"/>
              </w:rPr>
            </w:pPr>
          </w:p>
        </w:tc>
        <w:tc>
          <w:tcPr>
            <w:tcW w:w="3315" w:type="dxa"/>
            <w:shd w:val="clear" w:color="auto" w:fill="auto"/>
          </w:tcPr>
          <w:p w14:paraId="7CF468F7" w14:textId="77777777" w:rsidR="0044025F" w:rsidRPr="00812434" w:rsidRDefault="0044025F" w:rsidP="00A37027">
            <w:pPr>
              <w:rPr>
                <w:rFonts w:eastAsia="Times New Roman" w:cs="Arial"/>
                <w:lang w:eastAsia="en-GB"/>
              </w:rPr>
            </w:pPr>
            <w:r w:rsidRPr="00812434">
              <w:rPr>
                <w:rFonts w:eastAsia="Times New Roman" w:cs="Arial"/>
                <w:lang w:eastAsia="en-GB"/>
              </w:rPr>
              <w:t>Direct:</w:t>
            </w:r>
          </w:p>
          <w:p w14:paraId="476BD30D" w14:textId="77777777" w:rsidR="0044025F" w:rsidRPr="00812434" w:rsidRDefault="0044025F" w:rsidP="00A37027">
            <w:pPr>
              <w:rPr>
                <w:rFonts w:eastAsia="Times New Roman" w:cs="Arial"/>
                <w:lang w:eastAsia="en-GB"/>
              </w:rPr>
            </w:pPr>
            <w:r w:rsidRPr="00812434">
              <w:rPr>
                <w:rFonts w:eastAsia="Times New Roman" w:cs="Arial"/>
                <w:lang w:eastAsia="en-GB"/>
              </w:rPr>
              <w:t>Mobile:</w:t>
            </w:r>
          </w:p>
        </w:tc>
      </w:tr>
      <w:tr w:rsidR="0044025F" w:rsidRPr="00812434" w14:paraId="5FB6F712" w14:textId="77777777" w:rsidTr="00A37027">
        <w:tc>
          <w:tcPr>
            <w:tcW w:w="3323" w:type="dxa"/>
            <w:shd w:val="clear" w:color="auto" w:fill="auto"/>
          </w:tcPr>
          <w:p w14:paraId="3D7F29E2" w14:textId="77777777" w:rsidR="0044025F" w:rsidRPr="00812434" w:rsidRDefault="0044025F" w:rsidP="00A37027">
            <w:pPr>
              <w:rPr>
                <w:rFonts w:eastAsia="Times New Roman" w:cs="Arial"/>
                <w:b/>
                <w:color w:val="0072C6"/>
                <w:lang w:eastAsia="en-GB"/>
              </w:rPr>
            </w:pPr>
            <w:r w:rsidRPr="00812434">
              <w:rPr>
                <w:rFonts w:eastAsia="Times New Roman" w:cs="Arial"/>
                <w:b/>
                <w:color w:val="0072C6"/>
                <w:lang w:eastAsia="en-GB"/>
              </w:rPr>
              <w:t xml:space="preserve">Tenant </w:t>
            </w:r>
            <w:commentRangeStart w:id="63"/>
            <w:r w:rsidRPr="00812434">
              <w:rPr>
                <w:rFonts w:eastAsia="Times New Roman" w:cs="Arial"/>
                <w:b/>
                <w:color w:val="0072C6"/>
                <w:lang w:eastAsia="en-GB"/>
              </w:rPr>
              <w:t>4</w:t>
            </w:r>
            <w:commentRangeEnd w:id="63"/>
            <w:r w:rsidR="00FC52B3">
              <w:rPr>
                <w:rStyle w:val="CommentReference"/>
              </w:rPr>
              <w:commentReference w:id="63"/>
            </w:r>
          </w:p>
        </w:tc>
        <w:tc>
          <w:tcPr>
            <w:tcW w:w="3330" w:type="dxa"/>
            <w:shd w:val="clear" w:color="auto" w:fill="auto"/>
          </w:tcPr>
          <w:p w14:paraId="52768650" w14:textId="77777777" w:rsidR="0044025F" w:rsidRPr="00812434" w:rsidRDefault="0044025F" w:rsidP="00A37027">
            <w:pPr>
              <w:rPr>
                <w:rFonts w:eastAsia="Times New Roman" w:cs="Arial"/>
                <w:lang w:eastAsia="en-GB"/>
              </w:rPr>
            </w:pPr>
          </w:p>
        </w:tc>
        <w:tc>
          <w:tcPr>
            <w:tcW w:w="3315" w:type="dxa"/>
            <w:shd w:val="clear" w:color="auto" w:fill="auto"/>
          </w:tcPr>
          <w:p w14:paraId="280B8248" w14:textId="77777777" w:rsidR="0044025F" w:rsidRPr="00812434" w:rsidRDefault="0044025F" w:rsidP="00A37027">
            <w:pPr>
              <w:rPr>
                <w:rFonts w:eastAsia="Times New Roman" w:cs="Arial"/>
                <w:lang w:eastAsia="en-GB"/>
              </w:rPr>
            </w:pPr>
            <w:r w:rsidRPr="00812434">
              <w:rPr>
                <w:rFonts w:eastAsia="Times New Roman" w:cs="Arial"/>
                <w:lang w:eastAsia="en-GB"/>
              </w:rPr>
              <w:t>Direct:</w:t>
            </w:r>
          </w:p>
          <w:p w14:paraId="5C91C81D" w14:textId="77777777" w:rsidR="0044025F" w:rsidRPr="00812434" w:rsidRDefault="0044025F" w:rsidP="00A37027">
            <w:pPr>
              <w:rPr>
                <w:rFonts w:eastAsia="Times New Roman" w:cs="Arial"/>
                <w:lang w:eastAsia="en-GB"/>
              </w:rPr>
            </w:pPr>
            <w:r w:rsidRPr="00812434">
              <w:rPr>
                <w:rFonts w:eastAsia="Times New Roman" w:cs="Arial"/>
                <w:lang w:eastAsia="en-GB"/>
              </w:rPr>
              <w:t>Mobile:</w:t>
            </w:r>
          </w:p>
        </w:tc>
      </w:tr>
      <w:tr w:rsidR="0044025F" w:rsidRPr="00812434" w14:paraId="3D1B6D66" w14:textId="77777777" w:rsidTr="00A37027">
        <w:tc>
          <w:tcPr>
            <w:tcW w:w="3323" w:type="dxa"/>
            <w:tcBorders>
              <w:bottom w:val="single" w:sz="4" w:space="0" w:color="auto"/>
            </w:tcBorders>
            <w:shd w:val="clear" w:color="auto" w:fill="auto"/>
          </w:tcPr>
          <w:p w14:paraId="09315505" w14:textId="77777777" w:rsidR="0044025F" w:rsidRPr="00812434" w:rsidRDefault="0044025F" w:rsidP="00A37027">
            <w:pPr>
              <w:rPr>
                <w:rFonts w:eastAsia="Times New Roman" w:cs="Arial"/>
                <w:lang w:eastAsia="en-GB"/>
              </w:rPr>
            </w:pPr>
            <w:r w:rsidRPr="00812434">
              <w:rPr>
                <w:rFonts w:eastAsia="Times New Roman" w:cs="Arial"/>
                <w:lang w:eastAsia="en-GB"/>
              </w:rPr>
              <w:t>Add rows as required</w:t>
            </w:r>
          </w:p>
        </w:tc>
        <w:tc>
          <w:tcPr>
            <w:tcW w:w="3330" w:type="dxa"/>
            <w:tcBorders>
              <w:bottom w:val="single" w:sz="4" w:space="0" w:color="auto"/>
            </w:tcBorders>
            <w:shd w:val="clear" w:color="auto" w:fill="auto"/>
          </w:tcPr>
          <w:p w14:paraId="44974E5F" w14:textId="77777777" w:rsidR="0044025F" w:rsidRPr="00812434" w:rsidRDefault="0044025F" w:rsidP="00A37027">
            <w:pPr>
              <w:rPr>
                <w:rFonts w:eastAsia="Times New Roman" w:cs="Arial"/>
                <w:lang w:eastAsia="en-GB"/>
              </w:rPr>
            </w:pPr>
          </w:p>
        </w:tc>
        <w:tc>
          <w:tcPr>
            <w:tcW w:w="3315" w:type="dxa"/>
            <w:tcBorders>
              <w:bottom w:val="single" w:sz="4" w:space="0" w:color="auto"/>
            </w:tcBorders>
            <w:shd w:val="clear" w:color="auto" w:fill="auto"/>
          </w:tcPr>
          <w:p w14:paraId="7BA67D22" w14:textId="77777777" w:rsidR="0044025F" w:rsidRPr="00812434" w:rsidRDefault="0044025F" w:rsidP="00A37027">
            <w:pPr>
              <w:rPr>
                <w:rFonts w:eastAsia="Times New Roman" w:cs="Arial"/>
                <w:lang w:eastAsia="en-GB"/>
              </w:rPr>
            </w:pPr>
          </w:p>
        </w:tc>
      </w:tr>
      <w:tr w:rsidR="0044025F" w:rsidRPr="00812434" w14:paraId="6D3F87C5" w14:textId="77777777" w:rsidTr="00A37027">
        <w:tc>
          <w:tcPr>
            <w:tcW w:w="3323" w:type="dxa"/>
            <w:shd w:val="clear" w:color="auto" w:fill="0072C6"/>
          </w:tcPr>
          <w:p w14:paraId="6040B932" w14:textId="77777777" w:rsidR="0044025F" w:rsidRPr="00812434" w:rsidRDefault="0044025F" w:rsidP="00A37027">
            <w:pPr>
              <w:rPr>
                <w:rFonts w:eastAsia="Times New Roman" w:cs="Arial"/>
                <w:b/>
                <w:color w:val="008080"/>
                <w:lang w:eastAsia="en-GB"/>
              </w:rPr>
            </w:pPr>
          </w:p>
        </w:tc>
        <w:tc>
          <w:tcPr>
            <w:tcW w:w="3330" w:type="dxa"/>
            <w:shd w:val="clear" w:color="auto" w:fill="0072C6"/>
          </w:tcPr>
          <w:p w14:paraId="2E0D9685" w14:textId="77777777" w:rsidR="0044025F" w:rsidRPr="00812434" w:rsidRDefault="0044025F" w:rsidP="00A37027">
            <w:pPr>
              <w:rPr>
                <w:rFonts w:eastAsia="Times New Roman" w:cs="Arial"/>
                <w:lang w:eastAsia="en-GB"/>
              </w:rPr>
            </w:pPr>
          </w:p>
        </w:tc>
        <w:tc>
          <w:tcPr>
            <w:tcW w:w="3315" w:type="dxa"/>
            <w:shd w:val="clear" w:color="auto" w:fill="0072C6"/>
          </w:tcPr>
          <w:p w14:paraId="5A54409C" w14:textId="77777777" w:rsidR="0044025F" w:rsidRPr="00812434" w:rsidRDefault="0044025F" w:rsidP="00A37027">
            <w:pPr>
              <w:rPr>
                <w:rFonts w:eastAsia="Times New Roman" w:cs="Arial"/>
                <w:lang w:eastAsia="en-GB"/>
              </w:rPr>
            </w:pPr>
          </w:p>
        </w:tc>
      </w:tr>
      <w:tr w:rsidR="0044025F" w:rsidRPr="00812434" w14:paraId="149C019F" w14:textId="77777777" w:rsidTr="00A37027">
        <w:tc>
          <w:tcPr>
            <w:tcW w:w="3323" w:type="dxa"/>
            <w:shd w:val="clear" w:color="auto" w:fill="auto"/>
          </w:tcPr>
          <w:p w14:paraId="39488E5F" w14:textId="77777777" w:rsidR="0044025F" w:rsidRPr="00812434" w:rsidRDefault="0044025F" w:rsidP="00A37027">
            <w:pPr>
              <w:rPr>
                <w:rFonts w:eastAsia="Times New Roman" w:cs="Arial"/>
                <w:b/>
                <w:color w:val="0072C6"/>
                <w:lang w:eastAsia="en-GB"/>
              </w:rPr>
            </w:pPr>
            <w:r w:rsidRPr="00812434">
              <w:rPr>
                <w:rFonts w:eastAsia="Times New Roman" w:cs="Arial"/>
                <w:b/>
                <w:color w:val="0072C6"/>
                <w:lang w:eastAsia="en-GB"/>
              </w:rPr>
              <w:t>Site Security / Alarm Company</w:t>
            </w:r>
          </w:p>
          <w:p w14:paraId="2F8AAB74" w14:textId="77777777" w:rsidR="0044025F" w:rsidRPr="00812434" w:rsidRDefault="0044025F" w:rsidP="00A37027">
            <w:pPr>
              <w:rPr>
                <w:rFonts w:eastAsia="Times New Roman" w:cs="Arial"/>
                <w:b/>
                <w:color w:val="0072C6"/>
                <w:lang w:eastAsia="en-GB"/>
              </w:rPr>
            </w:pPr>
            <w:r w:rsidRPr="00812434">
              <w:rPr>
                <w:rFonts w:eastAsia="Times New Roman" w:cs="Arial"/>
                <w:b/>
                <w:color w:val="0072C6"/>
                <w:lang w:eastAsia="en-GB"/>
              </w:rPr>
              <w:t>(In / Out of Hours)</w:t>
            </w:r>
          </w:p>
        </w:tc>
        <w:tc>
          <w:tcPr>
            <w:tcW w:w="3330" w:type="dxa"/>
            <w:shd w:val="clear" w:color="auto" w:fill="auto"/>
          </w:tcPr>
          <w:p w14:paraId="75E04BEB" w14:textId="77777777" w:rsidR="0044025F" w:rsidRPr="00812434" w:rsidRDefault="0044025F" w:rsidP="00A37027">
            <w:pPr>
              <w:rPr>
                <w:rFonts w:eastAsia="Times New Roman" w:cs="Arial"/>
                <w:lang w:eastAsia="en-GB"/>
              </w:rPr>
            </w:pPr>
          </w:p>
        </w:tc>
        <w:tc>
          <w:tcPr>
            <w:tcW w:w="3315" w:type="dxa"/>
            <w:shd w:val="clear" w:color="auto" w:fill="auto"/>
          </w:tcPr>
          <w:p w14:paraId="38CD5ADA" w14:textId="77777777" w:rsidR="0044025F" w:rsidRPr="00812434" w:rsidRDefault="0044025F" w:rsidP="00A37027">
            <w:pPr>
              <w:rPr>
                <w:rFonts w:eastAsia="Times New Roman" w:cs="Arial"/>
                <w:lang w:eastAsia="en-GB"/>
              </w:rPr>
            </w:pPr>
            <w:r w:rsidRPr="00812434">
              <w:rPr>
                <w:rFonts w:eastAsia="Times New Roman" w:cs="Arial"/>
                <w:lang w:eastAsia="en-GB"/>
              </w:rPr>
              <w:t>Direct:</w:t>
            </w:r>
          </w:p>
          <w:p w14:paraId="39232700" w14:textId="77777777" w:rsidR="0044025F" w:rsidRPr="00812434" w:rsidRDefault="0044025F" w:rsidP="00A37027">
            <w:pPr>
              <w:rPr>
                <w:rFonts w:eastAsia="Times New Roman" w:cs="Arial"/>
                <w:lang w:eastAsia="en-GB"/>
              </w:rPr>
            </w:pPr>
            <w:r w:rsidRPr="00812434">
              <w:rPr>
                <w:rFonts w:eastAsia="Times New Roman" w:cs="Arial"/>
                <w:lang w:eastAsia="en-GB"/>
              </w:rPr>
              <w:t>Mobile:</w:t>
            </w:r>
          </w:p>
        </w:tc>
      </w:tr>
      <w:tr w:rsidR="0044025F" w:rsidRPr="00812434" w14:paraId="3D51F6F1" w14:textId="77777777" w:rsidTr="00A37027">
        <w:tc>
          <w:tcPr>
            <w:tcW w:w="3323" w:type="dxa"/>
            <w:shd w:val="clear" w:color="auto" w:fill="auto"/>
          </w:tcPr>
          <w:p w14:paraId="3FF6E357" w14:textId="77777777" w:rsidR="0044025F" w:rsidRPr="00812434" w:rsidRDefault="0044025F" w:rsidP="00A37027">
            <w:pPr>
              <w:rPr>
                <w:rFonts w:eastAsia="Times New Roman" w:cs="Arial"/>
                <w:b/>
                <w:color w:val="0072C6"/>
                <w:lang w:eastAsia="en-GB"/>
              </w:rPr>
            </w:pPr>
            <w:r w:rsidRPr="00812434">
              <w:rPr>
                <w:rFonts w:eastAsia="Times New Roman" w:cs="Arial"/>
                <w:b/>
                <w:color w:val="0072C6"/>
                <w:lang w:eastAsia="en-GB"/>
              </w:rPr>
              <w:t>Building Receptio</w:t>
            </w:r>
            <w:commentRangeStart w:id="64"/>
            <w:r w:rsidRPr="00812434">
              <w:rPr>
                <w:rFonts w:eastAsia="Times New Roman" w:cs="Arial"/>
                <w:b/>
                <w:color w:val="0072C6"/>
                <w:lang w:eastAsia="en-GB"/>
              </w:rPr>
              <w:t xml:space="preserve">n </w:t>
            </w:r>
            <w:commentRangeEnd w:id="64"/>
            <w:r w:rsidR="00FC52B3">
              <w:rPr>
                <w:rStyle w:val="CommentReference"/>
              </w:rPr>
              <w:commentReference w:id="64"/>
            </w:r>
          </w:p>
        </w:tc>
        <w:tc>
          <w:tcPr>
            <w:tcW w:w="3330" w:type="dxa"/>
            <w:shd w:val="clear" w:color="auto" w:fill="auto"/>
          </w:tcPr>
          <w:p w14:paraId="7D7C4B61" w14:textId="77777777" w:rsidR="0044025F" w:rsidRPr="00812434" w:rsidRDefault="0044025F" w:rsidP="00A37027">
            <w:pPr>
              <w:rPr>
                <w:rFonts w:eastAsia="Times New Roman" w:cs="Arial"/>
                <w:lang w:eastAsia="en-GB"/>
              </w:rPr>
            </w:pPr>
          </w:p>
        </w:tc>
        <w:tc>
          <w:tcPr>
            <w:tcW w:w="3315" w:type="dxa"/>
            <w:shd w:val="clear" w:color="auto" w:fill="auto"/>
          </w:tcPr>
          <w:p w14:paraId="2464D315" w14:textId="77777777" w:rsidR="0044025F" w:rsidRPr="00812434" w:rsidRDefault="0044025F" w:rsidP="00A37027">
            <w:pPr>
              <w:rPr>
                <w:rFonts w:eastAsia="Times New Roman" w:cs="Arial"/>
                <w:lang w:eastAsia="en-GB"/>
              </w:rPr>
            </w:pPr>
            <w:r w:rsidRPr="00812434">
              <w:rPr>
                <w:rFonts w:eastAsia="Times New Roman" w:cs="Arial"/>
                <w:lang w:eastAsia="en-GB"/>
              </w:rPr>
              <w:t>Direct:</w:t>
            </w:r>
          </w:p>
          <w:p w14:paraId="4B02966F" w14:textId="77777777" w:rsidR="0044025F" w:rsidRPr="00812434" w:rsidRDefault="0044025F" w:rsidP="00A37027">
            <w:pPr>
              <w:rPr>
                <w:rFonts w:eastAsia="Times New Roman" w:cs="Arial"/>
                <w:lang w:eastAsia="en-GB"/>
              </w:rPr>
            </w:pPr>
            <w:r w:rsidRPr="00812434">
              <w:rPr>
                <w:rFonts w:eastAsia="Times New Roman" w:cs="Arial"/>
                <w:lang w:eastAsia="en-GB"/>
              </w:rPr>
              <w:t>Mobile:</w:t>
            </w:r>
          </w:p>
        </w:tc>
      </w:tr>
      <w:tr w:rsidR="0044025F" w:rsidRPr="00812434" w14:paraId="5F5908C8" w14:textId="77777777" w:rsidTr="00A37027">
        <w:tc>
          <w:tcPr>
            <w:tcW w:w="3323" w:type="dxa"/>
            <w:shd w:val="clear" w:color="auto" w:fill="auto"/>
          </w:tcPr>
          <w:p w14:paraId="0C7B547E" w14:textId="77777777" w:rsidR="0044025F" w:rsidRPr="00812434" w:rsidRDefault="0044025F" w:rsidP="00A37027">
            <w:pPr>
              <w:rPr>
                <w:rFonts w:eastAsia="Times New Roman" w:cs="Arial"/>
                <w:b/>
                <w:color w:val="0072C6"/>
                <w:lang w:eastAsia="en-GB"/>
              </w:rPr>
            </w:pPr>
            <w:r w:rsidRPr="00812434">
              <w:rPr>
                <w:rFonts w:eastAsia="Times New Roman" w:cs="Arial"/>
                <w:b/>
                <w:color w:val="0072C6"/>
                <w:lang w:eastAsia="en-GB"/>
              </w:rPr>
              <w:t xml:space="preserve">Building Owner </w:t>
            </w:r>
          </w:p>
        </w:tc>
        <w:tc>
          <w:tcPr>
            <w:tcW w:w="3330" w:type="dxa"/>
            <w:shd w:val="clear" w:color="auto" w:fill="auto"/>
          </w:tcPr>
          <w:p w14:paraId="7265308D" w14:textId="77777777" w:rsidR="0044025F" w:rsidRPr="00812434" w:rsidRDefault="0044025F" w:rsidP="00A37027">
            <w:pPr>
              <w:rPr>
                <w:rFonts w:eastAsia="Times New Roman" w:cs="Arial"/>
                <w:lang w:eastAsia="en-GB"/>
              </w:rPr>
            </w:pPr>
          </w:p>
        </w:tc>
        <w:tc>
          <w:tcPr>
            <w:tcW w:w="3315" w:type="dxa"/>
            <w:shd w:val="clear" w:color="auto" w:fill="auto"/>
          </w:tcPr>
          <w:p w14:paraId="2F0475B4" w14:textId="77777777" w:rsidR="0044025F" w:rsidRPr="00812434" w:rsidRDefault="0044025F" w:rsidP="00A37027">
            <w:pPr>
              <w:rPr>
                <w:rFonts w:eastAsia="Times New Roman" w:cs="Arial"/>
                <w:lang w:eastAsia="en-GB"/>
              </w:rPr>
            </w:pPr>
            <w:r w:rsidRPr="00812434">
              <w:rPr>
                <w:rFonts w:eastAsia="Times New Roman" w:cs="Arial"/>
                <w:lang w:eastAsia="en-GB"/>
              </w:rPr>
              <w:t>Direct:</w:t>
            </w:r>
          </w:p>
          <w:p w14:paraId="59244432" w14:textId="77777777" w:rsidR="0044025F" w:rsidRPr="00812434" w:rsidRDefault="0044025F" w:rsidP="00A37027">
            <w:pPr>
              <w:rPr>
                <w:rFonts w:eastAsia="Times New Roman" w:cs="Arial"/>
                <w:lang w:eastAsia="en-GB"/>
              </w:rPr>
            </w:pPr>
            <w:r w:rsidRPr="00812434">
              <w:rPr>
                <w:rFonts w:eastAsia="Times New Roman" w:cs="Arial"/>
                <w:lang w:eastAsia="en-GB"/>
              </w:rPr>
              <w:t>Mobile:</w:t>
            </w:r>
          </w:p>
        </w:tc>
      </w:tr>
      <w:tr w:rsidR="0044025F" w:rsidRPr="00812434" w14:paraId="37E75E1C" w14:textId="77777777" w:rsidTr="00A37027">
        <w:tc>
          <w:tcPr>
            <w:tcW w:w="3323" w:type="dxa"/>
            <w:shd w:val="clear" w:color="auto" w:fill="auto"/>
          </w:tcPr>
          <w:p w14:paraId="75B2B998" w14:textId="77777777" w:rsidR="0044025F" w:rsidRPr="00812434" w:rsidRDefault="0044025F" w:rsidP="00A37027">
            <w:pPr>
              <w:rPr>
                <w:rFonts w:eastAsia="Times New Roman" w:cs="Arial"/>
                <w:b/>
                <w:color w:val="0072C6"/>
                <w:lang w:eastAsia="en-GB"/>
              </w:rPr>
            </w:pPr>
            <w:r w:rsidRPr="00812434">
              <w:rPr>
                <w:rFonts w:eastAsia="Times New Roman" w:cs="Arial"/>
                <w:b/>
                <w:color w:val="0072C6"/>
                <w:lang w:eastAsia="en-GB"/>
              </w:rPr>
              <w:t>Soft FM services</w:t>
            </w:r>
          </w:p>
          <w:p w14:paraId="6486ED5C" w14:textId="77777777" w:rsidR="0044025F" w:rsidRPr="00812434" w:rsidRDefault="0044025F" w:rsidP="00A37027">
            <w:pPr>
              <w:rPr>
                <w:rFonts w:eastAsia="Times New Roman" w:cs="Arial"/>
                <w:color w:val="0072C6"/>
                <w:sz w:val="20"/>
                <w:szCs w:val="20"/>
                <w:lang w:eastAsia="en-GB"/>
              </w:rPr>
            </w:pPr>
            <w:r w:rsidRPr="00812434">
              <w:rPr>
                <w:rFonts w:eastAsia="Times New Roman" w:cs="Arial"/>
                <w:color w:val="0072C6"/>
                <w:sz w:val="20"/>
                <w:szCs w:val="20"/>
                <w:lang w:eastAsia="en-GB"/>
              </w:rPr>
              <w:t>(Cleaning, catering, maintenance)</w:t>
            </w:r>
          </w:p>
        </w:tc>
        <w:tc>
          <w:tcPr>
            <w:tcW w:w="3330" w:type="dxa"/>
            <w:shd w:val="clear" w:color="auto" w:fill="auto"/>
          </w:tcPr>
          <w:p w14:paraId="274CC70D" w14:textId="77777777" w:rsidR="0044025F" w:rsidRPr="00812434" w:rsidRDefault="0044025F" w:rsidP="00A37027">
            <w:pPr>
              <w:rPr>
                <w:rFonts w:eastAsia="Times New Roman" w:cs="Arial"/>
                <w:lang w:eastAsia="en-GB"/>
              </w:rPr>
            </w:pPr>
          </w:p>
        </w:tc>
        <w:tc>
          <w:tcPr>
            <w:tcW w:w="3315" w:type="dxa"/>
            <w:shd w:val="clear" w:color="auto" w:fill="auto"/>
          </w:tcPr>
          <w:p w14:paraId="477D1563" w14:textId="77777777" w:rsidR="0044025F" w:rsidRPr="00812434" w:rsidRDefault="0044025F" w:rsidP="00A37027">
            <w:pPr>
              <w:rPr>
                <w:rFonts w:eastAsia="Times New Roman" w:cs="Arial"/>
                <w:lang w:eastAsia="en-GB"/>
              </w:rPr>
            </w:pPr>
            <w:r w:rsidRPr="00812434">
              <w:rPr>
                <w:rFonts w:eastAsia="Times New Roman" w:cs="Arial"/>
                <w:lang w:eastAsia="en-GB"/>
              </w:rPr>
              <w:t>Direct:</w:t>
            </w:r>
          </w:p>
          <w:p w14:paraId="24AA64BD" w14:textId="77777777" w:rsidR="0044025F" w:rsidRPr="00812434" w:rsidRDefault="0044025F" w:rsidP="00A37027">
            <w:pPr>
              <w:rPr>
                <w:rFonts w:eastAsia="Times New Roman" w:cs="Arial"/>
                <w:lang w:eastAsia="en-GB"/>
              </w:rPr>
            </w:pPr>
            <w:r w:rsidRPr="00812434">
              <w:rPr>
                <w:rFonts w:eastAsia="Times New Roman" w:cs="Arial"/>
                <w:lang w:eastAsia="en-GB"/>
              </w:rPr>
              <w:t>Mobile:</w:t>
            </w:r>
          </w:p>
        </w:tc>
      </w:tr>
      <w:tr w:rsidR="0044025F" w:rsidRPr="00812434" w14:paraId="4E220DD9" w14:textId="77777777" w:rsidTr="00A37027">
        <w:tc>
          <w:tcPr>
            <w:tcW w:w="3323" w:type="dxa"/>
            <w:shd w:val="clear" w:color="auto" w:fill="auto"/>
          </w:tcPr>
          <w:p w14:paraId="42121B88" w14:textId="77777777" w:rsidR="0044025F" w:rsidRPr="00812434" w:rsidRDefault="0044025F" w:rsidP="00A37027">
            <w:pPr>
              <w:rPr>
                <w:rFonts w:eastAsia="Times New Roman" w:cs="Arial"/>
                <w:b/>
                <w:color w:val="0072C6"/>
                <w:lang w:eastAsia="en-GB"/>
              </w:rPr>
            </w:pPr>
            <w:r w:rsidRPr="00812434">
              <w:rPr>
                <w:rFonts w:eastAsia="Times New Roman" w:cs="Arial"/>
                <w:b/>
                <w:color w:val="0072C6"/>
                <w:lang w:eastAsia="en-GB"/>
              </w:rPr>
              <w:t>Hard FM Services</w:t>
            </w:r>
          </w:p>
          <w:p w14:paraId="4BB7158F" w14:textId="77777777" w:rsidR="0044025F" w:rsidRPr="00812434" w:rsidRDefault="0044025F" w:rsidP="00A37027">
            <w:pPr>
              <w:rPr>
                <w:rFonts w:eastAsia="Times New Roman" w:cs="Arial"/>
                <w:b/>
                <w:color w:val="0072C6"/>
                <w:lang w:eastAsia="en-GB"/>
              </w:rPr>
            </w:pPr>
          </w:p>
        </w:tc>
        <w:tc>
          <w:tcPr>
            <w:tcW w:w="3330" w:type="dxa"/>
            <w:shd w:val="clear" w:color="auto" w:fill="auto"/>
          </w:tcPr>
          <w:p w14:paraId="49C2F108" w14:textId="77777777" w:rsidR="0044025F" w:rsidRPr="00812434" w:rsidRDefault="0044025F" w:rsidP="00A37027">
            <w:pPr>
              <w:rPr>
                <w:rFonts w:eastAsia="Times New Roman" w:cs="Arial"/>
                <w:lang w:eastAsia="en-GB"/>
              </w:rPr>
            </w:pPr>
          </w:p>
        </w:tc>
        <w:tc>
          <w:tcPr>
            <w:tcW w:w="3315" w:type="dxa"/>
            <w:shd w:val="clear" w:color="auto" w:fill="auto"/>
          </w:tcPr>
          <w:p w14:paraId="56A590D4" w14:textId="77777777" w:rsidR="0044025F" w:rsidRPr="00812434" w:rsidRDefault="0044025F" w:rsidP="00A37027">
            <w:pPr>
              <w:rPr>
                <w:rFonts w:eastAsia="Times New Roman" w:cs="Arial"/>
                <w:lang w:eastAsia="en-GB"/>
              </w:rPr>
            </w:pPr>
            <w:r w:rsidRPr="00812434">
              <w:rPr>
                <w:rFonts w:eastAsia="Times New Roman" w:cs="Arial"/>
                <w:lang w:eastAsia="en-GB"/>
              </w:rPr>
              <w:t>Direct:</w:t>
            </w:r>
          </w:p>
          <w:p w14:paraId="28B1F573" w14:textId="77777777" w:rsidR="0044025F" w:rsidRPr="00812434" w:rsidRDefault="0044025F" w:rsidP="00A37027">
            <w:pPr>
              <w:rPr>
                <w:rFonts w:eastAsia="Times New Roman" w:cs="Arial"/>
                <w:lang w:eastAsia="en-GB"/>
              </w:rPr>
            </w:pPr>
            <w:r w:rsidRPr="00812434">
              <w:rPr>
                <w:rFonts w:eastAsia="Times New Roman" w:cs="Arial"/>
                <w:lang w:eastAsia="en-GB"/>
              </w:rPr>
              <w:t>Mobile:</w:t>
            </w:r>
          </w:p>
        </w:tc>
      </w:tr>
      <w:tr w:rsidR="0044025F" w:rsidRPr="00812434" w14:paraId="0C7FE985" w14:textId="77777777" w:rsidTr="00991126">
        <w:trPr>
          <w:trHeight w:val="193"/>
        </w:trPr>
        <w:tc>
          <w:tcPr>
            <w:tcW w:w="3323" w:type="dxa"/>
            <w:shd w:val="clear" w:color="auto" w:fill="auto"/>
          </w:tcPr>
          <w:p w14:paraId="0B7A2C34" w14:textId="77777777" w:rsidR="0044025F" w:rsidRPr="00812434" w:rsidRDefault="0044025F" w:rsidP="00A37027">
            <w:pPr>
              <w:rPr>
                <w:rFonts w:eastAsia="Times New Roman" w:cs="Arial"/>
                <w:lang w:eastAsia="en-GB"/>
              </w:rPr>
            </w:pPr>
            <w:r w:rsidRPr="00812434">
              <w:rPr>
                <w:rFonts w:eastAsia="Times New Roman" w:cs="Arial"/>
                <w:lang w:eastAsia="en-GB"/>
              </w:rPr>
              <w:t>Add rows as required</w:t>
            </w:r>
          </w:p>
        </w:tc>
        <w:tc>
          <w:tcPr>
            <w:tcW w:w="3330" w:type="dxa"/>
            <w:shd w:val="clear" w:color="auto" w:fill="auto"/>
          </w:tcPr>
          <w:p w14:paraId="68FE8FB8" w14:textId="77777777" w:rsidR="0044025F" w:rsidRPr="00812434" w:rsidRDefault="0044025F" w:rsidP="00A37027">
            <w:pPr>
              <w:rPr>
                <w:rFonts w:eastAsia="Times New Roman" w:cs="Arial"/>
                <w:lang w:eastAsia="en-GB"/>
              </w:rPr>
            </w:pPr>
          </w:p>
        </w:tc>
        <w:tc>
          <w:tcPr>
            <w:tcW w:w="3315" w:type="dxa"/>
            <w:shd w:val="clear" w:color="auto" w:fill="auto"/>
          </w:tcPr>
          <w:p w14:paraId="08DC74F7" w14:textId="77777777" w:rsidR="0044025F" w:rsidRPr="00812434" w:rsidRDefault="0044025F" w:rsidP="00A37027">
            <w:pPr>
              <w:rPr>
                <w:rFonts w:eastAsia="Times New Roman" w:cs="Arial"/>
                <w:lang w:eastAsia="en-GB"/>
              </w:rPr>
            </w:pPr>
          </w:p>
        </w:tc>
      </w:tr>
    </w:tbl>
    <w:p w14:paraId="222E593A" w14:textId="77777777" w:rsidR="0044025F" w:rsidRPr="00812434" w:rsidRDefault="0044025F" w:rsidP="0044025F">
      <w:pPr>
        <w:rPr>
          <w:rFonts w:eastAsia="Times New Roman" w:cs="Arial"/>
        </w:rPr>
      </w:pPr>
    </w:p>
    <w:p w14:paraId="6721CB9A" w14:textId="77777777" w:rsidR="0044025F" w:rsidRPr="00812434" w:rsidRDefault="0044025F" w:rsidP="0044025F">
      <w:pPr>
        <w:rPr>
          <w:rFonts w:eastAsia="Times New Roman" w:cs="Arial"/>
          <w:lang w:eastAsia="en-GB"/>
        </w:rPr>
      </w:pPr>
      <w:r w:rsidRPr="00812434">
        <w:rPr>
          <w:rFonts w:eastAsia="Times New Roman" w:cs="Arial"/>
        </w:rPr>
        <w:lastRenderedPageBreak/>
        <w:t xml:space="preserve">Note: </w:t>
      </w:r>
      <w:r w:rsidRPr="00812434">
        <w:rPr>
          <w:rFonts w:eastAsia="Times New Roman" w:cs="Arial"/>
          <w:lang w:eastAsia="en-GB"/>
        </w:rPr>
        <w:t>Routine facilities management issues and building management issues are to be reported and managed according to normal locally agreed business as usual procedures.</w:t>
      </w:r>
    </w:p>
    <w:p w14:paraId="2F260E0A" w14:textId="290CFE27" w:rsidR="00F61D13" w:rsidRDefault="00F61D13" w:rsidP="00F61D13">
      <w:pPr>
        <w:pStyle w:val="BodyText"/>
      </w:pPr>
    </w:p>
    <w:p w14:paraId="727EF934" w14:textId="6CE579AB" w:rsidR="00F61D13" w:rsidRDefault="00F61D13" w:rsidP="00F61D13">
      <w:pPr>
        <w:pStyle w:val="BodyText"/>
      </w:pPr>
    </w:p>
    <w:p w14:paraId="3A7978ED" w14:textId="497D3E1A" w:rsidR="00F61D13" w:rsidRDefault="00F61D13" w:rsidP="00F61D13">
      <w:pPr>
        <w:pStyle w:val="BodyText"/>
      </w:pPr>
    </w:p>
    <w:p w14:paraId="64C44A27" w14:textId="515E80E0" w:rsidR="00F61D13" w:rsidRDefault="00F61D13" w:rsidP="00F61D13">
      <w:pPr>
        <w:pStyle w:val="BodyText"/>
      </w:pPr>
    </w:p>
    <w:p w14:paraId="3182E30C" w14:textId="48632180" w:rsidR="00F61D13" w:rsidRDefault="00F61D13" w:rsidP="00F61D13">
      <w:pPr>
        <w:pStyle w:val="BodyText"/>
      </w:pPr>
    </w:p>
    <w:p w14:paraId="1E09196C" w14:textId="671F44A4" w:rsidR="00F61D13" w:rsidRDefault="00F61D13" w:rsidP="00F61D13">
      <w:pPr>
        <w:pStyle w:val="BodyText"/>
      </w:pPr>
    </w:p>
    <w:p w14:paraId="3FB89AE7" w14:textId="77777777" w:rsidR="00F61D13" w:rsidRDefault="00F61D13" w:rsidP="00F61D13">
      <w:pPr>
        <w:pStyle w:val="BodyText"/>
        <w:sectPr w:rsidR="00F61D13" w:rsidSect="003B066B">
          <w:pgSz w:w="11906" w:h="16838" w:code="9"/>
          <w:pgMar w:top="1440" w:right="1440" w:bottom="1440" w:left="1440" w:header="624" w:footer="510" w:gutter="0"/>
          <w:cols w:space="708"/>
          <w:docGrid w:linePitch="360"/>
        </w:sectPr>
      </w:pPr>
    </w:p>
    <w:p w14:paraId="051D0A2F" w14:textId="32F4993E" w:rsidR="005E6FAE" w:rsidRPr="00F8178E" w:rsidRDefault="00991126" w:rsidP="005E6FAE">
      <w:pPr>
        <w:pStyle w:val="Heading1"/>
        <w:spacing w:before="0" w:after="0"/>
        <w:rPr>
          <w:rFonts w:cs="Arial"/>
          <w:color w:val="0072C6"/>
          <w:sz w:val="44"/>
          <w:szCs w:val="18"/>
        </w:rPr>
      </w:pPr>
      <w:bookmarkStart w:id="65" w:name="_Toc429128749"/>
      <w:bookmarkStart w:id="66" w:name="_Toc429129120"/>
      <w:bookmarkStart w:id="67" w:name="_Toc87434603"/>
      <w:bookmarkStart w:id="68" w:name="_Toc118278679"/>
      <w:r>
        <w:rPr>
          <w:rFonts w:cs="Arial"/>
          <w:color w:val="0072C6"/>
          <w:sz w:val="44"/>
          <w:szCs w:val="18"/>
        </w:rPr>
        <w:lastRenderedPageBreak/>
        <w:t>9</w:t>
      </w:r>
      <w:r w:rsidR="005E6FAE" w:rsidRPr="00F8178E">
        <w:rPr>
          <w:rFonts w:cs="Arial"/>
          <w:color w:val="0072C6"/>
          <w:sz w:val="44"/>
          <w:szCs w:val="18"/>
        </w:rPr>
        <w:t>) Services Operating from this Site</w:t>
      </w:r>
      <w:bookmarkEnd w:id="65"/>
      <w:bookmarkEnd w:id="66"/>
      <w:bookmarkEnd w:id="67"/>
      <w:bookmarkEnd w:id="68"/>
      <w:r w:rsidR="005E6FAE" w:rsidRPr="00F8178E">
        <w:rPr>
          <w:rFonts w:cs="Arial"/>
          <w:color w:val="0072C6"/>
          <w:sz w:val="44"/>
          <w:szCs w:val="18"/>
        </w:rPr>
        <w:t xml:space="preserve"> </w:t>
      </w:r>
    </w:p>
    <w:p w14:paraId="461C5E9A" w14:textId="77777777" w:rsidR="005E6FAE" w:rsidRPr="00A26776" w:rsidRDefault="005E6FAE" w:rsidP="005E6FAE">
      <w:pPr>
        <w:ind w:left="540"/>
        <w:rPr>
          <w:rFonts w:ascii="Verdana" w:hAnsi="Verdana"/>
          <w:sz w:val="22"/>
        </w:rPr>
      </w:pPr>
      <w:r>
        <w:rPr>
          <w:rFonts w:ascii="Verdana" w:hAnsi="Verdana"/>
          <w:sz w:val="22"/>
        </w:rPr>
        <w:t>Each organisation is to assess their own services on the site against the criteria below. The single point of contact identified in section 9 is responsible for alerting across all services affected in their organisation</w:t>
      </w:r>
      <w:commentRangeStart w:id="69"/>
      <w:r>
        <w:rPr>
          <w:rFonts w:ascii="Verdana" w:hAnsi="Verdana"/>
          <w:sz w:val="22"/>
        </w:rPr>
        <w:t>.</w:t>
      </w:r>
      <w:commentRangeEnd w:id="69"/>
      <w:r w:rsidR="00FC52B3">
        <w:rPr>
          <w:rStyle w:val="CommentReference"/>
        </w:rPr>
        <w:commentReference w:id="69"/>
      </w:r>
    </w:p>
    <w:tbl>
      <w:tblPr>
        <w:tblpPr w:leftFromText="180" w:rightFromText="180" w:vertAnchor="text" w:tblpX="1692"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12700"/>
      </w:tblGrid>
      <w:tr w:rsidR="005E6FAE" w:rsidRPr="00A26776" w14:paraId="3AA02115" w14:textId="77777777" w:rsidTr="00A37027">
        <w:tc>
          <w:tcPr>
            <w:tcW w:w="896" w:type="dxa"/>
            <w:shd w:val="clear" w:color="auto" w:fill="FF0000"/>
          </w:tcPr>
          <w:p w14:paraId="49661642" w14:textId="77777777" w:rsidR="005E6FAE" w:rsidRPr="00A26776" w:rsidRDefault="005E6FAE" w:rsidP="00A37027">
            <w:pPr>
              <w:ind w:left="540"/>
              <w:rPr>
                <w:rFonts w:ascii="Verdana" w:hAnsi="Verdana" w:cs="Arial"/>
                <w:sz w:val="22"/>
              </w:rPr>
            </w:pPr>
            <w:r>
              <w:rPr>
                <w:rFonts w:ascii="Verdana" w:hAnsi="Verdana" w:cs="Arial"/>
                <w:sz w:val="22"/>
              </w:rPr>
              <w:t>4</w:t>
            </w:r>
          </w:p>
        </w:tc>
        <w:tc>
          <w:tcPr>
            <w:tcW w:w="12712" w:type="dxa"/>
          </w:tcPr>
          <w:p w14:paraId="6C70B36C" w14:textId="77777777" w:rsidR="005E6FAE" w:rsidRPr="00A26776" w:rsidRDefault="005E6FAE" w:rsidP="00A37027">
            <w:pPr>
              <w:ind w:left="540" w:right="-108"/>
              <w:rPr>
                <w:rFonts w:ascii="Verdana" w:hAnsi="Verdana" w:cs="Arial"/>
                <w:sz w:val="22"/>
              </w:rPr>
            </w:pPr>
            <w:r>
              <w:rPr>
                <w:rFonts w:ascii="Verdana" w:hAnsi="Verdana" w:cs="Arial"/>
                <w:sz w:val="22"/>
              </w:rPr>
              <w:t>Essential</w:t>
            </w:r>
            <w:r w:rsidRPr="00A26776">
              <w:rPr>
                <w:rFonts w:ascii="Verdana" w:hAnsi="Verdana" w:cs="Arial"/>
                <w:sz w:val="22"/>
              </w:rPr>
              <w:t xml:space="preserve"> service – cannot b</w:t>
            </w:r>
            <w:r>
              <w:rPr>
                <w:rFonts w:ascii="Verdana" w:hAnsi="Verdana" w:cs="Arial"/>
                <w:sz w:val="22"/>
              </w:rPr>
              <w:t>e shut down for any time at all. Recovery Time Objective within 4 hours</w:t>
            </w:r>
          </w:p>
        </w:tc>
      </w:tr>
      <w:tr w:rsidR="005E6FAE" w:rsidRPr="00A26776" w14:paraId="74BD55C7" w14:textId="77777777" w:rsidTr="00A37027">
        <w:tc>
          <w:tcPr>
            <w:tcW w:w="896" w:type="dxa"/>
            <w:shd w:val="clear" w:color="auto" w:fill="FFBC01"/>
          </w:tcPr>
          <w:p w14:paraId="2C21FD5E" w14:textId="77777777" w:rsidR="005E6FAE" w:rsidRPr="00A26776" w:rsidRDefault="005E6FAE" w:rsidP="00A37027">
            <w:pPr>
              <w:ind w:left="540"/>
              <w:rPr>
                <w:rFonts w:ascii="Verdana" w:hAnsi="Verdana" w:cs="Arial"/>
                <w:sz w:val="22"/>
              </w:rPr>
            </w:pPr>
            <w:r>
              <w:rPr>
                <w:rFonts w:ascii="Verdana" w:hAnsi="Verdana" w:cs="Arial"/>
                <w:sz w:val="22"/>
              </w:rPr>
              <w:t>3</w:t>
            </w:r>
          </w:p>
        </w:tc>
        <w:tc>
          <w:tcPr>
            <w:tcW w:w="12712" w:type="dxa"/>
          </w:tcPr>
          <w:p w14:paraId="2F01D7B7" w14:textId="77777777" w:rsidR="005E6FAE" w:rsidRPr="002E0D86" w:rsidRDefault="005E6FAE" w:rsidP="00A37027">
            <w:pPr>
              <w:ind w:left="540"/>
              <w:rPr>
                <w:rFonts w:ascii="Verdana" w:hAnsi="Verdana" w:cs="Arial"/>
                <w:sz w:val="22"/>
              </w:rPr>
            </w:pPr>
            <w:r>
              <w:rPr>
                <w:rFonts w:ascii="Verdana" w:hAnsi="Verdana" w:cs="Arial"/>
                <w:sz w:val="22"/>
              </w:rPr>
              <w:t>High Priority</w:t>
            </w:r>
            <w:r w:rsidRPr="002E0D86">
              <w:rPr>
                <w:rFonts w:ascii="Verdana" w:hAnsi="Verdana" w:cs="Arial"/>
                <w:sz w:val="22"/>
              </w:rPr>
              <w:t>: Needs to be priority for service resumption.  Recovery Time Objective within 24 hours</w:t>
            </w:r>
          </w:p>
        </w:tc>
      </w:tr>
      <w:tr w:rsidR="005E6FAE" w:rsidRPr="00A26776" w14:paraId="2495F2FA" w14:textId="77777777" w:rsidTr="00A37027">
        <w:tc>
          <w:tcPr>
            <w:tcW w:w="896" w:type="dxa"/>
            <w:shd w:val="clear" w:color="auto" w:fill="FFFF00"/>
          </w:tcPr>
          <w:p w14:paraId="1E90AC61" w14:textId="77777777" w:rsidR="005E6FAE" w:rsidRPr="00A26776" w:rsidRDefault="005E6FAE" w:rsidP="00A37027">
            <w:pPr>
              <w:ind w:left="540"/>
              <w:rPr>
                <w:rFonts w:ascii="Verdana" w:hAnsi="Verdana" w:cs="Arial"/>
                <w:sz w:val="22"/>
              </w:rPr>
            </w:pPr>
            <w:r>
              <w:rPr>
                <w:rFonts w:ascii="Verdana" w:hAnsi="Verdana" w:cs="Arial"/>
                <w:sz w:val="22"/>
              </w:rPr>
              <w:t>2</w:t>
            </w:r>
          </w:p>
        </w:tc>
        <w:tc>
          <w:tcPr>
            <w:tcW w:w="12712" w:type="dxa"/>
          </w:tcPr>
          <w:p w14:paraId="2F31CD19" w14:textId="77777777" w:rsidR="005E6FAE" w:rsidRPr="002E0D86" w:rsidRDefault="005E6FAE" w:rsidP="00A37027">
            <w:pPr>
              <w:ind w:left="540"/>
              <w:rPr>
                <w:rFonts w:ascii="Verdana" w:hAnsi="Verdana" w:cs="Arial"/>
                <w:sz w:val="22"/>
              </w:rPr>
            </w:pPr>
            <w:r>
              <w:rPr>
                <w:rFonts w:ascii="Verdana" w:hAnsi="Verdana" w:cs="Arial"/>
                <w:sz w:val="22"/>
              </w:rPr>
              <w:t>Medium Priority</w:t>
            </w:r>
            <w:r w:rsidRPr="002E0D86">
              <w:rPr>
                <w:rFonts w:ascii="Verdana" w:hAnsi="Verdana" w:cs="Arial"/>
                <w:sz w:val="22"/>
              </w:rPr>
              <w:t xml:space="preserve">: Recovery Time Objective </w:t>
            </w:r>
            <w:r>
              <w:rPr>
                <w:rFonts w:ascii="Verdana" w:hAnsi="Verdana" w:cs="Arial"/>
                <w:sz w:val="22"/>
              </w:rPr>
              <w:t>48 Hours</w:t>
            </w:r>
          </w:p>
        </w:tc>
      </w:tr>
      <w:tr w:rsidR="005E6FAE" w:rsidRPr="00A26776" w14:paraId="4E829177" w14:textId="77777777" w:rsidTr="00A37027">
        <w:tc>
          <w:tcPr>
            <w:tcW w:w="896" w:type="dxa"/>
            <w:shd w:val="clear" w:color="auto" w:fill="92D050"/>
          </w:tcPr>
          <w:p w14:paraId="279731D2" w14:textId="77777777" w:rsidR="005E6FAE" w:rsidRPr="00A26776" w:rsidRDefault="005E6FAE" w:rsidP="00A37027">
            <w:pPr>
              <w:ind w:left="540"/>
              <w:rPr>
                <w:rFonts w:ascii="Verdana" w:hAnsi="Verdana" w:cs="Arial"/>
                <w:sz w:val="22"/>
              </w:rPr>
            </w:pPr>
            <w:r>
              <w:rPr>
                <w:rFonts w:ascii="Verdana" w:hAnsi="Verdana" w:cs="Arial"/>
                <w:sz w:val="22"/>
              </w:rPr>
              <w:t>1</w:t>
            </w:r>
          </w:p>
        </w:tc>
        <w:tc>
          <w:tcPr>
            <w:tcW w:w="12712" w:type="dxa"/>
          </w:tcPr>
          <w:p w14:paraId="6E5F0653" w14:textId="77777777" w:rsidR="005E6FAE" w:rsidRPr="002E0D86" w:rsidRDefault="005E6FAE" w:rsidP="00A37027">
            <w:pPr>
              <w:ind w:left="540"/>
              <w:rPr>
                <w:rFonts w:ascii="Verdana" w:hAnsi="Verdana" w:cs="Arial"/>
                <w:sz w:val="22"/>
              </w:rPr>
            </w:pPr>
            <w:r>
              <w:rPr>
                <w:rFonts w:ascii="Verdana" w:hAnsi="Verdana" w:cs="Arial"/>
                <w:sz w:val="22"/>
              </w:rPr>
              <w:t>Low Priority</w:t>
            </w:r>
            <w:r w:rsidRPr="002E0D86">
              <w:rPr>
                <w:rFonts w:ascii="Verdana" w:hAnsi="Verdana" w:cs="Arial"/>
                <w:sz w:val="22"/>
              </w:rPr>
              <w:t xml:space="preserve">:  Recovery Time Objective </w:t>
            </w:r>
            <w:r>
              <w:rPr>
                <w:rFonts w:ascii="Verdana" w:hAnsi="Verdana" w:cs="Arial"/>
                <w:sz w:val="22"/>
              </w:rPr>
              <w:t>72 Hours or longer</w:t>
            </w:r>
          </w:p>
        </w:tc>
      </w:tr>
    </w:tbl>
    <w:p w14:paraId="3599229E" w14:textId="6A3649C3" w:rsidR="00F61D13" w:rsidRDefault="00F61D13" w:rsidP="00F61D13">
      <w:pPr>
        <w:pStyle w:val="BodyText"/>
      </w:pPr>
    </w:p>
    <w:p w14:paraId="53B819F5" w14:textId="0A4ABEF5" w:rsidR="00F61D13" w:rsidRDefault="00F61D13" w:rsidP="00F61D13">
      <w:pPr>
        <w:pStyle w:val="BodyText"/>
      </w:pPr>
    </w:p>
    <w:p w14:paraId="708C6D7B" w14:textId="3645BDA2" w:rsidR="00F61D13" w:rsidRDefault="00F61D13" w:rsidP="00F61D13">
      <w:pPr>
        <w:pStyle w:val="BodyText"/>
      </w:pPr>
    </w:p>
    <w:tbl>
      <w:tblPr>
        <w:tblW w:w="145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7020"/>
        <w:gridCol w:w="1800"/>
        <w:gridCol w:w="2160"/>
      </w:tblGrid>
      <w:tr w:rsidR="00882EDA" w:rsidRPr="00A26776" w14:paraId="2AEC6D42" w14:textId="77777777" w:rsidTr="009DE7DE">
        <w:tc>
          <w:tcPr>
            <w:tcW w:w="3600" w:type="dxa"/>
            <w:shd w:val="clear" w:color="auto" w:fill="008080"/>
            <w:vAlign w:val="center"/>
          </w:tcPr>
          <w:p w14:paraId="0B2D7E84" w14:textId="77777777" w:rsidR="00882EDA" w:rsidRPr="00A26776" w:rsidRDefault="00882EDA" w:rsidP="00A37027">
            <w:pPr>
              <w:rPr>
                <w:rFonts w:ascii="Verdana" w:hAnsi="Verdana" w:cs="Arial"/>
                <w:b/>
                <w:color w:val="FFFFFF"/>
                <w:sz w:val="22"/>
              </w:rPr>
            </w:pPr>
            <w:r w:rsidRPr="00A26776">
              <w:rPr>
                <w:rFonts w:ascii="Verdana" w:hAnsi="Verdana" w:cs="Arial"/>
                <w:b/>
                <w:color w:val="FFFFFF"/>
                <w:sz w:val="22"/>
              </w:rPr>
              <w:t>Organisation</w:t>
            </w:r>
          </w:p>
        </w:tc>
        <w:tc>
          <w:tcPr>
            <w:tcW w:w="7020" w:type="dxa"/>
            <w:shd w:val="clear" w:color="auto" w:fill="008080"/>
            <w:vAlign w:val="center"/>
          </w:tcPr>
          <w:p w14:paraId="6B5B3849" w14:textId="77777777" w:rsidR="00882EDA" w:rsidRPr="00A26776" w:rsidRDefault="00882EDA" w:rsidP="00A37027">
            <w:pPr>
              <w:rPr>
                <w:rFonts w:ascii="Verdana" w:hAnsi="Verdana" w:cs="Arial"/>
                <w:b/>
                <w:color w:val="FFFFFF"/>
                <w:sz w:val="22"/>
              </w:rPr>
            </w:pPr>
            <w:r>
              <w:rPr>
                <w:rFonts w:ascii="Verdana" w:hAnsi="Verdana" w:cs="Arial"/>
                <w:b/>
                <w:color w:val="FFFFFF"/>
                <w:sz w:val="22"/>
              </w:rPr>
              <w:t>Service / Activity</w:t>
            </w:r>
          </w:p>
        </w:tc>
        <w:tc>
          <w:tcPr>
            <w:tcW w:w="1800" w:type="dxa"/>
            <w:shd w:val="clear" w:color="auto" w:fill="008080"/>
          </w:tcPr>
          <w:p w14:paraId="258B3A6A" w14:textId="77777777" w:rsidR="00882EDA" w:rsidRDefault="00882EDA" w:rsidP="00A37027">
            <w:pPr>
              <w:rPr>
                <w:rFonts w:ascii="Verdana" w:hAnsi="Verdana" w:cs="Arial"/>
                <w:b/>
                <w:color w:val="FFFFFF"/>
                <w:sz w:val="22"/>
              </w:rPr>
            </w:pPr>
            <w:r w:rsidRPr="00A26776">
              <w:rPr>
                <w:rFonts w:ascii="Verdana" w:hAnsi="Verdana" w:cs="Arial"/>
                <w:b/>
                <w:color w:val="FFFFFF"/>
                <w:sz w:val="22"/>
              </w:rPr>
              <w:t>Critical</w:t>
            </w:r>
            <w:r>
              <w:rPr>
                <w:rFonts w:ascii="Verdana" w:hAnsi="Verdana" w:cs="Arial"/>
                <w:b/>
                <w:color w:val="FFFFFF"/>
                <w:sz w:val="22"/>
              </w:rPr>
              <w:t>ity</w:t>
            </w:r>
            <w:r w:rsidRPr="00A26776">
              <w:rPr>
                <w:rFonts w:ascii="Verdana" w:hAnsi="Verdana" w:cs="Arial"/>
                <w:b/>
                <w:color w:val="FFFFFF"/>
                <w:sz w:val="22"/>
              </w:rPr>
              <w:t xml:space="preserve"> </w:t>
            </w:r>
          </w:p>
          <w:p w14:paraId="694CAB94" w14:textId="77777777" w:rsidR="00882EDA" w:rsidRPr="00A26776" w:rsidRDefault="00882EDA" w:rsidP="00A37027">
            <w:pPr>
              <w:rPr>
                <w:rFonts w:ascii="Verdana" w:hAnsi="Verdana" w:cs="Arial"/>
                <w:b/>
                <w:color w:val="FFFFFF"/>
                <w:sz w:val="22"/>
              </w:rPr>
            </w:pPr>
            <w:r w:rsidRPr="00A26776">
              <w:rPr>
                <w:rFonts w:ascii="Verdana" w:hAnsi="Verdana" w:cs="Arial"/>
                <w:b/>
                <w:color w:val="FFFFFF"/>
                <w:sz w:val="22"/>
              </w:rPr>
              <w:t>(</w:t>
            </w:r>
            <w:r>
              <w:rPr>
                <w:rFonts w:ascii="Verdana" w:hAnsi="Verdana" w:cs="Arial"/>
                <w:b/>
                <w:color w:val="FFFFFF"/>
                <w:sz w:val="22"/>
              </w:rPr>
              <w:t>4-1</w:t>
            </w:r>
            <w:r w:rsidRPr="00A26776">
              <w:rPr>
                <w:rFonts w:ascii="Verdana" w:hAnsi="Verdana" w:cs="Arial"/>
                <w:b/>
                <w:color w:val="FFFFFF"/>
                <w:sz w:val="22"/>
              </w:rPr>
              <w:t>) ranked</w:t>
            </w:r>
          </w:p>
        </w:tc>
        <w:tc>
          <w:tcPr>
            <w:tcW w:w="2160" w:type="dxa"/>
            <w:shd w:val="clear" w:color="auto" w:fill="008080"/>
            <w:vAlign w:val="center"/>
          </w:tcPr>
          <w:p w14:paraId="3D5F3A03" w14:textId="77777777" w:rsidR="00882EDA" w:rsidRDefault="00882EDA" w:rsidP="00A37027">
            <w:pPr>
              <w:rPr>
                <w:rFonts w:ascii="Verdana" w:hAnsi="Verdana" w:cs="Arial"/>
                <w:b/>
                <w:color w:val="FFFFFF"/>
                <w:sz w:val="22"/>
              </w:rPr>
            </w:pPr>
            <w:r>
              <w:rPr>
                <w:rFonts w:ascii="Verdana" w:hAnsi="Verdana" w:cs="Arial"/>
                <w:b/>
                <w:color w:val="FFFFFF"/>
                <w:sz w:val="22"/>
              </w:rPr>
              <w:t>Alternative Location Identified</w:t>
            </w:r>
          </w:p>
          <w:p w14:paraId="0941587D" w14:textId="77777777" w:rsidR="00882EDA" w:rsidRPr="00A26776" w:rsidRDefault="65F4ED8A" w:rsidP="009DE7DE">
            <w:pPr>
              <w:rPr>
                <w:rFonts w:ascii="Verdana" w:hAnsi="Verdana" w:cs="Arial"/>
                <w:b/>
                <w:bCs/>
                <w:color w:val="FFFFFF"/>
                <w:sz w:val="22"/>
                <w:szCs w:val="22"/>
              </w:rPr>
            </w:pPr>
            <w:r w:rsidRPr="009DE7DE">
              <w:rPr>
                <w:rFonts w:ascii="Verdana" w:hAnsi="Verdana" w:cs="Arial"/>
                <w:b/>
                <w:bCs/>
                <w:color w:val="FFFFFF" w:themeColor="background1"/>
                <w:sz w:val="22"/>
                <w:szCs w:val="22"/>
              </w:rPr>
              <w:t>(Yes / No)</w:t>
            </w:r>
          </w:p>
        </w:tc>
      </w:tr>
      <w:tr w:rsidR="00882EDA" w:rsidRPr="00A26776" w14:paraId="51042034" w14:textId="77777777" w:rsidTr="009DE7DE">
        <w:trPr>
          <w:trHeight w:val="673"/>
        </w:trPr>
        <w:tc>
          <w:tcPr>
            <w:tcW w:w="3600" w:type="dxa"/>
            <w:vAlign w:val="center"/>
          </w:tcPr>
          <w:p w14:paraId="4B283925" w14:textId="77777777" w:rsidR="00882EDA" w:rsidRPr="00A26776" w:rsidRDefault="00882EDA" w:rsidP="00A37027">
            <w:pPr>
              <w:rPr>
                <w:rFonts w:ascii="Verdana" w:hAnsi="Verdana" w:cs="Arial"/>
                <w:sz w:val="22"/>
              </w:rPr>
            </w:pPr>
          </w:p>
        </w:tc>
        <w:tc>
          <w:tcPr>
            <w:tcW w:w="7020" w:type="dxa"/>
            <w:vAlign w:val="center"/>
          </w:tcPr>
          <w:p w14:paraId="612514CF" w14:textId="77777777" w:rsidR="00882EDA" w:rsidRPr="00A26776" w:rsidRDefault="00882EDA" w:rsidP="00A37027">
            <w:pPr>
              <w:rPr>
                <w:rFonts w:ascii="Verdana" w:hAnsi="Verdana" w:cs="Arial"/>
                <w:sz w:val="22"/>
              </w:rPr>
            </w:pPr>
          </w:p>
        </w:tc>
        <w:tc>
          <w:tcPr>
            <w:tcW w:w="1800" w:type="dxa"/>
          </w:tcPr>
          <w:p w14:paraId="669C3744" w14:textId="77777777" w:rsidR="00882EDA" w:rsidRPr="00A26776" w:rsidRDefault="00882EDA" w:rsidP="00A37027">
            <w:pPr>
              <w:rPr>
                <w:rFonts w:ascii="Verdana" w:hAnsi="Verdana" w:cs="Arial"/>
                <w:sz w:val="22"/>
              </w:rPr>
            </w:pPr>
          </w:p>
        </w:tc>
        <w:tc>
          <w:tcPr>
            <w:tcW w:w="2160" w:type="dxa"/>
            <w:vAlign w:val="center"/>
          </w:tcPr>
          <w:p w14:paraId="12012564" w14:textId="77777777" w:rsidR="00882EDA" w:rsidRPr="00A26776" w:rsidRDefault="00882EDA" w:rsidP="00A37027">
            <w:pPr>
              <w:rPr>
                <w:rFonts w:ascii="Verdana" w:hAnsi="Verdana" w:cs="Arial"/>
                <w:sz w:val="22"/>
              </w:rPr>
            </w:pPr>
          </w:p>
        </w:tc>
      </w:tr>
      <w:tr w:rsidR="00882EDA" w:rsidRPr="00A26776" w14:paraId="3D178477" w14:textId="77777777" w:rsidTr="009DE7DE">
        <w:trPr>
          <w:trHeight w:val="673"/>
        </w:trPr>
        <w:tc>
          <w:tcPr>
            <w:tcW w:w="3600" w:type="dxa"/>
            <w:vAlign w:val="center"/>
          </w:tcPr>
          <w:p w14:paraId="2654518B" w14:textId="77777777" w:rsidR="00882EDA" w:rsidRPr="00A26776" w:rsidRDefault="00882EDA" w:rsidP="00A37027">
            <w:pPr>
              <w:rPr>
                <w:rFonts w:ascii="Verdana" w:hAnsi="Verdana" w:cs="Arial"/>
                <w:sz w:val="22"/>
              </w:rPr>
            </w:pPr>
          </w:p>
        </w:tc>
        <w:tc>
          <w:tcPr>
            <w:tcW w:w="7020" w:type="dxa"/>
            <w:vAlign w:val="center"/>
          </w:tcPr>
          <w:p w14:paraId="0BC9157F" w14:textId="77777777" w:rsidR="00882EDA" w:rsidRPr="00A26776" w:rsidRDefault="00882EDA" w:rsidP="00A37027">
            <w:pPr>
              <w:rPr>
                <w:rFonts w:ascii="Verdana" w:hAnsi="Verdana" w:cs="Arial"/>
                <w:sz w:val="22"/>
              </w:rPr>
            </w:pPr>
          </w:p>
        </w:tc>
        <w:tc>
          <w:tcPr>
            <w:tcW w:w="1800" w:type="dxa"/>
          </w:tcPr>
          <w:p w14:paraId="3C4A4E01" w14:textId="77777777" w:rsidR="00882EDA" w:rsidRPr="00A26776" w:rsidRDefault="00882EDA" w:rsidP="00A37027">
            <w:pPr>
              <w:rPr>
                <w:rFonts w:ascii="Verdana" w:hAnsi="Verdana" w:cs="Arial"/>
                <w:sz w:val="22"/>
              </w:rPr>
            </w:pPr>
          </w:p>
        </w:tc>
        <w:tc>
          <w:tcPr>
            <w:tcW w:w="2160" w:type="dxa"/>
            <w:vAlign w:val="center"/>
          </w:tcPr>
          <w:p w14:paraId="099F3DEE" w14:textId="77777777" w:rsidR="00882EDA" w:rsidRPr="00A26776" w:rsidRDefault="00882EDA" w:rsidP="00A37027">
            <w:pPr>
              <w:rPr>
                <w:rFonts w:ascii="Verdana" w:hAnsi="Verdana" w:cs="Arial"/>
                <w:sz w:val="22"/>
              </w:rPr>
            </w:pPr>
          </w:p>
        </w:tc>
      </w:tr>
      <w:tr w:rsidR="00882EDA" w:rsidRPr="00A26776" w14:paraId="052D816F" w14:textId="77777777" w:rsidTr="009DE7DE">
        <w:trPr>
          <w:trHeight w:val="673"/>
        </w:trPr>
        <w:tc>
          <w:tcPr>
            <w:tcW w:w="3600" w:type="dxa"/>
            <w:vAlign w:val="center"/>
          </w:tcPr>
          <w:p w14:paraId="4A419B20" w14:textId="77777777" w:rsidR="00882EDA" w:rsidRPr="00A26776" w:rsidRDefault="00882EDA" w:rsidP="00A37027">
            <w:pPr>
              <w:rPr>
                <w:rFonts w:ascii="Verdana" w:hAnsi="Verdana" w:cs="Arial"/>
                <w:sz w:val="22"/>
              </w:rPr>
            </w:pPr>
          </w:p>
        </w:tc>
        <w:tc>
          <w:tcPr>
            <w:tcW w:w="7020" w:type="dxa"/>
            <w:vAlign w:val="center"/>
          </w:tcPr>
          <w:p w14:paraId="51E908EB" w14:textId="77777777" w:rsidR="00882EDA" w:rsidRPr="00A26776" w:rsidRDefault="00882EDA" w:rsidP="00A37027">
            <w:pPr>
              <w:rPr>
                <w:rFonts w:ascii="Verdana" w:hAnsi="Verdana" w:cs="Arial"/>
                <w:sz w:val="22"/>
              </w:rPr>
            </w:pPr>
          </w:p>
        </w:tc>
        <w:tc>
          <w:tcPr>
            <w:tcW w:w="1800" w:type="dxa"/>
          </w:tcPr>
          <w:p w14:paraId="74080798" w14:textId="77777777" w:rsidR="00882EDA" w:rsidRPr="00A26776" w:rsidRDefault="00882EDA" w:rsidP="00A37027">
            <w:pPr>
              <w:rPr>
                <w:rFonts w:ascii="Verdana" w:hAnsi="Verdana" w:cs="Arial"/>
                <w:sz w:val="22"/>
              </w:rPr>
            </w:pPr>
          </w:p>
        </w:tc>
        <w:tc>
          <w:tcPr>
            <w:tcW w:w="2160" w:type="dxa"/>
            <w:vAlign w:val="center"/>
          </w:tcPr>
          <w:p w14:paraId="73184575" w14:textId="77777777" w:rsidR="00882EDA" w:rsidRPr="00A26776" w:rsidRDefault="00882EDA" w:rsidP="00A37027">
            <w:pPr>
              <w:rPr>
                <w:rFonts w:ascii="Verdana" w:hAnsi="Verdana" w:cs="Arial"/>
                <w:sz w:val="22"/>
              </w:rPr>
            </w:pPr>
          </w:p>
        </w:tc>
      </w:tr>
      <w:tr w:rsidR="00882EDA" w:rsidRPr="00A26776" w14:paraId="78AE5740" w14:textId="77777777" w:rsidTr="009DE7DE">
        <w:trPr>
          <w:trHeight w:val="673"/>
        </w:trPr>
        <w:tc>
          <w:tcPr>
            <w:tcW w:w="3600" w:type="dxa"/>
            <w:vAlign w:val="center"/>
          </w:tcPr>
          <w:p w14:paraId="3DCB3067" w14:textId="77777777" w:rsidR="00882EDA" w:rsidRPr="00A26776" w:rsidRDefault="00882EDA" w:rsidP="00A37027">
            <w:pPr>
              <w:rPr>
                <w:rFonts w:ascii="Verdana" w:hAnsi="Verdana" w:cs="Arial"/>
                <w:sz w:val="22"/>
              </w:rPr>
            </w:pPr>
          </w:p>
        </w:tc>
        <w:tc>
          <w:tcPr>
            <w:tcW w:w="7020" w:type="dxa"/>
            <w:vAlign w:val="center"/>
          </w:tcPr>
          <w:p w14:paraId="370CB849" w14:textId="77777777" w:rsidR="00882EDA" w:rsidRPr="00A26776" w:rsidRDefault="00882EDA" w:rsidP="00A37027">
            <w:pPr>
              <w:rPr>
                <w:rFonts w:ascii="Verdana" w:hAnsi="Verdana" w:cs="Arial"/>
                <w:sz w:val="22"/>
              </w:rPr>
            </w:pPr>
          </w:p>
        </w:tc>
        <w:tc>
          <w:tcPr>
            <w:tcW w:w="1800" w:type="dxa"/>
          </w:tcPr>
          <w:p w14:paraId="7E068C54" w14:textId="77777777" w:rsidR="00882EDA" w:rsidRPr="00A26776" w:rsidRDefault="00882EDA" w:rsidP="00A37027">
            <w:pPr>
              <w:rPr>
                <w:rFonts w:ascii="Verdana" w:hAnsi="Verdana" w:cs="Arial"/>
                <w:sz w:val="22"/>
              </w:rPr>
            </w:pPr>
          </w:p>
        </w:tc>
        <w:tc>
          <w:tcPr>
            <w:tcW w:w="2160" w:type="dxa"/>
            <w:vAlign w:val="center"/>
          </w:tcPr>
          <w:p w14:paraId="5C425B1D" w14:textId="77777777" w:rsidR="00882EDA" w:rsidRPr="00A26776" w:rsidRDefault="00882EDA" w:rsidP="00A37027">
            <w:pPr>
              <w:rPr>
                <w:rFonts w:ascii="Verdana" w:hAnsi="Verdana" w:cs="Arial"/>
                <w:sz w:val="22"/>
              </w:rPr>
            </w:pPr>
          </w:p>
        </w:tc>
      </w:tr>
      <w:tr w:rsidR="00882EDA" w:rsidRPr="00A26776" w14:paraId="792DEC0A" w14:textId="77777777" w:rsidTr="009DE7DE">
        <w:trPr>
          <w:trHeight w:val="673"/>
        </w:trPr>
        <w:tc>
          <w:tcPr>
            <w:tcW w:w="3600" w:type="dxa"/>
            <w:vAlign w:val="center"/>
          </w:tcPr>
          <w:p w14:paraId="53562BC8" w14:textId="77777777" w:rsidR="00882EDA" w:rsidRPr="00A26776" w:rsidRDefault="00882EDA" w:rsidP="00A37027">
            <w:pPr>
              <w:rPr>
                <w:rFonts w:ascii="Verdana" w:hAnsi="Verdana" w:cs="Arial"/>
                <w:sz w:val="22"/>
              </w:rPr>
            </w:pPr>
          </w:p>
        </w:tc>
        <w:tc>
          <w:tcPr>
            <w:tcW w:w="7020" w:type="dxa"/>
            <w:vAlign w:val="center"/>
          </w:tcPr>
          <w:p w14:paraId="2BDA8979" w14:textId="77777777" w:rsidR="00882EDA" w:rsidRPr="00A26776" w:rsidRDefault="00882EDA" w:rsidP="00A37027">
            <w:pPr>
              <w:rPr>
                <w:rFonts w:ascii="Verdana" w:hAnsi="Verdana" w:cs="Arial"/>
                <w:sz w:val="22"/>
              </w:rPr>
            </w:pPr>
          </w:p>
        </w:tc>
        <w:tc>
          <w:tcPr>
            <w:tcW w:w="1800" w:type="dxa"/>
          </w:tcPr>
          <w:p w14:paraId="79D8BD6C" w14:textId="77777777" w:rsidR="00882EDA" w:rsidRPr="00A26776" w:rsidRDefault="00882EDA" w:rsidP="00A37027">
            <w:pPr>
              <w:rPr>
                <w:rFonts w:ascii="Verdana" w:hAnsi="Verdana" w:cs="Arial"/>
                <w:sz w:val="22"/>
              </w:rPr>
            </w:pPr>
          </w:p>
        </w:tc>
        <w:tc>
          <w:tcPr>
            <w:tcW w:w="2160" w:type="dxa"/>
            <w:vAlign w:val="center"/>
          </w:tcPr>
          <w:p w14:paraId="0AE7C99B" w14:textId="77777777" w:rsidR="00882EDA" w:rsidRPr="00A26776" w:rsidRDefault="00882EDA" w:rsidP="00A37027">
            <w:pPr>
              <w:rPr>
                <w:rFonts w:ascii="Verdana" w:hAnsi="Verdana" w:cs="Arial"/>
                <w:sz w:val="22"/>
              </w:rPr>
            </w:pPr>
          </w:p>
        </w:tc>
      </w:tr>
      <w:tr w:rsidR="00882EDA" w:rsidRPr="00A26776" w14:paraId="5322398C" w14:textId="77777777" w:rsidTr="009DE7DE">
        <w:trPr>
          <w:trHeight w:val="674"/>
        </w:trPr>
        <w:tc>
          <w:tcPr>
            <w:tcW w:w="3600" w:type="dxa"/>
            <w:vAlign w:val="center"/>
          </w:tcPr>
          <w:p w14:paraId="71C52654" w14:textId="77777777" w:rsidR="00882EDA" w:rsidRPr="00A26776" w:rsidRDefault="00882EDA" w:rsidP="00A37027">
            <w:pPr>
              <w:rPr>
                <w:rFonts w:ascii="Verdana" w:hAnsi="Verdana" w:cs="Arial"/>
                <w:color w:val="C0C0C0"/>
                <w:sz w:val="22"/>
              </w:rPr>
            </w:pPr>
            <w:r w:rsidRPr="00A26776">
              <w:rPr>
                <w:rFonts w:ascii="Verdana" w:hAnsi="Verdana" w:cs="Arial"/>
                <w:color w:val="C0C0C0"/>
                <w:sz w:val="22"/>
              </w:rPr>
              <w:t>Add rows as required</w:t>
            </w:r>
          </w:p>
        </w:tc>
        <w:tc>
          <w:tcPr>
            <w:tcW w:w="7020" w:type="dxa"/>
            <w:vAlign w:val="center"/>
          </w:tcPr>
          <w:p w14:paraId="335C5788" w14:textId="77777777" w:rsidR="00882EDA" w:rsidRPr="00A26776" w:rsidRDefault="00882EDA" w:rsidP="00A37027">
            <w:pPr>
              <w:rPr>
                <w:rFonts w:ascii="Verdana" w:hAnsi="Verdana" w:cs="Arial"/>
                <w:sz w:val="22"/>
              </w:rPr>
            </w:pPr>
          </w:p>
        </w:tc>
        <w:tc>
          <w:tcPr>
            <w:tcW w:w="1800" w:type="dxa"/>
          </w:tcPr>
          <w:p w14:paraId="7896CF59" w14:textId="77777777" w:rsidR="00882EDA" w:rsidRPr="00A26776" w:rsidRDefault="00882EDA" w:rsidP="00A37027">
            <w:pPr>
              <w:rPr>
                <w:rFonts w:ascii="Verdana" w:hAnsi="Verdana" w:cs="Arial"/>
                <w:sz w:val="22"/>
              </w:rPr>
            </w:pPr>
          </w:p>
        </w:tc>
        <w:tc>
          <w:tcPr>
            <w:tcW w:w="2160" w:type="dxa"/>
            <w:vAlign w:val="center"/>
          </w:tcPr>
          <w:p w14:paraId="4C9D8C75" w14:textId="77777777" w:rsidR="00882EDA" w:rsidRPr="00A26776" w:rsidRDefault="00882EDA" w:rsidP="00A37027">
            <w:pPr>
              <w:rPr>
                <w:rFonts w:ascii="Verdana" w:hAnsi="Verdana" w:cs="Arial"/>
                <w:sz w:val="22"/>
              </w:rPr>
            </w:pPr>
          </w:p>
        </w:tc>
      </w:tr>
    </w:tbl>
    <w:p w14:paraId="2C88CD4A" w14:textId="399D7DCA" w:rsidR="00F61D13" w:rsidRDefault="00F61D13" w:rsidP="00F61D13">
      <w:pPr>
        <w:pStyle w:val="BodyText"/>
      </w:pPr>
    </w:p>
    <w:p w14:paraId="273681A9" w14:textId="383E799C" w:rsidR="002E3069" w:rsidRPr="00F8178E" w:rsidRDefault="00991126" w:rsidP="002E3069">
      <w:pPr>
        <w:pStyle w:val="Heading1"/>
        <w:rPr>
          <w:color w:val="009084"/>
          <w:sz w:val="40"/>
          <w:szCs w:val="10"/>
        </w:rPr>
      </w:pPr>
      <w:bookmarkStart w:id="70" w:name="_Toc429128750"/>
      <w:bookmarkStart w:id="71" w:name="_Toc429129121"/>
      <w:bookmarkStart w:id="72" w:name="_Toc87434604"/>
      <w:bookmarkStart w:id="73" w:name="_Toc118278680"/>
      <w:r>
        <w:rPr>
          <w:sz w:val="40"/>
          <w:szCs w:val="18"/>
        </w:rPr>
        <w:lastRenderedPageBreak/>
        <w:t>10</w:t>
      </w:r>
      <w:r w:rsidR="008A5A04" w:rsidRPr="00F8178E">
        <w:rPr>
          <w:sz w:val="40"/>
          <w:szCs w:val="18"/>
        </w:rPr>
        <w:t xml:space="preserve">) </w:t>
      </w:r>
      <w:r w:rsidR="002E3069" w:rsidRPr="00F8178E">
        <w:rPr>
          <w:sz w:val="40"/>
          <w:szCs w:val="18"/>
        </w:rPr>
        <w:t>IT and Telephony</w:t>
      </w:r>
      <w:bookmarkEnd w:id="70"/>
      <w:bookmarkEnd w:id="71"/>
      <w:bookmarkEnd w:id="72"/>
      <w:bookmarkEnd w:id="73"/>
    </w:p>
    <w:p w14:paraId="7119080F" w14:textId="77777777" w:rsidR="002E3069" w:rsidRPr="00812434" w:rsidRDefault="002E3069" w:rsidP="002E3069">
      <w:pPr>
        <w:rPr>
          <w:rFonts w:eastAsia="Times New Roman" w:cs="Arial"/>
          <w:lang w:eastAsia="en-GB"/>
        </w:rPr>
      </w:pPr>
      <w:r w:rsidRPr="00812434">
        <w:rPr>
          <w:rFonts w:eastAsia="Times New Roman" w:cs="Arial"/>
          <w:lang w:eastAsia="en-GB"/>
        </w:rPr>
        <w:t>Please list any highly published public facing numbers within the building</w:t>
      </w:r>
    </w:p>
    <w:p w14:paraId="68571538" w14:textId="77777777" w:rsidR="002E3069" w:rsidRPr="00812434" w:rsidRDefault="002E3069" w:rsidP="002E3069">
      <w:pPr>
        <w:rPr>
          <w:rFonts w:eastAsia="Times New Roman" w:cs="Arial"/>
          <w:b/>
          <w:lang w:eastAsia="en-GB"/>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6"/>
        <w:gridCol w:w="5056"/>
        <w:gridCol w:w="5056"/>
      </w:tblGrid>
      <w:tr w:rsidR="002E3069" w:rsidRPr="00812434" w14:paraId="4B0C9E81" w14:textId="77777777" w:rsidTr="00A37027">
        <w:tc>
          <w:tcPr>
            <w:tcW w:w="5056" w:type="dxa"/>
            <w:shd w:val="clear" w:color="auto" w:fill="auto"/>
          </w:tcPr>
          <w:p w14:paraId="6FD5E33A" w14:textId="77777777" w:rsidR="002E3069" w:rsidRPr="00812434" w:rsidRDefault="002E3069" w:rsidP="00A37027">
            <w:pPr>
              <w:ind w:left="180"/>
              <w:rPr>
                <w:rFonts w:eastAsia="Times New Roman" w:cs="Arial"/>
                <w:b/>
                <w:lang w:eastAsia="en-GB"/>
              </w:rPr>
            </w:pPr>
            <w:r w:rsidRPr="00812434">
              <w:rPr>
                <w:rFonts w:eastAsia="Times New Roman" w:cs="Arial"/>
                <w:b/>
                <w:lang w:eastAsia="en-GB"/>
              </w:rPr>
              <w:t>Number</w:t>
            </w:r>
          </w:p>
        </w:tc>
        <w:tc>
          <w:tcPr>
            <w:tcW w:w="5056" w:type="dxa"/>
          </w:tcPr>
          <w:p w14:paraId="7B7B18C2" w14:textId="77777777" w:rsidR="002E3069" w:rsidRPr="00812434" w:rsidRDefault="002E3069" w:rsidP="00A37027">
            <w:pPr>
              <w:ind w:left="180"/>
              <w:rPr>
                <w:rFonts w:eastAsia="Times New Roman" w:cs="Arial"/>
                <w:b/>
                <w:lang w:eastAsia="en-GB"/>
              </w:rPr>
            </w:pPr>
            <w:r w:rsidRPr="00812434">
              <w:rPr>
                <w:rFonts w:eastAsia="Times New Roman" w:cs="Arial"/>
                <w:b/>
                <w:lang w:eastAsia="en-GB"/>
              </w:rPr>
              <w:t>User/Organisation used by</w:t>
            </w:r>
          </w:p>
        </w:tc>
        <w:tc>
          <w:tcPr>
            <w:tcW w:w="5056" w:type="dxa"/>
            <w:shd w:val="clear" w:color="auto" w:fill="auto"/>
          </w:tcPr>
          <w:p w14:paraId="3C71D1DF" w14:textId="77777777" w:rsidR="002E3069" w:rsidRPr="00812434" w:rsidRDefault="002E3069" w:rsidP="00A37027">
            <w:pPr>
              <w:ind w:left="180"/>
              <w:rPr>
                <w:rFonts w:eastAsia="Times New Roman" w:cs="Arial"/>
                <w:b/>
                <w:lang w:eastAsia="en-GB"/>
              </w:rPr>
            </w:pPr>
            <w:commentRangeStart w:id="74"/>
            <w:r w:rsidRPr="00812434">
              <w:rPr>
                <w:rFonts w:eastAsia="Times New Roman" w:cs="Arial"/>
                <w:b/>
                <w:lang w:eastAsia="en-GB"/>
              </w:rPr>
              <w:t>Criticality</w:t>
            </w:r>
            <w:commentRangeEnd w:id="74"/>
            <w:r w:rsidR="00FC52B3">
              <w:rPr>
                <w:rStyle w:val="CommentReference"/>
              </w:rPr>
              <w:commentReference w:id="74"/>
            </w:r>
          </w:p>
          <w:p w14:paraId="758D3A8A" w14:textId="77777777" w:rsidR="002E3069" w:rsidRPr="00812434" w:rsidRDefault="002E3069" w:rsidP="00A37027">
            <w:pPr>
              <w:rPr>
                <w:rFonts w:eastAsia="Times New Roman" w:cs="Arial"/>
                <w:lang w:eastAsia="en-GB"/>
              </w:rPr>
            </w:pPr>
          </w:p>
          <w:p w14:paraId="460BBADE" w14:textId="77777777" w:rsidR="002E3069" w:rsidRPr="00812434" w:rsidRDefault="002E3069" w:rsidP="00A37027">
            <w:pPr>
              <w:ind w:left="180"/>
              <w:rPr>
                <w:rFonts w:eastAsia="Times New Roman" w:cs="Arial"/>
                <w:b/>
                <w:lang w:eastAsia="en-GB"/>
              </w:rPr>
            </w:pPr>
          </w:p>
        </w:tc>
      </w:tr>
      <w:tr w:rsidR="002E3069" w:rsidRPr="00812434" w14:paraId="5008C730" w14:textId="77777777" w:rsidTr="00A37027">
        <w:tc>
          <w:tcPr>
            <w:tcW w:w="5056" w:type="dxa"/>
            <w:shd w:val="clear" w:color="auto" w:fill="auto"/>
          </w:tcPr>
          <w:p w14:paraId="3E299C1F" w14:textId="77777777" w:rsidR="002E3069" w:rsidRPr="00812434" w:rsidRDefault="002E3069" w:rsidP="00A37027">
            <w:pPr>
              <w:ind w:left="180"/>
              <w:rPr>
                <w:rFonts w:eastAsia="Times New Roman" w:cs="Arial"/>
                <w:b/>
                <w:lang w:eastAsia="en-GB"/>
              </w:rPr>
            </w:pPr>
          </w:p>
        </w:tc>
        <w:tc>
          <w:tcPr>
            <w:tcW w:w="5056" w:type="dxa"/>
          </w:tcPr>
          <w:p w14:paraId="5D572242" w14:textId="77777777" w:rsidR="002E3069" w:rsidRPr="00812434" w:rsidRDefault="002E3069" w:rsidP="00A37027">
            <w:pPr>
              <w:ind w:left="180"/>
              <w:rPr>
                <w:rFonts w:eastAsia="Times New Roman" w:cs="Arial"/>
                <w:b/>
                <w:lang w:eastAsia="en-GB"/>
              </w:rPr>
            </w:pPr>
          </w:p>
        </w:tc>
        <w:tc>
          <w:tcPr>
            <w:tcW w:w="5056" w:type="dxa"/>
            <w:shd w:val="clear" w:color="auto" w:fill="auto"/>
          </w:tcPr>
          <w:p w14:paraId="72CA2560" w14:textId="77777777" w:rsidR="002E3069" w:rsidRPr="00812434" w:rsidRDefault="002E3069" w:rsidP="00A37027">
            <w:pPr>
              <w:ind w:left="180"/>
              <w:rPr>
                <w:rFonts w:eastAsia="Times New Roman" w:cs="Arial"/>
                <w:b/>
                <w:lang w:eastAsia="en-GB"/>
              </w:rPr>
            </w:pPr>
          </w:p>
        </w:tc>
      </w:tr>
      <w:tr w:rsidR="002E3069" w:rsidRPr="00812434" w14:paraId="009EDB82" w14:textId="77777777" w:rsidTr="00A37027">
        <w:tc>
          <w:tcPr>
            <w:tcW w:w="5056" w:type="dxa"/>
            <w:shd w:val="clear" w:color="auto" w:fill="auto"/>
          </w:tcPr>
          <w:p w14:paraId="7BCE6B41" w14:textId="77777777" w:rsidR="002E3069" w:rsidRPr="00812434" w:rsidRDefault="002E3069" w:rsidP="00A37027">
            <w:pPr>
              <w:ind w:left="180"/>
              <w:rPr>
                <w:rFonts w:eastAsia="Times New Roman" w:cs="Arial"/>
                <w:b/>
                <w:lang w:eastAsia="en-GB"/>
              </w:rPr>
            </w:pPr>
          </w:p>
        </w:tc>
        <w:tc>
          <w:tcPr>
            <w:tcW w:w="5056" w:type="dxa"/>
          </w:tcPr>
          <w:p w14:paraId="38F58F41" w14:textId="77777777" w:rsidR="002E3069" w:rsidRPr="00812434" w:rsidRDefault="002E3069" w:rsidP="00A37027">
            <w:pPr>
              <w:ind w:left="180"/>
              <w:rPr>
                <w:rFonts w:eastAsia="Times New Roman" w:cs="Arial"/>
                <w:b/>
                <w:lang w:eastAsia="en-GB"/>
              </w:rPr>
            </w:pPr>
          </w:p>
        </w:tc>
        <w:tc>
          <w:tcPr>
            <w:tcW w:w="5056" w:type="dxa"/>
            <w:shd w:val="clear" w:color="auto" w:fill="auto"/>
          </w:tcPr>
          <w:p w14:paraId="3F858728" w14:textId="77777777" w:rsidR="002E3069" w:rsidRPr="00812434" w:rsidRDefault="002E3069" w:rsidP="00A37027">
            <w:pPr>
              <w:ind w:left="180"/>
              <w:rPr>
                <w:rFonts w:eastAsia="Times New Roman" w:cs="Arial"/>
                <w:b/>
                <w:lang w:eastAsia="en-GB"/>
              </w:rPr>
            </w:pPr>
          </w:p>
        </w:tc>
      </w:tr>
      <w:tr w:rsidR="002E3069" w:rsidRPr="00812434" w14:paraId="5CA69EB9" w14:textId="77777777" w:rsidTr="00A37027">
        <w:tc>
          <w:tcPr>
            <w:tcW w:w="5056" w:type="dxa"/>
            <w:shd w:val="clear" w:color="auto" w:fill="auto"/>
          </w:tcPr>
          <w:p w14:paraId="6957B2C3" w14:textId="77777777" w:rsidR="002E3069" w:rsidRPr="00812434" w:rsidRDefault="002E3069" w:rsidP="00A37027">
            <w:pPr>
              <w:ind w:left="180"/>
              <w:rPr>
                <w:rFonts w:eastAsia="Times New Roman" w:cs="Arial"/>
                <w:b/>
                <w:lang w:eastAsia="en-GB"/>
              </w:rPr>
            </w:pPr>
          </w:p>
        </w:tc>
        <w:tc>
          <w:tcPr>
            <w:tcW w:w="5056" w:type="dxa"/>
          </w:tcPr>
          <w:p w14:paraId="6471C6F1" w14:textId="77777777" w:rsidR="002E3069" w:rsidRPr="00812434" w:rsidRDefault="002E3069" w:rsidP="00A37027">
            <w:pPr>
              <w:ind w:left="180"/>
              <w:rPr>
                <w:rFonts w:eastAsia="Times New Roman" w:cs="Arial"/>
                <w:b/>
                <w:lang w:eastAsia="en-GB"/>
              </w:rPr>
            </w:pPr>
          </w:p>
        </w:tc>
        <w:tc>
          <w:tcPr>
            <w:tcW w:w="5056" w:type="dxa"/>
            <w:shd w:val="clear" w:color="auto" w:fill="auto"/>
          </w:tcPr>
          <w:p w14:paraId="7BEA0AA0" w14:textId="77777777" w:rsidR="002E3069" w:rsidRPr="00812434" w:rsidRDefault="002E3069" w:rsidP="00A37027">
            <w:pPr>
              <w:ind w:left="180"/>
              <w:rPr>
                <w:rFonts w:eastAsia="Times New Roman" w:cs="Arial"/>
                <w:b/>
                <w:lang w:eastAsia="en-GB"/>
              </w:rPr>
            </w:pPr>
          </w:p>
        </w:tc>
      </w:tr>
    </w:tbl>
    <w:p w14:paraId="7F24101F" w14:textId="77777777" w:rsidR="002E3069" w:rsidRPr="00812434" w:rsidRDefault="002E3069" w:rsidP="002E3069">
      <w:pPr>
        <w:rPr>
          <w:rFonts w:eastAsia="Times New Roman" w:cs="Arial"/>
          <w:b/>
          <w:lang w:eastAsia="en-GB"/>
        </w:rPr>
      </w:pPr>
    </w:p>
    <w:p w14:paraId="258B6B33" w14:textId="77777777" w:rsidR="002E3069" w:rsidRPr="00812434" w:rsidRDefault="002E3069" w:rsidP="002E3069">
      <w:pPr>
        <w:rPr>
          <w:rFonts w:eastAsia="Times New Roman" w:cs="Arial"/>
          <w:b/>
          <w:lang w:eastAsia="en-GB"/>
        </w:r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9"/>
        <w:gridCol w:w="7301"/>
      </w:tblGrid>
      <w:tr w:rsidR="002E3069" w:rsidRPr="00812434" w14:paraId="03766715" w14:textId="77777777" w:rsidTr="00A37027">
        <w:tc>
          <w:tcPr>
            <w:tcW w:w="7819" w:type="dxa"/>
            <w:shd w:val="clear" w:color="auto" w:fill="auto"/>
          </w:tcPr>
          <w:p w14:paraId="709C59C4" w14:textId="77777777" w:rsidR="002E3069" w:rsidRPr="00812434" w:rsidRDefault="002E3069" w:rsidP="00A37027">
            <w:pPr>
              <w:ind w:left="180"/>
              <w:rPr>
                <w:rFonts w:eastAsia="Times New Roman" w:cs="Arial"/>
                <w:b/>
                <w:lang w:eastAsia="en-GB"/>
              </w:rPr>
            </w:pPr>
            <w:r w:rsidRPr="00812434">
              <w:rPr>
                <w:rFonts w:eastAsia="Times New Roman" w:cs="Arial"/>
                <w:b/>
                <w:lang w:eastAsia="en-GB"/>
              </w:rPr>
              <w:t>Are critical IT hardware / Servers hosted on this site</w:t>
            </w:r>
            <w:commentRangeStart w:id="75"/>
            <w:r w:rsidRPr="00812434">
              <w:rPr>
                <w:rFonts w:eastAsia="Times New Roman" w:cs="Arial"/>
                <w:b/>
                <w:lang w:eastAsia="en-GB"/>
              </w:rPr>
              <w:t>?</w:t>
            </w:r>
            <w:commentRangeEnd w:id="75"/>
            <w:r w:rsidR="00FC52B3">
              <w:rPr>
                <w:rStyle w:val="CommentReference"/>
              </w:rPr>
              <w:commentReference w:id="75"/>
            </w:r>
          </w:p>
        </w:tc>
        <w:tc>
          <w:tcPr>
            <w:tcW w:w="7301" w:type="dxa"/>
            <w:shd w:val="clear" w:color="auto" w:fill="auto"/>
          </w:tcPr>
          <w:p w14:paraId="392CB707" w14:textId="77777777" w:rsidR="002E3069" w:rsidRPr="00812434" w:rsidRDefault="002E3069" w:rsidP="00A37027">
            <w:pPr>
              <w:ind w:left="180"/>
              <w:rPr>
                <w:rFonts w:eastAsia="Times New Roman" w:cs="Arial"/>
                <w:b/>
                <w:lang w:eastAsia="en-GB"/>
              </w:rPr>
            </w:pPr>
            <w:r w:rsidRPr="00812434">
              <w:rPr>
                <w:rFonts w:eastAsia="Times New Roman" w:cs="Arial"/>
                <w:b/>
                <w:lang w:eastAsia="en-GB"/>
              </w:rPr>
              <w:t>If Yes – Single Point of Contact in and out of hour</w:t>
            </w:r>
            <w:commentRangeStart w:id="76"/>
            <w:r w:rsidRPr="00812434">
              <w:rPr>
                <w:rFonts w:eastAsia="Times New Roman" w:cs="Arial"/>
                <w:b/>
                <w:lang w:eastAsia="en-GB"/>
              </w:rPr>
              <w:t>s</w:t>
            </w:r>
            <w:commentRangeEnd w:id="76"/>
            <w:r w:rsidR="00FC52B3">
              <w:rPr>
                <w:rStyle w:val="CommentReference"/>
              </w:rPr>
              <w:commentReference w:id="76"/>
            </w:r>
          </w:p>
        </w:tc>
      </w:tr>
      <w:tr w:rsidR="002E3069" w:rsidRPr="00812434" w14:paraId="39FF8200" w14:textId="77777777" w:rsidTr="00A37027">
        <w:tc>
          <w:tcPr>
            <w:tcW w:w="7819" w:type="dxa"/>
            <w:shd w:val="clear" w:color="auto" w:fill="auto"/>
          </w:tcPr>
          <w:p w14:paraId="705D3471" w14:textId="77777777" w:rsidR="002E3069" w:rsidRPr="00812434" w:rsidRDefault="002E3069" w:rsidP="00A37027">
            <w:pPr>
              <w:ind w:left="180"/>
              <w:rPr>
                <w:rFonts w:eastAsia="Times New Roman" w:cs="Arial"/>
                <w:lang w:eastAsia="en-GB"/>
              </w:rPr>
            </w:pPr>
          </w:p>
        </w:tc>
        <w:tc>
          <w:tcPr>
            <w:tcW w:w="7301" w:type="dxa"/>
            <w:shd w:val="clear" w:color="auto" w:fill="auto"/>
          </w:tcPr>
          <w:p w14:paraId="42B1CC82" w14:textId="77777777" w:rsidR="002E3069" w:rsidRPr="00812434" w:rsidRDefault="002E3069" w:rsidP="00A37027">
            <w:pPr>
              <w:ind w:left="180"/>
              <w:rPr>
                <w:rFonts w:eastAsia="Times New Roman" w:cs="Arial"/>
                <w:lang w:eastAsia="en-GB"/>
              </w:rPr>
            </w:pPr>
          </w:p>
        </w:tc>
      </w:tr>
      <w:tr w:rsidR="002E3069" w:rsidRPr="00812434" w14:paraId="6EE186C1" w14:textId="77777777" w:rsidTr="00A37027">
        <w:tc>
          <w:tcPr>
            <w:tcW w:w="7819" w:type="dxa"/>
            <w:shd w:val="clear" w:color="auto" w:fill="auto"/>
          </w:tcPr>
          <w:p w14:paraId="1A2B0D9F" w14:textId="77777777" w:rsidR="002E3069" w:rsidRPr="00812434" w:rsidRDefault="002E3069" w:rsidP="00A37027">
            <w:pPr>
              <w:ind w:left="180"/>
              <w:rPr>
                <w:rFonts w:ascii="Verdana" w:eastAsia="Times New Roman" w:hAnsi="Verdana" w:cs="Arial"/>
                <w:b/>
                <w:sz w:val="22"/>
                <w:lang w:eastAsia="en-GB"/>
              </w:rPr>
            </w:pPr>
          </w:p>
        </w:tc>
        <w:tc>
          <w:tcPr>
            <w:tcW w:w="7301" w:type="dxa"/>
            <w:shd w:val="clear" w:color="auto" w:fill="auto"/>
          </w:tcPr>
          <w:p w14:paraId="00B65B84" w14:textId="77777777" w:rsidR="002E3069" w:rsidRPr="00812434" w:rsidRDefault="002E3069" w:rsidP="00A37027">
            <w:pPr>
              <w:ind w:left="180"/>
              <w:rPr>
                <w:rFonts w:ascii="Verdana" w:eastAsia="Times New Roman" w:hAnsi="Verdana" w:cs="Arial"/>
                <w:b/>
                <w:sz w:val="22"/>
                <w:lang w:eastAsia="en-GB"/>
              </w:rPr>
            </w:pPr>
          </w:p>
        </w:tc>
      </w:tr>
      <w:tr w:rsidR="002E3069" w:rsidRPr="00812434" w14:paraId="558711C4" w14:textId="77777777" w:rsidTr="00A37027">
        <w:tc>
          <w:tcPr>
            <w:tcW w:w="7819" w:type="dxa"/>
            <w:shd w:val="clear" w:color="auto" w:fill="auto"/>
          </w:tcPr>
          <w:p w14:paraId="5CFB95F8" w14:textId="77777777" w:rsidR="002E3069" w:rsidRPr="00812434" w:rsidRDefault="002E3069" w:rsidP="00A37027">
            <w:pPr>
              <w:ind w:left="180"/>
              <w:rPr>
                <w:rFonts w:ascii="Verdana" w:eastAsia="Times New Roman" w:hAnsi="Verdana" w:cs="Arial"/>
                <w:b/>
                <w:sz w:val="22"/>
                <w:lang w:eastAsia="en-GB"/>
              </w:rPr>
            </w:pPr>
          </w:p>
        </w:tc>
        <w:tc>
          <w:tcPr>
            <w:tcW w:w="7301" w:type="dxa"/>
            <w:shd w:val="clear" w:color="auto" w:fill="auto"/>
          </w:tcPr>
          <w:p w14:paraId="3AB53A37" w14:textId="77777777" w:rsidR="002E3069" w:rsidRPr="00812434" w:rsidRDefault="002E3069" w:rsidP="00A37027">
            <w:pPr>
              <w:ind w:left="180"/>
              <w:rPr>
                <w:rFonts w:ascii="Verdana" w:eastAsia="Times New Roman" w:hAnsi="Verdana" w:cs="Arial"/>
                <w:b/>
                <w:sz w:val="22"/>
                <w:lang w:eastAsia="en-GB"/>
              </w:rPr>
            </w:pPr>
          </w:p>
        </w:tc>
      </w:tr>
    </w:tbl>
    <w:p w14:paraId="69EF90E9" w14:textId="7BD6C43B" w:rsidR="00F61D13" w:rsidRDefault="00F61D13" w:rsidP="00F61D13">
      <w:pPr>
        <w:pStyle w:val="BodyText"/>
      </w:pPr>
    </w:p>
    <w:p w14:paraId="79330B09" w14:textId="248395ED" w:rsidR="00F61D13" w:rsidRDefault="00F61D13" w:rsidP="00F61D13">
      <w:pPr>
        <w:pStyle w:val="BodyText"/>
      </w:pPr>
    </w:p>
    <w:p w14:paraId="671B62E9" w14:textId="63350A74" w:rsidR="00F61D13" w:rsidRDefault="00F61D13" w:rsidP="00F61D13">
      <w:pPr>
        <w:pStyle w:val="BodyText"/>
      </w:pPr>
    </w:p>
    <w:p w14:paraId="04DEDCA3" w14:textId="0D4A0C29" w:rsidR="00F61D13" w:rsidRDefault="00F61D13" w:rsidP="00F61D13">
      <w:pPr>
        <w:pStyle w:val="BodyText"/>
      </w:pPr>
    </w:p>
    <w:p w14:paraId="6CC13B7C" w14:textId="3E7F1C97" w:rsidR="00F61D13" w:rsidRDefault="00F61D13" w:rsidP="00F61D13">
      <w:pPr>
        <w:pStyle w:val="BodyText"/>
      </w:pPr>
    </w:p>
    <w:p w14:paraId="2D789F34" w14:textId="5AEC786B" w:rsidR="00F61D13" w:rsidRDefault="00F61D13" w:rsidP="00F61D13">
      <w:pPr>
        <w:pStyle w:val="BodyText"/>
      </w:pPr>
    </w:p>
    <w:p w14:paraId="2172276B" w14:textId="63EEECCD" w:rsidR="008A5A04" w:rsidRPr="008A5A04" w:rsidRDefault="00F8178E" w:rsidP="008A5A04">
      <w:pPr>
        <w:pStyle w:val="Heading1"/>
        <w:spacing w:before="0" w:after="0"/>
        <w:rPr>
          <w:rFonts w:cs="Arial"/>
          <w:color w:val="0072C6"/>
          <w:sz w:val="40"/>
          <w:szCs w:val="40"/>
        </w:rPr>
      </w:pPr>
      <w:bookmarkStart w:id="77" w:name="_Toc361923401"/>
      <w:bookmarkStart w:id="78" w:name="_Toc429128751"/>
      <w:bookmarkStart w:id="79" w:name="_Toc429129122"/>
      <w:bookmarkStart w:id="80" w:name="_Toc87434605"/>
      <w:bookmarkStart w:id="81" w:name="_Toc118278681"/>
      <w:r>
        <w:rPr>
          <w:rFonts w:cs="Arial"/>
          <w:color w:val="0072C6"/>
          <w:sz w:val="40"/>
          <w:szCs w:val="40"/>
        </w:rPr>
        <w:lastRenderedPageBreak/>
        <w:t>1</w:t>
      </w:r>
      <w:r w:rsidR="00991126">
        <w:rPr>
          <w:rFonts w:cs="Arial"/>
          <w:color w:val="0072C6"/>
          <w:sz w:val="40"/>
          <w:szCs w:val="40"/>
        </w:rPr>
        <w:t>1</w:t>
      </w:r>
      <w:r w:rsidR="008A5A04" w:rsidRPr="008A5A04">
        <w:rPr>
          <w:rFonts w:cs="Arial"/>
          <w:color w:val="0072C6"/>
          <w:sz w:val="40"/>
          <w:szCs w:val="40"/>
        </w:rPr>
        <w:t>) Space Availability</w:t>
      </w:r>
      <w:bookmarkEnd w:id="77"/>
      <w:bookmarkEnd w:id="78"/>
      <w:bookmarkEnd w:id="79"/>
      <w:bookmarkEnd w:id="80"/>
      <w:bookmarkEnd w:id="81"/>
    </w:p>
    <w:p w14:paraId="335F08C4" w14:textId="77777777" w:rsidR="008A5A04" w:rsidRPr="00220927" w:rsidRDefault="008A5A04" w:rsidP="008A5A04"/>
    <w:p w14:paraId="5FE01953" w14:textId="77777777" w:rsidR="008A5A04" w:rsidRPr="00220927" w:rsidRDefault="008A5A04" w:rsidP="008A5A04">
      <w:pPr>
        <w:rPr>
          <w:rFonts w:cs="Arial"/>
        </w:rPr>
      </w:pPr>
      <w:r w:rsidRPr="0012616E">
        <w:rPr>
          <w:rFonts w:cs="Arial"/>
        </w:rPr>
        <w:t xml:space="preserve">Please list any available spaces </w:t>
      </w:r>
      <w:proofErr w:type="gramStart"/>
      <w:r w:rsidRPr="0012616E">
        <w:rPr>
          <w:rFonts w:cs="Arial"/>
        </w:rPr>
        <w:t>e.g.</w:t>
      </w:r>
      <w:proofErr w:type="gramEnd"/>
      <w:r w:rsidRPr="0012616E">
        <w:rPr>
          <w:rFonts w:cs="Arial"/>
        </w:rPr>
        <w:t xml:space="preserve"> flexible space (hot</w:t>
      </w:r>
      <w:r>
        <w:rPr>
          <w:rFonts w:cs="Arial"/>
        </w:rPr>
        <w:t xml:space="preserve"> </w:t>
      </w:r>
      <w:r w:rsidRPr="0012616E">
        <w:rPr>
          <w:rFonts w:cs="Arial"/>
        </w:rPr>
        <w:t xml:space="preserve">desking), meeting rooms, clinic spaces within the building that can be used temporarily for disrupted staff or service. </w:t>
      </w:r>
    </w:p>
    <w:tbl>
      <w:tblPr>
        <w:tblpPr w:leftFromText="180" w:rightFromText="180" w:vertAnchor="text" w:horzAnchor="margin" w:tblpY="238"/>
        <w:tblW w:w="1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8"/>
        <w:gridCol w:w="4282"/>
        <w:gridCol w:w="3747"/>
        <w:gridCol w:w="4875"/>
      </w:tblGrid>
      <w:tr w:rsidR="008A5A04" w:rsidRPr="00F34BF8" w14:paraId="073A75EC" w14:textId="77777777" w:rsidTr="008A5A04">
        <w:tc>
          <w:tcPr>
            <w:tcW w:w="1798" w:type="dxa"/>
            <w:shd w:val="clear" w:color="auto" w:fill="0072C6"/>
            <w:vAlign w:val="center"/>
          </w:tcPr>
          <w:p w14:paraId="3E0CAB71" w14:textId="77777777" w:rsidR="008A5A04" w:rsidRPr="00F34BF8" w:rsidRDefault="008A5A04" w:rsidP="008A5A04">
            <w:pPr>
              <w:spacing w:before="60" w:after="60"/>
              <w:rPr>
                <w:rFonts w:ascii="Verdana" w:hAnsi="Verdana" w:cs="Arial"/>
                <w:b/>
              </w:rPr>
            </w:pPr>
            <w:r w:rsidRPr="00F34BF8">
              <w:rPr>
                <w:rFonts w:ascii="Verdana" w:hAnsi="Verdana" w:cs="Arial"/>
                <w:b/>
                <w:color w:val="FFFFFF"/>
              </w:rPr>
              <w:t>Building floor Numbe</w:t>
            </w:r>
            <w:commentRangeStart w:id="82"/>
            <w:r w:rsidRPr="00F34BF8">
              <w:rPr>
                <w:rFonts w:ascii="Verdana" w:hAnsi="Verdana" w:cs="Arial"/>
                <w:b/>
                <w:color w:val="FFFFFF"/>
              </w:rPr>
              <w:t xml:space="preserve">r </w:t>
            </w:r>
            <w:commentRangeEnd w:id="82"/>
            <w:r w:rsidR="00FC52B3">
              <w:rPr>
                <w:rStyle w:val="CommentReference"/>
              </w:rPr>
              <w:commentReference w:id="82"/>
            </w:r>
          </w:p>
        </w:tc>
        <w:tc>
          <w:tcPr>
            <w:tcW w:w="4282" w:type="dxa"/>
            <w:shd w:val="clear" w:color="auto" w:fill="0072C6"/>
            <w:vAlign w:val="center"/>
          </w:tcPr>
          <w:p w14:paraId="0719E652" w14:textId="77777777" w:rsidR="008A5A04" w:rsidRDefault="008A5A04" w:rsidP="008A5A04">
            <w:pPr>
              <w:spacing w:before="60" w:after="60"/>
              <w:ind w:left="180"/>
              <w:rPr>
                <w:rFonts w:ascii="Verdana" w:hAnsi="Verdana" w:cs="Arial"/>
                <w:b/>
                <w:color w:val="FFFFFF"/>
              </w:rPr>
            </w:pPr>
            <w:r w:rsidRPr="00F34BF8">
              <w:rPr>
                <w:rFonts w:ascii="Verdana" w:hAnsi="Verdana" w:cs="Arial"/>
                <w:b/>
                <w:color w:val="FFFFFF"/>
              </w:rPr>
              <w:t xml:space="preserve">Type of </w:t>
            </w:r>
            <w:r>
              <w:rPr>
                <w:rFonts w:ascii="Verdana" w:hAnsi="Verdana" w:cs="Arial"/>
                <w:b/>
                <w:color w:val="FFFFFF"/>
              </w:rPr>
              <w:t>spac</w:t>
            </w:r>
            <w:commentRangeStart w:id="83"/>
            <w:r>
              <w:rPr>
                <w:rFonts w:ascii="Verdana" w:hAnsi="Verdana" w:cs="Arial"/>
                <w:b/>
                <w:color w:val="FFFFFF"/>
              </w:rPr>
              <w:t>e</w:t>
            </w:r>
            <w:r w:rsidRPr="00F34BF8">
              <w:rPr>
                <w:rFonts w:ascii="Verdana" w:hAnsi="Verdana" w:cs="Arial"/>
                <w:b/>
                <w:color w:val="FFFFFF"/>
              </w:rPr>
              <w:t xml:space="preserve"> </w:t>
            </w:r>
            <w:commentRangeEnd w:id="83"/>
            <w:r w:rsidR="00FC52B3">
              <w:rPr>
                <w:rStyle w:val="CommentReference"/>
              </w:rPr>
              <w:commentReference w:id="83"/>
            </w:r>
          </w:p>
          <w:p w14:paraId="07A58A38" w14:textId="77777777" w:rsidR="008A5A04" w:rsidRPr="00F34BF8" w:rsidRDefault="008A5A04" w:rsidP="008A5A04">
            <w:pPr>
              <w:spacing w:before="60" w:after="60"/>
              <w:ind w:left="180"/>
              <w:rPr>
                <w:rFonts w:ascii="Verdana" w:hAnsi="Verdana" w:cs="Arial"/>
              </w:rPr>
            </w:pPr>
          </w:p>
        </w:tc>
        <w:tc>
          <w:tcPr>
            <w:tcW w:w="3747" w:type="dxa"/>
            <w:shd w:val="clear" w:color="auto" w:fill="0072C6"/>
            <w:vAlign w:val="center"/>
          </w:tcPr>
          <w:p w14:paraId="74B4432F" w14:textId="77777777" w:rsidR="008A5A04" w:rsidRPr="00F34BF8" w:rsidRDefault="008A5A04" w:rsidP="008A5A04">
            <w:pPr>
              <w:spacing w:before="60" w:after="60"/>
              <w:ind w:left="180"/>
              <w:rPr>
                <w:rFonts w:ascii="Verdana" w:hAnsi="Verdana" w:cs="Arial"/>
                <w:b/>
              </w:rPr>
            </w:pPr>
            <w:r w:rsidRPr="00F34BF8">
              <w:rPr>
                <w:rFonts w:ascii="Verdana" w:hAnsi="Verdana" w:cs="Arial"/>
                <w:b/>
                <w:color w:val="FFFFFF"/>
              </w:rPr>
              <w:t>How many people / patients can occupy the vacant space</w:t>
            </w:r>
          </w:p>
        </w:tc>
        <w:tc>
          <w:tcPr>
            <w:tcW w:w="4875" w:type="dxa"/>
            <w:shd w:val="clear" w:color="auto" w:fill="0072C6"/>
            <w:vAlign w:val="center"/>
          </w:tcPr>
          <w:p w14:paraId="42824ECC" w14:textId="77777777" w:rsidR="008A5A04" w:rsidRDefault="008A5A04" w:rsidP="008A5A04">
            <w:pPr>
              <w:spacing w:before="60" w:after="60"/>
              <w:ind w:left="180"/>
              <w:rPr>
                <w:rFonts w:ascii="Verdana" w:hAnsi="Verdana" w:cs="Arial"/>
                <w:b/>
                <w:color w:val="FFFFFF"/>
              </w:rPr>
            </w:pPr>
            <w:r>
              <w:rPr>
                <w:rFonts w:ascii="Verdana" w:hAnsi="Verdana" w:cs="Arial"/>
                <w:b/>
                <w:color w:val="FFFFFF"/>
              </w:rPr>
              <w:t>Please provide additional informatio</w:t>
            </w:r>
            <w:commentRangeStart w:id="84"/>
            <w:r>
              <w:rPr>
                <w:rFonts w:ascii="Verdana" w:hAnsi="Verdana" w:cs="Arial"/>
                <w:b/>
                <w:color w:val="FFFFFF"/>
              </w:rPr>
              <w:t xml:space="preserve">n </w:t>
            </w:r>
            <w:commentRangeEnd w:id="84"/>
            <w:r w:rsidR="00FC52B3">
              <w:rPr>
                <w:rStyle w:val="CommentReference"/>
              </w:rPr>
              <w:commentReference w:id="84"/>
            </w:r>
          </w:p>
          <w:p w14:paraId="1C15B12B" w14:textId="77777777" w:rsidR="008A5A04" w:rsidRPr="00F34BF8" w:rsidRDefault="008A5A04" w:rsidP="008A5A04">
            <w:pPr>
              <w:spacing w:before="60" w:after="60"/>
              <w:rPr>
                <w:rFonts w:ascii="Verdana" w:hAnsi="Verdana" w:cs="Arial"/>
              </w:rPr>
            </w:pPr>
          </w:p>
        </w:tc>
      </w:tr>
      <w:tr w:rsidR="008A5A04" w:rsidRPr="00F34BF8" w14:paraId="4C9F4661" w14:textId="77777777" w:rsidTr="008A5A04">
        <w:tc>
          <w:tcPr>
            <w:tcW w:w="1798" w:type="dxa"/>
            <w:vAlign w:val="center"/>
          </w:tcPr>
          <w:p w14:paraId="68CA9428" w14:textId="77777777" w:rsidR="008A5A04" w:rsidRPr="00F34BF8" w:rsidRDefault="008A5A04" w:rsidP="008A5A04">
            <w:pPr>
              <w:pStyle w:val="TableText"/>
              <w:ind w:left="180"/>
              <w:rPr>
                <w:rFonts w:cs="Arial"/>
              </w:rPr>
            </w:pPr>
          </w:p>
        </w:tc>
        <w:tc>
          <w:tcPr>
            <w:tcW w:w="4282" w:type="dxa"/>
            <w:vAlign w:val="center"/>
          </w:tcPr>
          <w:p w14:paraId="3EA2AFED" w14:textId="77777777" w:rsidR="008A5A04" w:rsidRPr="00F34BF8" w:rsidRDefault="008A5A04" w:rsidP="008A5A04">
            <w:pPr>
              <w:spacing w:before="60" w:after="60"/>
              <w:ind w:left="180"/>
              <w:rPr>
                <w:rFonts w:ascii="Verdana" w:hAnsi="Verdana" w:cs="Arial"/>
              </w:rPr>
            </w:pPr>
          </w:p>
        </w:tc>
        <w:tc>
          <w:tcPr>
            <w:tcW w:w="3747" w:type="dxa"/>
            <w:shd w:val="clear" w:color="auto" w:fill="auto"/>
            <w:vAlign w:val="center"/>
          </w:tcPr>
          <w:p w14:paraId="0243F86F" w14:textId="77777777" w:rsidR="008A5A04" w:rsidRPr="00F34BF8" w:rsidRDefault="008A5A04" w:rsidP="008A5A04">
            <w:pPr>
              <w:pStyle w:val="TableText"/>
              <w:ind w:left="180"/>
              <w:rPr>
                <w:rFonts w:cs="Arial"/>
              </w:rPr>
            </w:pPr>
          </w:p>
        </w:tc>
        <w:tc>
          <w:tcPr>
            <w:tcW w:w="4875" w:type="dxa"/>
            <w:shd w:val="clear" w:color="auto" w:fill="auto"/>
            <w:vAlign w:val="center"/>
          </w:tcPr>
          <w:p w14:paraId="049E6BEE" w14:textId="77777777" w:rsidR="008A5A04" w:rsidRPr="00F34BF8" w:rsidRDefault="008A5A04" w:rsidP="008A5A04">
            <w:pPr>
              <w:pStyle w:val="TableText"/>
              <w:ind w:left="180"/>
              <w:rPr>
                <w:rFonts w:cs="Arial"/>
              </w:rPr>
            </w:pPr>
          </w:p>
        </w:tc>
      </w:tr>
      <w:tr w:rsidR="008A5A04" w:rsidRPr="00F34BF8" w14:paraId="5BCE2885" w14:textId="77777777" w:rsidTr="008A5A04">
        <w:trPr>
          <w:trHeight w:val="459"/>
        </w:trPr>
        <w:tc>
          <w:tcPr>
            <w:tcW w:w="1798" w:type="dxa"/>
            <w:vAlign w:val="center"/>
          </w:tcPr>
          <w:p w14:paraId="155BDB90" w14:textId="77777777" w:rsidR="008A5A04" w:rsidRPr="00F34BF8" w:rsidRDefault="008A5A04" w:rsidP="008A5A04">
            <w:pPr>
              <w:pStyle w:val="TableText"/>
              <w:ind w:left="180"/>
              <w:rPr>
                <w:rFonts w:cs="Arial"/>
              </w:rPr>
            </w:pPr>
          </w:p>
        </w:tc>
        <w:tc>
          <w:tcPr>
            <w:tcW w:w="4282" w:type="dxa"/>
            <w:vAlign w:val="center"/>
          </w:tcPr>
          <w:p w14:paraId="0002CFD3" w14:textId="77777777" w:rsidR="008A5A04" w:rsidRPr="00F34BF8" w:rsidRDefault="008A5A04" w:rsidP="008A5A04">
            <w:pPr>
              <w:spacing w:before="60" w:after="60"/>
              <w:ind w:left="180"/>
              <w:rPr>
                <w:rFonts w:ascii="Verdana" w:hAnsi="Verdana" w:cs="Arial"/>
              </w:rPr>
            </w:pPr>
          </w:p>
        </w:tc>
        <w:tc>
          <w:tcPr>
            <w:tcW w:w="3747" w:type="dxa"/>
            <w:shd w:val="clear" w:color="auto" w:fill="auto"/>
            <w:vAlign w:val="center"/>
          </w:tcPr>
          <w:p w14:paraId="06EB8116" w14:textId="77777777" w:rsidR="008A5A04" w:rsidRPr="00F34BF8" w:rsidRDefault="008A5A04" w:rsidP="008A5A04">
            <w:pPr>
              <w:pStyle w:val="TableText"/>
              <w:ind w:left="180"/>
              <w:rPr>
                <w:rFonts w:cs="Arial"/>
              </w:rPr>
            </w:pPr>
          </w:p>
        </w:tc>
        <w:tc>
          <w:tcPr>
            <w:tcW w:w="4875" w:type="dxa"/>
            <w:shd w:val="clear" w:color="auto" w:fill="auto"/>
            <w:vAlign w:val="center"/>
          </w:tcPr>
          <w:p w14:paraId="13C3DBA6" w14:textId="77777777" w:rsidR="008A5A04" w:rsidRPr="00F34BF8" w:rsidRDefault="008A5A04" w:rsidP="008A5A04">
            <w:pPr>
              <w:pStyle w:val="TableText"/>
              <w:ind w:left="180"/>
              <w:rPr>
                <w:rFonts w:cs="Arial"/>
              </w:rPr>
            </w:pPr>
          </w:p>
        </w:tc>
      </w:tr>
      <w:tr w:rsidR="008A5A04" w:rsidRPr="00F34BF8" w14:paraId="137A73B1" w14:textId="77777777" w:rsidTr="008A5A04">
        <w:trPr>
          <w:trHeight w:val="329"/>
        </w:trPr>
        <w:tc>
          <w:tcPr>
            <w:tcW w:w="1798" w:type="dxa"/>
            <w:vAlign w:val="center"/>
          </w:tcPr>
          <w:p w14:paraId="0EF5666A" w14:textId="77777777" w:rsidR="008A5A04" w:rsidRPr="00F34BF8" w:rsidRDefault="008A5A04" w:rsidP="008A5A04">
            <w:pPr>
              <w:pStyle w:val="TableText"/>
              <w:ind w:left="180"/>
              <w:rPr>
                <w:rFonts w:cs="Arial"/>
              </w:rPr>
            </w:pPr>
          </w:p>
        </w:tc>
        <w:tc>
          <w:tcPr>
            <w:tcW w:w="4282" w:type="dxa"/>
            <w:vAlign w:val="center"/>
          </w:tcPr>
          <w:p w14:paraId="776699CA" w14:textId="77777777" w:rsidR="008A5A04" w:rsidRPr="00F34BF8" w:rsidRDefault="008A5A04" w:rsidP="008A5A04">
            <w:pPr>
              <w:spacing w:before="60" w:after="60"/>
              <w:ind w:left="180"/>
              <w:rPr>
                <w:rFonts w:ascii="Verdana" w:hAnsi="Verdana" w:cs="Arial"/>
              </w:rPr>
            </w:pPr>
          </w:p>
        </w:tc>
        <w:tc>
          <w:tcPr>
            <w:tcW w:w="3747" w:type="dxa"/>
            <w:shd w:val="clear" w:color="auto" w:fill="auto"/>
            <w:vAlign w:val="center"/>
          </w:tcPr>
          <w:p w14:paraId="3626DDCF" w14:textId="77777777" w:rsidR="008A5A04" w:rsidRPr="00F34BF8" w:rsidRDefault="008A5A04" w:rsidP="008A5A04">
            <w:pPr>
              <w:pStyle w:val="TableText"/>
              <w:ind w:left="180"/>
              <w:rPr>
                <w:rFonts w:cs="Arial"/>
              </w:rPr>
            </w:pPr>
          </w:p>
        </w:tc>
        <w:tc>
          <w:tcPr>
            <w:tcW w:w="4875" w:type="dxa"/>
            <w:shd w:val="clear" w:color="auto" w:fill="auto"/>
            <w:vAlign w:val="center"/>
          </w:tcPr>
          <w:p w14:paraId="0C1818C2" w14:textId="77777777" w:rsidR="008A5A04" w:rsidRPr="00F34BF8" w:rsidRDefault="008A5A04" w:rsidP="008A5A04">
            <w:pPr>
              <w:pStyle w:val="TableText"/>
              <w:ind w:left="180"/>
              <w:rPr>
                <w:rFonts w:cs="Arial"/>
              </w:rPr>
            </w:pPr>
          </w:p>
        </w:tc>
      </w:tr>
      <w:tr w:rsidR="008A5A04" w:rsidRPr="00F34BF8" w14:paraId="2B5FF1B7" w14:textId="77777777" w:rsidTr="008A5A04">
        <w:trPr>
          <w:trHeight w:val="249"/>
        </w:trPr>
        <w:tc>
          <w:tcPr>
            <w:tcW w:w="1798" w:type="dxa"/>
            <w:vAlign w:val="center"/>
          </w:tcPr>
          <w:p w14:paraId="5BB4FD07" w14:textId="77777777" w:rsidR="008A5A04" w:rsidRPr="00F34BF8" w:rsidRDefault="008A5A04" w:rsidP="008A5A04">
            <w:pPr>
              <w:pStyle w:val="TableText"/>
              <w:ind w:left="180"/>
              <w:rPr>
                <w:rFonts w:cs="Arial"/>
              </w:rPr>
            </w:pPr>
          </w:p>
        </w:tc>
        <w:tc>
          <w:tcPr>
            <w:tcW w:w="4282" w:type="dxa"/>
            <w:vAlign w:val="center"/>
          </w:tcPr>
          <w:p w14:paraId="495BEA6E" w14:textId="77777777" w:rsidR="008A5A04" w:rsidRPr="00F34BF8" w:rsidRDefault="008A5A04" w:rsidP="008A5A04">
            <w:pPr>
              <w:spacing w:before="60" w:after="60"/>
              <w:ind w:left="180"/>
              <w:rPr>
                <w:rFonts w:ascii="Verdana" w:hAnsi="Verdana" w:cs="Arial"/>
              </w:rPr>
            </w:pPr>
          </w:p>
        </w:tc>
        <w:tc>
          <w:tcPr>
            <w:tcW w:w="3747" w:type="dxa"/>
            <w:shd w:val="clear" w:color="auto" w:fill="auto"/>
            <w:vAlign w:val="center"/>
          </w:tcPr>
          <w:p w14:paraId="663D6596" w14:textId="77777777" w:rsidR="008A5A04" w:rsidRPr="00F34BF8" w:rsidRDefault="008A5A04" w:rsidP="008A5A04">
            <w:pPr>
              <w:pStyle w:val="TableText"/>
              <w:ind w:left="180"/>
              <w:rPr>
                <w:rFonts w:cs="Arial"/>
              </w:rPr>
            </w:pPr>
          </w:p>
        </w:tc>
        <w:tc>
          <w:tcPr>
            <w:tcW w:w="4875" w:type="dxa"/>
            <w:shd w:val="clear" w:color="auto" w:fill="auto"/>
            <w:vAlign w:val="center"/>
          </w:tcPr>
          <w:p w14:paraId="5C6F0D59" w14:textId="77777777" w:rsidR="008A5A04" w:rsidRPr="00F34BF8" w:rsidRDefault="008A5A04" w:rsidP="008A5A04">
            <w:pPr>
              <w:pStyle w:val="TableText"/>
              <w:ind w:left="180"/>
              <w:rPr>
                <w:rFonts w:cs="Arial"/>
              </w:rPr>
            </w:pPr>
          </w:p>
        </w:tc>
      </w:tr>
      <w:tr w:rsidR="008A5A04" w:rsidRPr="00F34BF8" w14:paraId="59D4EE12" w14:textId="77777777" w:rsidTr="008A5A04">
        <w:trPr>
          <w:trHeight w:val="249"/>
        </w:trPr>
        <w:tc>
          <w:tcPr>
            <w:tcW w:w="1798" w:type="dxa"/>
            <w:vAlign w:val="center"/>
          </w:tcPr>
          <w:p w14:paraId="1AC8BFEA" w14:textId="77777777" w:rsidR="008A5A04" w:rsidRPr="00F34BF8" w:rsidRDefault="008A5A04" w:rsidP="008A5A04">
            <w:pPr>
              <w:pStyle w:val="TableText"/>
              <w:ind w:left="180"/>
              <w:rPr>
                <w:rFonts w:cs="Arial"/>
              </w:rPr>
            </w:pPr>
          </w:p>
        </w:tc>
        <w:tc>
          <w:tcPr>
            <w:tcW w:w="4282" w:type="dxa"/>
            <w:vAlign w:val="center"/>
          </w:tcPr>
          <w:p w14:paraId="227743F5" w14:textId="77777777" w:rsidR="008A5A04" w:rsidRPr="00F34BF8" w:rsidRDefault="008A5A04" w:rsidP="008A5A04">
            <w:pPr>
              <w:spacing w:before="60" w:after="60"/>
              <w:ind w:left="180"/>
              <w:rPr>
                <w:rFonts w:ascii="Verdana" w:hAnsi="Verdana" w:cs="Arial"/>
              </w:rPr>
            </w:pPr>
          </w:p>
        </w:tc>
        <w:tc>
          <w:tcPr>
            <w:tcW w:w="3747" w:type="dxa"/>
            <w:shd w:val="clear" w:color="auto" w:fill="auto"/>
            <w:vAlign w:val="center"/>
          </w:tcPr>
          <w:p w14:paraId="5476E093" w14:textId="77777777" w:rsidR="008A5A04" w:rsidRPr="00F34BF8" w:rsidRDefault="008A5A04" w:rsidP="008A5A04">
            <w:pPr>
              <w:pStyle w:val="TableText"/>
              <w:ind w:left="180"/>
              <w:rPr>
                <w:rFonts w:cs="Arial"/>
              </w:rPr>
            </w:pPr>
          </w:p>
        </w:tc>
        <w:tc>
          <w:tcPr>
            <w:tcW w:w="4875" w:type="dxa"/>
            <w:shd w:val="clear" w:color="auto" w:fill="auto"/>
            <w:vAlign w:val="center"/>
          </w:tcPr>
          <w:p w14:paraId="6F9247AF" w14:textId="77777777" w:rsidR="008A5A04" w:rsidRPr="00F34BF8" w:rsidRDefault="008A5A04" w:rsidP="008A5A04">
            <w:pPr>
              <w:pStyle w:val="TableText"/>
              <w:ind w:left="180"/>
              <w:rPr>
                <w:rFonts w:cs="Arial"/>
              </w:rPr>
            </w:pPr>
          </w:p>
        </w:tc>
      </w:tr>
    </w:tbl>
    <w:p w14:paraId="3CD4966F" w14:textId="2221BA0B" w:rsidR="00F61D13" w:rsidRDefault="00F61D13" w:rsidP="00F61D13">
      <w:pPr>
        <w:pStyle w:val="BodyText"/>
      </w:pPr>
    </w:p>
    <w:p w14:paraId="359BBE63" w14:textId="606C24BC" w:rsidR="0041310A" w:rsidRDefault="0041310A" w:rsidP="006C290F">
      <w:pPr>
        <w:pStyle w:val="Heading1"/>
        <w:spacing w:before="0" w:after="0"/>
        <w:rPr>
          <w:rFonts w:cs="Arial"/>
          <w:color w:val="0072C6"/>
          <w:sz w:val="40"/>
          <w:szCs w:val="40"/>
        </w:rPr>
      </w:pPr>
      <w:bookmarkStart w:id="85" w:name="_Toc429128752"/>
      <w:bookmarkStart w:id="86" w:name="_Toc429129123"/>
      <w:bookmarkStart w:id="87" w:name="_Toc87434606"/>
      <w:bookmarkStart w:id="88" w:name="_Toc118278682"/>
      <w:r w:rsidRPr="0041310A">
        <w:rPr>
          <w:rFonts w:cs="Arial"/>
          <w:color w:val="0072C6"/>
          <w:sz w:val="40"/>
          <w:szCs w:val="40"/>
        </w:rPr>
        <w:t>1</w:t>
      </w:r>
      <w:r w:rsidR="00991126">
        <w:rPr>
          <w:rFonts w:cs="Arial"/>
          <w:color w:val="0072C6"/>
          <w:sz w:val="40"/>
          <w:szCs w:val="40"/>
        </w:rPr>
        <w:t>2</w:t>
      </w:r>
      <w:r w:rsidRPr="0041310A">
        <w:rPr>
          <w:rFonts w:cs="Arial"/>
          <w:color w:val="0072C6"/>
          <w:sz w:val="40"/>
          <w:szCs w:val="40"/>
        </w:rPr>
        <w:t>) Reporting / Debriefing</w:t>
      </w:r>
      <w:bookmarkEnd w:id="85"/>
      <w:bookmarkEnd w:id="86"/>
      <w:bookmarkEnd w:id="87"/>
      <w:bookmarkEnd w:id="88"/>
      <w:r w:rsidRPr="0041310A">
        <w:rPr>
          <w:rFonts w:cs="Arial"/>
          <w:color w:val="0072C6"/>
          <w:sz w:val="40"/>
          <w:szCs w:val="40"/>
        </w:rPr>
        <w:t xml:space="preserve"> </w:t>
      </w:r>
    </w:p>
    <w:p w14:paraId="566EFD1D" w14:textId="77777777" w:rsidR="006C290F" w:rsidRPr="0012616E" w:rsidRDefault="006C290F" w:rsidP="006C290F">
      <w:pPr>
        <w:rPr>
          <w:rFonts w:cs="Arial"/>
        </w:rPr>
      </w:pPr>
      <w:r w:rsidRPr="0012616E">
        <w:rPr>
          <w:rFonts w:cs="Arial"/>
        </w:rPr>
        <w:t xml:space="preserve">Activation of this plan needs to be reported on </w:t>
      </w:r>
      <w:r>
        <w:rPr>
          <w:rFonts w:cs="Arial"/>
        </w:rPr>
        <w:t>via</w:t>
      </w:r>
      <w:r w:rsidRPr="0012616E">
        <w:rPr>
          <w:rFonts w:cs="Arial"/>
        </w:rPr>
        <w:t xml:space="preserve"> NHS England and within each organisation following internal procedures. </w:t>
      </w:r>
    </w:p>
    <w:p w14:paraId="7AF131C6" w14:textId="77777777" w:rsidR="006C290F" w:rsidRPr="0012616E" w:rsidRDefault="006C290F" w:rsidP="006C290F">
      <w:pPr>
        <w:rPr>
          <w:rFonts w:cs="Arial"/>
        </w:rPr>
      </w:pPr>
      <w:r w:rsidRPr="002E0D86">
        <w:rPr>
          <w:rFonts w:cs="Arial"/>
        </w:rPr>
        <w:t>The site single point of contact is responsible for notifying tenants to the activation of this plan, whilst individual organisations are responsible for notifying commissioners and partners to the activation of this or their own service business continuity arrangements. This also means the organisation can brief NHS England as to their actions and impact to services which the building owner will not actually know.</w:t>
      </w:r>
    </w:p>
    <w:p w14:paraId="120F7CE2" w14:textId="77777777" w:rsidR="006C290F" w:rsidRDefault="006C290F" w:rsidP="006C290F">
      <w:pPr>
        <w:ind w:left="180"/>
        <w:rPr>
          <w:rFonts w:ascii="Verdana" w:hAnsi="Verdana"/>
        </w:rPr>
      </w:pPr>
    </w:p>
    <w:p w14:paraId="2D8B320C" w14:textId="77777777" w:rsidR="006C290F" w:rsidRDefault="006C290F" w:rsidP="006C290F">
      <w:pPr>
        <w:rPr>
          <w:rFonts w:cs="Arial"/>
        </w:rPr>
        <w:sectPr w:rsidR="006C290F" w:rsidSect="00A37027">
          <w:pgSz w:w="16838" w:h="11906" w:orient="landscape"/>
          <w:pgMar w:top="1440" w:right="1985" w:bottom="1440" w:left="1247" w:header="850" w:footer="510" w:gutter="0"/>
          <w:cols w:space="708"/>
          <w:docGrid w:linePitch="360"/>
        </w:sectPr>
      </w:pPr>
      <w:r w:rsidRPr="0012616E">
        <w:rPr>
          <w:rFonts w:cs="Arial"/>
        </w:rPr>
        <w:t xml:space="preserve">Please ensure that a log book is completed to record decisions taken, and secured to inform the </w:t>
      </w:r>
      <w:r>
        <w:rPr>
          <w:rFonts w:cs="Arial"/>
        </w:rPr>
        <w:t xml:space="preserve">later </w:t>
      </w:r>
      <w:r w:rsidRPr="0012616E">
        <w:rPr>
          <w:rFonts w:cs="Arial"/>
        </w:rPr>
        <w:t>debrief and for legal reasons</w:t>
      </w:r>
    </w:p>
    <w:p w14:paraId="7304CA27" w14:textId="77484329" w:rsidR="001D1D15" w:rsidRPr="001D1D15" w:rsidRDefault="001D1D15" w:rsidP="001D1D15">
      <w:pPr>
        <w:pStyle w:val="Heading1"/>
        <w:spacing w:before="0" w:after="0"/>
        <w:rPr>
          <w:sz w:val="40"/>
          <w:szCs w:val="40"/>
        </w:rPr>
      </w:pPr>
      <w:bookmarkStart w:id="89" w:name="_Toc361923394"/>
      <w:bookmarkStart w:id="90" w:name="_Toc429128753"/>
      <w:bookmarkStart w:id="91" w:name="_Toc429129124"/>
      <w:bookmarkStart w:id="92" w:name="_Toc87434607"/>
      <w:bookmarkStart w:id="93" w:name="_Toc118278683"/>
      <w:r w:rsidRPr="001D1D15">
        <w:rPr>
          <w:sz w:val="40"/>
          <w:szCs w:val="40"/>
        </w:rPr>
        <w:lastRenderedPageBreak/>
        <w:t>1</w:t>
      </w:r>
      <w:r w:rsidR="00991126">
        <w:rPr>
          <w:sz w:val="40"/>
          <w:szCs w:val="40"/>
        </w:rPr>
        <w:t>3</w:t>
      </w:r>
      <w:r w:rsidRPr="001D1D15">
        <w:rPr>
          <w:sz w:val="40"/>
          <w:szCs w:val="40"/>
        </w:rPr>
        <w:t>) Site Agreed Single Point of Contact Action Card</w:t>
      </w:r>
      <w:bookmarkEnd w:id="89"/>
      <w:bookmarkEnd w:id="90"/>
      <w:bookmarkEnd w:id="91"/>
      <w:bookmarkEnd w:id="92"/>
      <w:bookmarkEnd w:id="93"/>
    </w:p>
    <w:p w14:paraId="49E56BE6" w14:textId="4C646D17" w:rsidR="001D1D15" w:rsidRPr="00812434" w:rsidRDefault="001D1D15" w:rsidP="001D1D15">
      <w:pPr>
        <w:rPr>
          <w:rFonts w:eastAsia="Times New Roman" w:cs="Arial"/>
          <w:sz w:val="22"/>
          <w:lang w:val="en-US" w:eastAsia="en-GB"/>
        </w:rPr>
      </w:pPr>
      <w:r w:rsidRPr="00812434">
        <w:rPr>
          <w:rFonts w:eastAsia="Times New Roman" w:cs="Arial"/>
          <w:lang w:val="en-US" w:eastAsia="en-GB"/>
        </w:rPr>
        <w:t>As the Site Agreed Single Point of Contact (or Deputy noted on page 3), you are responsible for escalating awareness of the incident to all building users, maintenance providers and operational service leads.</w:t>
      </w:r>
    </w:p>
    <w:p w14:paraId="01692A2E" w14:textId="77777777" w:rsidR="001D1D15" w:rsidRPr="00812434" w:rsidRDefault="001D1D15" w:rsidP="001D1D15">
      <w:pPr>
        <w:rPr>
          <w:rFonts w:eastAsia="Times New Roman" w:cs="Arial"/>
          <w:b/>
          <w:sz w:val="28"/>
          <w:szCs w:val="28"/>
          <w:lang w:val="en-US" w:eastAsia="en-GB"/>
        </w:rPr>
      </w:pPr>
      <w:r w:rsidRPr="00812434">
        <w:rPr>
          <w:rFonts w:eastAsia="Times New Roman" w:cs="Arial"/>
          <w:b/>
          <w:sz w:val="28"/>
          <w:szCs w:val="28"/>
          <w:lang w:val="en-US" w:eastAsia="en-GB"/>
        </w:rPr>
        <w:t>Your building and services have been disrupted.</w:t>
      </w:r>
    </w:p>
    <w:tbl>
      <w:tblPr>
        <w:tblpPr w:leftFromText="180" w:rightFromText="180" w:vertAnchor="text" w:horzAnchor="margin" w:tblpY="1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7834"/>
        <w:gridCol w:w="646"/>
      </w:tblGrid>
      <w:tr w:rsidR="001D1D15" w:rsidRPr="00812434" w14:paraId="2C5F6CE5" w14:textId="77777777" w:rsidTr="00A37027">
        <w:tc>
          <w:tcPr>
            <w:tcW w:w="536" w:type="dxa"/>
            <w:shd w:val="clear" w:color="auto" w:fill="FF0000"/>
            <w:vAlign w:val="center"/>
          </w:tcPr>
          <w:p w14:paraId="3A83CF19" w14:textId="77777777" w:rsidR="001D1D15" w:rsidRPr="00812434" w:rsidRDefault="001D1D15" w:rsidP="00A37027">
            <w:pPr>
              <w:spacing w:before="120"/>
              <w:rPr>
                <w:rFonts w:eastAsia="Times New Roman" w:cs="Arial"/>
                <w:b/>
                <w:color w:val="FFFFFF"/>
                <w:lang w:val="en-US" w:eastAsia="en-GB"/>
              </w:rPr>
            </w:pPr>
            <w:r w:rsidRPr="00812434">
              <w:rPr>
                <w:rFonts w:eastAsia="Times New Roman" w:cs="Arial"/>
                <w:b/>
                <w:color w:val="FFFFFF"/>
                <w:lang w:val="en-US" w:eastAsia="en-GB"/>
              </w:rPr>
              <w:t>No</w:t>
            </w:r>
          </w:p>
        </w:tc>
        <w:tc>
          <w:tcPr>
            <w:tcW w:w="8418" w:type="dxa"/>
            <w:shd w:val="clear" w:color="auto" w:fill="FF0000"/>
            <w:vAlign w:val="center"/>
          </w:tcPr>
          <w:p w14:paraId="6DACC840" w14:textId="77777777" w:rsidR="001D1D15" w:rsidRPr="00812434" w:rsidRDefault="001D1D15" w:rsidP="00A37027">
            <w:pPr>
              <w:spacing w:before="120"/>
              <w:rPr>
                <w:rFonts w:eastAsia="Times New Roman" w:cs="Arial"/>
                <w:b/>
                <w:color w:val="FFFFFF"/>
                <w:lang w:val="en-US" w:eastAsia="en-GB"/>
              </w:rPr>
            </w:pPr>
            <w:r w:rsidRPr="00812434">
              <w:rPr>
                <w:rFonts w:eastAsia="Times New Roman" w:cs="Arial"/>
                <w:b/>
                <w:color w:val="FFFFFF"/>
                <w:lang w:val="en-US" w:eastAsia="en-GB"/>
              </w:rPr>
              <w:t>Site Agreed Single Point of Contact is</w:t>
            </w:r>
            <w:r w:rsidRPr="00812434">
              <w:rPr>
                <w:rFonts w:eastAsia="Times New Roman" w:cs="Arial"/>
                <w:b/>
                <w:color w:val="FFFFFF"/>
                <w:lang w:eastAsia="en-GB"/>
              </w:rPr>
              <w:t xml:space="preserve"> responsible for:</w:t>
            </w:r>
          </w:p>
        </w:tc>
        <w:tc>
          <w:tcPr>
            <w:tcW w:w="648" w:type="dxa"/>
            <w:shd w:val="clear" w:color="auto" w:fill="FF0000"/>
            <w:vAlign w:val="center"/>
          </w:tcPr>
          <w:p w14:paraId="188B2036" w14:textId="77777777" w:rsidR="001D1D15" w:rsidRPr="00812434" w:rsidRDefault="001D1D15" w:rsidP="00A37027">
            <w:pPr>
              <w:spacing w:before="120"/>
              <w:rPr>
                <w:rFonts w:eastAsia="Times New Roman" w:cs="Arial"/>
                <w:b/>
                <w:color w:val="FFFFFF"/>
                <w:lang w:val="en-US" w:eastAsia="en-GB"/>
              </w:rPr>
            </w:pPr>
            <w:r w:rsidRPr="00812434">
              <w:rPr>
                <w:rFonts w:eastAsia="Times New Roman" w:cs="Arial"/>
                <w:b/>
                <w:color w:val="FFFFFF"/>
                <w:lang w:val="en-US" w:eastAsia="en-GB"/>
              </w:rPr>
              <w:t>tick</w:t>
            </w:r>
          </w:p>
        </w:tc>
      </w:tr>
      <w:tr w:rsidR="001D1D15" w:rsidRPr="00812434" w14:paraId="303E000E" w14:textId="77777777" w:rsidTr="00A37027">
        <w:tc>
          <w:tcPr>
            <w:tcW w:w="536" w:type="dxa"/>
            <w:shd w:val="clear" w:color="auto" w:fill="auto"/>
          </w:tcPr>
          <w:p w14:paraId="63E14649" w14:textId="77777777" w:rsidR="001D1D15" w:rsidRPr="00812434" w:rsidRDefault="001D1D15" w:rsidP="00A37027">
            <w:pPr>
              <w:spacing w:before="120"/>
              <w:rPr>
                <w:rFonts w:eastAsia="Times New Roman" w:cs="Arial"/>
                <w:lang w:val="en-US" w:eastAsia="en-GB"/>
              </w:rPr>
            </w:pPr>
            <w:r w:rsidRPr="00812434">
              <w:rPr>
                <w:rFonts w:eastAsia="Times New Roman" w:cs="Arial"/>
                <w:lang w:val="en-US" w:eastAsia="en-GB"/>
              </w:rPr>
              <w:t>1</w:t>
            </w:r>
          </w:p>
        </w:tc>
        <w:tc>
          <w:tcPr>
            <w:tcW w:w="8418" w:type="dxa"/>
            <w:shd w:val="clear" w:color="auto" w:fill="auto"/>
          </w:tcPr>
          <w:p w14:paraId="54524818" w14:textId="77777777" w:rsidR="001D1D15" w:rsidRPr="00812434" w:rsidRDefault="001D1D15" w:rsidP="00A37027">
            <w:pPr>
              <w:spacing w:before="120"/>
              <w:rPr>
                <w:rFonts w:eastAsia="Times New Roman" w:cs="Arial"/>
                <w:lang w:eastAsia="en-GB"/>
              </w:rPr>
            </w:pPr>
            <w:r w:rsidRPr="00812434">
              <w:rPr>
                <w:rFonts w:eastAsia="Times New Roman" w:cs="Arial"/>
                <w:b/>
                <w:lang w:eastAsia="en-GB"/>
              </w:rPr>
              <w:t>Identify the scale of the disruption and the services/activities it is affecting</w:t>
            </w:r>
            <w:r w:rsidRPr="00812434">
              <w:rPr>
                <w:rFonts w:eastAsia="Times New Roman" w:cs="Arial"/>
                <w:lang w:eastAsia="en-GB"/>
              </w:rPr>
              <w:t xml:space="preserve"> </w:t>
            </w:r>
          </w:p>
          <w:p w14:paraId="73A497EF" w14:textId="77777777" w:rsidR="001D1D15" w:rsidRPr="00812434" w:rsidRDefault="001D1D15" w:rsidP="00A37027">
            <w:pPr>
              <w:spacing w:before="120"/>
              <w:rPr>
                <w:rFonts w:eastAsia="Times New Roman" w:cs="Arial"/>
                <w:lang w:eastAsia="en-GB"/>
              </w:rPr>
            </w:pPr>
            <w:r w:rsidRPr="00812434">
              <w:rPr>
                <w:rFonts w:eastAsia="Times New Roman" w:cs="Arial"/>
                <w:lang w:eastAsia="en-GB"/>
              </w:rPr>
              <w:t xml:space="preserve">Alert / Activate all services in the building (via reception / </w:t>
            </w:r>
            <w:proofErr w:type="spellStart"/>
            <w:r w:rsidRPr="00812434">
              <w:rPr>
                <w:rFonts w:eastAsia="Times New Roman" w:cs="Arial"/>
                <w:lang w:eastAsia="en-GB"/>
              </w:rPr>
              <w:t>tannoy</w:t>
            </w:r>
            <w:proofErr w:type="spellEnd"/>
            <w:r w:rsidRPr="00812434">
              <w:rPr>
                <w:rFonts w:eastAsia="Times New Roman" w:cs="Arial"/>
                <w:lang w:eastAsia="en-GB"/>
              </w:rPr>
              <w:t xml:space="preserve"> / email group or other arranged mechanism)</w:t>
            </w:r>
          </w:p>
        </w:tc>
        <w:tc>
          <w:tcPr>
            <w:tcW w:w="648" w:type="dxa"/>
            <w:shd w:val="clear" w:color="auto" w:fill="auto"/>
          </w:tcPr>
          <w:p w14:paraId="0C659627" w14:textId="77777777" w:rsidR="001D1D15" w:rsidRPr="00812434" w:rsidRDefault="001D1D15" w:rsidP="00A37027">
            <w:pPr>
              <w:spacing w:before="120"/>
              <w:rPr>
                <w:rFonts w:eastAsia="Times New Roman" w:cs="Arial"/>
                <w:lang w:val="en-US" w:eastAsia="en-GB"/>
              </w:rPr>
            </w:pPr>
          </w:p>
        </w:tc>
      </w:tr>
      <w:tr w:rsidR="001D1D15" w:rsidRPr="00812434" w14:paraId="278FE22D" w14:textId="77777777" w:rsidTr="00A37027">
        <w:tc>
          <w:tcPr>
            <w:tcW w:w="536" w:type="dxa"/>
            <w:shd w:val="clear" w:color="auto" w:fill="auto"/>
          </w:tcPr>
          <w:p w14:paraId="5594E12A" w14:textId="77777777" w:rsidR="001D1D15" w:rsidRPr="00812434" w:rsidRDefault="001D1D15" w:rsidP="00A37027">
            <w:pPr>
              <w:spacing w:before="120"/>
              <w:rPr>
                <w:rFonts w:eastAsia="Times New Roman" w:cs="Arial"/>
                <w:lang w:val="en-US" w:eastAsia="en-GB"/>
              </w:rPr>
            </w:pPr>
            <w:r w:rsidRPr="00812434">
              <w:rPr>
                <w:rFonts w:eastAsia="Times New Roman" w:cs="Arial"/>
                <w:lang w:val="en-US" w:eastAsia="en-GB"/>
              </w:rPr>
              <w:t>2</w:t>
            </w:r>
          </w:p>
        </w:tc>
        <w:tc>
          <w:tcPr>
            <w:tcW w:w="8418" w:type="dxa"/>
            <w:shd w:val="clear" w:color="auto" w:fill="auto"/>
          </w:tcPr>
          <w:p w14:paraId="4B8EFE6B" w14:textId="77777777" w:rsidR="001D1D15" w:rsidRPr="00812434" w:rsidRDefault="001D1D15" w:rsidP="00A37027">
            <w:pPr>
              <w:spacing w:before="120"/>
              <w:rPr>
                <w:rFonts w:eastAsia="Times New Roman" w:cs="Arial"/>
                <w:lang w:eastAsia="en-GB"/>
              </w:rPr>
            </w:pPr>
            <w:r w:rsidRPr="00812434">
              <w:rPr>
                <w:rFonts w:eastAsia="Times New Roman" w:cs="Arial"/>
                <w:lang w:eastAsia="en-GB"/>
              </w:rPr>
              <w:t xml:space="preserve">Confirm the safety of patients, staff, </w:t>
            </w:r>
            <w:proofErr w:type="gramStart"/>
            <w:r w:rsidRPr="00812434">
              <w:rPr>
                <w:rFonts w:eastAsia="Times New Roman" w:cs="Arial"/>
                <w:lang w:eastAsia="en-GB"/>
              </w:rPr>
              <w:t>contractors</w:t>
            </w:r>
            <w:proofErr w:type="gramEnd"/>
            <w:r w:rsidRPr="00812434">
              <w:rPr>
                <w:rFonts w:eastAsia="Times New Roman" w:cs="Arial"/>
                <w:lang w:eastAsia="en-GB"/>
              </w:rPr>
              <w:t xml:space="preserve"> and visitors coordinating response with other building users and hard / soft facilities providers</w:t>
            </w:r>
          </w:p>
        </w:tc>
        <w:tc>
          <w:tcPr>
            <w:tcW w:w="648" w:type="dxa"/>
            <w:shd w:val="clear" w:color="auto" w:fill="auto"/>
          </w:tcPr>
          <w:p w14:paraId="47C339DE" w14:textId="77777777" w:rsidR="001D1D15" w:rsidRPr="00812434" w:rsidRDefault="001D1D15" w:rsidP="00A37027">
            <w:pPr>
              <w:spacing w:before="120"/>
              <w:rPr>
                <w:rFonts w:eastAsia="Times New Roman" w:cs="Arial"/>
                <w:lang w:val="en-US" w:eastAsia="en-GB"/>
              </w:rPr>
            </w:pPr>
          </w:p>
        </w:tc>
      </w:tr>
      <w:tr w:rsidR="001D1D15" w:rsidRPr="00812434" w14:paraId="441C2712" w14:textId="77777777" w:rsidTr="00A37027">
        <w:tc>
          <w:tcPr>
            <w:tcW w:w="536" w:type="dxa"/>
            <w:shd w:val="clear" w:color="auto" w:fill="auto"/>
          </w:tcPr>
          <w:p w14:paraId="55E49ABC" w14:textId="77777777" w:rsidR="001D1D15" w:rsidRPr="00812434" w:rsidRDefault="001D1D15" w:rsidP="00A37027">
            <w:pPr>
              <w:spacing w:before="120"/>
              <w:rPr>
                <w:rFonts w:eastAsia="Times New Roman" w:cs="Arial"/>
                <w:lang w:val="en-US" w:eastAsia="en-GB"/>
              </w:rPr>
            </w:pPr>
            <w:r w:rsidRPr="00812434">
              <w:rPr>
                <w:rFonts w:eastAsia="Times New Roman" w:cs="Arial"/>
                <w:lang w:val="en-US" w:eastAsia="en-GB"/>
              </w:rPr>
              <w:t>3</w:t>
            </w:r>
          </w:p>
        </w:tc>
        <w:tc>
          <w:tcPr>
            <w:tcW w:w="8418" w:type="dxa"/>
            <w:shd w:val="clear" w:color="auto" w:fill="auto"/>
          </w:tcPr>
          <w:p w14:paraId="3E10F597" w14:textId="77777777" w:rsidR="001D1D15" w:rsidRPr="00812434" w:rsidRDefault="001D1D15" w:rsidP="00A37027">
            <w:pPr>
              <w:spacing w:before="120"/>
              <w:rPr>
                <w:rFonts w:eastAsia="Times New Roman" w:cs="Arial"/>
                <w:lang w:val="en-US" w:eastAsia="en-GB"/>
              </w:rPr>
            </w:pPr>
            <w:r w:rsidRPr="00812434">
              <w:rPr>
                <w:rFonts w:eastAsia="Times New Roman" w:cs="Arial"/>
                <w:lang w:val="en-US" w:eastAsia="en-GB"/>
              </w:rPr>
              <w:t xml:space="preserve">Call Service Managers / Leads of services or any internal/ external persons operating from this site to inform them of incident and to activate their service Business Continuity Arrangements / Plans. </w:t>
            </w:r>
          </w:p>
        </w:tc>
        <w:tc>
          <w:tcPr>
            <w:tcW w:w="648" w:type="dxa"/>
            <w:shd w:val="clear" w:color="auto" w:fill="auto"/>
          </w:tcPr>
          <w:p w14:paraId="2BAA6CC9" w14:textId="77777777" w:rsidR="001D1D15" w:rsidRPr="00812434" w:rsidRDefault="001D1D15" w:rsidP="00A37027">
            <w:pPr>
              <w:spacing w:before="120"/>
              <w:rPr>
                <w:rFonts w:eastAsia="Times New Roman" w:cs="Arial"/>
                <w:lang w:val="en-US" w:eastAsia="en-GB"/>
              </w:rPr>
            </w:pPr>
          </w:p>
        </w:tc>
      </w:tr>
      <w:tr w:rsidR="001D1D15" w:rsidRPr="00812434" w14:paraId="7A852E69" w14:textId="77777777" w:rsidTr="00A37027">
        <w:tc>
          <w:tcPr>
            <w:tcW w:w="536" w:type="dxa"/>
            <w:shd w:val="clear" w:color="auto" w:fill="auto"/>
          </w:tcPr>
          <w:p w14:paraId="0713C565" w14:textId="77777777" w:rsidR="001D1D15" w:rsidRPr="00812434" w:rsidRDefault="001D1D15" w:rsidP="00A37027">
            <w:pPr>
              <w:spacing w:before="120"/>
              <w:rPr>
                <w:rFonts w:eastAsia="Times New Roman" w:cs="Arial"/>
                <w:lang w:val="en-US" w:eastAsia="en-GB"/>
              </w:rPr>
            </w:pPr>
            <w:r w:rsidRPr="00812434">
              <w:rPr>
                <w:rFonts w:eastAsia="Times New Roman" w:cs="Arial"/>
                <w:lang w:val="en-US" w:eastAsia="en-GB"/>
              </w:rPr>
              <w:t>4</w:t>
            </w:r>
          </w:p>
        </w:tc>
        <w:tc>
          <w:tcPr>
            <w:tcW w:w="8418" w:type="dxa"/>
            <w:shd w:val="clear" w:color="auto" w:fill="auto"/>
          </w:tcPr>
          <w:p w14:paraId="1C885DBB" w14:textId="77777777" w:rsidR="001D1D15" w:rsidRPr="00812434" w:rsidRDefault="001D1D15" w:rsidP="00A37027">
            <w:pPr>
              <w:spacing w:before="120"/>
              <w:rPr>
                <w:rFonts w:eastAsia="Times New Roman" w:cs="Arial"/>
                <w:lang w:eastAsia="en-GB"/>
              </w:rPr>
            </w:pPr>
            <w:r w:rsidRPr="00812434">
              <w:rPr>
                <w:rFonts w:eastAsia="Times New Roman" w:cs="Arial"/>
                <w:lang w:eastAsia="en-GB"/>
              </w:rPr>
              <w:t>Inform the building owner / head leaseholder (</w:t>
            </w:r>
            <w:proofErr w:type="gramStart"/>
            <w:r w:rsidRPr="00812434">
              <w:rPr>
                <w:rFonts w:eastAsia="Times New Roman" w:cs="Arial"/>
                <w:lang w:eastAsia="en-GB"/>
              </w:rPr>
              <w:t>e.g.</w:t>
            </w:r>
            <w:proofErr w:type="gramEnd"/>
            <w:r w:rsidRPr="00812434">
              <w:rPr>
                <w:rFonts w:eastAsia="Times New Roman" w:cs="Arial"/>
                <w:lang w:eastAsia="en-GB"/>
              </w:rPr>
              <w:t xml:space="preserve"> NHS Property Services, affected Trusts)</w:t>
            </w:r>
          </w:p>
        </w:tc>
        <w:tc>
          <w:tcPr>
            <w:tcW w:w="648" w:type="dxa"/>
            <w:shd w:val="clear" w:color="auto" w:fill="auto"/>
          </w:tcPr>
          <w:p w14:paraId="36807E97" w14:textId="77777777" w:rsidR="001D1D15" w:rsidRPr="00812434" w:rsidRDefault="001D1D15" w:rsidP="00A37027">
            <w:pPr>
              <w:spacing w:before="120"/>
              <w:rPr>
                <w:rFonts w:eastAsia="Times New Roman" w:cs="Arial"/>
                <w:lang w:val="en-US" w:eastAsia="en-GB"/>
              </w:rPr>
            </w:pPr>
          </w:p>
        </w:tc>
      </w:tr>
      <w:tr w:rsidR="001D1D15" w:rsidRPr="00812434" w14:paraId="66B11E95" w14:textId="77777777" w:rsidTr="00A37027">
        <w:tc>
          <w:tcPr>
            <w:tcW w:w="536" w:type="dxa"/>
            <w:shd w:val="clear" w:color="auto" w:fill="auto"/>
          </w:tcPr>
          <w:p w14:paraId="62525DE4" w14:textId="77777777" w:rsidR="001D1D15" w:rsidRPr="00812434" w:rsidRDefault="001D1D15" w:rsidP="00A37027">
            <w:pPr>
              <w:spacing w:before="120"/>
              <w:rPr>
                <w:rFonts w:eastAsia="Times New Roman" w:cs="Arial"/>
                <w:lang w:val="en-US" w:eastAsia="en-GB"/>
              </w:rPr>
            </w:pPr>
            <w:r w:rsidRPr="00812434">
              <w:rPr>
                <w:rFonts w:eastAsia="Times New Roman" w:cs="Arial"/>
                <w:lang w:val="en-US" w:eastAsia="en-GB"/>
              </w:rPr>
              <w:t>5</w:t>
            </w:r>
          </w:p>
        </w:tc>
        <w:tc>
          <w:tcPr>
            <w:tcW w:w="8418" w:type="dxa"/>
            <w:shd w:val="clear" w:color="auto" w:fill="auto"/>
          </w:tcPr>
          <w:p w14:paraId="0CE8D577" w14:textId="77777777" w:rsidR="001D1D15" w:rsidRPr="00812434" w:rsidRDefault="001D1D15" w:rsidP="00A37027">
            <w:pPr>
              <w:spacing w:before="120"/>
              <w:rPr>
                <w:rFonts w:eastAsia="Times New Roman" w:cs="Arial"/>
                <w:lang w:eastAsia="en-GB"/>
              </w:rPr>
            </w:pPr>
            <w:r w:rsidRPr="00812434">
              <w:rPr>
                <w:rFonts w:eastAsia="Times New Roman" w:cs="Arial"/>
                <w:lang w:eastAsia="en-GB"/>
              </w:rPr>
              <w:t>Notify upwards: (details per escalation flow chart)</w:t>
            </w:r>
          </w:p>
          <w:p w14:paraId="5B51DD57" w14:textId="77777777" w:rsidR="001D1D15" w:rsidRPr="00812434" w:rsidRDefault="001D1D15" w:rsidP="00A37027">
            <w:pPr>
              <w:spacing w:before="120"/>
              <w:rPr>
                <w:rFonts w:eastAsia="Times New Roman" w:cs="Arial"/>
                <w:lang w:eastAsia="en-GB"/>
              </w:rPr>
            </w:pPr>
            <w:r w:rsidRPr="00812434">
              <w:rPr>
                <w:rFonts w:eastAsia="Times New Roman" w:cs="Arial"/>
                <w:lang w:eastAsia="en-GB"/>
              </w:rPr>
              <w:t>1. Own Organisation: On call Manager (organisation silver/tactical)</w:t>
            </w:r>
          </w:p>
          <w:p w14:paraId="6EA54BC3" w14:textId="77777777" w:rsidR="001D1D15" w:rsidRPr="00812434" w:rsidRDefault="001D1D15" w:rsidP="00A37027">
            <w:pPr>
              <w:spacing w:before="120"/>
              <w:rPr>
                <w:rFonts w:eastAsia="Times New Roman" w:cs="Arial"/>
                <w:lang w:eastAsia="en-GB"/>
              </w:rPr>
            </w:pPr>
            <w:r w:rsidRPr="00812434">
              <w:rPr>
                <w:rFonts w:eastAsia="Times New Roman" w:cs="Arial"/>
                <w:lang w:eastAsia="en-GB"/>
              </w:rPr>
              <w:t>2. Other building users: Business Continuity leads</w:t>
            </w:r>
          </w:p>
          <w:p w14:paraId="56586D07" w14:textId="763764B9" w:rsidR="001D1D15" w:rsidRPr="00812434" w:rsidRDefault="001D1D15" w:rsidP="00A37027">
            <w:pPr>
              <w:spacing w:before="120"/>
              <w:rPr>
                <w:rFonts w:eastAsia="Times New Roman" w:cs="Arial"/>
                <w:lang w:eastAsia="en-GB"/>
              </w:rPr>
            </w:pPr>
            <w:r w:rsidRPr="00812434">
              <w:rPr>
                <w:rFonts w:eastAsia="Times New Roman" w:cs="Arial"/>
                <w:lang w:eastAsia="en-GB"/>
              </w:rPr>
              <w:t xml:space="preserve">3. NHS England </w:t>
            </w:r>
            <w:r w:rsidR="00510EEE">
              <w:rPr>
                <w:rFonts w:eastAsia="Times New Roman" w:cs="Arial"/>
                <w:lang w:eastAsia="en-GB"/>
              </w:rPr>
              <w:t>Regional</w:t>
            </w:r>
            <w:r w:rsidRPr="00812434">
              <w:rPr>
                <w:rFonts w:eastAsia="Times New Roman" w:cs="Arial"/>
                <w:lang w:eastAsia="en-GB"/>
              </w:rPr>
              <w:t xml:space="preserve"> team</w:t>
            </w:r>
          </w:p>
        </w:tc>
        <w:tc>
          <w:tcPr>
            <w:tcW w:w="648" w:type="dxa"/>
            <w:shd w:val="clear" w:color="auto" w:fill="auto"/>
          </w:tcPr>
          <w:p w14:paraId="195B82AE" w14:textId="77777777" w:rsidR="001D1D15" w:rsidRPr="00812434" w:rsidRDefault="001D1D15" w:rsidP="00A37027">
            <w:pPr>
              <w:spacing w:before="120"/>
              <w:rPr>
                <w:rFonts w:eastAsia="Times New Roman" w:cs="Arial"/>
                <w:lang w:val="en-US" w:eastAsia="en-GB"/>
              </w:rPr>
            </w:pPr>
          </w:p>
        </w:tc>
      </w:tr>
    </w:tbl>
    <w:p w14:paraId="33EF1E02" w14:textId="77777777" w:rsidR="001D1D15" w:rsidRPr="00812434" w:rsidRDefault="001D1D15" w:rsidP="001D1D15">
      <w:pPr>
        <w:jc w:val="both"/>
        <w:rPr>
          <w:rFonts w:eastAsia="Times New Roman" w:cs="Arial"/>
          <w:bCs/>
          <w:sz w:val="22"/>
          <w:lang w:eastAsia="en-GB"/>
        </w:rPr>
      </w:pPr>
    </w:p>
    <w:p w14:paraId="152CBFF2" w14:textId="77777777" w:rsidR="001D1D15" w:rsidRPr="00812434" w:rsidRDefault="001D1D15" w:rsidP="001D1D15">
      <w:pPr>
        <w:jc w:val="both"/>
        <w:rPr>
          <w:rFonts w:eastAsia="Times New Roman" w:cs="Arial"/>
          <w:b/>
          <w:bCs/>
          <w:sz w:val="28"/>
          <w:szCs w:val="28"/>
          <w:lang w:eastAsia="en-GB"/>
        </w:rPr>
      </w:pPr>
      <w:r w:rsidRPr="00812434">
        <w:rPr>
          <w:rFonts w:eastAsia="Times New Roman" w:cs="Arial"/>
          <w:b/>
          <w:bCs/>
          <w:sz w:val="28"/>
          <w:szCs w:val="28"/>
          <w:lang w:eastAsia="en-GB"/>
        </w:rPr>
        <w:t>Receiving disrupted services into the building</w:t>
      </w:r>
    </w:p>
    <w:p w14:paraId="70CC5AB0" w14:textId="77777777" w:rsidR="001D1D15" w:rsidRPr="00812434" w:rsidRDefault="001D1D15" w:rsidP="001D1D15">
      <w:pPr>
        <w:jc w:val="both"/>
        <w:rPr>
          <w:rFonts w:eastAsia="Times New Roman" w:cs="Arial"/>
          <w:b/>
          <w:bCs/>
          <w:lang w:eastAsia="en-GB"/>
        </w:rPr>
      </w:pPr>
    </w:p>
    <w:tbl>
      <w:tblPr>
        <w:tblpPr w:leftFromText="180" w:rightFromText="180" w:vertAnchor="text" w:horzAnchor="margin" w:tblpY="1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7834"/>
        <w:gridCol w:w="646"/>
      </w:tblGrid>
      <w:tr w:rsidR="001D1D15" w:rsidRPr="00812434" w14:paraId="45188799" w14:textId="77777777" w:rsidTr="00A37027">
        <w:tc>
          <w:tcPr>
            <w:tcW w:w="536" w:type="dxa"/>
            <w:shd w:val="clear" w:color="auto" w:fill="FF0000"/>
            <w:vAlign w:val="center"/>
          </w:tcPr>
          <w:p w14:paraId="6ABFFF7B" w14:textId="77777777" w:rsidR="001D1D15" w:rsidRPr="00812434" w:rsidRDefault="001D1D15" w:rsidP="00A37027">
            <w:pPr>
              <w:spacing w:before="120"/>
              <w:rPr>
                <w:rFonts w:eastAsia="Times New Roman" w:cs="Arial"/>
                <w:b/>
                <w:color w:val="FFFFFF"/>
                <w:lang w:val="en-US" w:eastAsia="en-GB"/>
              </w:rPr>
            </w:pPr>
            <w:r w:rsidRPr="00812434">
              <w:rPr>
                <w:rFonts w:eastAsia="Times New Roman" w:cs="Arial"/>
                <w:b/>
                <w:color w:val="FFFFFF"/>
                <w:lang w:val="en-US" w:eastAsia="en-GB"/>
              </w:rPr>
              <w:t>No</w:t>
            </w:r>
          </w:p>
        </w:tc>
        <w:tc>
          <w:tcPr>
            <w:tcW w:w="7834" w:type="dxa"/>
            <w:shd w:val="clear" w:color="auto" w:fill="FF0000"/>
            <w:vAlign w:val="center"/>
          </w:tcPr>
          <w:p w14:paraId="62B9011A" w14:textId="77777777" w:rsidR="001D1D15" w:rsidRPr="00812434" w:rsidRDefault="001D1D15" w:rsidP="00A37027">
            <w:pPr>
              <w:spacing w:before="120"/>
              <w:rPr>
                <w:rFonts w:eastAsia="Times New Roman" w:cs="Arial"/>
                <w:b/>
                <w:color w:val="FFFFFF"/>
                <w:lang w:val="en-US" w:eastAsia="en-GB"/>
              </w:rPr>
            </w:pPr>
            <w:r w:rsidRPr="00812434">
              <w:rPr>
                <w:rFonts w:eastAsia="Times New Roman" w:cs="Arial"/>
                <w:b/>
                <w:color w:val="FFFFFF"/>
                <w:lang w:val="en-US" w:eastAsia="en-GB"/>
              </w:rPr>
              <w:t>Site Agreed Single Point of Contact is</w:t>
            </w:r>
            <w:r w:rsidRPr="00812434">
              <w:rPr>
                <w:rFonts w:eastAsia="Times New Roman" w:cs="Arial"/>
                <w:b/>
                <w:color w:val="FFFFFF"/>
                <w:lang w:eastAsia="en-GB"/>
              </w:rPr>
              <w:t xml:space="preserve"> responsible for:</w:t>
            </w:r>
          </w:p>
        </w:tc>
        <w:tc>
          <w:tcPr>
            <w:tcW w:w="646" w:type="dxa"/>
            <w:shd w:val="clear" w:color="auto" w:fill="FF0000"/>
            <w:vAlign w:val="center"/>
          </w:tcPr>
          <w:p w14:paraId="6E6C201A" w14:textId="77777777" w:rsidR="001D1D15" w:rsidRPr="00812434" w:rsidRDefault="001D1D15" w:rsidP="00A37027">
            <w:pPr>
              <w:spacing w:before="120"/>
              <w:rPr>
                <w:rFonts w:eastAsia="Times New Roman" w:cs="Arial"/>
                <w:b/>
                <w:color w:val="FFFFFF"/>
                <w:lang w:val="en-US" w:eastAsia="en-GB"/>
              </w:rPr>
            </w:pPr>
            <w:r w:rsidRPr="00812434">
              <w:rPr>
                <w:rFonts w:eastAsia="Times New Roman" w:cs="Arial"/>
                <w:b/>
                <w:color w:val="FFFFFF"/>
                <w:lang w:val="en-US" w:eastAsia="en-GB"/>
              </w:rPr>
              <w:t>tick</w:t>
            </w:r>
          </w:p>
        </w:tc>
      </w:tr>
      <w:tr w:rsidR="001D1D15" w:rsidRPr="00812434" w14:paraId="2E816505" w14:textId="77777777" w:rsidTr="00A37027">
        <w:tc>
          <w:tcPr>
            <w:tcW w:w="536" w:type="dxa"/>
            <w:shd w:val="clear" w:color="auto" w:fill="auto"/>
          </w:tcPr>
          <w:p w14:paraId="5916BFB0" w14:textId="77777777" w:rsidR="001D1D15" w:rsidRPr="00812434" w:rsidRDefault="001D1D15" w:rsidP="00A37027">
            <w:pPr>
              <w:spacing w:before="120"/>
              <w:rPr>
                <w:rFonts w:eastAsia="Times New Roman" w:cs="Arial"/>
                <w:lang w:val="en-US" w:eastAsia="en-GB"/>
              </w:rPr>
            </w:pPr>
            <w:r w:rsidRPr="00812434">
              <w:rPr>
                <w:rFonts w:eastAsia="Times New Roman" w:cs="Arial"/>
                <w:lang w:val="en-US" w:eastAsia="en-GB"/>
              </w:rPr>
              <w:t>1</w:t>
            </w:r>
          </w:p>
        </w:tc>
        <w:tc>
          <w:tcPr>
            <w:tcW w:w="7834" w:type="dxa"/>
            <w:shd w:val="clear" w:color="auto" w:fill="auto"/>
          </w:tcPr>
          <w:p w14:paraId="58C4AB3D" w14:textId="77777777" w:rsidR="001D1D15" w:rsidRPr="00812434" w:rsidRDefault="001D1D15" w:rsidP="00A37027">
            <w:pPr>
              <w:spacing w:before="120"/>
              <w:rPr>
                <w:rFonts w:eastAsia="Times New Roman" w:cs="Arial"/>
                <w:b/>
                <w:lang w:val="en-US" w:eastAsia="en-GB"/>
              </w:rPr>
            </w:pPr>
            <w:r w:rsidRPr="00812434">
              <w:rPr>
                <w:rFonts w:eastAsia="Times New Roman" w:cs="Arial"/>
                <w:b/>
                <w:lang w:val="en-US" w:eastAsia="en-GB"/>
              </w:rPr>
              <w:t>You receive information that another location has been affected and that staff may need to work from your location</w:t>
            </w:r>
          </w:p>
        </w:tc>
        <w:tc>
          <w:tcPr>
            <w:tcW w:w="646" w:type="dxa"/>
            <w:shd w:val="clear" w:color="auto" w:fill="auto"/>
          </w:tcPr>
          <w:p w14:paraId="0BEA1702" w14:textId="77777777" w:rsidR="001D1D15" w:rsidRPr="00812434" w:rsidRDefault="001D1D15" w:rsidP="00A37027">
            <w:pPr>
              <w:spacing w:before="120"/>
              <w:rPr>
                <w:rFonts w:eastAsia="Times New Roman" w:cs="Arial"/>
                <w:lang w:val="en-US" w:eastAsia="en-GB"/>
              </w:rPr>
            </w:pPr>
          </w:p>
        </w:tc>
      </w:tr>
      <w:tr w:rsidR="001D1D15" w:rsidRPr="00812434" w14:paraId="686FE57D" w14:textId="77777777" w:rsidTr="00A37027">
        <w:tc>
          <w:tcPr>
            <w:tcW w:w="536" w:type="dxa"/>
            <w:shd w:val="clear" w:color="auto" w:fill="auto"/>
          </w:tcPr>
          <w:p w14:paraId="350D3A9F" w14:textId="77777777" w:rsidR="001D1D15" w:rsidRPr="00812434" w:rsidRDefault="001D1D15" w:rsidP="00A37027">
            <w:pPr>
              <w:spacing w:before="120"/>
              <w:rPr>
                <w:rFonts w:eastAsia="Times New Roman" w:cs="Arial"/>
                <w:lang w:val="en-US" w:eastAsia="en-GB"/>
              </w:rPr>
            </w:pPr>
            <w:r w:rsidRPr="00812434">
              <w:rPr>
                <w:rFonts w:eastAsia="Times New Roman" w:cs="Arial"/>
                <w:lang w:val="en-US" w:eastAsia="en-GB"/>
              </w:rPr>
              <w:t>2</w:t>
            </w:r>
          </w:p>
        </w:tc>
        <w:tc>
          <w:tcPr>
            <w:tcW w:w="7834" w:type="dxa"/>
            <w:shd w:val="clear" w:color="auto" w:fill="auto"/>
          </w:tcPr>
          <w:p w14:paraId="578EBC61" w14:textId="77777777" w:rsidR="001D1D15" w:rsidRPr="00812434" w:rsidRDefault="001D1D15" w:rsidP="00A37027">
            <w:pPr>
              <w:spacing w:before="120"/>
              <w:rPr>
                <w:rFonts w:eastAsia="Times New Roman" w:cs="Arial"/>
                <w:lang w:eastAsia="en-GB"/>
              </w:rPr>
            </w:pPr>
            <w:r w:rsidRPr="00812434">
              <w:rPr>
                <w:rFonts w:eastAsia="Times New Roman" w:cs="Arial"/>
                <w:lang w:eastAsia="en-GB"/>
              </w:rPr>
              <w:t xml:space="preserve">Alert all service managers in the building (via reception / </w:t>
            </w:r>
            <w:proofErr w:type="spellStart"/>
            <w:r w:rsidRPr="00812434">
              <w:rPr>
                <w:rFonts w:eastAsia="Times New Roman" w:cs="Arial"/>
                <w:lang w:eastAsia="en-GB"/>
              </w:rPr>
              <w:t>tannoy</w:t>
            </w:r>
            <w:proofErr w:type="spellEnd"/>
            <w:r w:rsidRPr="00812434">
              <w:rPr>
                <w:rFonts w:eastAsia="Times New Roman" w:cs="Arial"/>
                <w:lang w:eastAsia="en-GB"/>
              </w:rPr>
              <w:t xml:space="preserve"> / email group or other arranged mechanism) to meet to review either in person if easiest or via teleconference</w:t>
            </w:r>
          </w:p>
        </w:tc>
        <w:tc>
          <w:tcPr>
            <w:tcW w:w="646" w:type="dxa"/>
            <w:shd w:val="clear" w:color="auto" w:fill="auto"/>
          </w:tcPr>
          <w:p w14:paraId="19DDAE2E" w14:textId="77777777" w:rsidR="001D1D15" w:rsidRPr="00812434" w:rsidRDefault="001D1D15" w:rsidP="00A37027">
            <w:pPr>
              <w:spacing w:before="120"/>
              <w:rPr>
                <w:rFonts w:eastAsia="Times New Roman" w:cs="Arial"/>
                <w:lang w:val="en-US" w:eastAsia="en-GB"/>
              </w:rPr>
            </w:pPr>
          </w:p>
        </w:tc>
      </w:tr>
      <w:tr w:rsidR="001D1D15" w:rsidRPr="00812434" w14:paraId="71245F7E" w14:textId="77777777" w:rsidTr="00A37027">
        <w:tc>
          <w:tcPr>
            <w:tcW w:w="536" w:type="dxa"/>
            <w:shd w:val="clear" w:color="auto" w:fill="auto"/>
          </w:tcPr>
          <w:p w14:paraId="27C3D0E4" w14:textId="77777777" w:rsidR="001D1D15" w:rsidRPr="00812434" w:rsidRDefault="001D1D15" w:rsidP="00A37027">
            <w:pPr>
              <w:spacing w:before="120"/>
              <w:rPr>
                <w:rFonts w:eastAsia="Times New Roman" w:cs="Arial"/>
                <w:lang w:val="en-US" w:eastAsia="en-GB"/>
              </w:rPr>
            </w:pPr>
            <w:r w:rsidRPr="00812434">
              <w:rPr>
                <w:rFonts w:eastAsia="Times New Roman" w:cs="Arial"/>
                <w:lang w:val="en-US" w:eastAsia="en-GB"/>
              </w:rPr>
              <w:t>3</w:t>
            </w:r>
          </w:p>
        </w:tc>
        <w:tc>
          <w:tcPr>
            <w:tcW w:w="7834" w:type="dxa"/>
            <w:shd w:val="clear" w:color="auto" w:fill="auto"/>
          </w:tcPr>
          <w:p w14:paraId="1E31848F" w14:textId="77777777" w:rsidR="001D1D15" w:rsidRPr="00812434" w:rsidRDefault="001D1D15" w:rsidP="00A37027">
            <w:pPr>
              <w:spacing w:before="120"/>
              <w:rPr>
                <w:rFonts w:eastAsia="Times New Roman" w:cs="Arial"/>
                <w:lang w:eastAsia="en-GB"/>
              </w:rPr>
            </w:pPr>
            <w:r w:rsidRPr="00812434">
              <w:rPr>
                <w:rFonts w:eastAsia="Times New Roman" w:cs="Arial"/>
                <w:lang w:eastAsia="en-GB"/>
              </w:rPr>
              <w:t>Identify the type and number of staff that can occupy the available space, in the next 24- and 48-hour period.</w:t>
            </w:r>
          </w:p>
          <w:p w14:paraId="6CB73198" w14:textId="77777777" w:rsidR="001D1D15" w:rsidRPr="00812434" w:rsidRDefault="001D1D15" w:rsidP="00A37027">
            <w:pPr>
              <w:spacing w:before="120"/>
              <w:rPr>
                <w:rFonts w:eastAsia="Times New Roman" w:cs="Arial"/>
                <w:lang w:eastAsia="en-GB"/>
              </w:rPr>
            </w:pPr>
            <w:r w:rsidRPr="00812434">
              <w:rPr>
                <w:rFonts w:eastAsia="Times New Roman" w:cs="Arial"/>
                <w:lang w:eastAsia="en-GB"/>
              </w:rPr>
              <w:t>Consider what can be postponed / cancelled to make way for critical services</w:t>
            </w:r>
          </w:p>
        </w:tc>
        <w:tc>
          <w:tcPr>
            <w:tcW w:w="646" w:type="dxa"/>
            <w:shd w:val="clear" w:color="auto" w:fill="auto"/>
          </w:tcPr>
          <w:p w14:paraId="4AF697A5" w14:textId="77777777" w:rsidR="001D1D15" w:rsidRPr="00812434" w:rsidRDefault="001D1D15" w:rsidP="00A37027">
            <w:pPr>
              <w:spacing w:before="120"/>
              <w:rPr>
                <w:rFonts w:eastAsia="Times New Roman" w:cs="Arial"/>
                <w:lang w:val="en-US" w:eastAsia="en-GB"/>
              </w:rPr>
            </w:pPr>
          </w:p>
        </w:tc>
      </w:tr>
      <w:tr w:rsidR="001D1D15" w:rsidRPr="00812434" w14:paraId="39066C7C" w14:textId="77777777" w:rsidTr="00A37027">
        <w:tc>
          <w:tcPr>
            <w:tcW w:w="536" w:type="dxa"/>
            <w:shd w:val="clear" w:color="auto" w:fill="auto"/>
          </w:tcPr>
          <w:p w14:paraId="1B705AB7" w14:textId="77777777" w:rsidR="001D1D15" w:rsidRPr="00812434" w:rsidRDefault="001D1D15" w:rsidP="00A37027">
            <w:pPr>
              <w:spacing w:before="120"/>
              <w:rPr>
                <w:rFonts w:eastAsia="Times New Roman" w:cs="Arial"/>
                <w:lang w:val="en-US" w:eastAsia="en-GB"/>
              </w:rPr>
            </w:pPr>
            <w:r w:rsidRPr="00812434">
              <w:rPr>
                <w:rFonts w:eastAsia="Times New Roman" w:cs="Arial"/>
                <w:lang w:val="en-US" w:eastAsia="en-GB"/>
              </w:rPr>
              <w:lastRenderedPageBreak/>
              <w:t>4</w:t>
            </w:r>
          </w:p>
        </w:tc>
        <w:tc>
          <w:tcPr>
            <w:tcW w:w="7834" w:type="dxa"/>
            <w:shd w:val="clear" w:color="auto" w:fill="auto"/>
          </w:tcPr>
          <w:p w14:paraId="4054CE5C" w14:textId="77777777" w:rsidR="001D1D15" w:rsidRPr="00812434" w:rsidRDefault="001D1D15" w:rsidP="00A37027">
            <w:pPr>
              <w:spacing w:before="120"/>
              <w:rPr>
                <w:rFonts w:eastAsia="Times New Roman" w:cs="Arial"/>
                <w:lang w:eastAsia="en-GB"/>
              </w:rPr>
            </w:pPr>
            <w:r w:rsidRPr="00812434">
              <w:rPr>
                <w:rFonts w:eastAsia="Times New Roman" w:cs="Arial"/>
                <w:lang w:eastAsia="en-GB"/>
              </w:rPr>
              <w:t>Confirm the space and equipment available on NHS England Area team teleconference.</w:t>
            </w:r>
          </w:p>
        </w:tc>
        <w:tc>
          <w:tcPr>
            <w:tcW w:w="646" w:type="dxa"/>
            <w:shd w:val="clear" w:color="auto" w:fill="auto"/>
          </w:tcPr>
          <w:p w14:paraId="107D7BE3" w14:textId="77777777" w:rsidR="001D1D15" w:rsidRPr="00812434" w:rsidRDefault="001D1D15" w:rsidP="00A37027">
            <w:pPr>
              <w:spacing w:before="120"/>
              <w:rPr>
                <w:rFonts w:eastAsia="Times New Roman" w:cs="Arial"/>
                <w:lang w:val="en-US" w:eastAsia="en-GB"/>
              </w:rPr>
            </w:pPr>
          </w:p>
        </w:tc>
      </w:tr>
    </w:tbl>
    <w:p w14:paraId="0BDA0794" w14:textId="77777777" w:rsidR="006C290F" w:rsidRDefault="006C290F" w:rsidP="006C290F">
      <w:pPr>
        <w:rPr>
          <w:rFonts w:cs="Arial"/>
        </w:rPr>
      </w:pPr>
    </w:p>
    <w:p w14:paraId="36AF7D91" w14:textId="449A3524" w:rsidR="003B3C81" w:rsidRPr="003B3C81" w:rsidRDefault="003B3C81" w:rsidP="003B3C81">
      <w:pPr>
        <w:pStyle w:val="Heading1"/>
        <w:spacing w:after="240"/>
        <w:rPr>
          <w:sz w:val="40"/>
          <w:szCs w:val="40"/>
        </w:rPr>
      </w:pPr>
      <w:bookmarkStart w:id="94" w:name="_Toc87434608"/>
      <w:bookmarkStart w:id="95" w:name="_Toc118278684"/>
      <w:r w:rsidRPr="003B3C81">
        <w:rPr>
          <w:sz w:val="40"/>
          <w:szCs w:val="40"/>
        </w:rPr>
        <w:t>1</w:t>
      </w:r>
      <w:r w:rsidR="00991126">
        <w:rPr>
          <w:sz w:val="40"/>
          <w:szCs w:val="40"/>
        </w:rPr>
        <w:t>4</w:t>
      </w:r>
      <w:r w:rsidRPr="003B3C81">
        <w:rPr>
          <w:sz w:val="40"/>
          <w:szCs w:val="40"/>
        </w:rPr>
        <w:t>) Sign Of</w:t>
      </w:r>
      <w:bookmarkEnd w:id="94"/>
      <w:r>
        <w:rPr>
          <w:sz w:val="40"/>
          <w:szCs w:val="40"/>
        </w:rPr>
        <w:t>f</w:t>
      </w:r>
      <w:bookmarkEnd w:id="95"/>
    </w:p>
    <w:p w14:paraId="0570FA99" w14:textId="77777777" w:rsidR="003B3C81" w:rsidRPr="00812434" w:rsidRDefault="003B3C81" w:rsidP="003B3C81">
      <w:pPr>
        <w:rPr>
          <w:rFonts w:eastAsia="Times New Roman" w:cs="Arial"/>
          <w:lang w:eastAsia="en-GB"/>
        </w:rPr>
      </w:pPr>
      <w:bookmarkStart w:id="96" w:name="_Toc354144083"/>
      <w:bookmarkStart w:id="97" w:name="_Toc354144183"/>
      <w:bookmarkStart w:id="98" w:name="_Toc354144342"/>
      <w:bookmarkStart w:id="99" w:name="_Toc361923406"/>
      <w:r w:rsidRPr="00812434">
        <w:rPr>
          <w:rFonts w:eastAsia="Times New Roman" w:cs="Arial"/>
          <w:lang w:eastAsia="en-GB"/>
        </w:rPr>
        <w:t xml:space="preserve">This section is to be completed by the </w:t>
      </w:r>
      <w:bookmarkEnd w:id="96"/>
      <w:bookmarkEnd w:id="97"/>
      <w:bookmarkEnd w:id="98"/>
      <w:bookmarkEnd w:id="99"/>
      <w:r w:rsidRPr="00812434">
        <w:rPr>
          <w:rFonts w:eastAsia="Times New Roman" w:cs="Arial"/>
          <w:lang w:eastAsia="en-GB"/>
        </w:rPr>
        <w:t>Site Agreed Single Point of Contact, their line manager and building tenants (service managers).</w:t>
      </w:r>
    </w:p>
    <w:p w14:paraId="5A4A67AB" w14:textId="77777777" w:rsidR="003B3C81" w:rsidRPr="00812434" w:rsidRDefault="003B3C81" w:rsidP="003B3C81">
      <w:pPr>
        <w:rPr>
          <w:rFonts w:ascii="Verdana" w:eastAsia="Times New Roman" w:hAnsi="Verdana" w:cs="Times New Roman"/>
          <w:lang w:eastAsia="en-GB"/>
        </w:rPr>
      </w:pPr>
    </w:p>
    <w:p w14:paraId="7377EBC7" w14:textId="77777777" w:rsidR="003B3C81" w:rsidRPr="00812434" w:rsidRDefault="003B3C81" w:rsidP="003B3C81">
      <w:pPr>
        <w:rPr>
          <w:rFonts w:eastAsia="Times New Roman" w:cs="Arial"/>
          <w:b/>
          <w:color w:val="0072C6"/>
          <w:lang w:eastAsia="en-GB"/>
        </w:rPr>
      </w:pPr>
      <w:r w:rsidRPr="00812434">
        <w:rPr>
          <w:rFonts w:eastAsia="Times New Roman" w:cs="Arial"/>
          <w:b/>
          <w:color w:val="0072C6"/>
          <w:lang w:eastAsia="en-GB"/>
        </w:rPr>
        <w:t>Lead Tenant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6"/>
        <w:gridCol w:w="2355"/>
        <w:gridCol w:w="2445"/>
      </w:tblGrid>
      <w:tr w:rsidR="003B3C81" w:rsidRPr="00812434" w14:paraId="15882E02" w14:textId="77777777" w:rsidTr="00A37027">
        <w:tc>
          <w:tcPr>
            <w:tcW w:w="4608" w:type="dxa"/>
          </w:tcPr>
          <w:p w14:paraId="5A9D1745" w14:textId="77777777" w:rsidR="003B3C81" w:rsidRPr="00812434" w:rsidRDefault="003B3C81" w:rsidP="00A37027">
            <w:pPr>
              <w:rPr>
                <w:rFonts w:eastAsia="Times New Roman" w:cs="Arial"/>
                <w:lang w:eastAsia="en-GB"/>
              </w:rPr>
            </w:pPr>
            <w:r w:rsidRPr="00812434">
              <w:rPr>
                <w:rFonts w:eastAsia="Times New Roman" w:cs="Arial"/>
                <w:lang w:eastAsia="en-GB"/>
              </w:rPr>
              <w:t>Name / Organisation</w:t>
            </w:r>
          </w:p>
        </w:tc>
        <w:tc>
          <w:tcPr>
            <w:tcW w:w="2520" w:type="dxa"/>
          </w:tcPr>
          <w:p w14:paraId="57929425" w14:textId="77777777" w:rsidR="003B3C81" w:rsidRPr="00812434" w:rsidRDefault="003B3C81" w:rsidP="00A37027">
            <w:pPr>
              <w:rPr>
                <w:rFonts w:eastAsia="Times New Roman" w:cs="Arial"/>
                <w:lang w:eastAsia="en-GB"/>
              </w:rPr>
            </w:pPr>
            <w:r w:rsidRPr="00812434">
              <w:rPr>
                <w:rFonts w:eastAsia="Times New Roman" w:cs="Arial"/>
                <w:lang w:eastAsia="en-GB"/>
              </w:rPr>
              <w:t>Signature</w:t>
            </w:r>
          </w:p>
        </w:tc>
        <w:tc>
          <w:tcPr>
            <w:tcW w:w="2700" w:type="dxa"/>
          </w:tcPr>
          <w:p w14:paraId="2D4A46BB" w14:textId="77777777" w:rsidR="003B3C81" w:rsidRPr="00812434" w:rsidRDefault="003B3C81" w:rsidP="00A37027">
            <w:pPr>
              <w:rPr>
                <w:rFonts w:eastAsia="Times New Roman" w:cs="Arial"/>
                <w:lang w:eastAsia="en-GB"/>
              </w:rPr>
            </w:pPr>
            <w:r w:rsidRPr="00812434">
              <w:rPr>
                <w:rFonts w:eastAsia="Times New Roman" w:cs="Arial"/>
                <w:lang w:eastAsia="en-GB"/>
              </w:rPr>
              <w:t>Date</w:t>
            </w:r>
          </w:p>
        </w:tc>
      </w:tr>
      <w:tr w:rsidR="003B3C81" w:rsidRPr="00812434" w14:paraId="1EDE8CFB" w14:textId="77777777" w:rsidTr="00A37027">
        <w:tc>
          <w:tcPr>
            <w:tcW w:w="4608" w:type="dxa"/>
          </w:tcPr>
          <w:p w14:paraId="2459AD70" w14:textId="77777777" w:rsidR="003B3C81" w:rsidRPr="00812434" w:rsidRDefault="003B3C81" w:rsidP="00A37027">
            <w:pPr>
              <w:rPr>
                <w:rFonts w:ascii="Verdana" w:eastAsia="Times New Roman" w:hAnsi="Verdana" w:cs="Times New Roman"/>
                <w:lang w:eastAsia="en-GB"/>
              </w:rPr>
            </w:pPr>
          </w:p>
          <w:p w14:paraId="1F5F69B2" w14:textId="77777777" w:rsidR="003B3C81" w:rsidRPr="00812434" w:rsidRDefault="003B3C81" w:rsidP="00A37027">
            <w:pPr>
              <w:rPr>
                <w:rFonts w:ascii="Verdana" w:eastAsia="Times New Roman" w:hAnsi="Verdana" w:cs="Times New Roman"/>
                <w:lang w:eastAsia="en-GB"/>
              </w:rPr>
            </w:pPr>
          </w:p>
        </w:tc>
        <w:tc>
          <w:tcPr>
            <w:tcW w:w="2520" w:type="dxa"/>
          </w:tcPr>
          <w:p w14:paraId="2A669A7F" w14:textId="77777777" w:rsidR="003B3C81" w:rsidRPr="00812434" w:rsidRDefault="003B3C81" w:rsidP="00A37027">
            <w:pPr>
              <w:rPr>
                <w:rFonts w:ascii="Verdana" w:eastAsia="Times New Roman" w:hAnsi="Verdana" w:cs="Times New Roman"/>
                <w:lang w:eastAsia="en-GB"/>
              </w:rPr>
            </w:pPr>
          </w:p>
        </w:tc>
        <w:tc>
          <w:tcPr>
            <w:tcW w:w="2700" w:type="dxa"/>
          </w:tcPr>
          <w:p w14:paraId="3D41C2E5" w14:textId="77777777" w:rsidR="003B3C81" w:rsidRPr="00812434" w:rsidRDefault="003B3C81" w:rsidP="00A37027">
            <w:pPr>
              <w:rPr>
                <w:rFonts w:ascii="Verdana" w:eastAsia="Times New Roman" w:hAnsi="Verdana" w:cs="Times New Roman"/>
                <w:lang w:eastAsia="en-GB"/>
              </w:rPr>
            </w:pPr>
          </w:p>
        </w:tc>
      </w:tr>
    </w:tbl>
    <w:p w14:paraId="5AD33F17" w14:textId="77777777" w:rsidR="003B3C81" w:rsidRPr="00812434" w:rsidRDefault="003B3C81" w:rsidP="003B3C81">
      <w:pPr>
        <w:rPr>
          <w:rFonts w:ascii="Verdana" w:eastAsia="Times New Roman" w:hAnsi="Verdana" w:cs="Times New Roman"/>
          <w:lang w:eastAsia="en-GB"/>
        </w:rPr>
      </w:pPr>
    </w:p>
    <w:p w14:paraId="75284140" w14:textId="77777777" w:rsidR="003B3C81" w:rsidRPr="00812434" w:rsidRDefault="003B3C81" w:rsidP="003B3C81">
      <w:pPr>
        <w:rPr>
          <w:rFonts w:eastAsia="Times New Roman" w:cs="Arial"/>
          <w:b/>
          <w:color w:val="0072C6"/>
          <w:lang w:eastAsia="en-GB"/>
        </w:rPr>
      </w:pPr>
      <w:r w:rsidRPr="00812434">
        <w:rPr>
          <w:rFonts w:eastAsia="Times New Roman" w:cs="Arial"/>
          <w:b/>
          <w:color w:val="0072C6"/>
          <w:lang w:eastAsia="en-GB"/>
        </w:rPr>
        <w:t>Lead Tenant Line Manager / Director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1"/>
        <w:gridCol w:w="2353"/>
        <w:gridCol w:w="2442"/>
      </w:tblGrid>
      <w:tr w:rsidR="003B3C81" w:rsidRPr="00812434" w14:paraId="4C111E7C" w14:textId="77777777" w:rsidTr="00A37027">
        <w:tc>
          <w:tcPr>
            <w:tcW w:w="4608" w:type="dxa"/>
          </w:tcPr>
          <w:p w14:paraId="245C23AC" w14:textId="77777777" w:rsidR="003B3C81" w:rsidRPr="00812434" w:rsidRDefault="003B3C81" w:rsidP="00A37027">
            <w:pPr>
              <w:rPr>
                <w:rFonts w:eastAsia="Times New Roman" w:cs="Arial"/>
                <w:lang w:eastAsia="en-GB"/>
              </w:rPr>
            </w:pPr>
            <w:proofErr w:type="gramStart"/>
            <w:r w:rsidRPr="00812434">
              <w:rPr>
                <w:rFonts w:eastAsia="Times New Roman" w:cs="Arial"/>
                <w:lang w:eastAsia="en-GB"/>
              </w:rPr>
              <w:t>Name  /</w:t>
            </w:r>
            <w:proofErr w:type="gramEnd"/>
            <w:r w:rsidRPr="00812434">
              <w:rPr>
                <w:rFonts w:eastAsia="Times New Roman" w:cs="Arial"/>
                <w:lang w:eastAsia="en-GB"/>
              </w:rPr>
              <w:t>Organisation</w:t>
            </w:r>
          </w:p>
        </w:tc>
        <w:tc>
          <w:tcPr>
            <w:tcW w:w="2520" w:type="dxa"/>
          </w:tcPr>
          <w:p w14:paraId="7DD134DA" w14:textId="77777777" w:rsidR="003B3C81" w:rsidRPr="00812434" w:rsidRDefault="003B3C81" w:rsidP="00A37027">
            <w:pPr>
              <w:rPr>
                <w:rFonts w:eastAsia="Times New Roman" w:cs="Arial"/>
                <w:lang w:eastAsia="en-GB"/>
              </w:rPr>
            </w:pPr>
            <w:r w:rsidRPr="00812434">
              <w:rPr>
                <w:rFonts w:eastAsia="Times New Roman" w:cs="Arial"/>
                <w:lang w:eastAsia="en-GB"/>
              </w:rPr>
              <w:t>Signature</w:t>
            </w:r>
          </w:p>
        </w:tc>
        <w:tc>
          <w:tcPr>
            <w:tcW w:w="2700" w:type="dxa"/>
          </w:tcPr>
          <w:p w14:paraId="5DE59850" w14:textId="77777777" w:rsidR="003B3C81" w:rsidRPr="00812434" w:rsidRDefault="003B3C81" w:rsidP="00A37027">
            <w:pPr>
              <w:rPr>
                <w:rFonts w:eastAsia="Times New Roman" w:cs="Arial"/>
                <w:lang w:eastAsia="en-GB"/>
              </w:rPr>
            </w:pPr>
            <w:r w:rsidRPr="00812434">
              <w:rPr>
                <w:rFonts w:eastAsia="Times New Roman" w:cs="Arial"/>
                <w:lang w:eastAsia="en-GB"/>
              </w:rPr>
              <w:t>Date</w:t>
            </w:r>
          </w:p>
        </w:tc>
      </w:tr>
      <w:tr w:rsidR="003B3C81" w:rsidRPr="00812434" w14:paraId="6B30C179" w14:textId="77777777" w:rsidTr="00A37027">
        <w:tc>
          <w:tcPr>
            <w:tcW w:w="4608" w:type="dxa"/>
          </w:tcPr>
          <w:p w14:paraId="47CB6AB1" w14:textId="77777777" w:rsidR="003B3C81" w:rsidRPr="00812434" w:rsidRDefault="003B3C81" w:rsidP="00A37027">
            <w:pPr>
              <w:rPr>
                <w:rFonts w:ascii="Verdana" w:eastAsia="Times New Roman" w:hAnsi="Verdana" w:cs="Times New Roman"/>
                <w:lang w:eastAsia="en-GB"/>
              </w:rPr>
            </w:pPr>
          </w:p>
          <w:p w14:paraId="61C8D480" w14:textId="77777777" w:rsidR="003B3C81" w:rsidRPr="00812434" w:rsidRDefault="003B3C81" w:rsidP="00A37027">
            <w:pPr>
              <w:rPr>
                <w:rFonts w:ascii="Verdana" w:eastAsia="Times New Roman" w:hAnsi="Verdana" w:cs="Times New Roman"/>
                <w:lang w:eastAsia="en-GB"/>
              </w:rPr>
            </w:pPr>
          </w:p>
        </w:tc>
        <w:tc>
          <w:tcPr>
            <w:tcW w:w="2520" w:type="dxa"/>
          </w:tcPr>
          <w:p w14:paraId="708D2849" w14:textId="77777777" w:rsidR="003B3C81" w:rsidRPr="00812434" w:rsidRDefault="003B3C81" w:rsidP="00A37027">
            <w:pPr>
              <w:rPr>
                <w:rFonts w:ascii="Verdana" w:eastAsia="Times New Roman" w:hAnsi="Verdana" w:cs="Times New Roman"/>
                <w:lang w:eastAsia="en-GB"/>
              </w:rPr>
            </w:pPr>
          </w:p>
        </w:tc>
        <w:tc>
          <w:tcPr>
            <w:tcW w:w="2700" w:type="dxa"/>
          </w:tcPr>
          <w:p w14:paraId="724F6709" w14:textId="77777777" w:rsidR="003B3C81" w:rsidRPr="00812434" w:rsidRDefault="003B3C81" w:rsidP="00A37027">
            <w:pPr>
              <w:rPr>
                <w:rFonts w:ascii="Verdana" w:eastAsia="Times New Roman" w:hAnsi="Verdana" w:cs="Times New Roman"/>
                <w:lang w:eastAsia="en-GB"/>
              </w:rPr>
            </w:pPr>
          </w:p>
        </w:tc>
      </w:tr>
    </w:tbl>
    <w:p w14:paraId="487B2CE0" w14:textId="77777777" w:rsidR="003B3C81" w:rsidRPr="00812434" w:rsidRDefault="003B3C81" w:rsidP="003B3C81">
      <w:pPr>
        <w:rPr>
          <w:rFonts w:ascii="Verdana" w:eastAsia="Times New Roman" w:hAnsi="Verdana" w:cs="Times New Roman"/>
          <w:lang w:eastAsia="en-GB"/>
        </w:rPr>
      </w:pPr>
    </w:p>
    <w:p w14:paraId="38757933" w14:textId="77777777" w:rsidR="003B3C81" w:rsidRPr="00812434" w:rsidRDefault="003B3C81" w:rsidP="003B3C81">
      <w:pPr>
        <w:rPr>
          <w:rFonts w:eastAsia="Times New Roman" w:cs="Arial"/>
          <w:b/>
          <w:color w:val="0072C6"/>
          <w:lang w:eastAsia="en-GB"/>
        </w:rPr>
      </w:pPr>
      <w:r w:rsidRPr="00812434">
        <w:rPr>
          <w:rFonts w:eastAsia="Times New Roman" w:cs="Arial"/>
          <w:b/>
          <w:color w:val="0072C6"/>
          <w:lang w:eastAsia="en-GB"/>
        </w:rPr>
        <w:t>Tenants: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6"/>
        <w:gridCol w:w="2355"/>
        <w:gridCol w:w="2445"/>
      </w:tblGrid>
      <w:tr w:rsidR="003B3C81" w:rsidRPr="00812434" w14:paraId="55DE9C28" w14:textId="77777777" w:rsidTr="00A37027">
        <w:tc>
          <w:tcPr>
            <w:tcW w:w="4608" w:type="dxa"/>
          </w:tcPr>
          <w:p w14:paraId="0DB75B9E" w14:textId="77777777" w:rsidR="003B3C81" w:rsidRPr="00812434" w:rsidRDefault="003B3C81" w:rsidP="00A37027">
            <w:pPr>
              <w:rPr>
                <w:rFonts w:eastAsia="Times New Roman" w:cs="Arial"/>
                <w:lang w:eastAsia="en-GB"/>
              </w:rPr>
            </w:pPr>
            <w:r w:rsidRPr="00812434">
              <w:rPr>
                <w:rFonts w:eastAsia="Times New Roman" w:cs="Arial"/>
                <w:lang w:eastAsia="en-GB"/>
              </w:rPr>
              <w:t>Name / Organisation</w:t>
            </w:r>
          </w:p>
        </w:tc>
        <w:tc>
          <w:tcPr>
            <w:tcW w:w="2520" w:type="dxa"/>
          </w:tcPr>
          <w:p w14:paraId="4E4277D1" w14:textId="77777777" w:rsidR="003B3C81" w:rsidRPr="00812434" w:rsidRDefault="003B3C81" w:rsidP="00A37027">
            <w:pPr>
              <w:rPr>
                <w:rFonts w:eastAsia="Times New Roman" w:cs="Arial"/>
                <w:lang w:eastAsia="en-GB"/>
              </w:rPr>
            </w:pPr>
            <w:r w:rsidRPr="00812434">
              <w:rPr>
                <w:rFonts w:eastAsia="Times New Roman" w:cs="Arial"/>
                <w:lang w:eastAsia="en-GB"/>
              </w:rPr>
              <w:t>Signature</w:t>
            </w:r>
          </w:p>
        </w:tc>
        <w:tc>
          <w:tcPr>
            <w:tcW w:w="2700" w:type="dxa"/>
          </w:tcPr>
          <w:p w14:paraId="66FB6856" w14:textId="77777777" w:rsidR="003B3C81" w:rsidRPr="00812434" w:rsidRDefault="003B3C81" w:rsidP="00A37027">
            <w:pPr>
              <w:rPr>
                <w:rFonts w:eastAsia="Times New Roman" w:cs="Arial"/>
                <w:lang w:eastAsia="en-GB"/>
              </w:rPr>
            </w:pPr>
            <w:r w:rsidRPr="00812434">
              <w:rPr>
                <w:rFonts w:eastAsia="Times New Roman" w:cs="Arial"/>
                <w:lang w:eastAsia="en-GB"/>
              </w:rPr>
              <w:t>Date</w:t>
            </w:r>
          </w:p>
        </w:tc>
      </w:tr>
      <w:tr w:rsidR="003B3C81" w:rsidRPr="00812434" w14:paraId="2A6714B5" w14:textId="77777777" w:rsidTr="00A37027">
        <w:tc>
          <w:tcPr>
            <w:tcW w:w="4608" w:type="dxa"/>
          </w:tcPr>
          <w:p w14:paraId="5819A078" w14:textId="77777777" w:rsidR="003B3C81" w:rsidRPr="00812434" w:rsidRDefault="003B3C81" w:rsidP="00A37027">
            <w:pPr>
              <w:rPr>
                <w:rFonts w:ascii="Verdana" w:eastAsia="Times New Roman" w:hAnsi="Verdana" w:cs="Times New Roman"/>
                <w:lang w:eastAsia="en-GB"/>
              </w:rPr>
            </w:pPr>
          </w:p>
          <w:p w14:paraId="6A2DF1AF" w14:textId="77777777" w:rsidR="003B3C81" w:rsidRPr="00812434" w:rsidRDefault="003B3C81" w:rsidP="00A37027">
            <w:pPr>
              <w:rPr>
                <w:rFonts w:ascii="Verdana" w:eastAsia="Times New Roman" w:hAnsi="Verdana" w:cs="Times New Roman"/>
                <w:lang w:eastAsia="en-GB"/>
              </w:rPr>
            </w:pPr>
          </w:p>
        </w:tc>
        <w:tc>
          <w:tcPr>
            <w:tcW w:w="2520" w:type="dxa"/>
          </w:tcPr>
          <w:p w14:paraId="7F9DBB75" w14:textId="77777777" w:rsidR="003B3C81" w:rsidRPr="00812434" w:rsidRDefault="003B3C81" w:rsidP="00A37027">
            <w:pPr>
              <w:rPr>
                <w:rFonts w:ascii="Verdana" w:eastAsia="Times New Roman" w:hAnsi="Verdana" w:cs="Times New Roman"/>
                <w:lang w:eastAsia="en-GB"/>
              </w:rPr>
            </w:pPr>
          </w:p>
        </w:tc>
        <w:tc>
          <w:tcPr>
            <w:tcW w:w="2700" w:type="dxa"/>
          </w:tcPr>
          <w:p w14:paraId="612D857E" w14:textId="77777777" w:rsidR="003B3C81" w:rsidRPr="00812434" w:rsidRDefault="003B3C81" w:rsidP="00A37027">
            <w:pPr>
              <w:rPr>
                <w:rFonts w:ascii="Verdana" w:eastAsia="Times New Roman" w:hAnsi="Verdana" w:cs="Times New Roman"/>
                <w:lang w:eastAsia="en-GB"/>
              </w:rPr>
            </w:pPr>
          </w:p>
        </w:tc>
      </w:tr>
      <w:tr w:rsidR="003B3C81" w:rsidRPr="00812434" w14:paraId="46E0283F" w14:textId="77777777" w:rsidTr="00A37027">
        <w:tc>
          <w:tcPr>
            <w:tcW w:w="4608" w:type="dxa"/>
          </w:tcPr>
          <w:p w14:paraId="4F9226BD" w14:textId="77777777" w:rsidR="003B3C81" w:rsidRPr="00812434" w:rsidRDefault="003B3C81" w:rsidP="00A37027">
            <w:pPr>
              <w:rPr>
                <w:rFonts w:ascii="Verdana" w:eastAsia="Times New Roman" w:hAnsi="Verdana" w:cs="Times New Roman"/>
                <w:lang w:eastAsia="en-GB"/>
              </w:rPr>
            </w:pPr>
          </w:p>
          <w:p w14:paraId="34E50956" w14:textId="77777777" w:rsidR="003B3C81" w:rsidRPr="00812434" w:rsidRDefault="003B3C81" w:rsidP="00A37027">
            <w:pPr>
              <w:rPr>
                <w:rFonts w:ascii="Verdana" w:eastAsia="Times New Roman" w:hAnsi="Verdana" w:cs="Times New Roman"/>
                <w:lang w:eastAsia="en-GB"/>
              </w:rPr>
            </w:pPr>
          </w:p>
        </w:tc>
        <w:tc>
          <w:tcPr>
            <w:tcW w:w="2520" w:type="dxa"/>
          </w:tcPr>
          <w:p w14:paraId="51A3F891" w14:textId="77777777" w:rsidR="003B3C81" w:rsidRPr="00812434" w:rsidRDefault="003B3C81" w:rsidP="00A37027">
            <w:pPr>
              <w:rPr>
                <w:rFonts w:ascii="Verdana" w:eastAsia="Times New Roman" w:hAnsi="Verdana" w:cs="Times New Roman"/>
                <w:lang w:eastAsia="en-GB"/>
              </w:rPr>
            </w:pPr>
          </w:p>
        </w:tc>
        <w:tc>
          <w:tcPr>
            <w:tcW w:w="2700" w:type="dxa"/>
          </w:tcPr>
          <w:p w14:paraId="1A83A1BA" w14:textId="77777777" w:rsidR="003B3C81" w:rsidRPr="00812434" w:rsidRDefault="003B3C81" w:rsidP="00A37027">
            <w:pPr>
              <w:rPr>
                <w:rFonts w:ascii="Verdana" w:eastAsia="Times New Roman" w:hAnsi="Verdana" w:cs="Times New Roman"/>
                <w:lang w:eastAsia="en-GB"/>
              </w:rPr>
            </w:pPr>
          </w:p>
        </w:tc>
      </w:tr>
      <w:tr w:rsidR="003B3C81" w:rsidRPr="00812434" w14:paraId="53C20AE5" w14:textId="77777777" w:rsidTr="00A37027">
        <w:tc>
          <w:tcPr>
            <w:tcW w:w="4608" w:type="dxa"/>
          </w:tcPr>
          <w:p w14:paraId="2074E443" w14:textId="77777777" w:rsidR="003B3C81" w:rsidRPr="00812434" w:rsidRDefault="003B3C81" w:rsidP="00A37027">
            <w:pPr>
              <w:rPr>
                <w:rFonts w:ascii="Verdana" w:eastAsia="Times New Roman" w:hAnsi="Verdana" w:cs="Times New Roman"/>
                <w:lang w:eastAsia="en-GB"/>
              </w:rPr>
            </w:pPr>
          </w:p>
          <w:p w14:paraId="3F659CFB" w14:textId="77777777" w:rsidR="003B3C81" w:rsidRPr="00812434" w:rsidRDefault="003B3C81" w:rsidP="00A37027">
            <w:pPr>
              <w:rPr>
                <w:rFonts w:ascii="Verdana" w:eastAsia="Times New Roman" w:hAnsi="Verdana" w:cs="Times New Roman"/>
                <w:lang w:eastAsia="en-GB"/>
              </w:rPr>
            </w:pPr>
          </w:p>
        </w:tc>
        <w:tc>
          <w:tcPr>
            <w:tcW w:w="2520" w:type="dxa"/>
          </w:tcPr>
          <w:p w14:paraId="38441D54" w14:textId="77777777" w:rsidR="003B3C81" w:rsidRPr="00812434" w:rsidRDefault="003B3C81" w:rsidP="00A37027">
            <w:pPr>
              <w:rPr>
                <w:rFonts w:ascii="Verdana" w:eastAsia="Times New Roman" w:hAnsi="Verdana" w:cs="Times New Roman"/>
                <w:lang w:eastAsia="en-GB"/>
              </w:rPr>
            </w:pPr>
          </w:p>
        </w:tc>
        <w:tc>
          <w:tcPr>
            <w:tcW w:w="2700" w:type="dxa"/>
          </w:tcPr>
          <w:p w14:paraId="2825F8AF" w14:textId="77777777" w:rsidR="003B3C81" w:rsidRPr="00812434" w:rsidRDefault="003B3C81" w:rsidP="00A37027">
            <w:pPr>
              <w:rPr>
                <w:rFonts w:ascii="Verdana" w:eastAsia="Times New Roman" w:hAnsi="Verdana" w:cs="Times New Roman"/>
                <w:lang w:eastAsia="en-GB"/>
              </w:rPr>
            </w:pPr>
          </w:p>
        </w:tc>
      </w:tr>
      <w:tr w:rsidR="003B3C81" w:rsidRPr="00812434" w14:paraId="2EB4507C" w14:textId="77777777" w:rsidTr="00A37027">
        <w:tc>
          <w:tcPr>
            <w:tcW w:w="4608" w:type="dxa"/>
          </w:tcPr>
          <w:p w14:paraId="5628CB4E" w14:textId="77777777" w:rsidR="003B3C81" w:rsidRPr="00812434" w:rsidRDefault="003B3C81" w:rsidP="00A37027">
            <w:pPr>
              <w:rPr>
                <w:rFonts w:ascii="Verdana" w:eastAsia="Times New Roman" w:hAnsi="Verdana" w:cs="Times New Roman"/>
                <w:lang w:eastAsia="en-GB"/>
              </w:rPr>
            </w:pPr>
          </w:p>
          <w:p w14:paraId="760C608D" w14:textId="77777777" w:rsidR="003B3C81" w:rsidRPr="00812434" w:rsidRDefault="003B3C81" w:rsidP="00A37027">
            <w:pPr>
              <w:rPr>
                <w:rFonts w:ascii="Verdana" w:eastAsia="Times New Roman" w:hAnsi="Verdana" w:cs="Times New Roman"/>
                <w:lang w:eastAsia="en-GB"/>
              </w:rPr>
            </w:pPr>
          </w:p>
        </w:tc>
        <w:tc>
          <w:tcPr>
            <w:tcW w:w="2520" w:type="dxa"/>
          </w:tcPr>
          <w:p w14:paraId="53E0ECAB" w14:textId="77777777" w:rsidR="003B3C81" w:rsidRPr="00812434" w:rsidRDefault="003B3C81" w:rsidP="00A37027">
            <w:pPr>
              <w:rPr>
                <w:rFonts w:ascii="Verdana" w:eastAsia="Times New Roman" w:hAnsi="Verdana" w:cs="Times New Roman"/>
                <w:lang w:eastAsia="en-GB"/>
              </w:rPr>
            </w:pPr>
          </w:p>
        </w:tc>
        <w:tc>
          <w:tcPr>
            <w:tcW w:w="2700" w:type="dxa"/>
          </w:tcPr>
          <w:p w14:paraId="76E4483D" w14:textId="77777777" w:rsidR="003B3C81" w:rsidRPr="00812434" w:rsidRDefault="003B3C81" w:rsidP="00A37027">
            <w:pPr>
              <w:rPr>
                <w:rFonts w:ascii="Verdana" w:eastAsia="Times New Roman" w:hAnsi="Verdana" w:cs="Times New Roman"/>
                <w:lang w:eastAsia="en-GB"/>
              </w:rPr>
            </w:pPr>
          </w:p>
        </w:tc>
      </w:tr>
      <w:tr w:rsidR="003B3C81" w:rsidRPr="00812434" w14:paraId="21CB01B2" w14:textId="77777777" w:rsidTr="00A37027">
        <w:tc>
          <w:tcPr>
            <w:tcW w:w="4608" w:type="dxa"/>
          </w:tcPr>
          <w:p w14:paraId="5680767E" w14:textId="77777777" w:rsidR="003B3C81" w:rsidRPr="00812434" w:rsidRDefault="003B3C81" w:rsidP="00A37027">
            <w:pPr>
              <w:rPr>
                <w:rFonts w:ascii="Verdana" w:eastAsia="Times New Roman" w:hAnsi="Verdana" w:cs="Times New Roman"/>
                <w:lang w:eastAsia="en-GB"/>
              </w:rPr>
            </w:pPr>
          </w:p>
          <w:p w14:paraId="194EAAA0" w14:textId="77777777" w:rsidR="003B3C81" w:rsidRPr="00812434" w:rsidRDefault="003B3C81" w:rsidP="00A37027">
            <w:pPr>
              <w:rPr>
                <w:rFonts w:ascii="Verdana" w:eastAsia="Times New Roman" w:hAnsi="Verdana" w:cs="Times New Roman"/>
                <w:lang w:eastAsia="en-GB"/>
              </w:rPr>
            </w:pPr>
          </w:p>
        </w:tc>
        <w:tc>
          <w:tcPr>
            <w:tcW w:w="2520" w:type="dxa"/>
          </w:tcPr>
          <w:p w14:paraId="79F47059" w14:textId="77777777" w:rsidR="003B3C81" w:rsidRPr="00812434" w:rsidRDefault="003B3C81" w:rsidP="00A37027">
            <w:pPr>
              <w:rPr>
                <w:rFonts w:ascii="Verdana" w:eastAsia="Times New Roman" w:hAnsi="Verdana" w:cs="Times New Roman"/>
                <w:lang w:eastAsia="en-GB"/>
              </w:rPr>
            </w:pPr>
          </w:p>
        </w:tc>
        <w:tc>
          <w:tcPr>
            <w:tcW w:w="2700" w:type="dxa"/>
          </w:tcPr>
          <w:p w14:paraId="3186F753" w14:textId="77777777" w:rsidR="003B3C81" w:rsidRPr="00812434" w:rsidRDefault="003B3C81" w:rsidP="00A37027">
            <w:pPr>
              <w:rPr>
                <w:rFonts w:ascii="Verdana" w:eastAsia="Times New Roman" w:hAnsi="Verdana" w:cs="Times New Roman"/>
                <w:lang w:eastAsia="en-GB"/>
              </w:rPr>
            </w:pPr>
          </w:p>
        </w:tc>
      </w:tr>
      <w:tr w:rsidR="003B3C81" w:rsidRPr="00812434" w14:paraId="2F0A9C45" w14:textId="77777777" w:rsidTr="00A37027">
        <w:tc>
          <w:tcPr>
            <w:tcW w:w="4608" w:type="dxa"/>
          </w:tcPr>
          <w:p w14:paraId="040CDBA4" w14:textId="77777777" w:rsidR="003B3C81" w:rsidRPr="00812434" w:rsidRDefault="003B3C81" w:rsidP="00A37027">
            <w:pPr>
              <w:rPr>
                <w:rFonts w:ascii="Verdana" w:eastAsia="Times New Roman" w:hAnsi="Verdana" w:cs="Times New Roman"/>
                <w:lang w:eastAsia="en-GB"/>
              </w:rPr>
            </w:pPr>
          </w:p>
          <w:p w14:paraId="7C52CB1C" w14:textId="77777777" w:rsidR="003B3C81" w:rsidRPr="00812434" w:rsidRDefault="003B3C81" w:rsidP="00A37027">
            <w:pPr>
              <w:rPr>
                <w:rFonts w:ascii="Verdana" w:eastAsia="Times New Roman" w:hAnsi="Verdana" w:cs="Times New Roman"/>
                <w:lang w:eastAsia="en-GB"/>
              </w:rPr>
            </w:pPr>
          </w:p>
        </w:tc>
        <w:tc>
          <w:tcPr>
            <w:tcW w:w="2520" w:type="dxa"/>
          </w:tcPr>
          <w:p w14:paraId="0F46FBA5" w14:textId="77777777" w:rsidR="003B3C81" w:rsidRPr="00812434" w:rsidRDefault="003B3C81" w:rsidP="00A37027">
            <w:pPr>
              <w:rPr>
                <w:rFonts w:ascii="Verdana" w:eastAsia="Times New Roman" w:hAnsi="Verdana" w:cs="Times New Roman"/>
                <w:lang w:eastAsia="en-GB"/>
              </w:rPr>
            </w:pPr>
          </w:p>
        </w:tc>
        <w:tc>
          <w:tcPr>
            <w:tcW w:w="2700" w:type="dxa"/>
          </w:tcPr>
          <w:p w14:paraId="31308FD5" w14:textId="77777777" w:rsidR="003B3C81" w:rsidRPr="00812434" w:rsidRDefault="003B3C81" w:rsidP="00A37027">
            <w:pPr>
              <w:rPr>
                <w:rFonts w:ascii="Verdana" w:eastAsia="Times New Roman" w:hAnsi="Verdana" w:cs="Times New Roman"/>
                <w:lang w:eastAsia="en-GB"/>
              </w:rPr>
            </w:pPr>
          </w:p>
        </w:tc>
      </w:tr>
      <w:tr w:rsidR="003B3C81" w:rsidRPr="00812434" w14:paraId="3AA224BF" w14:textId="77777777" w:rsidTr="00A37027">
        <w:tc>
          <w:tcPr>
            <w:tcW w:w="4608" w:type="dxa"/>
          </w:tcPr>
          <w:p w14:paraId="4519DE41" w14:textId="77777777" w:rsidR="003B3C81" w:rsidRPr="00812434" w:rsidRDefault="003B3C81" w:rsidP="00A37027">
            <w:pPr>
              <w:rPr>
                <w:rFonts w:ascii="Verdana" w:eastAsia="Times New Roman" w:hAnsi="Verdana" w:cs="Times New Roman"/>
                <w:lang w:eastAsia="en-GB"/>
              </w:rPr>
            </w:pPr>
          </w:p>
          <w:p w14:paraId="0C703FA1" w14:textId="77777777" w:rsidR="003B3C81" w:rsidRPr="00812434" w:rsidRDefault="003B3C81" w:rsidP="00A37027">
            <w:pPr>
              <w:rPr>
                <w:rFonts w:ascii="Verdana" w:eastAsia="Times New Roman" w:hAnsi="Verdana" w:cs="Times New Roman"/>
                <w:lang w:eastAsia="en-GB"/>
              </w:rPr>
            </w:pPr>
          </w:p>
        </w:tc>
        <w:tc>
          <w:tcPr>
            <w:tcW w:w="2520" w:type="dxa"/>
          </w:tcPr>
          <w:p w14:paraId="4945B910" w14:textId="77777777" w:rsidR="003B3C81" w:rsidRPr="00812434" w:rsidRDefault="003B3C81" w:rsidP="00A37027">
            <w:pPr>
              <w:rPr>
                <w:rFonts w:ascii="Verdana" w:eastAsia="Times New Roman" w:hAnsi="Verdana" w:cs="Times New Roman"/>
                <w:lang w:eastAsia="en-GB"/>
              </w:rPr>
            </w:pPr>
          </w:p>
        </w:tc>
        <w:tc>
          <w:tcPr>
            <w:tcW w:w="2700" w:type="dxa"/>
          </w:tcPr>
          <w:p w14:paraId="12D96FC9" w14:textId="77777777" w:rsidR="003B3C81" w:rsidRPr="00812434" w:rsidRDefault="003B3C81" w:rsidP="00A37027">
            <w:pPr>
              <w:rPr>
                <w:rFonts w:ascii="Verdana" w:eastAsia="Times New Roman" w:hAnsi="Verdana" w:cs="Times New Roman"/>
                <w:lang w:eastAsia="en-GB"/>
              </w:rPr>
            </w:pPr>
          </w:p>
        </w:tc>
      </w:tr>
      <w:tr w:rsidR="003B3C81" w:rsidRPr="00812434" w14:paraId="0E9BBC69" w14:textId="77777777" w:rsidTr="00A37027">
        <w:tc>
          <w:tcPr>
            <w:tcW w:w="4608" w:type="dxa"/>
          </w:tcPr>
          <w:p w14:paraId="79688C19" w14:textId="77777777" w:rsidR="003B3C81" w:rsidRPr="00812434" w:rsidRDefault="003B3C81" w:rsidP="00A37027">
            <w:pPr>
              <w:rPr>
                <w:rFonts w:ascii="Verdana" w:eastAsia="Times New Roman" w:hAnsi="Verdana" w:cs="Times New Roman"/>
                <w:lang w:eastAsia="en-GB"/>
              </w:rPr>
            </w:pPr>
          </w:p>
          <w:p w14:paraId="3AD39DAF" w14:textId="77777777" w:rsidR="003B3C81" w:rsidRPr="00812434" w:rsidRDefault="003B3C81" w:rsidP="00A37027">
            <w:pPr>
              <w:rPr>
                <w:rFonts w:ascii="Verdana" w:eastAsia="Times New Roman" w:hAnsi="Verdana" w:cs="Times New Roman"/>
                <w:lang w:eastAsia="en-GB"/>
              </w:rPr>
            </w:pPr>
          </w:p>
        </w:tc>
        <w:tc>
          <w:tcPr>
            <w:tcW w:w="2520" w:type="dxa"/>
          </w:tcPr>
          <w:p w14:paraId="63550D20" w14:textId="77777777" w:rsidR="003B3C81" w:rsidRPr="00812434" w:rsidRDefault="003B3C81" w:rsidP="00A37027">
            <w:pPr>
              <w:rPr>
                <w:rFonts w:ascii="Verdana" w:eastAsia="Times New Roman" w:hAnsi="Verdana" w:cs="Times New Roman"/>
                <w:lang w:eastAsia="en-GB"/>
              </w:rPr>
            </w:pPr>
          </w:p>
        </w:tc>
        <w:tc>
          <w:tcPr>
            <w:tcW w:w="2700" w:type="dxa"/>
          </w:tcPr>
          <w:p w14:paraId="50E57A90" w14:textId="77777777" w:rsidR="003B3C81" w:rsidRPr="00812434" w:rsidRDefault="003B3C81" w:rsidP="00A37027">
            <w:pPr>
              <w:rPr>
                <w:rFonts w:ascii="Verdana" w:eastAsia="Times New Roman" w:hAnsi="Verdana" w:cs="Times New Roman"/>
                <w:lang w:eastAsia="en-GB"/>
              </w:rPr>
            </w:pPr>
          </w:p>
        </w:tc>
      </w:tr>
      <w:tr w:rsidR="003B3C81" w:rsidRPr="00812434" w14:paraId="22326BCA" w14:textId="77777777" w:rsidTr="00A37027">
        <w:tc>
          <w:tcPr>
            <w:tcW w:w="4608" w:type="dxa"/>
          </w:tcPr>
          <w:p w14:paraId="0797B04F" w14:textId="77777777" w:rsidR="003B3C81" w:rsidRPr="00812434" w:rsidRDefault="003B3C81" w:rsidP="00A37027">
            <w:pPr>
              <w:rPr>
                <w:rFonts w:ascii="Verdana" w:eastAsia="Times New Roman" w:hAnsi="Verdana" w:cs="Times New Roman"/>
                <w:lang w:eastAsia="en-GB"/>
              </w:rPr>
            </w:pPr>
          </w:p>
          <w:p w14:paraId="615387F6" w14:textId="77777777" w:rsidR="003B3C81" w:rsidRPr="00812434" w:rsidRDefault="003B3C81" w:rsidP="00A37027">
            <w:pPr>
              <w:rPr>
                <w:rFonts w:ascii="Verdana" w:eastAsia="Times New Roman" w:hAnsi="Verdana" w:cs="Times New Roman"/>
                <w:lang w:eastAsia="en-GB"/>
              </w:rPr>
            </w:pPr>
          </w:p>
        </w:tc>
        <w:tc>
          <w:tcPr>
            <w:tcW w:w="2520" w:type="dxa"/>
          </w:tcPr>
          <w:p w14:paraId="5C93CA39" w14:textId="77777777" w:rsidR="003B3C81" w:rsidRPr="00812434" w:rsidRDefault="003B3C81" w:rsidP="00A37027">
            <w:pPr>
              <w:rPr>
                <w:rFonts w:ascii="Verdana" w:eastAsia="Times New Roman" w:hAnsi="Verdana" w:cs="Times New Roman"/>
                <w:lang w:eastAsia="en-GB"/>
              </w:rPr>
            </w:pPr>
          </w:p>
        </w:tc>
        <w:tc>
          <w:tcPr>
            <w:tcW w:w="2700" w:type="dxa"/>
          </w:tcPr>
          <w:p w14:paraId="2CC1CF17" w14:textId="77777777" w:rsidR="003B3C81" w:rsidRPr="00812434" w:rsidRDefault="003B3C81" w:rsidP="00A37027">
            <w:pPr>
              <w:rPr>
                <w:rFonts w:ascii="Verdana" w:eastAsia="Times New Roman" w:hAnsi="Verdana" w:cs="Times New Roman"/>
                <w:lang w:eastAsia="en-GB"/>
              </w:rPr>
            </w:pPr>
          </w:p>
        </w:tc>
      </w:tr>
    </w:tbl>
    <w:p w14:paraId="035DF456" w14:textId="77777777" w:rsidR="003B3C81" w:rsidRPr="00812434" w:rsidRDefault="003B3C81" w:rsidP="003B3C81">
      <w:pPr>
        <w:rPr>
          <w:rFonts w:eastAsia="Times New Roman" w:cs="Arial"/>
          <w:sz w:val="20"/>
          <w:szCs w:val="20"/>
          <w:lang w:eastAsia="en-GB"/>
        </w:rPr>
      </w:pPr>
    </w:p>
    <w:p w14:paraId="5E9B57F2" w14:textId="77777777" w:rsidR="003B3C81" w:rsidRDefault="003B3C81" w:rsidP="003B3C81">
      <w:pPr>
        <w:rPr>
          <w:rFonts w:cs="Arial"/>
        </w:rPr>
      </w:pPr>
    </w:p>
    <w:p w14:paraId="1225C21A" w14:textId="77777777" w:rsidR="003B3C81" w:rsidRDefault="003B3C81" w:rsidP="003B3C81">
      <w:pPr>
        <w:rPr>
          <w:rFonts w:cs="Arial"/>
        </w:rPr>
      </w:pPr>
    </w:p>
    <w:p w14:paraId="773698A1" w14:textId="4D7810B5" w:rsidR="003B3C81" w:rsidRPr="003B3C81" w:rsidRDefault="003B3C81" w:rsidP="003B3C81">
      <w:pPr>
        <w:rPr>
          <w:rFonts w:cs="Arial"/>
        </w:rPr>
        <w:sectPr w:rsidR="003B3C81" w:rsidRPr="003B3C81" w:rsidSect="006C290F">
          <w:pgSz w:w="11906" w:h="16838"/>
          <w:pgMar w:top="1247" w:right="1440" w:bottom="1985" w:left="1440" w:header="850" w:footer="510" w:gutter="0"/>
          <w:cols w:space="708"/>
          <w:docGrid w:linePitch="360"/>
        </w:sectPr>
      </w:pPr>
    </w:p>
    <w:p w14:paraId="380FED9D" w14:textId="74FC25D5" w:rsidR="00B60604" w:rsidRPr="00F8178E" w:rsidRDefault="00B60604" w:rsidP="00B60604">
      <w:pPr>
        <w:pStyle w:val="Heading1"/>
        <w:rPr>
          <w:rFonts w:cs="Arial"/>
          <w:color w:val="FFFFFF"/>
          <w:sz w:val="40"/>
          <w:szCs w:val="40"/>
        </w:rPr>
      </w:pPr>
      <w:bookmarkStart w:id="100" w:name="_Toc429128755"/>
      <w:bookmarkStart w:id="101" w:name="_Toc429129126"/>
      <w:bookmarkStart w:id="102" w:name="_Toc87434609"/>
      <w:bookmarkStart w:id="103" w:name="_Toc118278685"/>
      <w:commentRangeStart w:id="104"/>
      <w:r w:rsidRPr="00F8178E">
        <w:rPr>
          <w:rStyle w:val="Heading1Char"/>
          <w:bCs/>
          <w:sz w:val="40"/>
          <w:szCs w:val="40"/>
        </w:rPr>
        <w:lastRenderedPageBreak/>
        <w:t>Annex 1: Fire Evacuation Procedures</w:t>
      </w:r>
      <w:bookmarkStart w:id="105" w:name="_Toc361923398"/>
      <w:r w:rsidRPr="00F8178E">
        <w:rPr>
          <w:rStyle w:val="Heading1Char"/>
          <w:bCs/>
          <w:sz w:val="40"/>
          <w:szCs w:val="40"/>
        </w:rPr>
        <w:t xml:space="preserve"> </w:t>
      </w:r>
      <w:commentRangeEnd w:id="104"/>
      <w:r w:rsidR="00FC52B3" w:rsidRPr="00F8178E">
        <w:rPr>
          <w:rStyle w:val="CommentReference"/>
          <w:rFonts w:eastAsiaTheme="minorHAnsi" w:cstheme="minorBidi"/>
          <w:color w:val="231F20"/>
          <w:sz w:val="40"/>
          <w:szCs w:val="40"/>
        </w:rPr>
        <w:commentReference w:id="104"/>
      </w:r>
      <w:bookmarkEnd w:id="100"/>
      <w:bookmarkEnd w:id="101"/>
      <w:bookmarkEnd w:id="102"/>
      <w:bookmarkEnd w:id="103"/>
      <w:bookmarkEnd w:id="105"/>
    </w:p>
    <w:p w14:paraId="561B7B12" w14:textId="77777777" w:rsidR="00B60604" w:rsidRPr="00650037" w:rsidRDefault="00B60604" w:rsidP="00B60604">
      <w:pPr>
        <w:rPr>
          <w:rFonts w:ascii="Verdana" w:eastAsia="Times New Roman" w:hAnsi="Verdana" w:cs="Times New Roman"/>
          <w:lang w:eastAsia="en-GB"/>
        </w:rPr>
      </w:pPr>
      <w:r w:rsidRPr="00650037">
        <w:rPr>
          <w:rFonts w:ascii="Verdana" w:eastAsia="Times New Roman" w:hAnsi="Verdana" w:cs="Times New Roman"/>
          <w:lang w:eastAsia="en-GB"/>
        </w:rPr>
        <w:t xml:space="preserve">Please insert any agreed local procedures in here. These may include evacuation routes, assembly points and fire warden details </w:t>
      </w:r>
    </w:p>
    <w:p w14:paraId="5BA5E11E" w14:textId="77777777" w:rsidR="006C290F" w:rsidRPr="006C290F" w:rsidRDefault="006C290F" w:rsidP="006C290F">
      <w:pPr>
        <w:pStyle w:val="BodyText"/>
      </w:pPr>
    </w:p>
    <w:p w14:paraId="02EAEA34" w14:textId="37621F1E" w:rsidR="00F61D13" w:rsidRDefault="00F61D13" w:rsidP="00F61D13">
      <w:pPr>
        <w:pStyle w:val="BodyText"/>
      </w:pPr>
    </w:p>
    <w:p w14:paraId="4A50A09C" w14:textId="10AA365B" w:rsidR="008A5A04" w:rsidRDefault="008A5A04" w:rsidP="00F61D13">
      <w:pPr>
        <w:pStyle w:val="BodyText"/>
      </w:pPr>
    </w:p>
    <w:p w14:paraId="6CF40D55" w14:textId="4E09EE11" w:rsidR="008A5A04" w:rsidRDefault="008A5A04" w:rsidP="00F61D13">
      <w:pPr>
        <w:pStyle w:val="BodyText"/>
      </w:pPr>
    </w:p>
    <w:p w14:paraId="6DFEE621" w14:textId="0967E943" w:rsidR="008A5A04" w:rsidRDefault="008A5A04" w:rsidP="00F61D13">
      <w:pPr>
        <w:pStyle w:val="BodyText"/>
      </w:pPr>
    </w:p>
    <w:p w14:paraId="726C71CC" w14:textId="45DE65FC" w:rsidR="008A5A04" w:rsidRDefault="008A5A04" w:rsidP="00F61D13">
      <w:pPr>
        <w:pStyle w:val="BodyText"/>
      </w:pPr>
    </w:p>
    <w:p w14:paraId="7FFB49BD" w14:textId="1D3F61D6" w:rsidR="008A5A04" w:rsidRDefault="008A5A04" w:rsidP="00F61D13">
      <w:pPr>
        <w:pStyle w:val="BodyText"/>
      </w:pPr>
    </w:p>
    <w:p w14:paraId="23990A9D" w14:textId="564EB547" w:rsidR="008A5A04" w:rsidRDefault="008A5A04" w:rsidP="00F61D13">
      <w:pPr>
        <w:pStyle w:val="BodyText"/>
      </w:pPr>
    </w:p>
    <w:p w14:paraId="248D4334" w14:textId="7420141D" w:rsidR="008A5A04" w:rsidRDefault="008A5A04" w:rsidP="00F61D13">
      <w:pPr>
        <w:pStyle w:val="BodyText"/>
      </w:pPr>
    </w:p>
    <w:p w14:paraId="0DB0927A" w14:textId="71187F15" w:rsidR="008A5A04" w:rsidRPr="00F8178E" w:rsidRDefault="008A5A04" w:rsidP="00F61D13">
      <w:pPr>
        <w:pStyle w:val="BodyText"/>
        <w:rPr>
          <w:sz w:val="40"/>
          <w:szCs w:val="40"/>
        </w:rPr>
      </w:pPr>
    </w:p>
    <w:p w14:paraId="61EFF3FD" w14:textId="77777777" w:rsidR="00BB1932" w:rsidRPr="00F8178E" w:rsidRDefault="00BB1932" w:rsidP="00BB1932">
      <w:pPr>
        <w:pStyle w:val="Heading1"/>
        <w:rPr>
          <w:color w:val="FFFFFF"/>
          <w:sz w:val="40"/>
          <w:szCs w:val="40"/>
        </w:rPr>
      </w:pPr>
      <w:bookmarkStart w:id="106" w:name="_Toc429128756"/>
      <w:bookmarkStart w:id="107" w:name="_Toc429129127"/>
      <w:bookmarkStart w:id="108" w:name="_Toc87434610"/>
      <w:bookmarkStart w:id="109" w:name="_Toc118278686"/>
      <w:r w:rsidRPr="00F8178E">
        <w:rPr>
          <w:sz w:val="40"/>
          <w:szCs w:val="40"/>
        </w:rPr>
        <w:lastRenderedPageBreak/>
        <w:t>Annex 2: Lockdown Procedures</w:t>
      </w:r>
      <w:bookmarkEnd w:id="106"/>
      <w:bookmarkEnd w:id="107"/>
      <w:bookmarkEnd w:id="108"/>
      <w:bookmarkEnd w:id="109"/>
    </w:p>
    <w:p w14:paraId="4D702AE5" w14:textId="77777777" w:rsidR="00BB1932" w:rsidRPr="00650037" w:rsidRDefault="00BB1932" w:rsidP="00BB1932">
      <w:pPr>
        <w:rPr>
          <w:rFonts w:ascii="Verdana" w:eastAsia="Times New Roman" w:hAnsi="Verdana" w:cs="Arial"/>
          <w:lang w:eastAsia="en-GB"/>
        </w:rPr>
      </w:pPr>
      <w:r w:rsidRPr="00650037">
        <w:rPr>
          <w:rFonts w:ascii="Verdana" w:eastAsia="Times New Roman" w:hAnsi="Verdana" w:cs="Arial"/>
          <w:lang w:eastAsia="en-GB"/>
        </w:rPr>
        <w:t>Please detail agreed joint procedures and point of contact and advice</w:t>
      </w:r>
    </w:p>
    <w:p w14:paraId="53D0387F" w14:textId="3BF1E279" w:rsidR="008A5A04" w:rsidRDefault="008A5A04" w:rsidP="00F61D13">
      <w:pPr>
        <w:pStyle w:val="BodyText"/>
      </w:pPr>
    </w:p>
    <w:p w14:paraId="498A02D7" w14:textId="262083C9" w:rsidR="008A5A04" w:rsidRDefault="008A5A04" w:rsidP="00F61D13">
      <w:pPr>
        <w:pStyle w:val="BodyText"/>
      </w:pPr>
    </w:p>
    <w:p w14:paraId="486C6C0B" w14:textId="0D368C2B" w:rsidR="008A5A04" w:rsidRDefault="008A5A04" w:rsidP="00F61D13">
      <w:pPr>
        <w:pStyle w:val="BodyText"/>
      </w:pPr>
    </w:p>
    <w:p w14:paraId="00ABFD6E" w14:textId="5AACBCCD" w:rsidR="008A5A04" w:rsidRDefault="008A5A04" w:rsidP="00F61D13">
      <w:pPr>
        <w:pStyle w:val="BodyText"/>
      </w:pPr>
    </w:p>
    <w:p w14:paraId="2FD3E7E7" w14:textId="5B0DC271" w:rsidR="008A5A04" w:rsidRDefault="008A5A04" w:rsidP="00F61D13">
      <w:pPr>
        <w:pStyle w:val="BodyText"/>
      </w:pPr>
    </w:p>
    <w:p w14:paraId="39E94D61" w14:textId="78A94CC1" w:rsidR="008A5A04" w:rsidRDefault="008A5A04" w:rsidP="00F61D13">
      <w:pPr>
        <w:pStyle w:val="BodyText"/>
      </w:pPr>
    </w:p>
    <w:p w14:paraId="11F289AB" w14:textId="461107CD" w:rsidR="008A5A04" w:rsidRDefault="008A5A04" w:rsidP="00F61D13">
      <w:pPr>
        <w:pStyle w:val="BodyText"/>
      </w:pPr>
    </w:p>
    <w:p w14:paraId="16651C57" w14:textId="0D42331D" w:rsidR="008A5A04" w:rsidRDefault="008A5A04" w:rsidP="00F61D13">
      <w:pPr>
        <w:pStyle w:val="BodyText"/>
      </w:pPr>
    </w:p>
    <w:p w14:paraId="3FAF8AEB" w14:textId="7F30CD84" w:rsidR="008A5A04" w:rsidRDefault="008A5A04" w:rsidP="00F61D13">
      <w:pPr>
        <w:pStyle w:val="BodyText"/>
      </w:pPr>
    </w:p>
    <w:p w14:paraId="207DD3D7" w14:textId="77777777" w:rsidR="00BB1932" w:rsidRDefault="00BB1932" w:rsidP="00F61D13">
      <w:pPr>
        <w:pStyle w:val="BodyText"/>
        <w:sectPr w:rsidR="00BB1932" w:rsidSect="00F61D13">
          <w:pgSz w:w="16838" w:h="11906" w:orient="landscape" w:code="9"/>
          <w:pgMar w:top="1440" w:right="1440" w:bottom="1440" w:left="1440" w:header="624" w:footer="510" w:gutter="0"/>
          <w:cols w:space="708"/>
          <w:docGrid w:linePitch="360"/>
        </w:sectPr>
      </w:pPr>
    </w:p>
    <w:p w14:paraId="1A2CEF84" w14:textId="77777777" w:rsidR="00DC51D7" w:rsidRPr="00F8178E" w:rsidRDefault="00DC51D7" w:rsidP="00DC51D7">
      <w:pPr>
        <w:pStyle w:val="Heading1"/>
        <w:spacing w:before="0" w:after="0"/>
        <w:rPr>
          <w:rFonts w:cs="Arial"/>
          <w:color w:val="0072C6"/>
          <w:sz w:val="40"/>
          <w:szCs w:val="16"/>
        </w:rPr>
      </w:pPr>
      <w:bookmarkStart w:id="110" w:name="_Toc429128757"/>
      <w:bookmarkStart w:id="111" w:name="_Toc429129128"/>
      <w:bookmarkStart w:id="112" w:name="_Toc87434611"/>
      <w:bookmarkStart w:id="113" w:name="_Toc118278687"/>
      <w:r w:rsidRPr="00F8178E">
        <w:rPr>
          <w:rFonts w:cs="Arial"/>
          <w:color w:val="0072C6"/>
          <w:sz w:val="40"/>
          <w:szCs w:val="16"/>
        </w:rPr>
        <w:lastRenderedPageBreak/>
        <w:t>Annex 3: Incident Impact Assessment Form</w:t>
      </w:r>
      <w:bookmarkEnd w:id="110"/>
      <w:bookmarkEnd w:id="111"/>
      <w:bookmarkEnd w:id="112"/>
      <w:bookmarkEnd w:id="113"/>
    </w:p>
    <w:p w14:paraId="48ED5C24" w14:textId="77777777" w:rsidR="00DC51D7" w:rsidRDefault="00DC51D7" w:rsidP="00DC51D7">
      <w:pPr>
        <w:pStyle w:val="BodyText"/>
      </w:pPr>
      <w:r w:rsidRPr="00F42171">
        <w:t xml:space="preserve">Use this Impact form to help you understand the impact of the disruption/incident on the business. </w:t>
      </w:r>
      <w:r>
        <w:t xml:space="preserve"> </w:t>
      </w:r>
      <w:r w:rsidRPr="00F42171">
        <w:t>The criteria should not be seen as restrictive or exhaustive</w:t>
      </w: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1"/>
        <w:gridCol w:w="503"/>
        <w:gridCol w:w="232"/>
        <w:gridCol w:w="1148"/>
        <w:gridCol w:w="309"/>
        <w:gridCol w:w="1004"/>
        <w:gridCol w:w="336"/>
        <w:gridCol w:w="854"/>
        <w:gridCol w:w="1561"/>
        <w:gridCol w:w="633"/>
        <w:gridCol w:w="2196"/>
      </w:tblGrid>
      <w:tr w:rsidR="00D7777A" w:rsidRPr="007F18CC" w14:paraId="130267B3" w14:textId="77777777" w:rsidTr="00A37027">
        <w:trPr>
          <w:cantSplit/>
          <w:jc w:val="center"/>
        </w:trPr>
        <w:tc>
          <w:tcPr>
            <w:tcW w:w="2936" w:type="dxa"/>
            <w:gridSpan w:val="3"/>
            <w:vMerge w:val="restart"/>
          </w:tcPr>
          <w:p w14:paraId="519D3888" w14:textId="77777777" w:rsidR="00D7777A" w:rsidRPr="00A02796" w:rsidRDefault="00D7777A" w:rsidP="00A37027">
            <w:pPr>
              <w:spacing w:before="120"/>
              <w:jc w:val="center"/>
              <w:rPr>
                <w:rFonts w:cs="Arial"/>
                <w:b/>
                <w:sz w:val="22"/>
              </w:rPr>
            </w:pPr>
            <w:r w:rsidRPr="007F18CC">
              <w:rPr>
                <w:rFonts w:cs="Arial"/>
                <w:b/>
                <w:sz w:val="22"/>
              </w:rPr>
              <w:t xml:space="preserve">BEST </w:t>
            </w:r>
            <w:r>
              <w:rPr>
                <w:rFonts w:cs="Arial"/>
                <w:b/>
                <w:sz w:val="22"/>
              </w:rPr>
              <w:t xml:space="preserve">     I</w:t>
            </w:r>
            <w:r w:rsidRPr="007F18CC">
              <w:rPr>
                <w:rFonts w:cs="Arial"/>
                <w:b/>
                <w:sz w:val="22"/>
              </w:rPr>
              <w:t>ncident/outcome</w:t>
            </w:r>
          </w:p>
        </w:tc>
        <w:tc>
          <w:tcPr>
            <w:tcW w:w="5212" w:type="dxa"/>
            <w:gridSpan w:val="6"/>
          </w:tcPr>
          <w:p w14:paraId="178E8F94" w14:textId="77777777" w:rsidR="00D7777A" w:rsidRPr="007F18CC" w:rsidRDefault="00D7777A" w:rsidP="00A37027">
            <w:pPr>
              <w:jc w:val="center"/>
              <w:rPr>
                <w:rFonts w:cs="Arial"/>
                <w:sz w:val="22"/>
              </w:rPr>
            </w:pPr>
            <w:r w:rsidRPr="007F18CC">
              <w:rPr>
                <w:rFonts w:cs="Arial"/>
                <w:b/>
                <w:sz w:val="22"/>
              </w:rPr>
              <w:t>Impact Expectations:</w:t>
            </w:r>
          </w:p>
        </w:tc>
        <w:tc>
          <w:tcPr>
            <w:tcW w:w="2829" w:type="dxa"/>
            <w:gridSpan w:val="2"/>
            <w:vMerge w:val="restart"/>
          </w:tcPr>
          <w:p w14:paraId="5326CFE5" w14:textId="77777777" w:rsidR="00D7777A" w:rsidRPr="007F18CC" w:rsidRDefault="00D7777A" w:rsidP="00A37027">
            <w:pPr>
              <w:spacing w:before="120"/>
              <w:jc w:val="center"/>
              <w:rPr>
                <w:rFonts w:cs="Arial"/>
                <w:sz w:val="22"/>
              </w:rPr>
            </w:pPr>
            <w:r w:rsidRPr="007F18CC">
              <w:rPr>
                <w:rFonts w:cs="Arial"/>
                <w:b/>
                <w:sz w:val="22"/>
              </w:rPr>
              <w:t>WORST Incident/outcome</w:t>
            </w:r>
          </w:p>
        </w:tc>
      </w:tr>
      <w:tr w:rsidR="00D7777A" w:rsidRPr="007F18CC" w14:paraId="430F5F03" w14:textId="77777777" w:rsidTr="00A37027">
        <w:trPr>
          <w:cantSplit/>
          <w:trHeight w:val="380"/>
          <w:jc w:val="center"/>
        </w:trPr>
        <w:tc>
          <w:tcPr>
            <w:tcW w:w="2936" w:type="dxa"/>
            <w:gridSpan w:val="3"/>
            <w:vMerge/>
          </w:tcPr>
          <w:p w14:paraId="5E50F9E5" w14:textId="77777777" w:rsidR="00D7777A" w:rsidRPr="007F18CC" w:rsidRDefault="00D7777A" w:rsidP="00A37027">
            <w:pPr>
              <w:spacing w:before="120"/>
              <w:rPr>
                <w:rFonts w:cs="Arial"/>
                <w:b/>
              </w:rPr>
            </w:pPr>
          </w:p>
        </w:tc>
        <w:tc>
          <w:tcPr>
            <w:tcW w:w="1148" w:type="dxa"/>
          </w:tcPr>
          <w:p w14:paraId="638FA50C" w14:textId="77777777" w:rsidR="00D7777A" w:rsidRPr="007F18CC" w:rsidRDefault="00D7777A" w:rsidP="00A37027">
            <w:pPr>
              <w:spacing w:before="120"/>
              <w:jc w:val="center"/>
              <w:rPr>
                <w:rFonts w:cs="Arial"/>
                <w:sz w:val="22"/>
              </w:rPr>
            </w:pPr>
            <w:r w:rsidRPr="007F18CC">
              <w:rPr>
                <w:rFonts w:cs="Arial"/>
                <w:b/>
                <w:sz w:val="22"/>
              </w:rPr>
              <w:t>Low</w:t>
            </w:r>
          </w:p>
        </w:tc>
        <w:tc>
          <w:tcPr>
            <w:tcW w:w="1313" w:type="dxa"/>
            <w:gridSpan w:val="2"/>
          </w:tcPr>
          <w:p w14:paraId="18BBBBEA" w14:textId="77777777" w:rsidR="00D7777A" w:rsidRPr="007F18CC" w:rsidRDefault="00D7777A" w:rsidP="00A37027">
            <w:pPr>
              <w:spacing w:before="120"/>
              <w:jc w:val="center"/>
              <w:rPr>
                <w:rFonts w:cs="Arial"/>
                <w:sz w:val="22"/>
              </w:rPr>
            </w:pPr>
            <w:r w:rsidRPr="007F18CC">
              <w:rPr>
                <w:rFonts w:cs="Arial"/>
                <w:b/>
                <w:sz w:val="22"/>
              </w:rPr>
              <w:t>Med’</w:t>
            </w:r>
          </w:p>
        </w:tc>
        <w:tc>
          <w:tcPr>
            <w:tcW w:w="1190" w:type="dxa"/>
            <w:gridSpan w:val="2"/>
          </w:tcPr>
          <w:p w14:paraId="7524D1D4" w14:textId="77777777" w:rsidR="00D7777A" w:rsidRPr="007F18CC" w:rsidRDefault="00D7777A" w:rsidP="00A37027">
            <w:pPr>
              <w:spacing w:before="120"/>
              <w:jc w:val="center"/>
              <w:rPr>
                <w:rFonts w:cs="Arial"/>
                <w:sz w:val="22"/>
              </w:rPr>
            </w:pPr>
            <w:r w:rsidRPr="007F18CC">
              <w:rPr>
                <w:rFonts w:cs="Arial"/>
                <w:b/>
                <w:sz w:val="22"/>
              </w:rPr>
              <w:t>High</w:t>
            </w:r>
          </w:p>
        </w:tc>
        <w:tc>
          <w:tcPr>
            <w:tcW w:w="1561" w:type="dxa"/>
          </w:tcPr>
          <w:p w14:paraId="20929958" w14:textId="77777777" w:rsidR="00D7777A" w:rsidRPr="007F18CC" w:rsidRDefault="00D7777A" w:rsidP="00A37027">
            <w:pPr>
              <w:spacing w:before="120"/>
              <w:jc w:val="center"/>
              <w:rPr>
                <w:rFonts w:cs="Arial"/>
                <w:sz w:val="22"/>
              </w:rPr>
            </w:pPr>
            <w:r w:rsidRPr="007F18CC">
              <w:rPr>
                <w:rFonts w:cs="Arial"/>
                <w:b/>
                <w:sz w:val="22"/>
              </w:rPr>
              <w:t>Catastrophic</w:t>
            </w:r>
          </w:p>
        </w:tc>
        <w:tc>
          <w:tcPr>
            <w:tcW w:w="2829" w:type="dxa"/>
            <w:gridSpan w:val="2"/>
            <w:vMerge/>
          </w:tcPr>
          <w:p w14:paraId="33118B07" w14:textId="77777777" w:rsidR="00D7777A" w:rsidRPr="007F18CC" w:rsidRDefault="00D7777A" w:rsidP="00A37027">
            <w:pPr>
              <w:spacing w:before="120"/>
              <w:jc w:val="center"/>
              <w:rPr>
                <w:rFonts w:cs="Arial"/>
                <w:b/>
              </w:rPr>
            </w:pPr>
          </w:p>
        </w:tc>
      </w:tr>
      <w:tr w:rsidR="00D7777A" w:rsidRPr="007F18CC" w14:paraId="4B81581D" w14:textId="77777777" w:rsidTr="00A37027">
        <w:trPr>
          <w:cantSplit/>
          <w:trHeight w:val="224"/>
          <w:jc w:val="center"/>
        </w:trPr>
        <w:tc>
          <w:tcPr>
            <w:tcW w:w="10977" w:type="dxa"/>
            <w:gridSpan w:val="11"/>
            <w:vAlign w:val="center"/>
          </w:tcPr>
          <w:p w14:paraId="3FBCDD44" w14:textId="77777777" w:rsidR="00D7777A" w:rsidRPr="007F18CC" w:rsidRDefault="00D7777A" w:rsidP="00A37027">
            <w:pPr>
              <w:jc w:val="center"/>
              <w:rPr>
                <w:rFonts w:cs="Arial"/>
                <w:b/>
                <w:sz w:val="22"/>
              </w:rPr>
            </w:pPr>
            <w:r w:rsidRPr="007F18CC">
              <w:rPr>
                <w:rFonts w:cs="Arial"/>
                <w:b/>
                <w:sz w:val="22"/>
              </w:rPr>
              <w:t>STAFF/PERSONNEL</w:t>
            </w:r>
          </w:p>
        </w:tc>
      </w:tr>
      <w:tr w:rsidR="00D7777A" w:rsidRPr="007F18CC" w14:paraId="664EE99D" w14:textId="77777777" w:rsidTr="00A37027">
        <w:trPr>
          <w:jc w:val="center"/>
        </w:trPr>
        <w:tc>
          <w:tcPr>
            <w:tcW w:w="2936" w:type="dxa"/>
            <w:gridSpan w:val="3"/>
          </w:tcPr>
          <w:p w14:paraId="3C1E2548" w14:textId="77777777" w:rsidR="00D7777A" w:rsidRPr="007F18CC" w:rsidRDefault="00D7777A" w:rsidP="00A37027">
            <w:pPr>
              <w:spacing w:before="120"/>
              <w:jc w:val="right"/>
              <w:rPr>
                <w:rFonts w:cs="Arial"/>
                <w:sz w:val="16"/>
              </w:rPr>
            </w:pPr>
            <w:r w:rsidRPr="007F18CC">
              <w:rPr>
                <w:rFonts w:cs="Arial"/>
                <w:sz w:val="15"/>
                <w:szCs w:val="15"/>
              </w:rPr>
              <w:t>Illness or injuries minor or non-existent</w:t>
            </w:r>
          </w:p>
        </w:tc>
        <w:tc>
          <w:tcPr>
            <w:tcW w:w="1148" w:type="dxa"/>
          </w:tcPr>
          <w:p w14:paraId="6B88FF57" w14:textId="77777777" w:rsidR="00D7777A" w:rsidRPr="007F18CC" w:rsidRDefault="00D7777A" w:rsidP="00A37027">
            <w:pPr>
              <w:spacing w:before="120"/>
              <w:rPr>
                <w:rFonts w:cs="Arial"/>
                <w:sz w:val="16"/>
              </w:rPr>
            </w:pPr>
          </w:p>
        </w:tc>
        <w:tc>
          <w:tcPr>
            <w:tcW w:w="1313" w:type="dxa"/>
            <w:gridSpan w:val="2"/>
          </w:tcPr>
          <w:p w14:paraId="01B891B0" w14:textId="77777777" w:rsidR="00D7777A" w:rsidRPr="007F18CC" w:rsidRDefault="00D7777A" w:rsidP="00A37027">
            <w:pPr>
              <w:spacing w:before="120"/>
              <w:rPr>
                <w:rFonts w:cs="Arial"/>
                <w:sz w:val="16"/>
              </w:rPr>
            </w:pPr>
          </w:p>
        </w:tc>
        <w:tc>
          <w:tcPr>
            <w:tcW w:w="1190" w:type="dxa"/>
            <w:gridSpan w:val="2"/>
          </w:tcPr>
          <w:p w14:paraId="20B9C1C4" w14:textId="77777777" w:rsidR="00D7777A" w:rsidRPr="007F18CC" w:rsidRDefault="00D7777A" w:rsidP="00A37027">
            <w:pPr>
              <w:spacing w:before="120"/>
              <w:rPr>
                <w:rFonts w:cs="Arial"/>
                <w:sz w:val="16"/>
              </w:rPr>
            </w:pPr>
          </w:p>
        </w:tc>
        <w:tc>
          <w:tcPr>
            <w:tcW w:w="1561" w:type="dxa"/>
          </w:tcPr>
          <w:p w14:paraId="114B31DB" w14:textId="77777777" w:rsidR="00D7777A" w:rsidRPr="007F18CC" w:rsidRDefault="00D7777A" w:rsidP="00A37027">
            <w:pPr>
              <w:spacing w:before="120"/>
              <w:rPr>
                <w:rFonts w:cs="Arial"/>
                <w:sz w:val="16"/>
              </w:rPr>
            </w:pPr>
          </w:p>
        </w:tc>
        <w:tc>
          <w:tcPr>
            <w:tcW w:w="2829" w:type="dxa"/>
            <w:gridSpan w:val="2"/>
          </w:tcPr>
          <w:p w14:paraId="0CC46B24" w14:textId="77777777" w:rsidR="00D7777A" w:rsidRPr="007F18CC" w:rsidRDefault="00D7777A" w:rsidP="00A37027">
            <w:pPr>
              <w:spacing w:before="120"/>
              <w:rPr>
                <w:rFonts w:cs="Arial"/>
                <w:sz w:val="16"/>
              </w:rPr>
            </w:pPr>
            <w:r w:rsidRPr="007F18CC">
              <w:rPr>
                <w:rFonts w:cs="Arial"/>
                <w:sz w:val="15"/>
                <w:szCs w:val="15"/>
              </w:rPr>
              <w:t>Serious illness or injuries and/or fatalities</w:t>
            </w:r>
          </w:p>
        </w:tc>
      </w:tr>
      <w:tr w:rsidR="00D7777A" w:rsidRPr="007F18CC" w14:paraId="1F0C81BA" w14:textId="77777777" w:rsidTr="00A37027">
        <w:trPr>
          <w:jc w:val="center"/>
        </w:trPr>
        <w:tc>
          <w:tcPr>
            <w:tcW w:w="2936" w:type="dxa"/>
            <w:gridSpan w:val="3"/>
          </w:tcPr>
          <w:p w14:paraId="7C652C4F" w14:textId="77777777" w:rsidR="00D7777A" w:rsidRPr="007F18CC" w:rsidRDefault="00D7777A" w:rsidP="00A37027">
            <w:pPr>
              <w:spacing w:before="120"/>
              <w:jc w:val="right"/>
              <w:rPr>
                <w:rFonts w:cs="Arial"/>
                <w:sz w:val="15"/>
                <w:szCs w:val="15"/>
              </w:rPr>
            </w:pPr>
            <w:r w:rsidRPr="007F18CC">
              <w:rPr>
                <w:rFonts w:cs="Arial"/>
                <w:sz w:val="15"/>
                <w:szCs w:val="15"/>
              </w:rPr>
              <w:t>No impact on staff morale</w:t>
            </w:r>
          </w:p>
        </w:tc>
        <w:tc>
          <w:tcPr>
            <w:tcW w:w="1148" w:type="dxa"/>
          </w:tcPr>
          <w:p w14:paraId="5061D1B4" w14:textId="77777777" w:rsidR="00D7777A" w:rsidRPr="007F18CC" w:rsidRDefault="00D7777A" w:rsidP="00A37027">
            <w:pPr>
              <w:spacing w:before="120"/>
              <w:rPr>
                <w:rFonts w:cs="Arial"/>
                <w:sz w:val="16"/>
              </w:rPr>
            </w:pPr>
          </w:p>
        </w:tc>
        <w:tc>
          <w:tcPr>
            <w:tcW w:w="1313" w:type="dxa"/>
            <w:gridSpan w:val="2"/>
          </w:tcPr>
          <w:p w14:paraId="53B6BBBC" w14:textId="77777777" w:rsidR="00D7777A" w:rsidRPr="007F18CC" w:rsidRDefault="00D7777A" w:rsidP="00A37027">
            <w:pPr>
              <w:spacing w:before="120"/>
              <w:rPr>
                <w:rFonts w:cs="Arial"/>
                <w:sz w:val="16"/>
              </w:rPr>
            </w:pPr>
          </w:p>
        </w:tc>
        <w:tc>
          <w:tcPr>
            <w:tcW w:w="1190" w:type="dxa"/>
            <w:gridSpan w:val="2"/>
          </w:tcPr>
          <w:p w14:paraId="244CF0DE" w14:textId="77777777" w:rsidR="00D7777A" w:rsidRPr="007F18CC" w:rsidRDefault="00D7777A" w:rsidP="00A37027">
            <w:pPr>
              <w:spacing w:before="120"/>
              <w:rPr>
                <w:rFonts w:cs="Arial"/>
                <w:sz w:val="16"/>
              </w:rPr>
            </w:pPr>
          </w:p>
        </w:tc>
        <w:tc>
          <w:tcPr>
            <w:tcW w:w="1561" w:type="dxa"/>
          </w:tcPr>
          <w:p w14:paraId="36C138C2" w14:textId="77777777" w:rsidR="00D7777A" w:rsidRPr="007F18CC" w:rsidRDefault="00D7777A" w:rsidP="00A37027">
            <w:pPr>
              <w:spacing w:before="120"/>
              <w:rPr>
                <w:rFonts w:cs="Arial"/>
                <w:sz w:val="16"/>
              </w:rPr>
            </w:pPr>
          </w:p>
        </w:tc>
        <w:tc>
          <w:tcPr>
            <w:tcW w:w="2829" w:type="dxa"/>
            <w:gridSpan w:val="2"/>
          </w:tcPr>
          <w:p w14:paraId="2DAB4897" w14:textId="77777777" w:rsidR="00D7777A" w:rsidRPr="007F18CC" w:rsidRDefault="00D7777A" w:rsidP="00A37027">
            <w:pPr>
              <w:spacing w:before="120"/>
              <w:rPr>
                <w:rFonts w:cs="Arial"/>
                <w:sz w:val="15"/>
                <w:szCs w:val="15"/>
              </w:rPr>
            </w:pPr>
            <w:r w:rsidRPr="007F18CC">
              <w:rPr>
                <w:rFonts w:cs="Arial"/>
                <w:sz w:val="15"/>
                <w:szCs w:val="15"/>
              </w:rPr>
              <w:t>Severe impact on staff morale</w:t>
            </w:r>
          </w:p>
        </w:tc>
      </w:tr>
      <w:tr w:rsidR="00D7777A" w:rsidRPr="007F18CC" w14:paraId="5EA5B4BD" w14:textId="77777777" w:rsidTr="00A37027">
        <w:trPr>
          <w:cantSplit/>
          <w:trHeight w:val="335"/>
          <w:jc w:val="center"/>
        </w:trPr>
        <w:tc>
          <w:tcPr>
            <w:tcW w:w="10977" w:type="dxa"/>
            <w:gridSpan w:val="11"/>
            <w:vAlign w:val="center"/>
          </w:tcPr>
          <w:p w14:paraId="3DD9913D" w14:textId="77777777" w:rsidR="00D7777A" w:rsidRPr="007F18CC" w:rsidRDefault="00D7777A" w:rsidP="00A37027">
            <w:pPr>
              <w:jc w:val="center"/>
              <w:rPr>
                <w:rFonts w:cs="Arial"/>
                <w:b/>
                <w:sz w:val="22"/>
              </w:rPr>
            </w:pPr>
            <w:r w:rsidRPr="007F18CC">
              <w:rPr>
                <w:rFonts w:cs="Arial"/>
                <w:b/>
                <w:sz w:val="22"/>
              </w:rPr>
              <w:t>FINANCIAL LOSS</w:t>
            </w:r>
          </w:p>
        </w:tc>
      </w:tr>
      <w:tr w:rsidR="00D7777A" w:rsidRPr="007F18CC" w14:paraId="5B420468" w14:textId="77777777" w:rsidTr="00A37027">
        <w:trPr>
          <w:jc w:val="center"/>
        </w:trPr>
        <w:tc>
          <w:tcPr>
            <w:tcW w:w="2936" w:type="dxa"/>
            <w:gridSpan w:val="3"/>
          </w:tcPr>
          <w:p w14:paraId="16139FDD" w14:textId="77777777" w:rsidR="00D7777A" w:rsidRPr="007F18CC" w:rsidRDefault="00D7777A" w:rsidP="00A37027">
            <w:pPr>
              <w:spacing w:before="120"/>
              <w:jc w:val="right"/>
              <w:rPr>
                <w:rFonts w:cs="Arial"/>
                <w:sz w:val="16"/>
              </w:rPr>
            </w:pPr>
            <w:r w:rsidRPr="007F18CC">
              <w:rPr>
                <w:rFonts w:cs="Arial"/>
                <w:sz w:val="16"/>
              </w:rPr>
              <w:t>Key assets unaffected</w:t>
            </w:r>
          </w:p>
        </w:tc>
        <w:tc>
          <w:tcPr>
            <w:tcW w:w="1148" w:type="dxa"/>
          </w:tcPr>
          <w:p w14:paraId="09E895AA" w14:textId="77777777" w:rsidR="00D7777A" w:rsidRPr="007F18CC" w:rsidRDefault="00D7777A" w:rsidP="00A37027">
            <w:pPr>
              <w:spacing w:before="120"/>
              <w:rPr>
                <w:rFonts w:cs="Arial"/>
                <w:sz w:val="16"/>
              </w:rPr>
            </w:pPr>
          </w:p>
        </w:tc>
        <w:tc>
          <w:tcPr>
            <w:tcW w:w="1313" w:type="dxa"/>
            <w:gridSpan w:val="2"/>
          </w:tcPr>
          <w:p w14:paraId="3AC24CF6" w14:textId="77777777" w:rsidR="00D7777A" w:rsidRPr="007F18CC" w:rsidRDefault="00D7777A" w:rsidP="00A37027">
            <w:pPr>
              <w:spacing w:before="120"/>
              <w:rPr>
                <w:rFonts w:cs="Arial"/>
                <w:sz w:val="16"/>
              </w:rPr>
            </w:pPr>
          </w:p>
        </w:tc>
        <w:tc>
          <w:tcPr>
            <w:tcW w:w="1190" w:type="dxa"/>
            <w:gridSpan w:val="2"/>
          </w:tcPr>
          <w:p w14:paraId="4B0F47AB" w14:textId="77777777" w:rsidR="00D7777A" w:rsidRPr="007F18CC" w:rsidRDefault="00D7777A" w:rsidP="00A37027">
            <w:pPr>
              <w:spacing w:before="120"/>
              <w:rPr>
                <w:rFonts w:cs="Arial"/>
                <w:sz w:val="16"/>
              </w:rPr>
            </w:pPr>
          </w:p>
        </w:tc>
        <w:tc>
          <w:tcPr>
            <w:tcW w:w="1561" w:type="dxa"/>
          </w:tcPr>
          <w:p w14:paraId="243D3DD8" w14:textId="77777777" w:rsidR="00D7777A" w:rsidRPr="007F18CC" w:rsidRDefault="00D7777A" w:rsidP="00A37027">
            <w:pPr>
              <w:spacing w:before="120"/>
              <w:rPr>
                <w:rFonts w:cs="Arial"/>
                <w:sz w:val="16"/>
              </w:rPr>
            </w:pPr>
          </w:p>
        </w:tc>
        <w:tc>
          <w:tcPr>
            <w:tcW w:w="2829" w:type="dxa"/>
            <w:gridSpan w:val="2"/>
          </w:tcPr>
          <w:p w14:paraId="5C7A4F53" w14:textId="77777777" w:rsidR="00D7777A" w:rsidRPr="007F18CC" w:rsidRDefault="00D7777A" w:rsidP="00A37027">
            <w:pPr>
              <w:spacing w:before="120"/>
              <w:rPr>
                <w:rFonts w:cs="Arial"/>
                <w:sz w:val="16"/>
              </w:rPr>
            </w:pPr>
            <w:r w:rsidRPr="007F18CC">
              <w:rPr>
                <w:rFonts w:cs="Arial"/>
                <w:sz w:val="16"/>
              </w:rPr>
              <w:t>One or more key assets out-of-action or destroyed</w:t>
            </w:r>
          </w:p>
        </w:tc>
      </w:tr>
      <w:tr w:rsidR="00D7777A" w:rsidRPr="007F18CC" w14:paraId="677C2FA0" w14:textId="77777777" w:rsidTr="00A37027">
        <w:trPr>
          <w:jc w:val="center"/>
        </w:trPr>
        <w:tc>
          <w:tcPr>
            <w:tcW w:w="2936" w:type="dxa"/>
            <w:gridSpan w:val="3"/>
          </w:tcPr>
          <w:p w14:paraId="0EB00125" w14:textId="77777777" w:rsidR="00D7777A" w:rsidRPr="007F18CC" w:rsidRDefault="00D7777A" w:rsidP="00A37027">
            <w:pPr>
              <w:spacing w:before="120"/>
              <w:jc w:val="right"/>
              <w:rPr>
                <w:rFonts w:cs="Arial"/>
                <w:sz w:val="16"/>
              </w:rPr>
            </w:pPr>
            <w:r w:rsidRPr="007F18CC">
              <w:rPr>
                <w:rFonts w:cs="Arial"/>
                <w:sz w:val="16"/>
              </w:rPr>
              <w:t>No contract penalties</w:t>
            </w:r>
          </w:p>
        </w:tc>
        <w:tc>
          <w:tcPr>
            <w:tcW w:w="1148" w:type="dxa"/>
          </w:tcPr>
          <w:p w14:paraId="1128A97B" w14:textId="77777777" w:rsidR="00D7777A" w:rsidRPr="007F18CC" w:rsidRDefault="00D7777A" w:rsidP="00A37027">
            <w:pPr>
              <w:spacing w:before="120"/>
              <w:rPr>
                <w:rFonts w:cs="Arial"/>
                <w:sz w:val="16"/>
              </w:rPr>
            </w:pPr>
          </w:p>
        </w:tc>
        <w:tc>
          <w:tcPr>
            <w:tcW w:w="1313" w:type="dxa"/>
            <w:gridSpan w:val="2"/>
          </w:tcPr>
          <w:p w14:paraId="5FFAA0A2" w14:textId="77777777" w:rsidR="00D7777A" w:rsidRPr="007F18CC" w:rsidRDefault="00D7777A" w:rsidP="00A37027">
            <w:pPr>
              <w:spacing w:before="120"/>
              <w:rPr>
                <w:rFonts w:cs="Arial"/>
                <w:sz w:val="16"/>
              </w:rPr>
            </w:pPr>
          </w:p>
        </w:tc>
        <w:tc>
          <w:tcPr>
            <w:tcW w:w="1190" w:type="dxa"/>
            <w:gridSpan w:val="2"/>
          </w:tcPr>
          <w:p w14:paraId="2CF15599" w14:textId="77777777" w:rsidR="00D7777A" w:rsidRPr="007F18CC" w:rsidRDefault="00D7777A" w:rsidP="00A37027">
            <w:pPr>
              <w:spacing w:before="120"/>
              <w:rPr>
                <w:rFonts w:cs="Arial"/>
                <w:sz w:val="16"/>
              </w:rPr>
            </w:pPr>
          </w:p>
        </w:tc>
        <w:tc>
          <w:tcPr>
            <w:tcW w:w="1561" w:type="dxa"/>
          </w:tcPr>
          <w:p w14:paraId="416D93E4" w14:textId="77777777" w:rsidR="00D7777A" w:rsidRPr="007F18CC" w:rsidRDefault="00D7777A" w:rsidP="00A37027">
            <w:pPr>
              <w:spacing w:before="120"/>
              <w:rPr>
                <w:rFonts w:cs="Arial"/>
                <w:sz w:val="16"/>
              </w:rPr>
            </w:pPr>
          </w:p>
        </w:tc>
        <w:tc>
          <w:tcPr>
            <w:tcW w:w="2829" w:type="dxa"/>
            <w:gridSpan w:val="2"/>
          </w:tcPr>
          <w:p w14:paraId="23CF6C58" w14:textId="77777777" w:rsidR="00D7777A" w:rsidRPr="007F18CC" w:rsidRDefault="00D7777A" w:rsidP="00A37027">
            <w:pPr>
              <w:spacing w:before="120"/>
              <w:rPr>
                <w:rFonts w:cs="Arial"/>
                <w:sz w:val="16"/>
              </w:rPr>
            </w:pPr>
            <w:r w:rsidRPr="007F18CC">
              <w:rPr>
                <w:rFonts w:cs="Arial"/>
                <w:sz w:val="16"/>
              </w:rPr>
              <w:t>Substantial contract penalties</w:t>
            </w:r>
          </w:p>
        </w:tc>
      </w:tr>
      <w:tr w:rsidR="00D7777A" w:rsidRPr="007F18CC" w14:paraId="751296E3" w14:textId="77777777" w:rsidTr="00A37027">
        <w:trPr>
          <w:jc w:val="center"/>
        </w:trPr>
        <w:tc>
          <w:tcPr>
            <w:tcW w:w="2936" w:type="dxa"/>
            <w:gridSpan w:val="3"/>
          </w:tcPr>
          <w:p w14:paraId="223C0E27" w14:textId="77777777" w:rsidR="00D7777A" w:rsidRPr="007F18CC" w:rsidRDefault="00D7777A" w:rsidP="00A37027">
            <w:pPr>
              <w:spacing w:before="120"/>
              <w:jc w:val="right"/>
              <w:rPr>
                <w:rFonts w:cs="Arial"/>
                <w:sz w:val="16"/>
              </w:rPr>
            </w:pPr>
            <w:r w:rsidRPr="007F18CC">
              <w:rPr>
                <w:rFonts w:cs="Arial"/>
                <w:sz w:val="16"/>
              </w:rPr>
              <w:t>No additional operating costs</w:t>
            </w:r>
          </w:p>
        </w:tc>
        <w:tc>
          <w:tcPr>
            <w:tcW w:w="1148" w:type="dxa"/>
          </w:tcPr>
          <w:p w14:paraId="74F7BFC3" w14:textId="77777777" w:rsidR="00D7777A" w:rsidRPr="007F18CC" w:rsidRDefault="00D7777A" w:rsidP="00A37027">
            <w:pPr>
              <w:spacing w:before="120"/>
              <w:rPr>
                <w:rFonts w:cs="Arial"/>
                <w:sz w:val="16"/>
              </w:rPr>
            </w:pPr>
          </w:p>
        </w:tc>
        <w:tc>
          <w:tcPr>
            <w:tcW w:w="1313" w:type="dxa"/>
            <w:gridSpan w:val="2"/>
          </w:tcPr>
          <w:p w14:paraId="5F84949F" w14:textId="77777777" w:rsidR="00D7777A" w:rsidRPr="007F18CC" w:rsidRDefault="00D7777A" w:rsidP="00A37027">
            <w:pPr>
              <w:spacing w:before="120"/>
              <w:rPr>
                <w:rFonts w:cs="Arial"/>
                <w:sz w:val="16"/>
              </w:rPr>
            </w:pPr>
          </w:p>
        </w:tc>
        <w:tc>
          <w:tcPr>
            <w:tcW w:w="1190" w:type="dxa"/>
            <w:gridSpan w:val="2"/>
          </w:tcPr>
          <w:p w14:paraId="7C469078" w14:textId="77777777" w:rsidR="00D7777A" w:rsidRPr="007F18CC" w:rsidRDefault="00D7777A" w:rsidP="00A37027">
            <w:pPr>
              <w:spacing w:before="120"/>
              <w:rPr>
                <w:rFonts w:cs="Arial"/>
                <w:sz w:val="16"/>
              </w:rPr>
            </w:pPr>
          </w:p>
        </w:tc>
        <w:tc>
          <w:tcPr>
            <w:tcW w:w="1561" w:type="dxa"/>
          </w:tcPr>
          <w:p w14:paraId="3A213D56" w14:textId="77777777" w:rsidR="00D7777A" w:rsidRPr="007F18CC" w:rsidRDefault="00D7777A" w:rsidP="00A37027">
            <w:pPr>
              <w:spacing w:before="120"/>
              <w:rPr>
                <w:rFonts w:cs="Arial"/>
                <w:sz w:val="16"/>
              </w:rPr>
            </w:pPr>
          </w:p>
        </w:tc>
        <w:tc>
          <w:tcPr>
            <w:tcW w:w="2829" w:type="dxa"/>
            <w:gridSpan w:val="2"/>
          </w:tcPr>
          <w:p w14:paraId="283ADBE5" w14:textId="77777777" w:rsidR="00D7777A" w:rsidRPr="007F18CC" w:rsidRDefault="00D7777A" w:rsidP="00A37027">
            <w:pPr>
              <w:spacing w:before="120"/>
              <w:rPr>
                <w:rFonts w:cs="Arial"/>
                <w:sz w:val="16"/>
              </w:rPr>
            </w:pPr>
            <w:r w:rsidRPr="007F18CC">
              <w:rPr>
                <w:rFonts w:cs="Arial"/>
                <w:sz w:val="16"/>
              </w:rPr>
              <w:t>Substantial uninsured additional operating costs</w:t>
            </w:r>
          </w:p>
        </w:tc>
      </w:tr>
      <w:tr w:rsidR="00D7777A" w:rsidRPr="007F18CC" w14:paraId="0B015A78" w14:textId="77777777" w:rsidTr="00A37027">
        <w:trPr>
          <w:jc w:val="center"/>
        </w:trPr>
        <w:tc>
          <w:tcPr>
            <w:tcW w:w="2936" w:type="dxa"/>
            <w:gridSpan w:val="3"/>
          </w:tcPr>
          <w:p w14:paraId="6533733B" w14:textId="77777777" w:rsidR="00D7777A" w:rsidRPr="007F18CC" w:rsidRDefault="00D7777A" w:rsidP="00A37027">
            <w:pPr>
              <w:spacing w:before="120"/>
              <w:jc w:val="right"/>
              <w:rPr>
                <w:rFonts w:cs="Arial"/>
                <w:sz w:val="16"/>
              </w:rPr>
            </w:pPr>
            <w:r w:rsidRPr="007F18CC">
              <w:rPr>
                <w:rFonts w:cs="Arial"/>
                <w:sz w:val="16"/>
              </w:rPr>
              <w:t>No loss of income</w:t>
            </w:r>
          </w:p>
        </w:tc>
        <w:tc>
          <w:tcPr>
            <w:tcW w:w="1148" w:type="dxa"/>
          </w:tcPr>
          <w:p w14:paraId="01D88683" w14:textId="77777777" w:rsidR="00D7777A" w:rsidRPr="007F18CC" w:rsidRDefault="00D7777A" w:rsidP="00A37027">
            <w:pPr>
              <w:spacing w:before="120"/>
              <w:rPr>
                <w:rFonts w:cs="Arial"/>
                <w:sz w:val="16"/>
              </w:rPr>
            </w:pPr>
          </w:p>
        </w:tc>
        <w:tc>
          <w:tcPr>
            <w:tcW w:w="1313" w:type="dxa"/>
            <w:gridSpan w:val="2"/>
          </w:tcPr>
          <w:p w14:paraId="6AAD0E87" w14:textId="77777777" w:rsidR="00D7777A" w:rsidRPr="007F18CC" w:rsidRDefault="00D7777A" w:rsidP="00A37027">
            <w:pPr>
              <w:spacing w:before="120"/>
              <w:rPr>
                <w:rFonts w:cs="Arial"/>
                <w:sz w:val="16"/>
              </w:rPr>
            </w:pPr>
          </w:p>
        </w:tc>
        <w:tc>
          <w:tcPr>
            <w:tcW w:w="1190" w:type="dxa"/>
            <w:gridSpan w:val="2"/>
          </w:tcPr>
          <w:p w14:paraId="0C134111" w14:textId="77777777" w:rsidR="00D7777A" w:rsidRPr="007F18CC" w:rsidRDefault="00D7777A" w:rsidP="00A37027">
            <w:pPr>
              <w:spacing w:before="120"/>
              <w:rPr>
                <w:rFonts w:cs="Arial"/>
                <w:sz w:val="16"/>
              </w:rPr>
            </w:pPr>
          </w:p>
        </w:tc>
        <w:tc>
          <w:tcPr>
            <w:tcW w:w="1561" w:type="dxa"/>
          </w:tcPr>
          <w:p w14:paraId="59B3E27F" w14:textId="77777777" w:rsidR="00D7777A" w:rsidRPr="007F18CC" w:rsidRDefault="00D7777A" w:rsidP="00A37027">
            <w:pPr>
              <w:spacing w:before="120"/>
              <w:rPr>
                <w:rFonts w:cs="Arial"/>
                <w:sz w:val="16"/>
              </w:rPr>
            </w:pPr>
          </w:p>
        </w:tc>
        <w:tc>
          <w:tcPr>
            <w:tcW w:w="2829" w:type="dxa"/>
            <w:gridSpan w:val="2"/>
          </w:tcPr>
          <w:p w14:paraId="6504FA40" w14:textId="77777777" w:rsidR="00D7777A" w:rsidRPr="007F18CC" w:rsidRDefault="00D7777A" w:rsidP="00A37027">
            <w:pPr>
              <w:spacing w:before="120"/>
              <w:rPr>
                <w:rFonts w:cs="Arial"/>
                <w:sz w:val="16"/>
              </w:rPr>
            </w:pPr>
            <w:r w:rsidRPr="007F18CC">
              <w:rPr>
                <w:rFonts w:cs="Arial"/>
                <w:sz w:val="16"/>
              </w:rPr>
              <w:t>Substantial loss of Income</w:t>
            </w:r>
          </w:p>
        </w:tc>
      </w:tr>
      <w:tr w:rsidR="00D7777A" w:rsidRPr="007F18CC" w14:paraId="4F5442D2" w14:textId="77777777" w:rsidTr="00A37027">
        <w:trPr>
          <w:cantSplit/>
          <w:trHeight w:val="285"/>
          <w:jc w:val="center"/>
        </w:trPr>
        <w:tc>
          <w:tcPr>
            <w:tcW w:w="10977" w:type="dxa"/>
            <w:gridSpan w:val="11"/>
            <w:vAlign w:val="center"/>
          </w:tcPr>
          <w:p w14:paraId="4DF872AD" w14:textId="77777777" w:rsidR="00D7777A" w:rsidRPr="007F18CC" w:rsidRDefault="00D7777A" w:rsidP="00A37027">
            <w:pPr>
              <w:jc w:val="center"/>
              <w:rPr>
                <w:rFonts w:cs="Arial"/>
                <w:b/>
                <w:sz w:val="22"/>
              </w:rPr>
            </w:pPr>
            <w:r w:rsidRPr="007F18CC">
              <w:rPr>
                <w:rFonts w:cs="Arial"/>
                <w:b/>
                <w:sz w:val="22"/>
              </w:rPr>
              <w:t>SERVICE FAILURE</w:t>
            </w:r>
          </w:p>
        </w:tc>
      </w:tr>
      <w:tr w:rsidR="00D7777A" w:rsidRPr="007F18CC" w14:paraId="5A53AA79" w14:textId="77777777" w:rsidTr="00A37027">
        <w:trPr>
          <w:jc w:val="center"/>
        </w:trPr>
        <w:tc>
          <w:tcPr>
            <w:tcW w:w="2936" w:type="dxa"/>
            <w:gridSpan w:val="3"/>
          </w:tcPr>
          <w:p w14:paraId="6E94424F" w14:textId="77777777" w:rsidR="00D7777A" w:rsidRPr="007F18CC" w:rsidRDefault="00D7777A" w:rsidP="00A37027">
            <w:pPr>
              <w:spacing w:before="120"/>
              <w:jc w:val="right"/>
              <w:rPr>
                <w:rFonts w:cs="Arial"/>
                <w:sz w:val="16"/>
              </w:rPr>
            </w:pPr>
            <w:r w:rsidRPr="007F18CC">
              <w:rPr>
                <w:rFonts w:cs="Arial"/>
                <w:sz w:val="16"/>
              </w:rPr>
              <w:t>Single event</w:t>
            </w:r>
          </w:p>
        </w:tc>
        <w:tc>
          <w:tcPr>
            <w:tcW w:w="1148" w:type="dxa"/>
          </w:tcPr>
          <w:p w14:paraId="48C0D09A" w14:textId="77777777" w:rsidR="00D7777A" w:rsidRPr="007F18CC" w:rsidRDefault="00D7777A" w:rsidP="00A37027">
            <w:pPr>
              <w:spacing w:before="120"/>
              <w:rPr>
                <w:rFonts w:cs="Arial"/>
                <w:sz w:val="16"/>
              </w:rPr>
            </w:pPr>
          </w:p>
        </w:tc>
        <w:tc>
          <w:tcPr>
            <w:tcW w:w="1313" w:type="dxa"/>
            <w:gridSpan w:val="2"/>
          </w:tcPr>
          <w:p w14:paraId="280F802F" w14:textId="77777777" w:rsidR="00D7777A" w:rsidRPr="007F18CC" w:rsidRDefault="00D7777A" w:rsidP="00A37027">
            <w:pPr>
              <w:spacing w:before="120"/>
              <w:rPr>
                <w:rFonts w:cs="Arial"/>
                <w:sz w:val="16"/>
              </w:rPr>
            </w:pPr>
          </w:p>
        </w:tc>
        <w:tc>
          <w:tcPr>
            <w:tcW w:w="1190" w:type="dxa"/>
            <w:gridSpan w:val="2"/>
          </w:tcPr>
          <w:p w14:paraId="75B5558D" w14:textId="77777777" w:rsidR="00D7777A" w:rsidRPr="007F18CC" w:rsidRDefault="00D7777A" w:rsidP="00A37027">
            <w:pPr>
              <w:spacing w:before="120"/>
              <w:rPr>
                <w:rFonts w:cs="Arial"/>
                <w:sz w:val="16"/>
              </w:rPr>
            </w:pPr>
          </w:p>
        </w:tc>
        <w:tc>
          <w:tcPr>
            <w:tcW w:w="1561" w:type="dxa"/>
          </w:tcPr>
          <w:p w14:paraId="489FF131" w14:textId="77777777" w:rsidR="00D7777A" w:rsidRPr="007F18CC" w:rsidRDefault="00D7777A" w:rsidP="00A37027">
            <w:pPr>
              <w:spacing w:before="120"/>
              <w:rPr>
                <w:rFonts w:cs="Arial"/>
                <w:sz w:val="16"/>
              </w:rPr>
            </w:pPr>
          </w:p>
        </w:tc>
        <w:tc>
          <w:tcPr>
            <w:tcW w:w="2829" w:type="dxa"/>
            <w:gridSpan w:val="2"/>
          </w:tcPr>
          <w:p w14:paraId="3AF4BF17" w14:textId="77777777" w:rsidR="00D7777A" w:rsidRPr="007F18CC" w:rsidRDefault="00D7777A" w:rsidP="00A37027">
            <w:pPr>
              <w:spacing w:before="120"/>
              <w:rPr>
                <w:rFonts w:cs="Arial"/>
                <w:sz w:val="16"/>
              </w:rPr>
            </w:pPr>
            <w:r w:rsidRPr="007F18CC">
              <w:rPr>
                <w:rFonts w:cs="Arial"/>
                <w:sz w:val="16"/>
              </w:rPr>
              <w:t>Multiple events</w:t>
            </w:r>
          </w:p>
        </w:tc>
      </w:tr>
      <w:tr w:rsidR="00D7777A" w:rsidRPr="007F18CC" w14:paraId="38026C5A" w14:textId="77777777" w:rsidTr="00A37027">
        <w:trPr>
          <w:jc w:val="center"/>
        </w:trPr>
        <w:tc>
          <w:tcPr>
            <w:tcW w:w="2936" w:type="dxa"/>
            <w:gridSpan w:val="3"/>
          </w:tcPr>
          <w:p w14:paraId="56BFCAFB" w14:textId="77777777" w:rsidR="00D7777A" w:rsidRPr="007F18CC" w:rsidRDefault="00D7777A" w:rsidP="00A37027">
            <w:pPr>
              <w:spacing w:before="120"/>
              <w:jc w:val="right"/>
              <w:rPr>
                <w:rFonts w:cs="Arial"/>
                <w:sz w:val="16"/>
              </w:rPr>
            </w:pPr>
            <w:r w:rsidRPr="007F18CC">
              <w:rPr>
                <w:rFonts w:cs="Arial"/>
                <w:sz w:val="16"/>
              </w:rPr>
              <w:t xml:space="preserve">No prioritised activities affected </w:t>
            </w:r>
          </w:p>
        </w:tc>
        <w:tc>
          <w:tcPr>
            <w:tcW w:w="1148" w:type="dxa"/>
          </w:tcPr>
          <w:p w14:paraId="16DAF606" w14:textId="77777777" w:rsidR="00D7777A" w:rsidRPr="007F18CC" w:rsidRDefault="00D7777A" w:rsidP="00A37027">
            <w:pPr>
              <w:spacing w:before="120"/>
              <w:rPr>
                <w:rFonts w:cs="Arial"/>
                <w:sz w:val="16"/>
              </w:rPr>
            </w:pPr>
          </w:p>
        </w:tc>
        <w:tc>
          <w:tcPr>
            <w:tcW w:w="1313" w:type="dxa"/>
            <w:gridSpan w:val="2"/>
          </w:tcPr>
          <w:p w14:paraId="691CFACD" w14:textId="77777777" w:rsidR="00D7777A" w:rsidRPr="007F18CC" w:rsidRDefault="00D7777A" w:rsidP="00A37027">
            <w:pPr>
              <w:spacing w:before="120"/>
              <w:rPr>
                <w:rFonts w:cs="Arial"/>
                <w:sz w:val="16"/>
              </w:rPr>
            </w:pPr>
          </w:p>
        </w:tc>
        <w:tc>
          <w:tcPr>
            <w:tcW w:w="1190" w:type="dxa"/>
            <w:gridSpan w:val="2"/>
          </w:tcPr>
          <w:p w14:paraId="17CE7446" w14:textId="77777777" w:rsidR="00D7777A" w:rsidRPr="007F18CC" w:rsidRDefault="00D7777A" w:rsidP="00A37027">
            <w:pPr>
              <w:spacing w:before="120"/>
              <w:rPr>
                <w:rFonts w:cs="Arial"/>
                <w:sz w:val="16"/>
              </w:rPr>
            </w:pPr>
          </w:p>
        </w:tc>
        <w:tc>
          <w:tcPr>
            <w:tcW w:w="1561" w:type="dxa"/>
          </w:tcPr>
          <w:p w14:paraId="664F6730" w14:textId="77777777" w:rsidR="00D7777A" w:rsidRPr="007F18CC" w:rsidRDefault="00D7777A" w:rsidP="00A37027">
            <w:pPr>
              <w:spacing w:before="120"/>
              <w:rPr>
                <w:rFonts w:cs="Arial"/>
                <w:sz w:val="16"/>
              </w:rPr>
            </w:pPr>
          </w:p>
        </w:tc>
        <w:tc>
          <w:tcPr>
            <w:tcW w:w="2829" w:type="dxa"/>
            <w:gridSpan w:val="2"/>
          </w:tcPr>
          <w:p w14:paraId="0F367A67" w14:textId="77777777" w:rsidR="00D7777A" w:rsidRPr="007F18CC" w:rsidRDefault="00D7777A" w:rsidP="00A37027">
            <w:pPr>
              <w:spacing w:before="120"/>
              <w:rPr>
                <w:rFonts w:cs="Arial"/>
                <w:sz w:val="16"/>
              </w:rPr>
            </w:pPr>
            <w:r w:rsidRPr="007F18CC">
              <w:rPr>
                <w:rFonts w:cs="Arial"/>
                <w:sz w:val="16"/>
              </w:rPr>
              <w:t>One or more prioritised activities affected</w:t>
            </w:r>
          </w:p>
        </w:tc>
      </w:tr>
      <w:tr w:rsidR="00D7777A" w:rsidRPr="007F18CC" w14:paraId="5504B7B8" w14:textId="77777777" w:rsidTr="00A37027">
        <w:trPr>
          <w:jc w:val="center"/>
        </w:trPr>
        <w:tc>
          <w:tcPr>
            <w:tcW w:w="2936" w:type="dxa"/>
            <w:gridSpan w:val="3"/>
          </w:tcPr>
          <w:p w14:paraId="5003959B" w14:textId="77777777" w:rsidR="00D7777A" w:rsidRPr="007F18CC" w:rsidRDefault="00D7777A" w:rsidP="00A37027">
            <w:pPr>
              <w:spacing w:before="120"/>
              <w:jc w:val="right"/>
              <w:rPr>
                <w:rFonts w:cs="Arial"/>
                <w:sz w:val="16"/>
              </w:rPr>
            </w:pPr>
            <w:r w:rsidRPr="007F18CC">
              <w:rPr>
                <w:rFonts w:cs="Arial"/>
                <w:sz w:val="16"/>
              </w:rPr>
              <w:t>Site/building access not affected</w:t>
            </w:r>
          </w:p>
        </w:tc>
        <w:tc>
          <w:tcPr>
            <w:tcW w:w="1148" w:type="dxa"/>
          </w:tcPr>
          <w:p w14:paraId="348F3E24" w14:textId="77777777" w:rsidR="00D7777A" w:rsidRPr="007F18CC" w:rsidRDefault="00D7777A" w:rsidP="00A37027">
            <w:pPr>
              <w:spacing w:before="120"/>
              <w:rPr>
                <w:rFonts w:cs="Arial"/>
                <w:sz w:val="16"/>
              </w:rPr>
            </w:pPr>
          </w:p>
        </w:tc>
        <w:tc>
          <w:tcPr>
            <w:tcW w:w="1313" w:type="dxa"/>
            <w:gridSpan w:val="2"/>
          </w:tcPr>
          <w:p w14:paraId="764FB4F4" w14:textId="77777777" w:rsidR="00D7777A" w:rsidRPr="007F18CC" w:rsidRDefault="00D7777A" w:rsidP="00A37027">
            <w:pPr>
              <w:spacing w:before="120"/>
              <w:rPr>
                <w:rFonts w:cs="Arial"/>
                <w:sz w:val="16"/>
              </w:rPr>
            </w:pPr>
          </w:p>
        </w:tc>
        <w:tc>
          <w:tcPr>
            <w:tcW w:w="1190" w:type="dxa"/>
            <w:gridSpan w:val="2"/>
          </w:tcPr>
          <w:p w14:paraId="6ADDF896" w14:textId="77777777" w:rsidR="00D7777A" w:rsidRPr="007F18CC" w:rsidRDefault="00D7777A" w:rsidP="00A37027">
            <w:pPr>
              <w:spacing w:before="120"/>
              <w:rPr>
                <w:rFonts w:cs="Arial"/>
                <w:sz w:val="16"/>
              </w:rPr>
            </w:pPr>
          </w:p>
        </w:tc>
        <w:tc>
          <w:tcPr>
            <w:tcW w:w="1561" w:type="dxa"/>
          </w:tcPr>
          <w:p w14:paraId="60968DBF" w14:textId="77777777" w:rsidR="00D7777A" w:rsidRPr="007F18CC" w:rsidRDefault="00D7777A" w:rsidP="00A37027">
            <w:pPr>
              <w:spacing w:before="120"/>
              <w:rPr>
                <w:rFonts w:cs="Arial"/>
                <w:sz w:val="16"/>
              </w:rPr>
            </w:pPr>
          </w:p>
        </w:tc>
        <w:tc>
          <w:tcPr>
            <w:tcW w:w="2829" w:type="dxa"/>
            <w:gridSpan w:val="2"/>
          </w:tcPr>
          <w:p w14:paraId="0AC8D0F3" w14:textId="77777777" w:rsidR="00D7777A" w:rsidRPr="007F18CC" w:rsidRDefault="00D7777A" w:rsidP="00A37027">
            <w:pPr>
              <w:spacing w:before="120"/>
              <w:rPr>
                <w:rFonts w:cs="Arial"/>
                <w:sz w:val="16"/>
              </w:rPr>
            </w:pPr>
            <w:r w:rsidRPr="007F18CC">
              <w:rPr>
                <w:rFonts w:cs="Arial"/>
                <w:sz w:val="16"/>
              </w:rPr>
              <w:t>Access to site/building denied for a week or more</w:t>
            </w:r>
          </w:p>
        </w:tc>
      </w:tr>
      <w:tr w:rsidR="00D7777A" w:rsidRPr="007F18CC" w14:paraId="0D95D404" w14:textId="77777777" w:rsidTr="00A37027">
        <w:trPr>
          <w:jc w:val="center"/>
        </w:trPr>
        <w:tc>
          <w:tcPr>
            <w:tcW w:w="2936" w:type="dxa"/>
            <w:gridSpan w:val="3"/>
          </w:tcPr>
          <w:p w14:paraId="3108E596" w14:textId="77777777" w:rsidR="00D7777A" w:rsidRPr="007F18CC" w:rsidRDefault="00D7777A" w:rsidP="00A37027">
            <w:pPr>
              <w:spacing w:before="120"/>
              <w:jc w:val="right"/>
              <w:rPr>
                <w:rFonts w:cs="Arial"/>
                <w:sz w:val="16"/>
              </w:rPr>
            </w:pPr>
            <w:r w:rsidRPr="007F18CC">
              <w:rPr>
                <w:rFonts w:cs="Arial"/>
                <w:sz w:val="16"/>
              </w:rPr>
              <w:t>Impact will be for a short time only</w:t>
            </w:r>
          </w:p>
        </w:tc>
        <w:tc>
          <w:tcPr>
            <w:tcW w:w="1148" w:type="dxa"/>
          </w:tcPr>
          <w:p w14:paraId="3D5C79DE" w14:textId="77777777" w:rsidR="00D7777A" w:rsidRPr="007F18CC" w:rsidRDefault="00D7777A" w:rsidP="00A37027">
            <w:pPr>
              <w:spacing w:before="120"/>
              <w:rPr>
                <w:rFonts w:cs="Arial"/>
                <w:sz w:val="16"/>
              </w:rPr>
            </w:pPr>
          </w:p>
        </w:tc>
        <w:tc>
          <w:tcPr>
            <w:tcW w:w="1313" w:type="dxa"/>
            <w:gridSpan w:val="2"/>
          </w:tcPr>
          <w:p w14:paraId="1FBC1357" w14:textId="77777777" w:rsidR="00D7777A" w:rsidRPr="007F18CC" w:rsidRDefault="00D7777A" w:rsidP="00A37027">
            <w:pPr>
              <w:spacing w:before="120"/>
              <w:rPr>
                <w:rFonts w:cs="Arial"/>
                <w:sz w:val="16"/>
              </w:rPr>
            </w:pPr>
          </w:p>
        </w:tc>
        <w:tc>
          <w:tcPr>
            <w:tcW w:w="1190" w:type="dxa"/>
            <w:gridSpan w:val="2"/>
          </w:tcPr>
          <w:p w14:paraId="0D3EB458" w14:textId="77777777" w:rsidR="00D7777A" w:rsidRPr="007F18CC" w:rsidRDefault="00D7777A" w:rsidP="00A37027">
            <w:pPr>
              <w:spacing w:before="120"/>
              <w:rPr>
                <w:rFonts w:cs="Arial"/>
                <w:sz w:val="16"/>
              </w:rPr>
            </w:pPr>
          </w:p>
        </w:tc>
        <w:tc>
          <w:tcPr>
            <w:tcW w:w="1561" w:type="dxa"/>
          </w:tcPr>
          <w:p w14:paraId="39994F3D" w14:textId="77777777" w:rsidR="00D7777A" w:rsidRPr="007F18CC" w:rsidRDefault="00D7777A" w:rsidP="00A37027">
            <w:pPr>
              <w:spacing w:before="120"/>
              <w:rPr>
                <w:rFonts w:cs="Arial"/>
                <w:sz w:val="16"/>
              </w:rPr>
            </w:pPr>
          </w:p>
        </w:tc>
        <w:tc>
          <w:tcPr>
            <w:tcW w:w="2829" w:type="dxa"/>
            <w:gridSpan w:val="2"/>
          </w:tcPr>
          <w:p w14:paraId="4981A4A3" w14:textId="77777777" w:rsidR="00D7777A" w:rsidRPr="007F18CC" w:rsidRDefault="00D7777A" w:rsidP="00A37027">
            <w:pPr>
              <w:spacing w:before="120"/>
              <w:rPr>
                <w:rFonts w:cs="Arial"/>
                <w:sz w:val="16"/>
              </w:rPr>
            </w:pPr>
            <w:r w:rsidRPr="007F18CC">
              <w:rPr>
                <w:rFonts w:cs="Arial"/>
                <w:sz w:val="16"/>
              </w:rPr>
              <w:t>Impact will be for weeks</w:t>
            </w:r>
          </w:p>
        </w:tc>
      </w:tr>
      <w:tr w:rsidR="00D7777A" w:rsidRPr="007F18CC" w14:paraId="6B12F8C8" w14:textId="77777777" w:rsidTr="00A37027">
        <w:trPr>
          <w:jc w:val="center"/>
        </w:trPr>
        <w:tc>
          <w:tcPr>
            <w:tcW w:w="2936" w:type="dxa"/>
            <w:gridSpan w:val="3"/>
            <w:tcMar>
              <w:left w:w="0" w:type="dxa"/>
            </w:tcMar>
          </w:tcPr>
          <w:p w14:paraId="47F345EA" w14:textId="77777777" w:rsidR="00D7777A" w:rsidRPr="007F18CC" w:rsidRDefault="00D7777A" w:rsidP="00A37027">
            <w:pPr>
              <w:spacing w:before="120"/>
              <w:jc w:val="right"/>
              <w:rPr>
                <w:rFonts w:cs="Arial"/>
                <w:sz w:val="16"/>
              </w:rPr>
            </w:pPr>
            <w:r w:rsidRPr="007F18CC">
              <w:rPr>
                <w:rFonts w:cs="Arial"/>
                <w:sz w:val="16"/>
              </w:rPr>
              <w:t>Staff and management continuing normal duties</w:t>
            </w:r>
          </w:p>
        </w:tc>
        <w:tc>
          <w:tcPr>
            <w:tcW w:w="1148" w:type="dxa"/>
          </w:tcPr>
          <w:p w14:paraId="5ACDFF24" w14:textId="77777777" w:rsidR="00D7777A" w:rsidRPr="007F18CC" w:rsidRDefault="00D7777A" w:rsidP="00A37027">
            <w:pPr>
              <w:spacing w:before="120"/>
              <w:rPr>
                <w:rFonts w:cs="Arial"/>
                <w:sz w:val="16"/>
              </w:rPr>
            </w:pPr>
          </w:p>
        </w:tc>
        <w:tc>
          <w:tcPr>
            <w:tcW w:w="1313" w:type="dxa"/>
            <w:gridSpan w:val="2"/>
          </w:tcPr>
          <w:p w14:paraId="2BC1FFD1" w14:textId="77777777" w:rsidR="00D7777A" w:rsidRPr="007F18CC" w:rsidRDefault="00D7777A" w:rsidP="00A37027">
            <w:pPr>
              <w:spacing w:before="120"/>
              <w:rPr>
                <w:rFonts w:cs="Arial"/>
                <w:sz w:val="16"/>
              </w:rPr>
            </w:pPr>
          </w:p>
        </w:tc>
        <w:tc>
          <w:tcPr>
            <w:tcW w:w="1190" w:type="dxa"/>
            <w:gridSpan w:val="2"/>
          </w:tcPr>
          <w:p w14:paraId="4C7FB271" w14:textId="77777777" w:rsidR="00D7777A" w:rsidRPr="007F18CC" w:rsidRDefault="00D7777A" w:rsidP="00A37027">
            <w:pPr>
              <w:spacing w:before="120"/>
              <w:rPr>
                <w:rFonts w:cs="Arial"/>
                <w:sz w:val="16"/>
              </w:rPr>
            </w:pPr>
          </w:p>
        </w:tc>
        <w:tc>
          <w:tcPr>
            <w:tcW w:w="1561" w:type="dxa"/>
          </w:tcPr>
          <w:p w14:paraId="59ED77C2" w14:textId="77777777" w:rsidR="00D7777A" w:rsidRPr="007F18CC" w:rsidRDefault="00D7777A" w:rsidP="00A37027">
            <w:pPr>
              <w:spacing w:before="120"/>
              <w:rPr>
                <w:rFonts w:cs="Arial"/>
                <w:sz w:val="16"/>
              </w:rPr>
            </w:pPr>
          </w:p>
        </w:tc>
        <w:tc>
          <w:tcPr>
            <w:tcW w:w="2829" w:type="dxa"/>
            <w:gridSpan w:val="2"/>
          </w:tcPr>
          <w:p w14:paraId="06183E19" w14:textId="77777777" w:rsidR="00D7777A" w:rsidRPr="007F18CC" w:rsidRDefault="00D7777A" w:rsidP="00A37027">
            <w:pPr>
              <w:spacing w:before="120"/>
              <w:rPr>
                <w:rFonts w:cs="Arial"/>
                <w:sz w:val="16"/>
              </w:rPr>
            </w:pPr>
            <w:r w:rsidRPr="007F18CC">
              <w:rPr>
                <w:rFonts w:cs="Arial"/>
                <w:sz w:val="16"/>
              </w:rPr>
              <w:t>Staff and management attention diverted for an extended period</w:t>
            </w:r>
          </w:p>
        </w:tc>
      </w:tr>
      <w:tr w:rsidR="00D7777A" w:rsidRPr="007F18CC" w14:paraId="554DBB8D" w14:textId="77777777" w:rsidTr="00A37027">
        <w:trPr>
          <w:jc w:val="center"/>
        </w:trPr>
        <w:tc>
          <w:tcPr>
            <w:tcW w:w="2936" w:type="dxa"/>
            <w:gridSpan w:val="3"/>
          </w:tcPr>
          <w:p w14:paraId="51DEF73B" w14:textId="77777777" w:rsidR="00D7777A" w:rsidRPr="007F18CC" w:rsidRDefault="00D7777A" w:rsidP="00A37027">
            <w:pPr>
              <w:spacing w:before="120"/>
              <w:jc w:val="right"/>
              <w:rPr>
                <w:rFonts w:cs="Arial"/>
                <w:sz w:val="16"/>
              </w:rPr>
            </w:pPr>
            <w:r w:rsidRPr="007F18CC">
              <w:rPr>
                <w:rFonts w:cs="Arial"/>
                <w:sz w:val="16"/>
              </w:rPr>
              <w:t>All site business functions are working/continuing</w:t>
            </w:r>
          </w:p>
        </w:tc>
        <w:tc>
          <w:tcPr>
            <w:tcW w:w="1148" w:type="dxa"/>
          </w:tcPr>
          <w:p w14:paraId="71BF85E5" w14:textId="77777777" w:rsidR="00D7777A" w:rsidRPr="007F18CC" w:rsidRDefault="00D7777A" w:rsidP="00A37027">
            <w:pPr>
              <w:spacing w:before="120"/>
              <w:rPr>
                <w:rFonts w:cs="Arial"/>
                <w:sz w:val="16"/>
              </w:rPr>
            </w:pPr>
          </w:p>
        </w:tc>
        <w:tc>
          <w:tcPr>
            <w:tcW w:w="1313" w:type="dxa"/>
            <w:gridSpan w:val="2"/>
          </w:tcPr>
          <w:p w14:paraId="5B809EDF" w14:textId="77777777" w:rsidR="00D7777A" w:rsidRPr="007F18CC" w:rsidRDefault="00D7777A" w:rsidP="00A37027">
            <w:pPr>
              <w:spacing w:before="120"/>
              <w:rPr>
                <w:rFonts w:cs="Arial"/>
                <w:sz w:val="16"/>
              </w:rPr>
            </w:pPr>
          </w:p>
        </w:tc>
        <w:tc>
          <w:tcPr>
            <w:tcW w:w="1190" w:type="dxa"/>
            <w:gridSpan w:val="2"/>
          </w:tcPr>
          <w:p w14:paraId="705BB470" w14:textId="77777777" w:rsidR="00D7777A" w:rsidRPr="007F18CC" w:rsidRDefault="00D7777A" w:rsidP="00A37027">
            <w:pPr>
              <w:spacing w:before="120"/>
              <w:rPr>
                <w:rFonts w:cs="Arial"/>
                <w:sz w:val="16"/>
              </w:rPr>
            </w:pPr>
          </w:p>
        </w:tc>
        <w:tc>
          <w:tcPr>
            <w:tcW w:w="1561" w:type="dxa"/>
          </w:tcPr>
          <w:p w14:paraId="09262E51" w14:textId="77777777" w:rsidR="00D7777A" w:rsidRPr="007F18CC" w:rsidRDefault="00D7777A" w:rsidP="00A37027">
            <w:pPr>
              <w:spacing w:before="120"/>
              <w:rPr>
                <w:rFonts w:cs="Arial"/>
                <w:sz w:val="16"/>
              </w:rPr>
            </w:pPr>
          </w:p>
        </w:tc>
        <w:tc>
          <w:tcPr>
            <w:tcW w:w="2829" w:type="dxa"/>
            <w:gridSpan w:val="2"/>
          </w:tcPr>
          <w:p w14:paraId="18CB9632" w14:textId="77777777" w:rsidR="00D7777A" w:rsidRPr="007F18CC" w:rsidRDefault="00D7777A" w:rsidP="00A37027">
            <w:pPr>
              <w:spacing w:before="120"/>
              <w:rPr>
                <w:rFonts w:cs="Arial"/>
                <w:sz w:val="16"/>
              </w:rPr>
            </w:pPr>
            <w:r w:rsidRPr="007F18CC">
              <w:rPr>
                <w:rFonts w:cs="Arial"/>
                <w:sz w:val="16"/>
              </w:rPr>
              <w:t>Full off-site re-location necessary</w:t>
            </w:r>
          </w:p>
        </w:tc>
      </w:tr>
      <w:tr w:rsidR="00D7777A" w:rsidRPr="007F18CC" w14:paraId="073F98A3" w14:textId="77777777" w:rsidTr="00A37027">
        <w:trPr>
          <w:trHeight w:val="197"/>
          <w:jc w:val="center"/>
        </w:trPr>
        <w:tc>
          <w:tcPr>
            <w:tcW w:w="2936" w:type="dxa"/>
            <w:gridSpan w:val="3"/>
          </w:tcPr>
          <w:p w14:paraId="222103B0" w14:textId="77777777" w:rsidR="00D7777A" w:rsidRPr="007F18CC" w:rsidRDefault="00D7777A" w:rsidP="00A37027">
            <w:pPr>
              <w:spacing w:before="120"/>
              <w:jc w:val="right"/>
              <w:rPr>
                <w:rFonts w:cs="Arial"/>
                <w:sz w:val="16"/>
              </w:rPr>
            </w:pPr>
            <w:r w:rsidRPr="007F18CC">
              <w:rPr>
                <w:rFonts w:cs="Arial"/>
                <w:sz w:val="16"/>
              </w:rPr>
              <w:t>No impact on low priority business operations</w:t>
            </w:r>
          </w:p>
        </w:tc>
        <w:tc>
          <w:tcPr>
            <w:tcW w:w="1148" w:type="dxa"/>
          </w:tcPr>
          <w:p w14:paraId="67974D41" w14:textId="77777777" w:rsidR="00D7777A" w:rsidRPr="007F18CC" w:rsidRDefault="00D7777A" w:rsidP="00A37027">
            <w:pPr>
              <w:spacing w:before="120"/>
              <w:rPr>
                <w:rFonts w:cs="Arial"/>
                <w:sz w:val="16"/>
              </w:rPr>
            </w:pPr>
          </w:p>
        </w:tc>
        <w:tc>
          <w:tcPr>
            <w:tcW w:w="1313" w:type="dxa"/>
            <w:gridSpan w:val="2"/>
          </w:tcPr>
          <w:p w14:paraId="327B9A0B" w14:textId="77777777" w:rsidR="00D7777A" w:rsidRPr="007F18CC" w:rsidRDefault="00D7777A" w:rsidP="00A37027">
            <w:pPr>
              <w:spacing w:before="120"/>
              <w:rPr>
                <w:rFonts w:cs="Arial"/>
                <w:sz w:val="16"/>
              </w:rPr>
            </w:pPr>
          </w:p>
        </w:tc>
        <w:tc>
          <w:tcPr>
            <w:tcW w:w="1190" w:type="dxa"/>
            <w:gridSpan w:val="2"/>
          </w:tcPr>
          <w:p w14:paraId="4AD17342" w14:textId="77777777" w:rsidR="00D7777A" w:rsidRPr="007F18CC" w:rsidRDefault="00D7777A" w:rsidP="00A37027">
            <w:pPr>
              <w:spacing w:before="120"/>
              <w:rPr>
                <w:rFonts w:cs="Arial"/>
                <w:sz w:val="16"/>
              </w:rPr>
            </w:pPr>
          </w:p>
        </w:tc>
        <w:tc>
          <w:tcPr>
            <w:tcW w:w="1561" w:type="dxa"/>
          </w:tcPr>
          <w:p w14:paraId="603F8DF5" w14:textId="77777777" w:rsidR="00D7777A" w:rsidRPr="007F18CC" w:rsidRDefault="00D7777A" w:rsidP="00A37027">
            <w:pPr>
              <w:spacing w:before="120"/>
              <w:rPr>
                <w:rFonts w:cs="Arial"/>
                <w:sz w:val="16"/>
              </w:rPr>
            </w:pPr>
          </w:p>
        </w:tc>
        <w:tc>
          <w:tcPr>
            <w:tcW w:w="2829" w:type="dxa"/>
            <w:gridSpan w:val="2"/>
          </w:tcPr>
          <w:p w14:paraId="0135C7D3" w14:textId="77777777" w:rsidR="00D7777A" w:rsidRPr="007F18CC" w:rsidRDefault="00D7777A" w:rsidP="00A37027">
            <w:pPr>
              <w:spacing w:before="120"/>
              <w:rPr>
                <w:rFonts w:cs="Arial"/>
                <w:sz w:val="16"/>
              </w:rPr>
            </w:pPr>
            <w:r w:rsidRPr="007F18CC">
              <w:rPr>
                <w:rFonts w:cs="Arial"/>
                <w:sz w:val="16"/>
              </w:rPr>
              <w:t>Severe impact on low priority business operations</w:t>
            </w:r>
          </w:p>
        </w:tc>
      </w:tr>
      <w:tr w:rsidR="00D7777A" w:rsidRPr="007F18CC" w14:paraId="05E682D9" w14:textId="77777777" w:rsidTr="00A37027">
        <w:trPr>
          <w:cantSplit/>
          <w:trHeight w:val="283"/>
          <w:jc w:val="center"/>
        </w:trPr>
        <w:tc>
          <w:tcPr>
            <w:tcW w:w="10977" w:type="dxa"/>
            <w:gridSpan w:val="11"/>
            <w:vAlign w:val="center"/>
          </w:tcPr>
          <w:p w14:paraId="2DCF546C" w14:textId="77777777" w:rsidR="00D7777A" w:rsidRPr="007F18CC" w:rsidRDefault="00D7777A" w:rsidP="00A37027">
            <w:pPr>
              <w:jc w:val="center"/>
              <w:rPr>
                <w:rFonts w:cs="Arial"/>
                <w:b/>
                <w:sz w:val="22"/>
              </w:rPr>
            </w:pPr>
            <w:r w:rsidRPr="007F18CC">
              <w:rPr>
                <w:rFonts w:cs="Arial"/>
                <w:b/>
                <w:sz w:val="22"/>
              </w:rPr>
              <w:t>REPUTATIONAL DAMAGE</w:t>
            </w:r>
          </w:p>
        </w:tc>
      </w:tr>
      <w:tr w:rsidR="00D7777A" w:rsidRPr="007F18CC" w14:paraId="3C0D7549" w14:textId="77777777" w:rsidTr="00A37027">
        <w:trPr>
          <w:jc w:val="center"/>
        </w:trPr>
        <w:tc>
          <w:tcPr>
            <w:tcW w:w="2936" w:type="dxa"/>
            <w:gridSpan w:val="3"/>
          </w:tcPr>
          <w:p w14:paraId="77368539" w14:textId="77777777" w:rsidR="00D7777A" w:rsidRPr="007F18CC" w:rsidRDefault="00D7777A" w:rsidP="00A37027">
            <w:pPr>
              <w:spacing w:before="120"/>
              <w:jc w:val="right"/>
              <w:rPr>
                <w:rFonts w:cs="Arial"/>
                <w:sz w:val="16"/>
              </w:rPr>
            </w:pPr>
            <w:r w:rsidRPr="007F18CC">
              <w:rPr>
                <w:rFonts w:cs="Arial"/>
                <w:sz w:val="16"/>
              </w:rPr>
              <w:t>No impact on reputation</w:t>
            </w:r>
          </w:p>
        </w:tc>
        <w:tc>
          <w:tcPr>
            <w:tcW w:w="1148" w:type="dxa"/>
          </w:tcPr>
          <w:p w14:paraId="01A1E1B8" w14:textId="77777777" w:rsidR="00D7777A" w:rsidRPr="007F18CC" w:rsidRDefault="00D7777A" w:rsidP="00A37027">
            <w:pPr>
              <w:spacing w:before="120"/>
              <w:rPr>
                <w:rFonts w:cs="Arial"/>
                <w:sz w:val="16"/>
              </w:rPr>
            </w:pPr>
          </w:p>
        </w:tc>
        <w:tc>
          <w:tcPr>
            <w:tcW w:w="1313" w:type="dxa"/>
            <w:gridSpan w:val="2"/>
          </w:tcPr>
          <w:p w14:paraId="3A5D1168" w14:textId="77777777" w:rsidR="00D7777A" w:rsidRPr="007F18CC" w:rsidRDefault="00D7777A" w:rsidP="00A37027">
            <w:pPr>
              <w:spacing w:before="120"/>
              <w:rPr>
                <w:rFonts w:cs="Arial"/>
                <w:sz w:val="16"/>
              </w:rPr>
            </w:pPr>
          </w:p>
        </w:tc>
        <w:tc>
          <w:tcPr>
            <w:tcW w:w="1190" w:type="dxa"/>
            <w:gridSpan w:val="2"/>
          </w:tcPr>
          <w:p w14:paraId="1F719A27" w14:textId="77777777" w:rsidR="00D7777A" w:rsidRPr="007F18CC" w:rsidRDefault="00D7777A" w:rsidP="00A37027">
            <w:pPr>
              <w:spacing w:before="120"/>
              <w:rPr>
                <w:rFonts w:cs="Arial"/>
                <w:sz w:val="16"/>
              </w:rPr>
            </w:pPr>
          </w:p>
        </w:tc>
        <w:tc>
          <w:tcPr>
            <w:tcW w:w="1561" w:type="dxa"/>
          </w:tcPr>
          <w:p w14:paraId="6433812A" w14:textId="77777777" w:rsidR="00D7777A" w:rsidRPr="007F18CC" w:rsidRDefault="00D7777A" w:rsidP="00A37027">
            <w:pPr>
              <w:spacing w:before="120"/>
              <w:rPr>
                <w:rFonts w:cs="Arial"/>
                <w:sz w:val="16"/>
              </w:rPr>
            </w:pPr>
          </w:p>
        </w:tc>
        <w:tc>
          <w:tcPr>
            <w:tcW w:w="2829" w:type="dxa"/>
            <w:gridSpan w:val="2"/>
          </w:tcPr>
          <w:p w14:paraId="26EF0E89" w14:textId="77777777" w:rsidR="00D7777A" w:rsidRPr="007F18CC" w:rsidRDefault="00D7777A" w:rsidP="00A37027">
            <w:pPr>
              <w:spacing w:before="120"/>
              <w:rPr>
                <w:rFonts w:cs="Arial"/>
                <w:sz w:val="16"/>
              </w:rPr>
            </w:pPr>
            <w:r w:rsidRPr="007F18CC">
              <w:rPr>
                <w:rFonts w:cs="Arial"/>
                <w:sz w:val="16"/>
              </w:rPr>
              <w:t>Severe impact on reputation</w:t>
            </w:r>
          </w:p>
        </w:tc>
      </w:tr>
      <w:tr w:rsidR="00D7777A" w:rsidRPr="007F18CC" w14:paraId="2F4FDF53" w14:textId="77777777" w:rsidTr="00A37027">
        <w:trPr>
          <w:jc w:val="center"/>
        </w:trPr>
        <w:tc>
          <w:tcPr>
            <w:tcW w:w="2936" w:type="dxa"/>
            <w:gridSpan w:val="3"/>
          </w:tcPr>
          <w:p w14:paraId="6B59515A" w14:textId="77777777" w:rsidR="00D7777A" w:rsidRPr="007F18CC" w:rsidRDefault="00D7777A" w:rsidP="00A37027">
            <w:pPr>
              <w:spacing w:before="120"/>
              <w:jc w:val="right"/>
              <w:rPr>
                <w:rFonts w:cs="Arial"/>
                <w:sz w:val="16"/>
              </w:rPr>
            </w:pPr>
            <w:r w:rsidRPr="007F18CC">
              <w:rPr>
                <w:rFonts w:cs="Arial"/>
                <w:sz w:val="16"/>
              </w:rPr>
              <w:t>No impact on local community</w:t>
            </w:r>
          </w:p>
        </w:tc>
        <w:tc>
          <w:tcPr>
            <w:tcW w:w="1148" w:type="dxa"/>
          </w:tcPr>
          <w:p w14:paraId="5C92CFBF" w14:textId="77777777" w:rsidR="00D7777A" w:rsidRPr="007F18CC" w:rsidRDefault="00D7777A" w:rsidP="00A37027">
            <w:pPr>
              <w:spacing w:before="120"/>
              <w:rPr>
                <w:rFonts w:cs="Arial"/>
                <w:sz w:val="16"/>
              </w:rPr>
            </w:pPr>
          </w:p>
        </w:tc>
        <w:tc>
          <w:tcPr>
            <w:tcW w:w="1313" w:type="dxa"/>
            <w:gridSpan w:val="2"/>
          </w:tcPr>
          <w:p w14:paraId="0738BB84" w14:textId="77777777" w:rsidR="00D7777A" w:rsidRPr="007F18CC" w:rsidRDefault="00D7777A" w:rsidP="00A37027">
            <w:pPr>
              <w:spacing w:before="120"/>
              <w:rPr>
                <w:rFonts w:cs="Arial"/>
                <w:sz w:val="16"/>
              </w:rPr>
            </w:pPr>
          </w:p>
        </w:tc>
        <w:tc>
          <w:tcPr>
            <w:tcW w:w="1190" w:type="dxa"/>
            <w:gridSpan w:val="2"/>
          </w:tcPr>
          <w:p w14:paraId="267E645D" w14:textId="77777777" w:rsidR="00D7777A" w:rsidRPr="007F18CC" w:rsidRDefault="00D7777A" w:rsidP="00A37027">
            <w:pPr>
              <w:spacing w:before="120"/>
              <w:rPr>
                <w:rFonts w:cs="Arial"/>
                <w:sz w:val="16"/>
              </w:rPr>
            </w:pPr>
          </w:p>
        </w:tc>
        <w:tc>
          <w:tcPr>
            <w:tcW w:w="1561" w:type="dxa"/>
          </w:tcPr>
          <w:p w14:paraId="59DCFA1B" w14:textId="77777777" w:rsidR="00D7777A" w:rsidRPr="007F18CC" w:rsidRDefault="00D7777A" w:rsidP="00A37027">
            <w:pPr>
              <w:spacing w:before="120"/>
              <w:rPr>
                <w:rFonts w:cs="Arial"/>
                <w:sz w:val="16"/>
              </w:rPr>
            </w:pPr>
          </w:p>
        </w:tc>
        <w:tc>
          <w:tcPr>
            <w:tcW w:w="2829" w:type="dxa"/>
            <w:gridSpan w:val="2"/>
          </w:tcPr>
          <w:p w14:paraId="0D73D21A" w14:textId="77777777" w:rsidR="00D7777A" w:rsidRPr="007F18CC" w:rsidRDefault="00D7777A" w:rsidP="00A37027">
            <w:pPr>
              <w:spacing w:before="120"/>
              <w:rPr>
                <w:rFonts w:cs="Arial"/>
                <w:sz w:val="16"/>
              </w:rPr>
            </w:pPr>
            <w:r w:rsidRPr="007F18CC">
              <w:rPr>
                <w:rFonts w:cs="Arial"/>
                <w:sz w:val="16"/>
              </w:rPr>
              <w:t>Severe impact on local community</w:t>
            </w:r>
          </w:p>
        </w:tc>
      </w:tr>
      <w:tr w:rsidR="00D7777A" w:rsidRPr="007F18CC" w14:paraId="11943276" w14:textId="77777777" w:rsidTr="00A37027">
        <w:trPr>
          <w:jc w:val="center"/>
        </w:trPr>
        <w:tc>
          <w:tcPr>
            <w:tcW w:w="2936" w:type="dxa"/>
            <w:gridSpan w:val="3"/>
          </w:tcPr>
          <w:p w14:paraId="26374F9E" w14:textId="77777777" w:rsidR="00D7777A" w:rsidRPr="007F18CC" w:rsidRDefault="00D7777A" w:rsidP="00A37027">
            <w:pPr>
              <w:spacing w:before="120"/>
              <w:jc w:val="right"/>
              <w:rPr>
                <w:rFonts w:cs="Arial"/>
                <w:sz w:val="16"/>
              </w:rPr>
            </w:pPr>
            <w:r w:rsidRPr="007F18CC">
              <w:rPr>
                <w:rFonts w:cs="Arial"/>
                <w:sz w:val="16"/>
              </w:rPr>
              <w:t>No media interest in the event/impact</w:t>
            </w:r>
          </w:p>
        </w:tc>
        <w:tc>
          <w:tcPr>
            <w:tcW w:w="1148" w:type="dxa"/>
          </w:tcPr>
          <w:p w14:paraId="32F6196C" w14:textId="77777777" w:rsidR="00D7777A" w:rsidRPr="007F18CC" w:rsidRDefault="00D7777A" w:rsidP="00A37027">
            <w:pPr>
              <w:spacing w:before="120"/>
              <w:rPr>
                <w:rFonts w:cs="Arial"/>
                <w:sz w:val="16"/>
              </w:rPr>
            </w:pPr>
          </w:p>
        </w:tc>
        <w:tc>
          <w:tcPr>
            <w:tcW w:w="1313" w:type="dxa"/>
            <w:gridSpan w:val="2"/>
          </w:tcPr>
          <w:p w14:paraId="263A007B" w14:textId="77777777" w:rsidR="00D7777A" w:rsidRPr="007F18CC" w:rsidRDefault="00D7777A" w:rsidP="00A37027">
            <w:pPr>
              <w:spacing w:before="120"/>
              <w:rPr>
                <w:rFonts w:cs="Arial"/>
                <w:sz w:val="16"/>
              </w:rPr>
            </w:pPr>
          </w:p>
        </w:tc>
        <w:tc>
          <w:tcPr>
            <w:tcW w:w="1190" w:type="dxa"/>
            <w:gridSpan w:val="2"/>
          </w:tcPr>
          <w:p w14:paraId="1A3123A9" w14:textId="77777777" w:rsidR="00D7777A" w:rsidRPr="007F18CC" w:rsidRDefault="00D7777A" w:rsidP="00A37027">
            <w:pPr>
              <w:spacing w:before="120"/>
              <w:rPr>
                <w:rFonts w:cs="Arial"/>
                <w:sz w:val="16"/>
              </w:rPr>
            </w:pPr>
          </w:p>
        </w:tc>
        <w:tc>
          <w:tcPr>
            <w:tcW w:w="1561" w:type="dxa"/>
          </w:tcPr>
          <w:p w14:paraId="6A31CDFA" w14:textId="77777777" w:rsidR="00D7777A" w:rsidRPr="007F18CC" w:rsidRDefault="00D7777A" w:rsidP="00A37027">
            <w:pPr>
              <w:spacing w:before="120"/>
              <w:rPr>
                <w:rFonts w:cs="Arial"/>
                <w:sz w:val="16"/>
              </w:rPr>
            </w:pPr>
          </w:p>
        </w:tc>
        <w:tc>
          <w:tcPr>
            <w:tcW w:w="2829" w:type="dxa"/>
            <w:gridSpan w:val="2"/>
          </w:tcPr>
          <w:p w14:paraId="13B7E9E2" w14:textId="77777777" w:rsidR="00D7777A" w:rsidRPr="007F18CC" w:rsidRDefault="00D7777A" w:rsidP="00A37027">
            <w:pPr>
              <w:spacing w:before="120"/>
              <w:rPr>
                <w:rFonts w:cs="Arial"/>
                <w:sz w:val="16"/>
              </w:rPr>
            </w:pPr>
            <w:r w:rsidRPr="007F18CC">
              <w:rPr>
                <w:rFonts w:cs="Arial"/>
                <w:sz w:val="16"/>
              </w:rPr>
              <w:t>Media interest certain</w:t>
            </w:r>
          </w:p>
        </w:tc>
      </w:tr>
      <w:tr w:rsidR="00D7777A" w:rsidRPr="007F18CC" w14:paraId="76202BCA" w14:textId="77777777" w:rsidTr="00A37027">
        <w:trPr>
          <w:jc w:val="center"/>
        </w:trPr>
        <w:tc>
          <w:tcPr>
            <w:tcW w:w="2936" w:type="dxa"/>
            <w:gridSpan w:val="3"/>
          </w:tcPr>
          <w:p w14:paraId="7D60848C" w14:textId="77777777" w:rsidR="00D7777A" w:rsidRPr="007F18CC" w:rsidRDefault="00D7777A" w:rsidP="00A37027">
            <w:pPr>
              <w:spacing w:before="120"/>
              <w:jc w:val="right"/>
              <w:rPr>
                <w:rFonts w:cs="Arial"/>
                <w:sz w:val="16"/>
              </w:rPr>
            </w:pPr>
            <w:r w:rsidRPr="007F18CC">
              <w:rPr>
                <w:rFonts w:cs="Arial"/>
                <w:sz w:val="16"/>
              </w:rPr>
              <w:t>No single interest group involvement</w:t>
            </w:r>
          </w:p>
        </w:tc>
        <w:tc>
          <w:tcPr>
            <w:tcW w:w="1148" w:type="dxa"/>
          </w:tcPr>
          <w:p w14:paraId="7AC9EB16" w14:textId="77777777" w:rsidR="00D7777A" w:rsidRPr="007F18CC" w:rsidRDefault="00D7777A" w:rsidP="00A37027">
            <w:pPr>
              <w:spacing w:before="120"/>
              <w:rPr>
                <w:rFonts w:cs="Arial"/>
                <w:sz w:val="16"/>
              </w:rPr>
            </w:pPr>
          </w:p>
        </w:tc>
        <w:tc>
          <w:tcPr>
            <w:tcW w:w="1313" w:type="dxa"/>
            <w:gridSpan w:val="2"/>
          </w:tcPr>
          <w:p w14:paraId="2F4CB17D" w14:textId="77777777" w:rsidR="00D7777A" w:rsidRPr="007F18CC" w:rsidRDefault="00D7777A" w:rsidP="00A37027">
            <w:pPr>
              <w:spacing w:before="120"/>
              <w:rPr>
                <w:rFonts w:cs="Arial"/>
                <w:sz w:val="16"/>
              </w:rPr>
            </w:pPr>
          </w:p>
        </w:tc>
        <w:tc>
          <w:tcPr>
            <w:tcW w:w="1190" w:type="dxa"/>
            <w:gridSpan w:val="2"/>
          </w:tcPr>
          <w:p w14:paraId="2C41E40D" w14:textId="77777777" w:rsidR="00D7777A" w:rsidRPr="007F18CC" w:rsidRDefault="00D7777A" w:rsidP="00A37027">
            <w:pPr>
              <w:spacing w:before="120"/>
              <w:rPr>
                <w:rFonts w:cs="Arial"/>
                <w:sz w:val="16"/>
              </w:rPr>
            </w:pPr>
          </w:p>
        </w:tc>
        <w:tc>
          <w:tcPr>
            <w:tcW w:w="1561" w:type="dxa"/>
          </w:tcPr>
          <w:p w14:paraId="76D67FD1" w14:textId="77777777" w:rsidR="00D7777A" w:rsidRPr="007F18CC" w:rsidRDefault="00D7777A" w:rsidP="00A37027">
            <w:pPr>
              <w:spacing w:before="120"/>
              <w:rPr>
                <w:rFonts w:cs="Arial"/>
                <w:sz w:val="16"/>
              </w:rPr>
            </w:pPr>
          </w:p>
        </w:tc>
        <w:tc>
          <w:tcPr>
            <w:tcW w:w="2829" w:type="dxa"/>
            <w:gridSpan w:val="2"/>
          </w:tcPr>
          <w:p w14:paraId="1DF25E81" w14:textId="77777777" w:rsidR="00D7777A" w:rsidRPr="007F18CC" w:rsidRDefault="00D7777A" w:rsidP="00A37027">
            <w:pPr>
              <w:spacing w:before="120"/>
              <w:rPr>
                <w:rFonts w:cs="Arial"/>
                <w:sz w:val="16"/>
              </w:rPr>
            </w:pPr>
            <w:r w:rsidRPr="007F18CC">
              <w:rPr>
                <w:rFonts w:cs="Arial"/>
                <w:sz w:val="16"/>
              </w:rPr>
              <w:t>Single interest group involvement certain</w:t>
            </w:r>
          </w:p>
        </w:tc>
      </w:tr>
      <w:tr w:rsidR="00D7777A" w:rsidRPr="007F18CC" w14:paraId="21E47C91" w14:textId="77777777" w:rsidTr="00A37027">
        <w:trPr>
          <w:jc w:val="center"/>
        </w:trPr>
        <w:tc>
          <w:tcPr>
            <w:tcW w:w="2936" w:type="dxa"/>
            <w:gridSpan w:val="3"/>
          </w:tcPr>
          <w:p w14:paraId="4B3CD5AD" w14:textId="77777777" w:rsidR="00D7777A" w:rsidRPr="007F18CC" w:rsidRDefault="00D7777A" w:rsidP="00A37027">
            <w:pPr>
              <w:spacing w:before="120"/>
              <w:jc w:val="right"/>
              <w:rPr>
                <w:rFonts w:cs="Arial"/>
                <w:sz w:val="16"/>
              </w:rPr>
            </w:pPr>
            <w:r w:rsidRPr="007F18CC">
              <w:rPr>
                <w:rFonts w:cs="Arial"/>
                <w:sz w:val="16"/>
              </w:rPr>
              <w:t>No pollution/environmental impact</w:t>
            </w:r>
          </w:p>
        </w:tc>
        <w:tc>
          <w:tcPr>
            <w:tcW w:w="1148" w:type="dxa"/>
          </w:tcPr>
          <w:p w14:paraId="77DE19E6" w14:textId="77777777" w:rsidR="00D7777A" w:rsidRPr="007F18CC" w:rsidRDefault="00D7777A" w:rsidP="00A37027">
            <w:pPr>
              <w:spacing w:before="120"/>
              <w:rPr>
                <w:rFonts w:cs="Arial"/>
                <w:sz w:val="16"/>
              </w:rPr>
            </w:pPr>
          </w:p>
        </w:tc>
        <w:tc>
          <w:tcPr>
            <w:tcW w:w="1313" w:type="dxa"/>
            <w:gridSpan w:val="2"/>
          </w:tcPr>
          <w:p w14:paraId="1E947468" w14:textId="77777777" w:rsidR="00D7777A" w:rsidRPr="007F18CC" w:rsidRDefault="00D7777A" w:rsidP="00A37027">
            <w:pPr>
              <w:spacing w:before="120"/>
              <w:rPr>
                <w:rFonts w:cs="Arial"/>
                <w:sz w:val="16"/>
              </w:rPr>
            </w:pPr>
          </w:p>
        </w:tc>
        <w:tc>
          <w:tcPr>
            <w:tcW w:w="1190" w:type="dxa"/>
            <w:gridSpan w:val="2"/>
          </w:tcPr>
          <w:p w14:paraId="40428A54" w14:textId="77777777" w:rsidR="00D7777A" w:rsidRPr="007F18CC" w:rsidRDefault="00D7777A" w:rsidP="00A37027">
            <w:pPr>
              <w:spacing w:before="120"/>
              <w:rPr>
                <w:rFonts w:cs="Arial"/>
                <w:sz w:val="16"/>
              </w:rPr>
            </w:pPr>
          </w:p>
        </w:tc>
        <w:tc>
          <w:tcPr>
            <w:tcW w:w="1561" w:type="dxa"/>
          </w:tcPr>
          <w:p w14:paraId="53C19C78" w14:textId="77777777" w:rsidR="00D7777A" w:rsidRPr="007F18CC" w:rsidRDefault="00D7777A" w:rsidP="00A37027">
            <w:pPr>
              <w:spacing w:before="120"/>
              <w:rPr>
                <w:rFonts w:cs="Arial"/>
                <w:sz w:val="16"/>
              </w:rPr>
            </w:pPr>
          </w:p>
        </w:tc>
        <w:tc>
          <w:tcPr>
            <w:tcW w:w="2829" w:type="dxa"/>
            <w:gridSpan w:val="2"/>
          </w:tcPr>
          <w:p w14:paraId="459C8D45" w14:textId="77777777" w:rsidR="00D7777A" w:rsidRPr="007F18CC" w:rsidRDefault="00D7777A" w:rsidP="00A37027">
            <w:pPr>
              <w:spacing w:before="120"/>
              <w:rPr>
                <w:rFonts w:cs="Arial"/>
                <w:sz w:val="16"/>
              </w:rPr>
            </w:pPr>
            <w:r w:rsidRPr="007F18CC">
              <w:rPr>
                <w:rFonts w:cs="Arial"/>
                <w:sz w:val="16"/>
              </w:rPr>
              <w:t>Severe impact on environment</w:t>
            </w:r>
          </w:p>
        </w:tc>
      </w:tr>
      <w:tr w:rsidR="00D7777A" w:rsidRPr="007F18CC" w14:paraId="62F0FACE" w14:textId="77777777" w:rsidTr="00A37027">
        <w:trPr>
          <w:cantSplit/>
          <w:trHeight w:val="253"/>
          <w:jc w:val="center"/>
        </w:trPr>
        <w:tc>
          <w:tcPr>
            <w:tcW w:w="10977" w:type="dxa"/>
            <w:gridSpan w:val="11"/>
            <w:vAlign w:val="center"/>
          </w:tcPr>
          <w:p w14:paraId="558B7AC0" w14:textId="77777777" w:rsidR="00D7777A" w:rsidRPr="007F18CC" w:rsidRDefault="00D7777A" w:rsidP="00A37027">
            <w:pPr>
              <w:jc w:val="center"/>
              <w:rPr>
                <w:rFonts w:cs="Arial"/>
                <w:b/>
                <w:sz w:val="22"/>
              </w:rPr>
            </w:pPr>
            <w:r w:rsidRPr="007F18CC">
              <w:rPr>
                <w:rFonts w:cs="Arial"/>
                <w:b/>
                <w:sz w:val="22"/>
              </w:rPr>
              <w:t>REGULATORY/LEGAL NON-COMPLIANCE</w:t>
            </w:r>
          </w:p>
        </w:tc>
      </w:tr>
      <w:tr w:rsidR="00D7777A" w:rsidRPr="007F18CC" w14:paraId="5D49AD55" w14:textId="77777777" w:rsidTr="00A37027">
        <w:trPr>
          <w:jc w:val="center"/>
        </w:trPr>
        <w:tc>
          <w:tcPr>
            <w:tcW w:w="2936" w:type="dxa"/>
            <w:gridSpan w:val="3"/>
          </w:tcPr>
          <w:p w14:paraId="51D28F9F" w14:textId="77777777" w:rsidR="00D7777A" w:rsidRPr="007F18CC" w:rsidRDefault="00D7777A" w:rsidP="00A37027">
            <w:pPr>
              <w:spacing w:before="120"/>
              <w:jc w:val="right"/>
              <w:rPr>
                <w:rFonts w:cs="Arial"/>
                <w:sz w:val="16"/>
                <w:szCs w:val="16"/>
              </w:rPr>
            </w:pPr>
            <w:r w:rsidRPr="007F18CC">
              <w:rPr>
                <w:rFonts w:cs="Arial"/>
                <w:sz w:val="16"/>
                <w:szCs w:val="16"/>
              </w:rPr>
              <w:t>No Impact CCA obligations</w:t>
            </w:r>
          </w:p>
        </w:tc>
        <w:tc>
          <w:tcPr>
            <w:tcW w:w="1148" w:type="dxa"/>
          </w:tcPr>
          <w:p w14:paraId="15DC97FD" w14:textId="77777777" w:rsidR="00D7777A" w:rsidRPr="007F18CC" w:rsidRDefault="00D7777A" w:rsidP="00A37027">
            <w:pPr>
              <w:spacing w:before="120"/>
              <w:rPr>
                <w:rFonts w:cs="Arial"/>
                <w:sz w:val="16"/>
              </w:rPr>
            </w:pPr>
          </w:p>
        </w:tc>
        <w:tc>
          <w:tcPr>
            <w:tcW w:w="1313" w:type="dxa"/>
            <w:gridSpan w:val="2"/>
          </w:tcPr>
          <w:p w14:paraId="4ABF747D" w14:textId="77777777" w:rsidR="00D7777A" w:rsidRPr="007F18CC" w:rsidRDefault="00D7777A" w:rsidP="00A37027">
            <w:pPr>
              <w:spacing w:before="120"/>
              <w:rPr>
                <w:rFonts w:cs="Arial"/>
                <w:sz w:val="16"/>
              </w:rPr>
            </w:pPr>
          </w:p>
        </w:tc>
        <w:tc>
          <w:tcPr>
            <w:tcW w:w="1190" w:type="dxa"/>
            <w:gridSpan w:val="2"/>
          </w:tcPr>
          <w:p w14:paraId="2DE4C65D" w14:textId="77777777" w:rsidR="00D7777A" w:rsidRPr="007F18CC" w:rsidRDefault="00D7777A" w:rsidP="00A37027">
            <w:pPr>
              <w:spacing w:before="120"/>
              <w:rPr>
                <w:rFonts w:cs="Arial"/>
                <w:sz w:val="16"/>
              </w:rPr>
            </w:pPr>
          </w:p>
        </w:tc>
        <w:tc>
          <w:tcPr>
            <w:tcW w:w="1561" w:type="dxa"/>
          </w:tcPr>
          <w:p w14:paraId="3C9AA74A" w14:textId="77777777" w:rsidR="00D7777A" w:rsidRPr="007F18CC" w:rsidRDefault="00D7777A" w:rsidP="00A37027">
            <w:pPr>
              <w:spacing w:before="120"/>
              <w:rPr>
                <w:rFonts w:cs="Arial"/>
                <w:sz w:val="16"/>
              </w:rPr>
            </w:pPr>
          </w:p>
        </w:tc>
        <w:tc>
          <w:tcPr>
            <w:tcW w:w="2829" w:type="dxa"/>
            <w:gridSpan w:val="2"/>
          </w:tcPr>
          <w:p w14:paraId="1410A2FE" w14:textId="77777777" w:rsidR="00D7777A" w:rsidRPr="007F18CC" w:rsidRDefault="00D7777A" w:rsidP="00A37027">
            <w:pPr>
              <w:spacing w:before="120"/>
              <w:rPr>
                <w:rFonts w:cs="Arial"/>
                <w:sz w:val="16"/>
                <w:szCs w:val="16"/>
              </w:rPr>
            </w:pPr>
            <w:r w:rsidRPr="007F18CC">
              <w:rPr>
                <w:rFonts w:cs="Arial"/>
                <w:sz w:val="16"/>
                <w:szCs w:val="16"/>
              </w:rPr>
              <w:t>Severe Impact on CCA obligations</w:t>
            </w:r>
          </w:p>
        </w:tc>
      </w:tr>
      <w:tr w:rsidR="00D7777A" w:rsidRPr="007F18CC" w14:paraId="5F5205BB" w14:textId="77777777" w:rsidTr="00A37027">
        <w:trPr>
          <w:jc w:val="center"/>
        </w:trPr>
        <w:tc>
          <w:tcPr>
            <w:tcW w:w="2936" w:type="dxa"/>
            <w:gridSpan w:val="3"/>
          </w:tcPr>
          <w:p w14:paraId="6E8B8585" w14:textId="77777777" w:rsidR="00D7777A" w:rsidRPr="007F18CC" w:rsidRDefault="00D7777A" w:rsidP="00A37027">
            <w:pPr>
              <w:spacing w:before="120"/>
              <w:jc w:val="right"/>
              <w:rPr>
                <w:rFonts w:cs="Arial"/>
                <w:sz w:val="16"/>
              </w:rPr>
            </w:pPr>
            <w:r w:rsidRPr="007F18CC">
              <w:rPr>
                <w:rFonts w:cs="Arial"/>
                <w:sz w:val="16"/>
              </w:rPr>
              <w:t>No H&amp;S impact</w:t>
            </w:r>
          </w:p>
        </w:tc>
        <w:tc>
          <w:tcPr>
            <w:tcW w:w="1148" w:type="dxa"/>
          </w:tcPr>
          <w:p w14:paraId="798E31E1" w14:textId="77777777" w:rsidR="00D7777A" w:rsidRPr="007F18CC" w:rsidRDefault="00D7777A" w:rsidP="00A37027">
            <w:pPr>
              <w:spacing w:before="120"/>
              <w:rPr>
                <w:rFonts w:cs="Arial"/>
                <w:sz w:val="16"/>
              </w:rPr>
            </w:pPr>
          </w:p>
        </w:tc>
        <w:tc>
          <w:tcPr>
            <w:tcW w:w="1313" w:type="dxa"/>
            <w:gridSpan w:val="2"/>
          </w:tcPr>
          <w:p w14:paraId="5F1C7A99" w14:textId="77777777" w:rsidR="00D7777A" w:rsidRPr="007F18CC" w:rsidRDefault="00D7777A" w:rsidP="00A37027">
            <w:pPr>
              <w:spacing w:before="120"/>
              <w:rPr>
                <w:rFonts w:cs="Arial"/>
                <w:sz w:val="16"/>
              </w:rPr>
            </w:pPr>
          </w:p>
        </w:tc>
        <w:tc>
          <w:tcPr>
            <w:tcW w:w="1190" w:type="dxa"/>
            <w:gridSpan w:val="2"/>
          </w:tcPr>
          <w:p w14:paraId="62983525" w14:textId="77777777" w:rsidR="00D7777A" w:rsidRPr="007F18CC" w:rsidRDefault="00D7777A" w:rsidP="00A37027">
            <w:pPr>
              <w:spacing w:before="120"/>
              <w:rPr>
                <w:rFonts w:cs="Arial"/>
                <w:sz w:val="16"/>
              </w:rPr>
            </w:pPr>
          </w:p>
        </w:tc>
        <w:tc>
          <w:tcPr>
            <w:tcW w:w="1561" w:type="dxa"/>
          </w:tcPr>
          <w:p w14:paraId="043BA60F" w14:textId="77777777" w:rsidR="00D7777A" w:rsidRPr="007F18CC" w:rsidRDefault="00D7777A" w:rsidP="00A37027">
            <w:pPr>
              <w:spacing w:before="120"/>
              <w:rPr>
                <w:rFonts w:cs="Arial"/>
                <w:sz w:val="16"/>
              </w:rPr>
            </w:pPr>
          </w:p>
        </w:tc>
        <w:tc>
          <w:tcPr>
            <w:tcW w:w="2829" w:type="dxa"/>
            <w:gridSpan w:val="2"/>
          </w:tcPr>
          <w:p w14:paraId="7F5E4A36" w14:textId="77777777" w:rsidR="00D7777A" w:rsidRPr="007F18CC" w:rsidRDefault="00D7777A" w:rsidP="00A37027">
            <w:pPr>
              <w:spacing w:before="120"/>
              <w:rPr>
                <w:rFonts w:cs="Arial"/>
                <w:sz w:val="16"/>
              </w:rPr>
            </w:pPr>
            <w:r>
              <w:rPr>
                <w:rFonts w:cs="Arial"/>
                <w:sz w:val="16"/>
              </w:rPr>
              <w:t>Significant H&amp;</w:t>
            </w:r>
            <w:r w:rsidRPr="007F18CC">
              <w:rPr>
                <w:rFonts w:cs="Arial"/>
                <w:sz w:val="16"/>
              </w:rPr>
              <w:t>S impact</w:t>
            </w:r>
          </w:p>
        </w:tc>
      </w:tr>
      <w:tr w:rsidR="00D7777A" w:rsidRPr="007F18CC" w14:paraId="17A760DE" w14:textId="77777777" w:rsidTr="00A37027">
        <w:trPr>
          <w:jc w:val="center"/>
        </w:trPr>
        <w:tc>
          <w:tcPr>
            <w:tcW w:w="2936" w:type="dxa"/>
            <w:gridSpan w:val="3"/>
          </w:tcPr>
          <w:p w14:paraId="68B2CA8C" w14:textId="77777777" w:rsidR="00D7777A" w:rsidRPr="007F18CC" w:rsidRDefault="00D7777A" w:rsidP="00A37027">
            <w:pPr>
              <w:spacing w:before="120"/>
              <w:jc w:val="right"/>
              <w:rPr>
                <w:rFonts w:cs="Arial"/>
                <w:sz w:val="16"/>
              </w:rPr>
            </w:pPr>
            <w:r w:rsidRPr="007F18CC">
              <w:rPr>
                <w:rFonts w:cs="Arial"/>
                <w:sz w:val="16"/>
              </w:rPr>
              <w:t>No legal or regulatory Implications</w:t>
            </w:r>
          </w:p>
        </w:tc>
        <w:tc>
          <w:tcPr>
            <w:tcW w:w="1148" w:type="dxa"/>
          </w:tcPr>
          <w:p w14:paraId="2E11411D" w14:textId="77777777" w:rsidR="00D7777A" w:rsidRPr="007F18CC" w:rsidRDefault="00D7777A" w:rsidP="00A37027">
            <w:pPr>
              <w:spacing w:before="120"/>
              <w:rPr>
                <w:rFonts w:cs="Arial"/>
                <w:sz w:val="16"/>
              </w:rPr>
            </w:pPr>
          </w:p>
        </w:tc>
        <w:tc>
          <w:tcPr>
            <w:tcW w:w="1313" w:type="dxa"/>
            <w:gridSpan w:val="2"/>
          </w:tcPr>
          <w:p w14:paraId="66FBD0B9" w14:textId="77777777" w:rsidR="00D7777A" w:rsidRPr="007F18CC" w:rsidRDefault="00D7777A" w:rsidP="00A37027">
            <w:pPr>
              <w:spacing w:before="120"/>
              <w:rPr>
                <w:rFonts w:cs="Arial"/>
                <w:sz w:val="16"/>
              </w:rPr>
            </w:pPr>
          </w:p>
        </w:tc>
        <w:tc>
          <w:tcPr>
            <w:tcW w:w="1190" w:type="dxa"/>
            <w:gridSpan w:val="2"/>
          </w:tcPr>
          <w:p w14:paraId="65832538" w14:textId="77777777" w:rsidR="00D7777A" w:rsidRPr="007F18CC" w:rsidRDefault="00D7777A" w:rsidP="00A37027">
            <w:pPr>
              <w:spacing w:before="120"/>
              <w:rPr>
                <w:rFonts w:cs="Arial"/>
                <w:sz w:val="16"/>
              </w:rPr>
            </w:pPr>
          </w:p>
        </w:tc>
        <w:tc>
          <w:tcPr>
            <w:tcW w:w="1561" w:type="dxa"/>
          </w:tcPr>
          <w:p w14:paraId="7337B147" w14:textId="77777777" w:rsidR="00D7777A" w:rsidRPr="007F18CC" w:rsidRDefault="00D7777A" w:rsidP="00A37027">
            <w:pPr>
              <w:spacing w:before="120"/>
              <w:rPr>
                <w:rFonts w:cs="Arial"/>
                <w:sz w:val="16"/>
              </w:rPr>
            </w:pPr>
          </w:p>
        </w:tc>
        <w:tc>
          <w:tcPr>
            <w:tcW w:w="2829" w:type="dxa"/>
            <w:gridSpan w:val="2"/>
          </w:tcPr>
          <w:p w14:paraId="3A98EC20" w14:textId="77777777" w:rsidR="00D7777A" w:rsidRPr="007F18CC" w:rsidRDefault="00D7777A" w:rsidP="00A37027">
            <w:pPr>
              <w:spacing w:before="120"/>
              <w:rPr>
                <w:rFonts w:cs="Arial"/>
                <w:sz w:val="16"/>
              </w:rPr>
            </w:pPr>
            <w:r w:rsidRPr="007F18CC">
              <w:rPr>
                <w:rFonts w:cs="Arial"/>
                <w:sz w:val="16"/>
              </w:rPr>
              <w:t>Inevitable legal and regulatory Implications</w:t>
            </w:r>
          </w:p>
        </w:tc>
      </w:tr>
      <w:tr w:rsidR="00D7777A" w:rsidRPr="007F18CC" w14:paraId="63C17DC8" w14:textId="77777777" w:rsidTr="00A37027">
        <w:trPr>
          <w:jc w:val="center"/>
        </w:trPr>
        <w:tc>
          <w:tcPr>
            <w:tcW w:w="2936" w:type="dxa"/>
            <w:gridSpan w:val="3"/>
          </w:tcPr>
          <w:p w14:paraId="0B3BE4F1" w14:textId="77777777" w:rsidR="00D7777A" w:rsidRPr="007F18CC" w:rsidRDefault="00D7777A" w:rsidP="00A37027">
            <w:pPr>
              <w:spacing w:before="120"/>
              <w:jc w:val="right"/>
              <w:rPr>
                <w:rFonts w:cs="Arial"/>
                <w:sz w:val="16"/>
              </w:rPr>
            </w:pPr>
            <w:r w:rsidRPr="007F18CC">
              <w:rPr>
                <w:rFonts w:cs="Arial"/>
                <w:sz w:val="16"/>
              </w:rPr>
              <w:t>No external agencies involved</w:t>
            </w:r>
          </w:p>
        </w:tc>
        <w:tc>
          <w:tcPr>
            <w:tcW w:w="1148" w:type="dxa"/>
          </w:tcPr>
          <w:p w14:paraId="13CA9F2F" w14:textId="77777777" w:rsidR="00D7777A" w:rsidRPr="007F18CC" w:rsidRDefault="00D7777A" w:rsidP="00A37027">
            <w:pPr>
              <w:spacing w:before="120"/>
              <w:rPr>
                <w:rFonts w:cs="Arial"/>
                <w:sz w:val="16"/>
              </w:rPr>
            </w:pPr>
          </w:p>
        </w:tc>
        <w:tc>
          <w:tcPr>
            <w:tcW w:w="1313" w:type="dxa"/>
            <w:gridSpan w:val="2"/>
          </w:tcPr>
          <w:p w14:paraId="5F49994D" w14:textId="77777777" w:rsidR="00D7777A" w:rsidRPr="007F18CC" w:rsidRDefault="00D7777A" w:rsidP="00A37027">
            <w:pPr>
              <w:spacing w:before="120"/>
              <w:rPr>
                <w:rFonts w:cs="Arial"/>
                <w:sz w:val="16"/>
              </w:rPr>
            </w:pPr>
          </w:p>
        </w:tc>
        <w:tc>
          <w:tcPr>
            <w:tcW w:w="1190" w:type="dxa"/>
            <w:gridSpan w:val="2"/>
          </w:tcPr>
          <w:p w14:paraId="258B06E6" w14:textId="77777777" w:rsidR="00D7777A" w:rsidRPr="007F18CC" w:rsidRDefault="00D7777A" w:rsidP="00A37027">
            <w:pPr>
              <w:spacing w:before="120"/>
              <w:rPr>
                <w:rFonts w:cs="Arial"/>
                <w:sz w:val="16"/>
              </w:rPr>
            </w:pPr>
          </w:p>
        </w:tc>
        <w:tc>
          <w:tcPr>
            <w:tcW w:w="1561" w:type="dxa"/>
          </w:tcPr>
          <w:p w14:paraId="61947CEB" w14:textId="77777777" w:rsidR="00D7777A" w:rsidRPr="007F18CC" w:rsidRDefault="00D7777A" w:rsidP="00A37027">
            <w:pPr>
              <w:spacing w:before="120"/>
              <w:rPr>
                <w:rFonts w:cs="Arial"/>
                <w:sz w:val="16"/>
              </w:rPr>
            </w:pPr>
          </w:p>
        </w:tc>
        <w:tc>
          <w:tcPr>
            <w:tcW w:w="2829" w:type="dxa"/>
            <w:gridSpan w:val="2"/>
          </w:tcPr>
          <w:p w14:paraId="18893BA2" w14:textId="77777777" w:rsidR="00D7777A" w:rsidRPr="007F18CC" w:rsidRDefault="00D7777A" w:rsidP="00A37027">
            <w:pPr>
              <w:spacing w:before="120"/>
              <w:rPr>
                <w:rFonts w:cs="Arial"/>
                <w:sz w:val="16"/>
              </w:rPr>
            </w:pPr>
            <w:r w:rsidRPr="007F18CC">
              <w:rPr>
                <w:rFonts w:cs="Arial"/>
                <w:sz w:val="16"/>
              </w:rPr>
              <w:t>External agencies must be notified</w:t>
            </w:r>
          </w:p>
        </w:tc>
      </w:tr>
      <w:tr w:rsidR="00D7777A" w:rsidRPr="007F18CC" w14:paraId="46362FFA" w14:textId="77777777" w:rsidTr="00A37027">
        <w:trPr>
          <w:cantSplit/>
          <w:jc w:val="center"/>
        </w:trPr>
        <w:tc>
          <w:tcPr>
            <w:tcW w:w="10977" w:type="dxa"/>
            <w:gridSpan w:val="11"/>
            <w:vAlign w:val="center"/>
          </w:tcPr>
          <w:p w14:paraId="110349E2" w14:textId="77777777" w:rsidR="00D7777A" w:rsidRPr="007F18CC" w:rsidRDefault="00D7777A" w:rsidP="00A37027">
            <w:pPr>
              <w:jc w:val="center"/>
              <w:rPr>
                <w:rFonts w:cs="Arial"/>
                <w:b/>
                <w:color w:val="0000FF"/>
                <w:sz w:val="22"/>
              </w:rPr>
            </w:pPr>
            <w:r w:rsidRPr="007F18CC">
              <w:rPr>
                <w:rFonts w:cs="Arial"/>
                <w:b/>
                <w:sz w:val="22"/>
              </w:rPr>
              <w:t>CURRENT IMPACT</w:t>
            </w:r>
          </w:p>
        </w:tc>
      </w:tr>
      <w:tr w:rsidR="00D7777A" w:rsidRPr="007F18CC" w14:paraId="20D1F123" w14:textId="77777777" w:rsidTr="00A37027">
        <w:tblPrEx>
          <w:tblLook w:val="01E0" w:firstRow="1" w:lastRow="1" w:firstColumn="1" w:lastColumn="1" w:noHBand="0" w:noVBand="0"/>
        </w:tblPrEx>
        <w:trPr>
          <w:trHeight w:val="20"/>
          <w:jc w:val="center"/>
        </w:trPr>
        <w:tc>
          <w:tcPr>
            <w:tcW w:w="2201" w:type="dxa"/>
            <w:vAlign w:val="center"/>
          </w:tcPr>
          <w:p w14:paraId="27DB7199" w14:textId="77777777" w:rsidR="00D7777A" w:rsidRPr="007F18CC" w:rsidRDefault="00D7777A" w:rsidP="00A37027">
            <w:pPr>
              <w:spacing w:before="120"/>
              <w:rPr>
                <w:rFonts w:cs="Arial"/>
                <w:sz w:val="22"/>
              </w:rPr>
            </w:pPr>
            <w:r w:rsidRPr="007F18CC">
              <w:rPr>
                <w:rFonts w:cs="Arial"/>
                <w:b/>
                <w:sz w:val="22"/>
              </w:rPr>
              <w:t>Incident Level:</w:t>
            </w:r>
          </w:p>
        </w:tc>
        <w:tc>
          <w:tcPr>
            <w:tcW w:w="2192" w:type="dxa"/>
            <w:gridSpan w:val="4"/>
            <w:vAlign w:val="center"/>
          </w:tcPr>
          <w:p w14:paraId="28A1C403" w14:textId="77777777" w:rsidR="00D7777A" w:rsidRPr="007F18CC" w:rsidRDefault="00D7777A" w:rsidP="00A37027">
            <w:pPr>
              <w:spacing w:before="120"/>
              <w:rPr>
                <w:rFonts w:cs="Arial"/>
                <w:sz w:val="22"/>
              </w:rPr>
            </w:pPr>
            <w:r w:rsidRPr="007F18CC">
              <w:rPr>
                <w:rFonts w:cs="Arial"/>
                <w:sz w:val="22"/>
              </w:rPr>
              <w:t xml:space="preserve">BC </w:t>
            </w:r>
            <w:r>
              <w:rPr>
                <w:rFonts w:cs="Arial"/>
                <w:sz w:val="22"/>
              </w:rPr>
              <w:t>1</w:t>
            </w:r>
          </w:p>
        </w:tc>
        <w:tc>
          <w:tcPr>
            <w:tcW w:w="2194" w:type="dxa"/>
            <w:gridSpan w:val="3"/>
            <w:vAlign w:val="center"/>
          </w:tcPr>
          <w:p w14:paraId="60E9813A" w14:textId="77777777" w:rsidR="00D7777A" w:rsidRPr="007F18CC" w:rsidRDefault="00D7777A" w:rsidP="00A37027">
            <w:pPr>
              <w:spacing w:before="120"/>
              <w:rPr>
                <w:rFonts w:cs="Arial"/>
                <w:sz w:val="22"/>
              </w:rPr>
            </w:pPr>
            <w:r w:rsidRPr="007F18CC">
              <w:rPr>
                <w:rFonts w:cs="Arial"/>
                <w:sz w:val="22"/>
              </w:rPr>
              <w:t xml:space="preserve">BC </w:t>
            </w:r>
            <w:r>
              <w:rPr>
                <w:rFonts w:cs="Arial"/>
                <w:sz w:val="22"/>
              </w:rPr>
              <w:t>2</w:t>
            </w:r>
          </w:p>
        </w:tc>
        <w:tc>
          <w:tcPr>
            <w:tcW w:w="2194" w:type="dxa"/>
            <w:gridSpan w:val="2"/>
            <w:vAlign w:val="center"/>
          </w:tcPr>
          <w:p w14:paraId="790F7B9D" w14:textId="77777777" w:rsidR="00D7777A" w:rsidRPr="007F18CC" w:rsidRDefault="00D7777A" w:rsidP="00A37027">
            <w:pPr>
              <w:spacing w:before="120"/>
              <w:rPr>
                <w:rFonts w:cs="Arial"/>
                <w:sz w:val="22"/>
              </w:rPr>
            </w:pPr>
            <w:r w:rsidRPr="007F18CC">
              <w:rPr>
                <w:rFonts w:cs="Arial"/>
                <w:sz w:val="22"/>
              </w:rPr>
              <w:t xml:space="preserve">BC </w:t>
            </w:r>
            <w:r>
              <w:rPr>
                <w:rFonts w:cs="Arial"/>
                <w:sz w:val="22"/>
              </w:rPr>
              <w:t>3</w:t>
            </w:r>
          </w:p>
        </w:tc>
        <w:tc>
          <w:tcPr>
            <w:tcW w:w="2196" w:type="dxa"/>
            <w:vAlign w:val="center"/>
          </w:tcPr>
          <w:p w14:paraId="6206254D" w14:textId="77777777" w:rsidR="00D7777A" w:rsidRPr="007F18CC" w:rsidRDefault="00D7777A" w:rsidP="00A37027">
            <w:pPr>
              <w:spacing w:before="120"/>
              <w:rPr>
                <w:rFonts w:cs="Arial"/>
                <w:sz w:val="22"/>
              </w:rPr>
            </w:pPr>
            <w:r w:rsidRPr="007F18CC">
              <w:rPr>
                <w:rFonts w:cs="Arial"/>
                <w:sz w:val="22"/>
              </w:rPr>
              <w:t xml:space="preserve">BC </w:t>
            </w:r>
            <w:r>
              <w:rPr>
                <w:rFonts w:cs="Arial"/>
                <w:sz w:val="22"/>
              </w:rPr>
              <w:t>4</w:t>
            </w:r>
          </w:p>
        </w:tc>
      </w:tr>
      <w:tr w:rsidR="00D7777A" w:rsidRPr="007F18CC" w14:paraId="34458447" w14:textId="77777777" w:rsidTr="00A37027">
        <w:trPr>
          <w:cantSplit/>
          <w:trHeight w:val="20"/>
          <w:jc w:val="center"/>
        </w:trPr>
        <w:tc>
          <w:tcPr>
            <w:tcW w:w="2704" w:type="dxa"/>
            <w:gridSpan w:val="2"/>
            <w:vMerge w:val="restart"/>
          </w:tcPr>
          <w:p w14:paraId="311C905A" w14:textId="77777777" w:rsidR="00D7777A" w:rsidRPr="007F18CC" w:rsidRDefault="00D7777A" w:rsidP="00A37027">
            <w:pPr>
              <w:spacing w:before="120"/>
              <w:rPr>
                <w:rFonts w:cs="Arial"/>
                <w:b/>
                <w:sz w:val="22"/>
              </w:rPr>
            </w:pPr>
            <w:r w:rsidRPr="007F18CC">
              <w:rPr>
                <w:rFonts w:cs="Arial"/>
                <w:b/>
                <w:sz w:val="22"/>
              </w:rPr>
              <w:t>Current Assessment</w:t>
            </w:r>
          </w:p>
        </w:tc>
        <w:tc>
          <w:tcPr>
            <w:tcW w:w="3029" w:type="dxa"/>
            <w:gridSpan w:val="5"/>
          </w:tcPr>
          <w:p w14:paraId="2FDA8EDC" w14:textId="77777777" w:rsidR="00D7777A" w:rsidRPr="007F18CC" w:rsidRDefault="00D7777A" w:rsidP="00A37027">
            <w:pPr>
              <w:spacing w:before="120"/>
              <w:rPr>
                <w:rFonts w:cs="Arial"/>
                <w:b/>
                <w:sz w:val="22"/>
              </w:rPr>
            </w:pPr>
            <w:r w:rsidRPr="007F18CC">
              <w:rPr>
                <w:rFonts w:cs="Arial"/>
                <w:b/>
                <w:sz w:val="22"/>
              </w:rPr>
              <w:t>Date:</w:t>
            </w:r>
          </w:p>
        </w:tc>
        <w:tc>
          <w:tcPr>
            <w:tcW w:w="2415" w:type="dxa"/>
            <w:gridSpan w:val="2"/>
            <w:vMerge w:val="restart"/>
          </w:tcPr>
          <w:p w14:paraId="6EA7504E" w14:textId="77777777" w:rsidR="00D7777A" w:rsidRPr="007F18CC" w:rsidRDefault="00D7777A" w:rsidP="00A37027">
            <w:pPr>
              <w:spacing w:before="120"/>
              <w:rPr>
                <w:rFonts w:cs="Arial"/>
                <w:b/>
                <w:sz w:val="22"/>
              </w:rPr>
            </w:pPr>
            <w:r w:rsidRPr="007F18CC">
              <w:rPr>
                <w:rFonts w:cs="Arial"/>
                <w:b/>
                <w:sz w:val="22"/>
              </w:rPr>
              <w:t>Next Review</w:t>
            </w:r>
          </w:p>
        </w:tc>
        <w:tc>
          <w:tcPr>
            <w:tcW w:w="2829" w:type="dxa"/>
            <w:gridSpan w:val="2"/>
          </w:tcPr>
          <w:p w14:paraId="23C0BDFE" w14:textId="77777777" w:rsidR="00D7777A" w:rsidRPr="007F18CC" w:rsidRDefault="00D7777A" w:rsidP="00A37027">
            <w:pPr>
              <w:spacing w:before="120"/>
              <w:rPr>
                <w:rFonts w:cs="Arial"/>
                <w:b/>
                <w:sz w:val="22"/>
              </w:rPr>
            </w:pPr>
            <w:r w:rsidRPr="007F18CC">
              <w:rPr>
                <w:rFonts w:cs="Arial"/>
                <w:b/>
                <w:sz w:val="22"/>
              </w:rPr>
              <w:t>Date:</w:t>
            </w:r>
          </w:p>
        </w:tc>
      </w:tr>
      <w:tr w:rsidR="00D7777A" w:rsidRPr="007F18CC" w14:paraId="356CB361" w14:textId="77777777" w:rsidTr="00A37027">
        <w:trPr>
          <w:cantSplit/>
          <w:trHeight w:val="20"/>
          <w:jc w:val="center"/>
        </w:trPr>
        <w:tc>
          <w:tcPr>
            <w:tcW w:w="2704" w:type="dxa"/>
            <w:gridSpan w:val="2"/>
            <w:vMerge/>
          </w:tcPr>
          <w:p w14:paraId="69F06AD0" w14:textId="77777777" w:rsidR="00D7777A" w:rsidRPr="007F18CC" w:rsidRDefault="00D7777A" w:rsidP="00A37027">
            <w:pPr>
              <w:spacing w:before="120"/>
              <w:rPr>
                <w:rFonts w:cs="Arial"/>
                <w:b/>
                <w:sz w:val="22"/>
              </w:rPr>
            </w:pPr>
          </w:p>
        </w:tc>
        <w:tc>
          <w:tcPr>
            <w:tcW w:w="3029" w:type="dxa"/>
            <w:gridSpan w:val="5"/>
          </w:tcPr>
          <w:p w14:paraId="473E914B" w14:textId="77777777" w:rsidR="00D7777A" w:rsidRPr="007F18CC" w:rsidRDefault="00D7777A" w:rsidP="00A37027">
            <w:pPr>
              <w:spacing w:before="120"/>
              <w:rPr>
                <w:rFonts w:cs="Arial"/>
                <w:b/>
                <w:sz w:val="22"/>
              </w:rPr>
            </w:pPr>
            <w:r w:rsidRPr="007F18CC">
              <w:rPr>
                <w:rFonts w:cs="Arial"/>
                <w:b/>
                <w:sz w:val="22"/>
              </w:rPr>
              <w:t>Time:</w:t>
            </w:r>
          </w:p>
        </w:tc>
        <w:tc>
          <w:tcPr>
            <w:tcW w:w="2415" w:type="dxa"/>
            <w:gridSpan w:val="2"/>
            <w:vMerge/>
          </w:tcPr>
          <w:p w14:paraId="4658BB05" w14:textId="77777777" w:rsidR="00D7777A" w:rsidRPr="007F18CC" w:rsidRDefault="00D7777A" w:rsidP="00A37027">
            <w:pPr>
              <w:spacing w:before="120"/>
              <w:rPr>
                <w:rFonts w:cs="Arial"/>
                <w:b/>
                <w:sz w:val="22"/>
              </w:rPr>
            </w:pPr>
          </w:p>
        </w:tc>
        <w:tc>
          <w:tcPr>
            <w:tcW w:w="2829" w:type="dxa"/>
            <w:gridSpan w:val="2"/>
          </w:tcPr>
          <w:p w14:paraId="550B8150" w14:textId="77777777" w:rsidR="00D7777A" w:rsidRPr="007F18CC" w:rsidRDefault="00D7777A" w:rsidP="00A37027">
            <w:pPr>
              <w:spacing w:before="120"/>
              <w:rPr>
                <w:rFonts w:cs="Arial"/>
                <w:b/>
                <w:sz w:val="22"/>
              </w:rPr>
            </w:pPr>
            <w:r w:rsidRPr="007F18CC">
              <w:rPr>
                <w:rFonts w:cs="Arial"/>
                <w:b/>
                <w:sz w:val="22"/>
              </w:rPr>
              <w:t>Time:</w:t>
            </w:r>
          </w:p>
        </w:tc>
      </w:tr>
      <w:tr w:rsidR="00D7777A" w:rsidRPr="007F18CC" w14:paraId="522805B1" w14:textId="77777777" w:rsidTr="00A37027">
        <w:trPr>
          <w:cantSplit/>
          <w:trHeight w:val="20"/>
          <w:jc w:val="center"/>
        </w:trPr>
        <w:tc>
          <w:tcPr>
            <w:tcW w:w="2704" w:type="dxa"/>
            <w:gridSpan w:val="2"/>
          </w:tcPr>
          <w:p w14:paraId="262A577F" w14:textId="77777777" w:rsidR="00D7777A" w:rsidRPr="007F18CC" w:rsidRDefault="00D7777A" w:rsidP="00A37027">
            <w:pPr>
              <w:spacing w:before="120"/>
              <w:rPr>
                <w:rFonts w:cs="Arial"/>
                <w:b/>
                <w:sz w:val="22"/>
              </w:rPr>
            </w:pPr>
            <w:r w:rsidRPr="007F18CC">
              <w:rPr>
                <w:rFonts w:cs="Arial"/>
                <w:b/>
                <w:sz w:val="22"/>
              </w:rPr>
              <w:t xml:space="preserve">Assessor Name </w:t>
            </w:r>
          </w:p>
        </w:tc>
        <w:tc>
          <w:tcPr>
            <w:tcW w:w="8273" w:type="dxa"/>
            <w:gridSpan w:val="9"/>
          </w:tcPr>
          <w:p w14:paraId="416B7303" w14:textId="77777777" w:rsidR="00D7777A" w:rsidRPr="007F18CC" w:rsidRDefault="00D7777A" w:rsidP="00A37027">
            <w:pPr>
              <w:spacing w:before="120"/>
              <w:rPr>
                <w:rFonts w:cs="Arial"/>
                <w:b/>
                <w:sz w:val="22"/>
              </w:rPr>
            </w:pPr>
          </w:p>
        </w:tc>
      </w:tr>
      <w:tr w:rsidR="00D7777A" w:rsidRPr="007F18CC" w14:paraId="1A525185" w14:textId="77777777" w:rsidTr="00A37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977" w:type="dxa"/>
            <w:gridSpan w:val="11"/>
          </w:tcPr>
          <w:p w14:paraId="646F3BB4" w14:textId="77777777" w:rsidR="00D7777A" w:rsidRPr="007F18CC" w:rsidRDefault="00D7777A" w:rsidP="00A37027">
            <w:pPr>
              <w:spacing w:before="120"/>
              <w:jc w:val="center"/>
              <w:rPr>
                <w:rFonts w:cs="Arial"/>
                <w:b/>
                <w:sz w:val="22"/>
              </w:rPr>
            </w:pPr>
            <w:r>
              <w:rPr>
                <w:rFonts w:cs="Arial"/>
                <w:b/>
                <w:color w:val="FF0000"/>
                <w:sz w:val="22"/>
              </w:rPr>
              <w:t>This form is OFFICIAL - SENSITIVE</w:t>
            </w:r>
            <w:r w:rsidRPr="007F18CC">
              <w:rPr>
                <w:rFonts w:cs="Arial"/>
                <w:b/>
                <w:color w:val="FF0000"/>
                <w:sz w:val="22"/>
              </w:rPr>
              <w:t xml:space="preserve"> </w:t>
            </w:r>
            <w:r>
              <w:rPr>
                <w:rFonts w:cs="Arial"/>
                <w:b/>
                <w:color w:val="FF0000"/>
                <w:sz w:val="22"/>
              </w:rPr>
              <w:t xml:space="preserve">COMMERCIAL </w:t>
            </w:r>
            <w:r w:rsidRPr="007F18CC">
              <w:rPr>
                <w:rFonts w:cs="Arial"/>
                <w:b/>
                <w:color w:val="FF0000"/>
                <w:sz w:val="22"/>
              </w:rPr>
              <w:t>when in use</w:t>
            </w:r>
          </w:p>
        </w:tc>
      </w:tr>
    </w:tbl>
    <w:p w14:paraId="0E493EC3" w14:textId="53DEAC1E" w:rsidR="008A5A04" w:rsidRDefault="008A5A04" w:rsidP="00F61D13">
      <w:pPr>
        <w:pStyle w:val="BodyText"/>
      </w:pPr>
    </w:p>
    <w:p w14:paraId="04E33C69" w14:textId="64811856" w:rsidR="008A5A04" w:rsidRDefault="008A5A04" w:rsidP="00F61D13">
      <w:pPr>
        <w:pStyle w:val="BodyText"/>
      </w:pPr>
    </w:p>
    <w:p w14:paraId="478F8B1C" w14:textId="2FF5A876" w:rsidR="00D7777A" w:rsidRDefault="00D7777A" w:rsidP="00F61D13">
      <w:pPr>
        <w:pStyle w:val="BodyText"/>
      </w:pPr>
    </w:p>
    <w:p w14:paraId="7E4C925A" w14:textId="40F141C7" w:rsidR="00D7777A" w:rsidRDefault="00D7777A" w:rsidP="00F61D13">
      <w:pPr>
        <w:pStyle w:val="BodyText"/>
      </w:pPr>
    </w:p>
    <w:p w14:paraId="027554E6" w14:textId="3D9FFE67" w:rsidR="00D7777A" w:rsidRDefault="00D7777A" w:rsidP="00F61D13">
      <w:pPr>
        <w:pStyle w:val="BodyText"/>
      </w:pPr>
    </w:p>
    <w:p w14:paraId="3DEF9D58" w14:textId="2E4F4971" w:rsidR="00D7777A" w:rsidRDefault="00D7777A" w:rsidP="00F61D13">
      <w:pPr>
        <w:pStyle w:val="BodyText"/>
      </w:pPr>
    </w:p>
    <w:p w14:paraId="32C12ECC" w14:textId="726B9A05" w:rsidR="00D7777A" w:rsidRDefault="00D7777A" w:rsidP="00F61D13">
      <w:pPr>
        <w:pStyle w:val="BodyText"/>
      </w:pPr>
    </w:p>
    <w:p w14:paraId="25009AB8" w14:textId="39633FE2" w:rsidR="00D7777A" w:rsidRDefault="00D7777A" w:rsidP="00F61D13">
      <w:pPr>
        <w:pStyle w:val="BodyText"/>
      </w:pPr>
    </w:p>
    <w:p w14:paraId="2F968630" w14:textId="14A5267B" w:rsidR="00D7777A" w:rsidRDefault="00D7777A" w:rsidP="00F61D13">
      <w:pPr>
        <w:pStyle w:val="BodyText"/>
      </w:pPr>
    </w:p>
    <w:p w14:paraId="1EC1E7FF" w14:textId="7F810490" w:rsidR="00D7777A" w:rsidRDefault="00D7777A" w:rsidP="00F61D13">
      <w:pPr>
        <w:pStyle w:val="BodyText"/>
      </w:pPr>
    </w:p>
    <w:p w14:paraId="1398F988" w14:textId="7C8242B5" w:rsidR="00D7777A" w:rsidRDefault="00D7777A" w:rsidP="00F61D13">
      <w:pPr>
        <w:pStyle w:val="BodyText"/>
      </w:pPr>
    </w:p>
    <w:p w14:paraId="2C4601FB" w14:textId="27A44E64" w:rsidR="00D7777A" w:rsidRDefault="00D7777A" w:rsidP="00F61D13">
      <w:pPr>
        <w:pStyle w:val="BodyText"/>
      </w:pPr>
    </w:p>
    <w:p w14:paraId="65602CD7" w14:textId="7CAF8243" w:rsidR="00D7777A" w:rsidRDefault="00D7777A" w:rsidP="00F61D13">
      <w:pPr>
        <w:pStyle w:val="BodyText"/>
      </w:pPr>
    </w:p>
    <w:p w14:paraId="74253D1F" w14:textId="7485061C" w:rsidR="00D7777A" w:rsidRDefault="00D7777A" w:rsidP="00F61D13">
      <w:pPr>
        <w:pStyle w:val="BodyText"/>
      </w:pPr>
    </w:p>
    <w:p w14:paraId="2E48518A" w14:textId="7892B6A8" w:rsidR="00D7777A" w:rsidRDefault="00D7777A" w:rsidP="00F61D13">
      <w:pPr>
        <w:pStyle w:val="BodyText"/>
      </w:pPr>
    </w:p>
    <w:p w14:paraId="2F7651C1" w14:textId="386F74A7" w:rsidR="00D7777A" w:rsidRDefault="00D7777A" w:rsidP="00F61D13">
      <w:pPr>
        <w:pStyle w:val="BodyText"/>
      </w:pPr>
    </w:p>
    <w:p w14:paraId="26DAEF9B" w14:textId="65363486" w:rsidR="00D7777A" w:rsidRDefault="00D7777A" w:rsidP="00F61D13">
      <w:pPr>
        <w:pStyle w:val="BodyText"/>
      </w:pPr>
    </w:p>
    <w:p w14:paraId="6B89D896" w14:textId="12E73728" w:rsidR="00D7777A" w:rsidRDefault="00D7777A" w:rsidP="00F61D13">
      <w:pPr>
        <w:pStyle w:val="BodyText"/>
      </w:pPr>
    </w:p>
    <w:p w14:paraId="4B3BB39A" w14:textId="43A4F4D2" w:rsidR="00D7777A" w:rsidRDefault="00D7777A" w:rsidP="00F61D13">
      <w:pPr>
        <w:pStyle w:val="BodyText"/>
      </w:pPr>
    </w:p>
    <w:p w14:paraId="306E2C1D" w14:textId="77777777" w:rsidR="00BC3CBE" w:rsidRPr="00650037" w:rsidRDefault="00BC3CBE" w:rsidP="00BC3CBE">
      <w:pPr>
        <w:pStyle w:val="Heading1"/>
        <w:spacing w:before="0" w:after="0"/>
      </w:pPr>
      <w:bookmarkStart w:id="114" w:name="_Toc429128758"/>
      <w:bookmarkStart w:id="115" w:name="_Toc429129129"/>
      <w:bookmarkStart w:id="116" w:name="_Toc87434612"/>
      <w:bookmarkStart w:id="117" w:name="_Toc118278688"/>
      <w:r w:rsidRPr="00650037">
        <w:lastRenderedPageBreak/>
        <w:t xml:space="preserve">Annex 4: Site Incident Management Meeting </w:t>
      </w:r>
      <w:commentRangeStart w:id="118"/>
      <w:r w:rsidRPr="00650037">
        <w:t>Agenda</w:t>
      </w:r>
      <w:bookmarkEnd w:id="114"/>
      <w:bookmarkEnd w:id="115"/>
      <w:commentRangeEnd w:id="118"/>
      <w:r>
        <w:rPr>
          <w:rStyle w:val="CommentReference"/>
          <w:color w:val="auto"/>
        </w:rPr>
        <w:commentReference w:id="118"/>
      </w:r>
      <w:bookmarkEnd w:id="116"/>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8410"/>
      </w:tblGrid>
      <w:tr w:rsidR="00BC3CBE" w:rsidRPr="00650037" w14:paraId="70321ADA" w14:textId="77777777" w:rsidTr="00A37027">
        <w:tc>
          <w:tcPr>
            <w:tcW w:w="606" w:type="dxa"/>
            <w:shd w:val="clear" w:color="auto" w:fill="auto"/>
          </w:tcPr>
          <w:p w14:paraId="0D9F11E8" w14:textId="77777777" w:rsidR="00BC3CBE" w:rsidRPr="00650037" w:rsidRDefault="00BC3CBE" w:rsidP="00A37027">
            <w:pPr>
              <w:spacing w:before="120"/>
              <w:rPr>
                <w:rFonts w:ascii="Verdana" w:eastAsia="Times New Roman" w:hAnsi="Verdana" w:cs="Times New Roman"/>
                <w:b/>
                <w:lang w:eastAsia="en-GB"/>
              </w:rPr>
            </w:pPr>
          </w:p>
        </w:tc>
        <w:tc>
          <w:tcPr>
            <w:tcW w:w="8431" w:type="dxa"/>
            <w:shd w:val="clear" w:color="auto" w:fill="auto"/>
          </w:tcPr>
          <w:p w14:paraId="2A7E9BB1" w14:textId="77777777" w:rsidR="00BC3CBE" w:rsidRPr="00650037" w:rsidRDefault="00BC3CBE" w:rsidP="00A37027">
            <w:pPr>
              <w:spacing w:before="120"/>
              <w:rPr>
                <w:rFonts w:ascii="Verdana" w:eastAsia="Times New Roman" w:hAnsi="Verdana" w:cs="Times New Roman"/>
                <w:b/>
                <w:lang w:eastAsia="en-GB"/>
              </w:rPr>
            </w:pPr>
            <w:r w:rsidRPr="00650037">
              <w:rPr>
                <w:rFonts w:ascii="Verdana" w:eastAsia="Times New Roman" w:hAnsi="Verdana" w:cs="Times New Roman"/>
                <w:b/>
                <w:lang w:eastAsia="en-GB"/>
              </w:rPr>
              <w:t>Immediate Action</w:t>
            </w:r>
          </w:p>
          <w:p w14:paraId="5627A7CC"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t>Confirm chair – who will take primacy (normally Agreed SPOC / Facilities Manager if on Site)</w:t>
            </w:r>
          </w:p>
          <w:p w14:paraId="4A5D166C"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t>Nominate individual to meet Emergency Services</w:t>
            </w:r>
          </w:p>
        </w:tc>
      </w:tr>
      <w:tr w:rsidR="00BC3CBE" w:rsidRPr="00650037" w14:paraId="404FA768" w14:textId="77777777" w:rsidTr="00A37027">
        <w:tc>
          <w:tcPr>
            <w:tcW w:w="606" w:type="dxa"/>
            <w:shd w:val="clear" w:color="auto" w:fill="auto"/>
          </w:tcPr>
          <w:p w14:paraId="4D3D136F"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t>1</w:t>
            </w:r>
          </w:p>
        </w:tc>
        <w:tc>
          <w:tcPr>
            <w:tcW w:w="8431" w:type="dxa"/>
            <w:shd w:val="clear" w:color="auto" w:fill="auto"/>
          </w:tcPr>
          <w:p w14:paraId="3B1F5514"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t>Confirm loggist/minute taker</w:t>
            </w:r>
          </w:p>
          <w:p w14:paraId="3C0FAC3E"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t>Confirm attendees / make introductions if needed</w:t>
            </w:r>
          </w:p>
        </w:tc>
      </w:tr>
      <w:tr w:rsidR="00BC3CBE" w:rsidRPr="00650037" w14:paraId="0BB0787B" w14:textId="77777777" w:rsidTr="00A37027">
        <w:tc>
          <w:tcPr>
            <w:tcW w:w="606" w:type="dxa"/>
            <w:shd w:val="clear" w:color="auto" w:fill="auto"/>
          </w:tcPr>
          <w:p w14:paraId="4AD6154D"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t>2</w:t>
            </w:r>
          </w:p>
        </w:tc>
        <w:tc>
          <w:tcPr>
            <w:tcW w:w="8431" w:type="dxa"/>
            <w:shd w:val="clear" w:color="auto" w:fill="auto"/>
          </w:tcPr>
          <w:p w14:paraId="11FC009E"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t>Overall situation report including nature and extent of disruption and summary of key events</w:t>
            </w:r>
          </w:p>
        </w:tc>
      </w:tr>
      <w:tr w:rsidR="00BC3CBE" w:rsidRPr="00650037" w14:paraId="6DD73BCD" w14:textId="77777777" w:rsidTr="00A37027">
        <w:tc>
          <w:tcPr>
            <w:tcW w:w="606" w:type="dxa"/>
            <w:shd w:val="clear" w:color="auto" w:fill="auto"/>
          </w:tcPr>
          <w:p w14:paraId="0C0ABA50"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t>3</w:t>
            </w:r>
          </w:p>
        </w:tc>
        <w:tc>
          <w:tcPr>
            <w:tcW w:w="8431" w:type="dxa"/>
            <w:shd w:val="clear" w:color="auto" w:fill="auto"/>
          </w:tcPr>
          <w:p w14:paraId="129A4850"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t xml:space="preserve">Situation reports to be provided </w:t>
            </w:r>
          </w:p>
          <w:p w14:paraId="43D4CFD9" w14:textId="77777777" w:rsidR="00BC3CBE" w:rsidRPr="00650037" w:rsidRDefault="00BC3CBE" w:rsidP="00BC3CBE">
            <w:pPr>
              <w:numPr>
                <w:ilvl w:val="0"/>
                <w:numId w:val="29"/>
              </w:numPr>
              <w:spacing w:before="120"/>
              <w:rPr>
                <w:rFonts w:ascii="Verdana" w:eastAsia="Times New Roman" w:hAnsi="Verdana" w:cs="Times New Roman"/>
                <w:lang w:eastAsia="en-GB"/>
              </w:rPr>
            </w:pPr>
            <w:r w:rsidRPr="00650037">
              <w:rPr>
                <w:rFonts w:ascii="Verdana" w:eastAsia="Times New Roman" w:hAnsi="Verdana" w:cs="Times New Roman"/>
                <w:lang w:eastAsia="en-GB"/>
              </w:rPr>
              <w:t>Update from affected services</w:t>
            </w:r>
          </w:p>
          <w:p w14:paraId="563686CE" w14:textId="77777777" w:rsidR="00BC3CBE" w:rsidRPr="00650037" w:rsidRDefault="00BC3CBE" w:rsidP="00BC3CBE">
            <w:pPr>
              <w:numPr>
                <w:ilvl w:val="0"/>
                <w:numId w:val="29"/>
              </w:numPr>
              <w:spacing w:before="120"/>
              <w:rPr>
                <w:rFonts w:ascii="Verdana" w:eastAsia="Times New Roman" w:hAnsi="Verdana" w:cs="Times New Roman"/>
                <w:lang w:eastAsia="en-GB"/>
              </w:rPr>
            </w:pPr>
            <w:r w:rsidRPr="00650037">
              <w:rPr>
                <w:rFonts w:ascii="Verdana" w:eastAsia="Times New Roman" w:hAnsi="Verdana" w:cs="Times New Roman"/>
                <w:lang w:eastAsia="en-GB"/>
              </w:rPr>
              <w:t xml:space="preserve">Building damage – estates, </w:t>
            </w:r>
            <w:proofErr w:type="gramStart"/>
            <w:r w:rsidRPr="00650037">
              <w:rPr>
                <w:rFonts w:ascii="Verdana" w:eastAsia="Times New Roman" w:hAnsi="Verdana" w:cs="Times New Roman"/>
                <w:lang w:eastAsia="en-GB"/>
              </w:rPr>
              <w:t>engineers</w:t>
            </w:r>
            <w:proofErr w:type="gramEnd"/>
            <w:r w:rsidRPr="00650037">
              <w:rPr>
                <w:rFonts w:ascii="Verdana" w:eastAsia="Times New Roman" w:hAnsi="Verdana" w:cs="Times New Roman"/>
                <w:lang w:eastAsia="en-GB"/>
              </w:rPr>
              <w:t xml:space="preserve"> and security</w:t>
            </w:r>
          </w:p>
          <w:p w14:paraId="04DE77EA" w14:textId="77777777" w:rsidR="00BC3CBE" w:rsidRPr="00650037" w:rsidRDefault="00BC3CBE" w:rsidP="00BC3CBE">
            <w:pPr>
              <w:numPr>
                <w:ilvl w:val="0"/>
                <w:numId w:val="29"/>
              </w:numPr>
              <w:spacing w:before="120"/>
              <w:rPr>
                <w:rFonts w:ascii="Verdana" w:eastAsia="Times New Roman" w:hAnsi="Verdana" w:cs="Times New Roman"/>
                <w:lang w:eastAsia="en-GB"/>
              </w:rPr>
            </w:pPr>
            <w:r w:rsidRPr="00650037">
              <w:rPr>
                <w:rFonts w:ascii="Verdana" w:eastAsia="Times New Roman" w:hAnsi="Verdana" w:cs="Times New Roman"/>
                <w:lang w:eastAsia="en-GB"/>
              </w:rPr>
              <w:t>IT/telephone availability</w:t>
            </w:r>
          </w:p>
          <w:p w14:paraId="65AAEEC6" w14:textId="77777777" w:rsidR="00BC3CBE" w:rsidRPr="00650037" w:rsidRDefault="00BC3CBE" w:rsidP="00BC3CBE">
            <w:pPr>
              <w:numPr>
                <w:ilvl w:val="0"/>
                <w:numId w:val="29"/>
              </w:numPr>
              <w:spacing w:before="120"/>
              <w:rPr>
                <w:rFonts w:ascii="Verdana" w:eastAsia="Times New Roman" w:hAnsi="Verdana" w:cs="Times New Roman"/>
                <w:lang w:eastAsia="en-GB"/>
              </w:rPr>
            </w:pPr>
            <w:r w:rsidRPr="00650037">
              <w:rPr>
                <w:rFonts w:ascii="Verdana" w:eastAsia="Times New Roman" w:hAnsi="Verdana" w:cs="Times New Roman"/>
                <w:lang w:eastAsia="en-GB"/>
              </w:rPr>
              <w:t>Staffing</w:t>
            </w:r>
          </w:p>
          <w:p w14:paraId="6997068E" w14:textId="77777777" w:rsidR="00BC3CBE" w:rsidRPr="00650037" w:rsidRDefault="00BC3CBE" w:rsidP="00BC3CBE">
            <w:pPr>
              <w:numPr>
                <w:ilvl w:val="0"/>
                <w:numId w:val="29"/>
              </w:numPr>
              <w:spacing w:before="120"/>
              <w:rPr>
                <w:rFonts w:ascii="Verdana" w:eastAsia="Times New Roman" w:hAnsi="Verdana" w:cs="Times New Roman"/>
                <w:lang w:eastAsia="en-GB"/>
              </w:rPr>
            </w:pPr>
            <w:r w:rsidRPr="00650037">
              <w:rPr>
                <w:rFonts w:ascii="Verdana" w:eastAsia="Times New Roman" w:hAnsi="Verdana" w:cs="Times New Roman"/>
                <w:lang w:eastAsia="en-GB"/>
              </w:rPr>
              <w:t>Suppliers/contractors</w:t>
            </w:r>
          </w:p>
          <w:p w14:paraId="61E3739D" w14:textId="77777777" w:rsidR="00BC3CBE" w:rsidRPr="00650037" w:rsidRDefault="00BC3CBE" w:rsidP="00BC3CBE">
            <w:pPr>
              <w:numPr>
                <w:ilvl w:val="0"/>
                <w:numId w:val="29"/>
              </w:numPr>
              <w:spacing w:before="120"/>
              <w:rPr>
                <w:rFonts w:ascii="Verdana" w:eastAsia="Times New Roman" w:hAnsi="Verdana" w:cs="Times New Roman"/>
                <w:lang w:eastAsia="en-GB"/>
              </w:rPr>
            </w:pPr>
            <w:r w:rsidRPr="00650037">
              <w:rPr>
                <w:rFonts w:ascii="Verdana" w:eastAsia="Times New Roman" w:hAnsi="Verdana" w:cs="Times New Roman"/>
                <w:lang w:eastAsia="en-GB"/>
              </w:rPr>
              <w:t>Partner agencies</w:t>
            </w:r>
          </w:p>
        </w:tc>
      </w:tr>
      <w:tr w:rsidR="00BC3CBE" w:rsidRPr="00650037" w14:paraId="4BF103AA" w14:textId="77777777" w:rsidTr="00A37027">
        <w:tc>
          <w:tcPr>
            <w:tcW w:w="606" w:type="dxa"/>
            <w:shd w:val="clear" w:color="auto" w:fill="auto"/>
          </w:tcPr>
          <w:p w14:paraId="751E2BA5"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t>4</w:t>
            </w:r>
          </w:p>
        </w:tc>
        <w:tc>
          <w:tcPr>
            <w:tcW w:w="8431" w:type="dxa"/>
            <w:shd w:val="clear" w:color="auto" w:fill="auto"/>
          </w:tcPr>
          <w:p w14:paraId="217D42AB"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t>Patients</w:t>
            </w:r>
          </w:p>
          <w:p w14:paraId="5D7358FC" w14:textId="77777777" w:rsidR="00BC3CBE" w:rsidRPr="00650037" w:rsidRDefault="00BC3CBE" w:rsidP="00BC3CBE">
            <w:pPr>
              <w:numPr>
                <w:ilvl w:val="0"/>
                <w:numId w:val="32"/>
              </w:numPr>
              <w:spacing w:before="120"/>
              <w:rPr>
                <w:rFonts w:ascii="Verdana" w:eastAsia="Times New Roman" w:hAnsi="Verdana" w:cs="Times New Roman"/>
                <w:lang w:eastAsia="en-GB"/>
              </w:rPr>
            </w:pPr>
            <w:r w:rsidRPr="00650037">
              <w:rPr>
                <w:rFonts w:ascii="Verdana" w:eastAsia="Times New Roman" w:hAnsi="Verdana" w:cs="Times New Roman"/>
                <w:lang w:eastAsia="en-GB"/>
              </w:rPr>
              <w:t>Do inpatients need to be moved?</w:t>
            </w:r>
          </w:p>
          <w:p w14:paraId="2D29A499" w14:textId="77777777" w:rsidR="00BC3CBE" w:rsidRPr="00650037" w:rsidRDefault="00BC3CBE" w:rsidP="00BC3CBE">
            <w:pPr>
              <w:numPr>
                <w:ilvl w:val="0"/>
                <w:numId w:val="32"/>
              </w:numPr>
              <w:spacing w:before="120"/>
              <w:rPr>
                <w:rFonts w:ascii="Verdana" w:eastAsia="Times New Roman" w:hAnsi="Verdana" w:cs="Times New Roman"/>
                <w:lang w:eastAsia="en-GB"/>
              </w:rPr>
            </w:pPr>
            <w:r w:rsidRPr="00650037">
              <w:rPr>
                <w:rFonts w:ascii="Verdana" w:eastAsia="Times New Roman" w:hAnsi="Verdana" w:cs="Times New Roman"/>
                <w:lang w:eastAsia="en-GB"/>
              </w:rPr>
              <w:t>Numbers</w:t>
            </w:r>
          </w:p>
          <w:p w14:paraId="319C4E62" w14:textId="77777777" w:rsidR="00BC3CBE" w:rsidRPr="00650037" w:rsidRDefault="00BC3CBE" w:rsidP="00BC3CBE">
            <w:pPr>
              <w:numPr>
                <w:ilvl w:val="0"/>
                <w:numId w:val="32"/>
              </w:numPr>
              <w:spacing w:before="120"/>
              <w:rPr>
                <w:rFonts w:ascii="Verdana" w:eastAsia="Times New Roman" w:hAnsi="Verdana" w:cs="Times New Roman"/>
                <w:lang w:eastAsia="en-GB"/>
              </w:rPr>
            </w:pPr>
            <w:r w:rsidRPr="00650037">
              <w:rPr>
                <w:rFonts w:ascii="Verdana" w:eastAsia="Times New Roman" w:hAnsi="Verdana" w:cs="Times New Roman"/>
                <w:lang w:eastAsia="en-GB"/>
              </w:rPr>
              <w:t>Organise transport</w:t>
            </w:r>
          </w:p>
          <w:p w14:paraId="5477E668" w14:textId="77777777" w:rsidR="00BC3CBE" w:rsidRPr="00650037" w:rsidRDefault="00BC3CBE" w:rsidP="00BC3CBE">
            <w:pPr>
              <w:numPr>
                <w:ilvl w:val="0"/>
                <w:numId w:val="32"/>
              </w:numPr>
              <w:spacing w:before="120"/>
              <w:rPr>
                <w:rFonts w:ascii="Verdana" w:eastAsia="Times New Roman" w:hAnsi="Verdana" w:cs="Times New Roman"/>
                <w:lang w:eastAsia="en-GB"/>
              </w:rPr>
            </w:pPr>
            <w:r w:rsidRPr="00650037">
              <w:rPr>
                <w:rFonts w:ascii="Verdana" w:eastAsia="Times New Roman" w:hAnsi="Verdana" w:cs="Times New Roman"/>
                <w:lang w:eastAsia="en-GB"/>
              </w:rPr>
              <w:t>Does outpatient activity need to be cancelled?</w:t>
            </w:r>
          </w:p>
          <w:p w14:paraId="16CF17B3" w14:textId="77777777" w:rsidR="00BC3CBE" w:rsidRPr="00650037" w:rsidRDefault="00BC3CBE" w:rsidP="00BC3CBE">
            <w:pPr>
              <w:numPr>
                <w:ilvl w:val="0"/>
                <w:numId w:val="32"/>
              </w:numPr>
              <w:spacing w:before="120"/>
              <w:rPr>
                <w:rFonts w:ascii="Verdana" w:eastAsia="Times New Roman" w:hAnsi="Verdana" w:cs="Times New Roman"/>
                <w:lang w:eastAsia="en-GB"/>
              </w:rPr>
            </w:pPr>
            <w:r w:rsidRPr="00650037">
              <w:rPr>
                <w:rFonts w:ascii="Verdana" w:eastAsia="Times New Roman" w:hAnsi="Verdana" w:cs="Times New Roman"/>
                <w:lang w:eastAsia="en-GB"/>
              </w:rPr>
              <w:t>Are patient lists for the day/week available?</w:t>
            </w:r>
          </w:p>
          <w:p w14:paraId="21CCE16E" w14:textId="77777777" w:rsidR="00BC3CBE" w:rsidRPr="00650037" w:rsidRDefault="00BC3CBE" w:rsidP="00BC3CBE">
            <w:pPr>
              <w:numPr>
                <w:ilvl w:val="0"/>
                <w:numId w:val="32"/>
              </w:numPr>
              <w:spacing w:before="120"/>
              <w:rPr>
                <w:rFonts w:ascii="Verdana" w:eastAsia="Times New Roman" w:hAnsi="Verdana" w:cs="Times New Roman"/>
                <w:lang w:eastAsia="en-GB"/>
              </w:rPr>
            </w:pPr>
            <w:r w:rsidRPr="00650037">
              <w:rPr>
                <w:rFonts w:ascii="Verdana" w:eastAsia="Times New Roman" w:hAnsi="Verdana" w:cs="Times New Roman"/>
                <w:lang w:eastAsia="en-GB"/>
              </w:rPr>
              <w:t>Does a helpline need to be set up?</w:t>
            </w:r>
          </w:p>
        </w:tc>
      </w:tr>
      <w:tr w:rsidR="00BC3CBE" w:rsidRPr="00650037" w14:paraId="63B4C9C1" w14:textId="77777777" w:rsidTr="00A37027">
        <w:tc>
          <w:tcPr>
            <w:tcW w:w="606" w:type="dxa"/>
            <w:shd w:val="clear" w:color="auto" w:fill="auto"/>
          </w:tcPr>
          <w:p w14:paraId="78266E44"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t>5</w:t>
            </w:r>
          </w:p>
        </w:tc>
        <w:tc>
          <w:tcPr>
            <w:tcW w:w="8431" w:type="dxa"/>
            <w:shd w:val="clear" w:color="auto" w:fill="auto"/>
          </w:tcPr>
          <w:p w14:paraId="75611AEA"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t>Employees</w:t>
            </w:r>
          </w:p>
          <w:p w14:paraId="295278B9" w14:textId="77777777" w:rsidR="00BC3CBE" w:rsidRPr="00650037" w:rsidRDefault="00BC3CBE" w:rsidP="00BC3CBE">
            <w:pPr>
              <w:numPr>
                <w:ilvl w:val="0"/>
                <w:numId w:val="30"/>
              </w:numPr>
              <w:spacing w:before="120"/>
              <w:rPr>
                <w:rFonts w:ascii="Verdana" w:eastAsia="Times New Roman" w:hAnsi="Verdana" w:cs="Times New Roman"/>
                <w:lang w:eastAsia="en-GB"/>
              </w:rPr>
            </w:pPr>
            <w:r w:rsidRPr="00650037">
              <w:rPr>
                <w:rFonts w:ascii="Verdana" w:eastAsia="Times New Roman" w:hAnsi="Verdana" w:cs="Times New Roman"/>
                <w:lang w:eastAsia="en-GB"/>
              </w:rPr>
              <w:t>Do staff need to be moved/relocated?</w:t>
            </w:r>
          </w:p>
          <w:p w14:paraId="5BEE1278" w14:textId="77777777" w:rsidR="00BC3CBE" w:rsidRPr="00650037" w:rsidRDefault="00BC3CBE" w:rsidP="00BC3CBE">
            <w:pPr>
              <w:numPr>
                <w:ilvl w:val="0"/>
                <w:numId w:val="30"/>
              </w:numPr>
              <w:spacing w:before="120"/>
              <w:rPr>
                <w:rFonts w:ascii="Verdana" w:eastAsia="Times New Roman" w:hAnsi="Verdana" w:cs="Times New Roman"/>
                <w:lang w:eastAsia="en-GB"/>
              </w:rPr>
            </w:pPr>
            <w:r w:rsidRPr="00650037">
              <w:rPr>
                <w:rFonts w:ascii="Verdana" w:eastAsia="Times New Roman" w:hAnsi="Verdana" w:cs="Times New Roman"/>
                <w:lang w:eastAsia="en-GB"/>
              </w:rPr>
              <w:t>Agree Communications lead / messages / channels</w:t>
            </w:r>
          </w:p>
          <w:p w14:paraId="57476773" w14:textId="77777777" w:rsidR="00BC3CBE" w:rsidRPr="00650037" w:rsidRDefault="00BC3CBE" w:rsidP="00BC3CBE">
            <w:pPr>
              <w:numPr>
                <w:ilvl w:val="0"/>
                <w:numId w:val="30"/>
              </w:numPr>
              <w:spacing w:before="120"/>
              <w:rPr>
                <w:rFonts w:ascii="Verdana" w:eastAsia="Times New Roman" w:hAnsi="Verdana" w:cs="Times New Roman"/>
                <w:lang w:eastAsia="en-GB"/>
              </w:rPr>
            </w:pPr>
            <w:r w:rsidRPr="00650037">
              <w:rPr>
                <w:rFonts w:ascii="Verdana" w:eastAsia="Times New Roman" w:hAnsi="Verdana" w:cs="Times New Roman"/>
                <w:lang w:eastAsia="en-GB"/>
              </w:rPr>
              <w:t>Consider the need for a staff helpline</w:t>
            </w:r>
          </w:p>
          <w:p w14:paraId="69588928" w14:textId="77777777" w:rsidR="00BC3CBE" w:rsidRPr="00650037" w:rsidRDefault="00BC3CBE" w:rsidP="00BC3CBE">
            <w:pPr>
              <w:numPr>
                <w:ilvl w:val="0"/>
                <w:numId w:val="30"/>
              </w:numPr>
              <w:spacing w:before="120"/>
              <w:rPr>
                <w:rFonts w:ascii="Verdana" w:eastAsia="Times New Roman" w:hAnsi="Verdana" w:cs="Times New Roman"/>
                <w:lang w:eastAsia="en-GB"/>
              </w:rPr>
            </w:pPr>
            <w:r w:rsidRPr="00650037">
              <w:rPr>
                <w:rFonts w:ascii="Verdana" w:eastAsia="Times New Roman" w:hAnsi="Verdana" w:cs="Times New Roman"/>
                <w:lang w:eastAsia="en-GB"/>
              </w:rPr>
              <w:t>Inform staff not to speak to the media</w:t>
            </w:r>
          </w:p>
          <w:p w14:paraId="0492B055" w14:textId="77777777" w:rsidR="00BC3CBE" w:rsidRPr="00650037" w:rsidRDefault="00BC3CBE" w:rsidP="00BC3CBE">
            <w:pPr>
              <w:numPr>
                <w:ilvl w:val="0"/>
                <w:numId w:val="30"/>
              </w:numPr>
              <w:spacing w:before="120"/>
              <w:rPr>
                <w:rFonts w:ascii="Verdana" w:eastAsia="Times New Roman" w:hAnsi="Verdana" w:cs="Times New Roman"/>
                <w:lang w:eastAsia="en-GB"/>
              </w:rPr>
            </w:pPr>
            <w:r w:rsidRPr="00650037">
              <w:rPr>
                <w:rFonts w:ascii="Verdana" w:eastAsia="Times New Roman" w:hAnsi="Verdana" w:cs="Times New Roman"/>
                <w:lang w:eastAsia="en-GB"/>
              </w:rPr>
              <w:t xml:space="preserve">Do not let staff leave without taking contact information </w:t>
            </w:r>
          </w:p>
          <w:p w14:paraId="0A835678" w14:textId="77777777" w:rsidR="00BC3CBE" w:rsidRPr="00650037" w:rsidRDefault="00BC3CBE" w:rsidP="00BC3CBE">
            <w:pPr>
              <w:numPr>
                <w:ilvl w:val="0"/>
                <w:numId w:val="30"/>
              </w:numPr>
              <w:spacing w:before="120"/>
              <w:rPr>
                <w:rFonts w:ascii="Verdana" w:eastAsia="Times New Roman" w:hAnsi="Verdana" w:cs="Times New Roman"/>
                <w:lang w:eastAsia="en-GB"/>
              </w:rPr>
            </w:pPr>
            <w:r w:rsidRPr="00650037">
              <w:rPr>
                <w:rFonts w:ascii="Verdana" w:eastAsia="Times New Roman" w:hAnsi="Verdana" w:cs="Times New Roman"/>
                <w:lang w:eastAsia="en-GB"/>
              </w:rPr>
              <w:lastRenderedPageBreak/>
              <w:t xml:space="preserve">Hotel accommodation </w:t>
            </w:r>
            <w:proofErr w:type="gramStart"/>
            <w:r w:rsidRPr="00650037">
              <w:rPr>
                <w:rFonts w:ascii="Verdana" w:eastAsia="Times New Roman" w:hAnsi="Verdana" w:cs="Times New Roman"/>
                <w:lang w:eastAsia="en-GB"/>
              </w:rPr>
              <w:t>required?</w:t>
            </w:r>
            <w:proofErr w:type="gramEnd"/>
          </w:p>
          <w:p w14:paraId="6B98E5CD" w14:textId="77777777" w:rsidR="00BC3CBE" w:rsidRPr="00650037" w:rsidRDefault="00BC3CBE" w:rsidP="00BC3CBE">
            <w:pPr>
              <w:numPr>
                <w:ilvl w:val="0"/>
                <w:numId w:val="30"/>
              </w:numPr>
              <w:spacing w:before="120"/>
              <w:rPr>
                <w:rFonts w:ascii="Verdana" w:eastAsia="Times New Roman" w:hAnsi="Verdana" w:cs="Times New Roman"/>
                <w:lang w:eastAsia="en-GB"/>
              </w:rPr>
            </w:pPr>
            <w:r w:rsidRPr="00650037">
              <w:rPr>
                <w:rFonts w:ascii="Verdana" w:eastAsia="Times New Roman" w:hAnsi="Verdana" w:cs="Times New Roman"/>
                <w:lang w:eastAsia="en-GB"/>
              </w:rPr>
              <w:t>Transport arrangements</w:t>
            </w:r>
          </w:p>
        </w:tc>
      </w:tr>
      <w:tr w:rsidR="00BC3CBE" w:rsidRPr="00650037" w14:paraId="2119EB40" w14:textId="77777777" w:rsidTr="00A37027">
        <w:tc>
          <w:tcPr>
            <w:tcW w:w="606" w:type="dxa"/>
            <w:shd w:val="clear" w:color="auto" w:fill="auto"/>
          </w:tcPr>
          <w:p w14:paraId="29ACDAB0"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lastRenderedPageBreak/>
              <w:t>6</w:t>
            </w:r>
          </w:p>
        </w:tc>
        <w:tc>
          <w:tcPr>
            <w:tcW w:w="8431" w:type="dxa"/>
            <w:shd w:val="clear" w:color="auto" w:fill="auto"/>
          </w:tcPr>
          <w:p w14:paraId="674E6927"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t>Media and Communications</w:t>
            </w:r>
          </w:p>
          <w:p w14:paraId="4624E77E" w14:textId="77777777" w:rsidR="00BC3CBE" w:rsidRPr="00650037" w:rsidRDefault="00BC3CBE" w:rsidP="00BC3CBE">
            <w:pPr>
              <w:numPr>
                <w:ilvl w:val="0"/>
                <w:numId w:val="31"/>
              </w:numPr>
              <w:spacing w:before="120"/>
              <w:rPr>
                <w:rFonts w:ascii="Verdana" w:eastAsia="Times New Roman" w:hAnsi="Verdana" w:cs="Times New Roman"/>
                <w:lang w:eastAsia="en-GB"/>
              </w:rPr>
            </w:pPr>
            <w:r w:rsidRPr="00650037">
              <w:rPr>
                <w:rFonts w:ascii="Verdana" w:eastAsia="Times New Roman" w:hAnsi="Verdana" w:cs="Times New Roman"/>
                <w:lang w:eastAsia="en-GB"/>
              </w:rPr>
              <w:t>Internal communications – to staff</w:t>
            </w:r>
          </w:p>
          <w:p w14:paraId="10D19CF3" w14:textId="77777777" w:rsidR="00BC3CBE" w:rsidRPr="00650037" w:rsidRDefault="00BC3CBE" w:rsidP="00BC3CBE">
            <w:pPr>
              <w:numPr>
                <w:ilvl w:val="0"/>
                <w:numId w:val="31"/>
              </w:numPr>
              <w:spacing w:before="120"/>
              <w:rPr>
                <w:rFonts w:ascii="Verdana" w:eastAsia="Times New Roman" w:hAnsi="Verdana" w:cs="Times New Roman"/>
                <w:lang w:eastAsia="en-GB"/>
              </w:rPr>
            </w:pPr>
            <w:r w:rsidRPr="00650037">
              <w:rPr>
                <w:rFonts w:ascii="Verdana" w:eastAsia="Times New Roman" w:hAnsi="Verdana" w:cs="Times New Roman"/>
                <w:lang w:eastAsia="en-GB"/>
              </w:rPr>
              <w:t xml:space="preserve">Stakeholder communications – to patients, families, commissioners etc. </w:t>
            </w:r>
          </w:p>
          <w:p w14:paraId="547ED764" w14:textId="77777777" w:rsidR="00BC3CBE" w:rsidRPr="00650037" w:rsidRDefault="00BC3CBE" w:rsidP="00BC3CBE">
            <w:pPr>
              <w:numPr>
                <w:ilvl w:val="0"/>
                <w:numId w:val="31"/>
              </w:numPr>
              <w:spacing w:before="120"/>
              <w:rPr>
                <w:rFonts w:ascii="Verdana" w:eastAsia="Times New Roman" w:hAnsi="Verdana" w:cs="Times New Roman"/>
                <w:lang w:eastAsia="en-GB"/>
              </w:rPr>
            </w:pPr>
            <w:r w:rsidRPr="00650037">
              <w:rPr>
                <w:rFonts w:ascii="Verdana" w:eastAsia="Times New Roman" w:hAnsi="Verdana" w:cs="Times New Roman"/>
                <w:lang w:eastAsia="en-GB"/>
              </w:rPr>
              <w:t>Media communications: agree media message, agree methods of delivery</w:t>
            </w:r>
          </w:p>
        </w:tc>
      </w:tr>
      <w:tr w:rsidR="00BC3CBE" w:rsidRPr="00650037" w14:paraId="6AB3FBFC" w14:textId="77777777" w:rsidTr="00A37027">
        <w:tc>
          <w:tcPr>
            <w:tcW w:w="606" w:type="dxa"/>
            <w:shd w:val="clear" w:color="auto" w:fill="auto"/>
          </w:tcPr>
          <w:p w14:paraId="7A62BA82"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t>8</w:t>
            </w:r>
          </w:p>
        </w:tc>
        <w:tc>
          <w:tcPr>
            <w:tcW w:w="8431" w:type="dxa"/>
            <w:shd w:val="clear" w:color="auto" w:fill="auto"/>
          </w:tcPr>
          <w:p w14:paraId="3899F946"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t>Suppliers / Sub contractors</w:t>
            </w:r>
          </w:p>
          <w:p w14:paraId="05FCC993" w14:textId="77777777" w:rsidR="00BC3CBE" w:rsidRPr="00650037" w:rsidRDefault="00BC3CBE" w:rsidP="00BC3CBE">
            <w:pPr>
              <w:numPr>
                <w:ilvl w:val="0"/>
                <w:numId w:val="33"/>
              </w:numPr>
              <w:tabs>
                <w:tab w:val="num" w:pos="834"/>
              </w:tabs>
              <w:spacing w:before="120"/>
              <w:ind w:hanging="606"/>
              <w:rPr>
                <w:rFonts w:ascii="Verdana" w:eastAsia="Times New Roman" w:hAnsi="Verdana" w:cs="Times New Roman"/>
                <w:lang w:eastAsia="en-GB"/>
              </w:rPr>
            </w:pPr>
            <w:r w:rsidRPr="00650037">
              <w:rPr>
                <w:rFonts w:ascii="Verdana" w:eastAsia="Times New Roman" w:hAnsi="Verdana" w:cs="Times New Roman"/>
                <w:lang w:eastAsia="en-GB"/>
              </w:rPr>
              <w:t>Are suppliers and contractors affected?</w:t>
            </w:r>
          </w:p>
          <w:p w14:paraId="4DCDC965" w14:textId="77777777" w:rsidR="00BC3CBE" w:rsidRPr="00650037" w:rsidRDefault="00BC3CBE" w:rsidP="00BC3CBE">
            <w:pPr>
              <w:numPr>
                <w:ilvl w:val="0"/>
                <w:numId w:val="33"/>
              </w:numPr>
              <w:tabs>
                <w:tab w:val="num" w:pos="834"/>
              </w:tabs>
              <w:spacing w:before="120"/>
              <w:ind w:hanging="606"/>
              <w:rPr>
                <w:rFonts w:ascii="Verdana" w:eastAsia="Times New Roman" w:hAnsi="Verdana" w:cs="Times New Roman"/>
                <w:lang w:eastAsia="en-GB"/>
              </w:rPr>
            </w:pPr>
            <w:r w:rsidRPr="00650037">
              <w:rPr>
                <w:rFonts w:ascii="Verdana" w:eastAsia="Times New Roman" w:hAnsi="Verdana" w:cs="Times New Roman"/>
                <w:lang w:eastAsia="en-GB"/>
              </w:rPr>
              <w:t>contact and communicate incident</w:t>
            </w:r>
          </w:p>
        </w:tc>
      </w:tr>
      <w:tr w:rsidR="00BC3CBE" w:rsidRPr="00650037" w14:paraId="74690592" w14:textId="77777777" w:rsidTr="00A37027">
        <w:tc>
          <w:tcPr>
            <w:tcW w:w="606" w:type="dxa"/>
            <w:shd w:val="clear" w:color="auto" w:fill="auto"/>
          </w:tcPr>
          <w:p w14:paraId="15D6D9A7"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t>9</w:t>
            </w:r>
          </w:p>
        </w:tc>
        <w:tc>
          <w:tcPr>
            <w:tcW w:w="8431" w:type="dxa"/>
            <w:shd w:val="clear" w:color="auto" w:fill="auto"/>
          </w:tcPr>
          <w:p w14:paraId="6E688CBE"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t>Any other business</w:t>
            </w:r>
          </w:p>
          <w:p w14:paraId="3BEC5441" w14:textId="77777777" w:rsidR="00BC3CBE" w:rsidRPr="00650037" w:rsidRDefault="00BC3CBE" w:rsidP="00A37027">
            <w:pPr>
              <w:spacing w:before="120"/>
              <w:rPr>
                <w:rFonts w:ascii="Verdana" w:eastAsia="Times New Roman" w:hAnsi="Verdana" w:cs="Times New Roman"/>
                <w:lang w:eastAsia="en-GB"/>
              </w:rPr>
            </w:pPr>
          </w:p>
        </w:tc>
      </w:tr>
      <w:tr w:rsidR="00BC3CBE" w:rsidRPr="00650037" w14:paraId="0743A97A" w14:textId="77777777" w:rsidTr="00A37027">
        <w:tc>
          <w:tcPr>
            <w:tcW w:w="606" w:type="dxa"/>
            <w:shd w:val="clear" w:color="auto" w:fill="auto"/>
          </w:tcPr>
          <w:p w14:paraId="7C07A893"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t>10</w:t>
            </w:r>
          </w:p>
        </w:tc>
        <w:tc>
          <w:tcPr>
            <w:tcW w:w="8431" w:type="dxa"/>
            <w:shd w:val="clear" w:color="auto" w:fill="auto"/>
          </w:tcPr>
          <w:p w14:paraId="4CDAF707" w14:textId="77777777" w:rsidR="00BC3CBE" w:rsidRPr="00650037" w:rsidRDefault="00BC3CBE" w:rsidP="00A37027">
            <w:pPr>
              <w:spacing w:before="120"/>
              <w:rPr>
                <w:rFonts w:ascii="Verdana" w:eastAsia="Times New Roman" w:hAnsi="Verdana" w:cs="Times New Roman"/>
                <w:lang w:eastAsia="en-GB"/>
              </w:rPr>
            </w:pPr>
            <w:r w:rsidRPr="00650037">
              <w:rPr>
                <w:rFonts w:ascii="Verdana" w:eastAsia="Times New Roman" w:hAnsi="Verdana" w:cs="Times New Roman"/>
                <w:lang w:eastAsia="en-GB"/>
              </w:rPr>
              <w:t xml:space="preserve">Decide date and time of the next meeting </w:t>
            </w:r>
          </w:p>
        </w:tc>
      </w:tr>
    </w:tbl>
    <w:p w14:paraId="2A510783" w14:textId="49C9704E" w:rsidR="00D7777A" w:rsidRDefault="00BC3CBE" w:rsidP="00F61D13">
      <w:pPr>
        <w:pStyle w:val="BodyText"/>
      </w:pPr>
      <w:r w:rsidRPr="00650037">
        <w:rPr>
          <w:rFonts w:eastAsia="Times New Roman" w:cs="Arial"/>
          <w:sz w:val="20"/>
          <w:szCs w:val="20"/>
          <w:lang w:eastAsia="en-GB"/>
        </w:rPr>
        <w:br w:type="page"/>
      </w:r>
    </w:p>
    <w:p w14:paraId="630664F2" w14:textId="530C45DF" w:rsidR="00D7777A" w:rsidRDefault="004176CA" w:rsidP="00F61D13">
      <w:pPr>
        <w:pStyle w:val="BodyText"/>
      </w:pPr>
      <w:r w:rsidRPr="00650037">
        <w:rPr>
          <w:rFonts w:ascii="Verdana" w:eastAsia="Times New Roman" w:hAnsi="Verdana" w:cs="Arial"/>
          <w:b/>
          <w:lang w:eastAsia="en-GB"/>
        </w:rPr>
        <w:lastRenderedPageBreak/>
        <w:t>(It is good practice to attach a map locating the building / campus / Muster points at the end of this document)</w:t>
      </w:r>
    </w:p>
    <w:p w14:paraId="12C669D6" w14:textId="77777777" w:rsidR="000B72CE" w:rsidRPr="000B72CE" w:rsidRDefault="000B72CE" w:rsidP="000B72CE"/>
    <w:p w14:paraId="60D6E040" w14:textId="77777777" w:rsidR="000B72CE" w:rsidRPr="000B72CE" w:rsidRDefault="000B72CE" w:rsidP="000B72CE"/>
    <w:p w14:paraId="2E65E938" w14:textId="77777777" w:rsidR="000B72CE" w:rsidRPr="000B72CE" w:rsidRDefault="000B72CE" w:rsidP="000B72CE"/>
    <w:p w14:paraId="16B0C763" w14:textId="77777777" w:rsidR="000B72CE" w:rsidRPr="000B72CE" w:rsidRDefault="000B72CE" w:rsidP="000B72CE"/>
    <w:p w14:paraId="16DDE3BB" w14:textId="77777777" w:rsidR="000B72CE" w:rsidRPr="000B72CE" w:rsidRDefault="000B72CE" w:rsidP="000B72CE"/>
    <w:p w14:paraId="59762A57" w14:textId="77777777" w:rsidR="000B72CE" w:rsidRPr="000B72CE" w:rsidRDefault="000B72CE" w:rsidP="000B72CE"/>
    <w:p w14:paraId="2543284B" w14:textId="77777777" w:rsidR="000B72CE" w:rsidRPr="000B72CE" w:rsidRDefault="000B72CE" w:rsidP="000B72CE"/>
    <w:p w14:paraId="1C6D932D" w14:textId="77777777" w:rsidR="000B72CE" w:rsidRPr="000B72CE" w:rsidRDefault="000B72CE" w:rsidP="000B72CE"/>
    <w:p w14:paraId="32B3D53A" w14:textId="77777777" w:rsidR="000B72CE" w:rsidRPr="000B72CE" w:rsidRDefault="000B72CE" w:rsidP="000B72CE"/>
    <w:p w14:paraId="3807EE88" w14:textId="77777777" w:rsidR="000B72CE" w:rsidRPr="000B72CE" w:rsidRDefault="000B72CE" w:rsidP="000B72CE"/>
    <w:p w14:paraId="2356B6CB" w14:textId="77777777" w:rsidR="000B72CE" w:rsidRPr="000B72CE" w:rsidRDefault="000B72CE" w:rsidP="000B72CE"/>
    <w:p w14:paraId="50AF45FD" w14:textId="77777777" w:rsidR="000B72CE" w:rsidRPr="000B72CE" w:rsidRDefault="000B72CE" w:rsidP="000B72CE"/>
    <w:p w14:paraId="6F1CD63F" w14:textId="77777777" w:rsidR="000B72CE" w:rsidRPr="000B72CE" w:rsidRDefault="000B72CE" w:rsidP="000B72CE"/>
    <w:p w14:paraId="405418D6" w14:textId="77777777" w:rsidR="000B72CE" w:rsidRPr="000B72CE" w:rsidRDefault="000B72CE" w:rsidP="000B72CE"/>
    <w:p w14:paraId="75499D96" w14:textId="77777777" w:rsidR="000B72CE" w:rsidRPr="000B72CE" w:rsidRDefault="000B72CE" w:rsidP="000B72CE"/>
    <w:p w14:paraId="242F6726" w14:textId="77777777" w:rsidR="000B72CE" w:rsidRPr="000B72CE" w:rsidRDefault="000B72CE" w:rsidP="000B72CE"/>
    <w:p w14:paraId="4994E6C2" w14:textId="77777777" w:rsidR="000B72CE" w:rsidRDefault="000B72CE" w:rsidP="000B72CE"/>
    <w:p w14:paraId="70658507" w14:textId="77777777" w:rsidR="005E4CF5" w:rsidRPr="000B72CE" w:rsidRDefault="000B72CE" w:rsidP="000B72CE">
      <w:pPr>
        <w:tabs>
          <w:tab w:val="left" w:pos="1603"/>
        </w:tabs>
        <w:rPr>
          <w:rFonts w:eastAsia="Arial" w:cs="Arial"/>
          <w:color w:val="auto"/>
          <w:w w:val="102"/>
          <w:sz w:val="22"/>
          <w:szCs w:val="22"/>
          <w:lang w:val="en-US"/>
        </w:rPr>
      </w:pPr>
      <w:r>
        <w:tab/>
      </w:r>
    </w:p>
    <w:sectPr w:rsidR="005E4CF5" w:rsidRPr="000B72CE" w:rsidSect="000B72CE">
      <w:pgSz w:w="11906" w:h="16838" w:code="9"/>
      <w:pgMar w:top="1440" w:right="1440" w:bottom="1440" w:left="1440" w:header="624"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Sohail Ali" w:date="2022-03-01T06:30:00Z" w:initials="SA">
    <w:p w14:paraId="69289F95" w14:textId="77777777" w:rsidR="003573E1" w:rsidRDefault="003573E1" w:rsidP="008E6012">
      <w:pPr>
        <w:pStyle w:val="CommentText"/>
        <w:rPr>
          <w:rFonts w:cs="Arial"/>
        </w:rPr>
      </w:pPr>
      <w:r>
        <w:rPr>
          <w:rStyle w:val="CommentReference"/>
        </w:rPr>
        <w:annotationRef/>
      </w:r>
      <w:r>
        <w:rPr>
          <w:rStyle w:val="CommentReference"/>
        </w:rPr>
        <w:annotationRef/>
      </w:r>
      <w:r w:rsidRPr="00FA7A00">
        <w:rPr>
          <w:rFonts w:cs="Arial"/>
        </w:rPr>
        <w:t>For example, surface water flooding, loss of power, loss of telephony, heating failure etc.</w:t>
      </w:r>
    </w:p>
    <w:p w14:paraId="567F17C8" w14:textId="77777777" w:rsidR="003573E1" w:rsidRPr="00FA7A00" w:rsidRDefault="003573E1" w:rsidP="008E6012">
      <w:pPr>
        <w:pStyle w:val="CommentText"/>
        <w:rPr>
          <w:rFonts w:cs="Arial"/>
        </w:rPr>
      </w:pPr>
      <w:r>
        <w:rPr>
          <w:rFonts w:cs="Arial"/>
        </w:rPr>
        <w:t>A risk table could be added if it assists with understanding</w:t>
      </w:r>
    </w:p>
    <w:p w14:paraId="7F02662A" w14:textId="64C028C6" w:rsidR="003573E1" w:rsidRDefault="003573E1" w:rsidP="008E6012">
      <w:pPr>
        <w:pStyle w:val="CommentText"/>
      </w:pPr>
      <w:r w:rsidRPr="00FA7A00">
        <w:rPr>
          <w:rFonts w:cs="Arial"/>
        </w:rPr>
        <w:t>Delete this box when completed.</w:t>
      </w:r>
    </w:p>
  </w:comment>
  <w:comment w:id="11" w:author="Sohail Ali" w:date="2022-03-01T06:30:00Z" w:initials="SA">
    <w:p w14:paraId="7F69D7E5" w14:textId="77777777" w:rsidR="003573E1" w:rsidRPr="00FA7A00" w:rsidRDefault="003573E1" w:rsidP="008E6012">
      <w:pPr>
        <w:pStyle w:val="CommentText"/>
        <w:rPr>
          <w:rFonts w:cs="Arial"/>
        </w:rPr>
      </w:pPr>
      <w:r>
        <w:rPr>
          <w:rStyle w:val="CommentReference"/>
        </w:rPr>
        <w:annotationRef/>
      </w:r>
      <w:r w:rsidRPr="00FA7A00">
        <w:rPr>
          <w:rFonts w:cs="Arial"/>
        </w:rPr>
        <w:t xml:space="preserve">Scoring is up to local discretion. </w:t>
      </w:r>
      <w:r>
        <w:rPr>
          <w:rFonts w:cs="Arial"/>
        </w:rPr>
        <w:t>Use organisation’s own risk management policy/ matrix and /or agree between contributors which risk matrix is used, for example, c</w:t>
      </w:r>
      <w:r w:rsidRPr="00FA7A00">
        <w:rPr>
          <w:rFonts w:cs="Arial"/>
        </w:rPr>
        <w:t xml:space="preserve">ommunity </w:t>
      </w:r>
      <w:r>
        <w:rPr>
          <w:rFonts w:cs="Arial"/>
        </w:rPr>
        <w:t>risk r</w:t>
      </w:r>
      <w:r w:rsidRPr="00FA7A00">
        <w:rPr>
          <w:rFonts w:cs="Arial"/>
        </w:rPr>
        <w:t xml:space="preserve">egister </w:t>
      </w:r>
      <w:r>
        <w:rPr>
          <w:rFonts w:cs="Arial"/>
        </w:rPr>
        <w:t>matrix.</w:t>
      </w:r>
    </w:p>
    <w:p w14:paraId="27831A58" w14:textId="1A8C7730" w:rsidR="003573E1" w:rsidRDefault="003573E1" w:rsidP="008E6012">
      <w:pPr>
        <w:pStyle w:val="CommentText"/>
      </w:pPr>
      <w:r w:rsidRPr="00FA7A00">
        <w:rPr>
          <w:rFonts w:cs="Arial"/>
        </w:rPr>
        <w:t>Delete this box when completed</w:t>
      </w:r>
    </w:p>
  </w:comment>
  <w:comment w:id="12" w:author="Sohail Ali" w:date="2022-03-01T06:31:00Z" w:initials="SA">
    <w:p w14:paraId="71C2F153" w14:textId="77777777" w:rsidR="003573E1" w:rsidRPr="00FF3296" w:rsidRDefault="003573E1" w:rsidP="008E6012">
      <w:pPr>
        <w:pStyle w:val="CommentText"/>
      </w:pPr>
      <w:r>
        <w:rPr>
          <w:rStyle w:val="CommentReference"/>
        </w:rPr>
        <w:annotationRef/>
      </w:r>
      <w:r w:rsidRPr="00FF3296">
        <w:rPr>
          <w:rFonts w:cs="Arial"/>
        </w:rPr>
        <w:t>Location of plans or mitigation measures</w:t>
      </w:r>
      <w:r>
        <w:rPr>
          <w:rFonts w:cs="Arial"/>
        </w:rPr>
        <w:t>. You may wish to put hyperlink to other plans, service level Agreements or Memoranda of Understanding here.</w:t>
      </w:r>
    </w:p>
    <w:p w14:paraId="28CB0B5F" w14:textId="5EB0EDFE" w:rsidR="003573E1" w:rsidRDefault="003573E1" w:rsidP="008E6012">
      <w:pPr>
        <w:pStyle w:val="CommentText"/>
      </w:pPr>
      <w:r w:rsidRPr="00FA7A00">
        <w:rPr>
          <w:rFonts w:cs="Arial"/>
        </w:rPr>
        <w:t>Delete this box when completed</w:t>
      </w:r>
    </w:p>
  </w:comment>
  <w:comment w:id="13" w:author="Sohail Ali" w:date="2022-03-01T06:31:00Z" w:initials="SA">
    <w:p w14:paraId="604425AA" w14:textId="77777777" w:rsidR="003573E1" w:rsidRPr="00FA7A00" w:rsidRDefault="003573E1" w:rsidP="008E6012">
      <w:pPr>
        <w:pStyle w:val="CommentText"/>
        <w:rPr>
          <w:rFonts w:cs="Arial"/>
        </w:rPr>
      </w:pPr>
      <w:r>
        <w:rPr>
          <w:rStyle w:val="CommentReference"/>
        </w:rPr>
        <w:annotationRef/>
      </w:r>
      <w:r w:rsidRPr="00FA7A00">
        <w:rPr>
          <w:rFonts w:cs="Arial"/>
        </w:rPr>
        <w:t>It is not intended that this document reproduces existing procedures. It should be used only to outline their location and to detail very brief helpful information to make safe and initiate contingencies</w:t>
      </w:r>
    </w:p>
    <w:p w14:paraId="481720D0" w14:textId="3165D7B4" w:rsidR="003573E1" w:rsidRDefault="003573E1" w:rsidP="008E6012">
      <w:pPr>
        <w:pStyle w:val="CommentText"/>
      </w:pPr>
      <w:r w:rsidRPr="00FA7A00">
        <w:rPr>
          <w:rFonts w:cs="Arial"/>
        </w:rPr>
        <w:t>Delete this box when completed</w:t>
      </w:r>
    </w:p>
  </w:comment>
  <w:comment w:id="63" w:author="Sohail Ali" w:date="2022-03-01T06:55:00Z" w:initials="SA">
    <w:p w14:paraId="345247D9" w14:textId="77777777" w:rsidR="003573E1" w:rsidRPr="00540C08" w:rsidRDefault="003573E1" w:rsidP="00FC52B3">
      <w:pPr>
        <w:pStyle w:val="CommentText"/>
        <w:rPr>
          <w:rFonts w:cs="Arial"/>
        </w:rPr>
      </w:pPr>
      <w:r>
        <w:rPr>
          <w:rStyle w:val="CommentReference"/>
        </w:rPr>
        <w:annotationRef/>
      </w:r>
      <w:r w:rsidRPr="00540C08">
        <w:rPr>
          <w:rFonts w:cs="Arial"/>
        </w:rPr>
        <w:t>You may wish to colour code Red, Amber, Green the priority in which contacts should be called, or simply rank in priority order</w:t>
      </w:r>
    </w:p>
    <w:p w14:paraId="1570F1FC" w14:textId="539B3176" w:rsidR="003573E1" w:rsidRDefault="003573E1" w:rsidP="00FC52B3">
      <w:pPr>
        <w:pStyle w:val="CommentText"/>
      </w:pPr>
      <w:r w:rsidRPr="00540C08">
        <w:rPr>
          <w:rFonts w:cs="Arial"/>
        </w:rPr>
        <w:t>Delete this box when completed.</w:t>
      </w:r>
    </w:p>
  </w:comment>
  <w:comment w:id="64" w:author="Sohail Ali" w:date="2022-03-01T06:55:00Z" w:initials="SA">
    <w:p w14:paraId="44B6AD58" w14:textId="77777777" w:rsidR="003573E1" w:rsidRPr="00540C08" w:rsidRDefault="003573E1" w:rsidP="00FC52B3">
      <w:pPr>
        <w:pStyle w:val="CommentText"/>
        <w:rPr>
          <w:rFonts w:cs="Arial"/>
        </w:rPr>
      </w:pPr>
      <w:r>
        <w:rPr>
          <w:rStyle w:val="CommentReference"/>
        </w:rPr>
        <w:annotationRef/>
      </w:r>
      <w:r w:rsidRPr="00540C08">
        <w:rPr>
          <w:rFonts w:cs="Arial"/>
        </w:rPr>
        <w:t>Specify 24/7 or office hours only</w:t>
      </w:r>
    </w:p>
    <w:p w14:paraId="3F3C4E60" w14:textId="2F24DE63" w:rsidR="003573E1" w:rsidRDefault="003573E1" w:rsidP="00FC52B3">
      <w:pPr>
        <w:pStyle w:val="CommentText"/>
      </w:pPr>
      <w:r w:rsidRPr="00540C08">
        <w:rPr>
          <w:rFonts w:cs="Arial"/>
        </w:rPr>
        <w:t>Delete this box when completed</w:t>
      </w:r>
    </w:p>
  </w:comment>
  <w:comment w:id="69" w:author="Sohail Ali" w:date="2022-03-01T06:56:00Z" w:initials="SA">
    <w:p w14:paraId="27BE075D" w14:textId="77777777" w:rsidR="003573E1" w:rsidRPr="00540C08" w:rsidRDefault="003573E1" w:rsidP="00FC52B3">
      <w:pPr>
        <w:pStyle w:val="CommentText"/>
        <w:rPr>
          <w:rFonts w:cs="Arial"/>
        </w:rPr>
      </w:pPr>
      <w:r>
        <w:rPr>
          <w:rStyle w:val="CommentReference"/>
        </w:rPr>
        <w:annotationRef/>
      </w:r>
      <w:r w:rsidRPr="00540C08">
        <w:rPr>
          <w:rFonts w:cs="Arial"/>
        </w:rPr>
        <w:t>Organisations may wish to use other rankings if these exist in service Business Impact Analysis already completed. This should be agreed locally</w:t>
      </w:r>
      <w:r>
        <w:rPr>
          <w:rFonts w:cs="Arial"/>
        </w:rPr>
        <w:t>.</w:t>
      </w:r>
    </w:p>
    <w:p w14:paraId="563DA7CA" w14:textId="402D3D8C" w:rsidR="003573E1" w:rsidRDefault="003573E1" w:rsidP="00FC52B3">
      <w:pPr>
        <w:pStyle w:val="CommentText"/>
      </w:pPr>
      <w:r w:rsidRPr="00540C08">
        <w:rPr>
          <w:rFonts w:cs="Arial"/>
        </w:rPr>
        <w:t>Delete this box when completed.</w:t>
      </w:r>
      <w:r>
        <w:t xml:space="preserve">  </w:t>
      </w:r>
    </w:p>
  </w:comment>
  <w:comment w:id="74" w:author="Sohail Ali" w:date="2022-03-01T06:56:00Z" w:initials="SA">
    <w:p w14:paraId="7EAD4BB7" w14:textId="491DA808" w:rsidR="003573E1" w:rsidRPr="00540C08" w:rsidRDefault="003573E1" w:rsidP="00FC52B3">
      <w:pPr>
        <w:pStyle w:val="CommentText"/>
        <w:rPr>
          <w:rFonts w:cs="Arial"/>
        </w:rPr>
      </w:pPr>
      <w:r>
        <w:rPr>
          <w:rStyle w:val="CommentReference"/>
        </w:rPr>
        <w:annotationRef/>
      </w:r>
      <w:r w:rsidRPr="00540C08">
        <w:rPr>
          <w:rFonts w:cs="Arial"/>
          <w:sz w:val="22"/>
          <w:szCs w:val="22"/>
        </w:rPr>
        <w:t>e.g</w:t>
      </w:r>
      <w:r>
        <w:rPr>
          <w:rFonts w:cs="Arial"/>
          <w:sz w:val="22"/>
          <w:szCs w:val="22"/>
        </w:rPr>
        <w:t>.</w:t>
      </w:r>
      <w:r w:rsidRPr="00540C08">
        <w:rPr>
          <w:rFonts w:cs="Arial"/>
          <w:sz w:val="22"/>
          <w:szCs w:val="22"/>
        </w:rPr>
        <w:t xml:space="preserve"> patient helpline for dermatology</w:t>
      </w:r>
    </w:p>
    <w:p w14:paraId="43D719DD" w14:textId="593EA829" w:rsidR="003573E1" w:rsidRDefault="003573E1" w:rsidP="00FC52B3">
      <w:pPr>
        <w:pStyle w:val="CommentText"/>
      </w:pPr>
      <w:r w:rsidRPr="00540C08">
        <w:rPr>
          <w:rFonts w:cs="Arial"/>
        </w:rPr>
        <w:t xml:space="preserve">Delete this box when completed.  </w:t>
      </w:r>
    </w:p>
  </w:comment>
  <w:comment w:id="75" w:author="Sohail Ali" w:date="2022-03-01T06:57:00Z" w:initials="SA">
    <w:p w14:paraId="24FD916F" w14:textId="5CBA481C" w:rsidR="003573E1" w:rsidRPr="002E0D86" w:rsidRDefault="003573E1" w:rsidP="00FC52B3">
      <w:pPr>
        <w:pStyle w:val="CommentText"/>
        <w:rPr>
          <w:rFonts w:cs="Arial"/>
        </w:rPr>
      </w:pPr>
      <w:r>
        <w:rPr>
          <w:rStyle w:val="CommentReference"/>
        </w:rPr>
        <w:annotationRef/>
      </w:r>
      <w:r w:rsidRPr="002E0D86">
        <w:rPr>
          <w:rFonts w:cs="Arial"/>
          <w:sz w:val="22"/>
          <w:szCs w:val="22"/>
        </w:rPr>
        <w:t>Please detail e.g. Server room for all community services Applications and Single Points of Failure</w:t>
      </w:r>
    </w:p>
    <w:p w14:paraId="23795C96" w14:textId="2EC12664" w:rsidR="003573E1" w:rsidRDefault="003573E1" w:rsidP="00FC52B3">
      <w:pPr>
        <w:pStyle w:val="CommentText"/>
      </w:pPr>
      <w:r w:rsidRPr="002E0D86">
        <w:rPr>
          <w:rFonts w:cs="Arial"/>
          <w:sz w:val="22"/>
          <w:szCs w:val="22"/>
        </w:rPr>
        <w:t xml:space="preserve">Delete this box when completed.  </w:t>
      </w:r>
    </w:p>
  </w:comment>
  <w:comment w:id="76" w:author="Sohail Ali" w:date="2022-03-01T06:57:00Z" w:initials="SA">
    <w:p w14:paraId="20DF03C8" w14:textId="77777777" w:rsidR="003573E1" w:rsidRPr="002E0D86" w:rsidRDefault="003573E1" w:rsidP="00FC52B3">
      <w:pPr>
        <w:rPr>
          <w:rFonts w:cs="Arial"/>
          <w:sz w:val="22"/>
        </w:rPr>
      </w:pPr>
      <w:r>
        <w:rPr>
          <w:rStyle w:val="CommentReference"/>
        </w:rPr>
        <w:annotationRef/>
      </w:r>
      <w:r w:rsidRPr="002E0D86">
        <w:rPr>
          <w:rFonts w:cs="Arial"/>
          <w:sz w:val="22"/>
        </w:rPr>
        <w:t>Single point of Contact:</w:t>
      </w:r>
    </w:p>
    <w:p w14:paraId="56E6E865" w14:textId="77777777" w:rsidR="003573E1" w:rsidRDefault="003573E1" w:rsidP="00FC52B3">
      <w:pPr>
        <w:rPr>
          <w:rFonts w:cs="Arial"/>
          <w:sz w:val="22"/>
        </w:rPr>
      </w:pPr>
      <w:r w:rsidRPr="002E0D86">
        <w:rPr>
          <w:rFonts w:cs="Arial"/>
          <w:sz w:val="22"/>
        </w:rPr>
        <w:t>In hours:</w:t>
      </w:r>
    </w:p>
    <w:p w14:paraId="001A44A6" w14:textId="5AF728D9" w:rsidR="003573E1" w:rsidRPr="00FC52B3" w:rsidRDefault="003573E1" w:rsidP="00FC52B3">
      <w:pPr>
        <w:rPr>
          <w:rFonts w:cs="Arial"/>
          <w:sz w:val="22"/>
        </w:rPr>
      </w:pPr>
      <w:r w:rsidRPr="002E0D86">
        <w:rPr>
          <w:rFonts w:cs="Arial"/>
          <w:sz w:val="22"/>
          <w:szCs w:val="22"/>
        </w:rPr>
        <w:t>Out of Hours:</w:t>
      </w:r>
    </w:p>
    <w:p w14:paraId="1F75E2DC" w14:textId="0AC847A2" w:rsidR="003573E1" w:rsidRDefault="003573E1" w:rsidP="00FC52B3">
      <w:pPr>
        <w:pStyle w:val="CommentText"/>
      </w:pPr>
      <w:r w:rsidRPr="002E0D86">
        <w:rPr>
          <w:rFonts w:cs="Arial"/>
          <w:sz w:val="22"/>
          <w:szCs w:val="22"/>
        </w:rPr>
        <w:t xml:space="preserve">Delete this box when completed.  </w:t>
      </w:r>
    </w:p>
  </w:comment>
  <w:comment w:id="82" w:author="Sohail Ali" w:date="2022-03-01T06:58:00Z" w:initials="SA">
    <w:p w14:paraId="72497948" w14:textId="77777777" w:rsidR="003573E1" w:rsidRDefault="003573E1" w:rsidP="00FC52B3">
      <w:pPr>
        <w:pStyle w:val="CommentText"/>
        <w:rPr>
          <w:rFonts w:ascii="Verdana" w:hAnsi="Verdana" w:cs="Arial"/>
        </w:rPr>
      </w:pPr>
      <w:r>
        <w:rPr>
          <w:rStyle w:val="CommentReference"/>
        </w:rPr>
        <w:annotationRef/>
      </w:r>
      <w:r w:rsidRPr="00373CF2">
        <w:rPr>
          <w:rFonts w:ascii="Verdana" w:hAnsi="Verdana" w:cs="Arial"/>
        </w:rPr>
        <w:t>e.g. 1</w:t>
      </w:r>
      <w:r w:rsidRPr="00373CF2">
        <w:rPr>
          <w:rFonts w:ascii="Verdana" w:hAnsi="Verdana" w:cs="Arial"/>
          <w:vertAlign w:val="superscript"/>
        </w:rPr>
        <w:t>st</w:t>
      </w:r>
      <w:r w:rsidRPr="00373CF2">
        <w:rPr>
          <w:rFonts w:ascii="Verdana" w:hAnsi="Verdana" w:cs="Arial"/>
        </w:rPr>
        <w:t xml:space="preserve"> / 2</w:t>
      </w:r>
      <w:r w:rsidRPr="00373CF2">
        <w:rPr>
          <w:rFonts w:ascii="Verdana" w:hAnsi="Verdana" w:cs="Arial"/>
          <w:vertAlign w:val="superscript"/>
        </w:rPr>
        <w:t>nd</w:t>
      </w:r>
      <w:r w:rsidRPr="00373CF2">
        <w:rPr>
          <w:rFonts w:ascii="Verdana" w:hAnsi="Verdana" w:cs="Arial"/>
        </w:rPr>
        <w:t xml:space="preserve"> floor etc</w:t>
      </w:r>
      <w:r>
        <w:rPr>
          <w:rFonts w:ascii="Verdana" w:hAnsi="Verdana" w:cs="Arial"/>
        </w:rPr>
        <w:t>.</w:t>
      </w:r>
    </w:p>
    <w:p w14:paraId="3220AE90" w14:textId="07BEB639" w:rsidR="003573E1" w:rsidRDefault="003573E1" w:rsidP="00FC52B3">
      <w:pPr>
        <w:pStyle w:val="CommentText"/>
      </w:pPr>
      <w:r w:rsidRPr="00540C08">
        <w:rPr>
          <w:rFonts w:cs="Arial"/>
        </w:rPr>
        <w:t xml:space="preserve">Delete </w:t>
      </w:r>
      <w:r>
        <w:rPr>
          <w:rFonts w:cs="Arial"/>
        </w:rPr>
        <w:t xml:space="preserve">this </w:t>
      </w:r>
      <w:r w:rsidRPr="00540C08">
        <w:rPr>
          <w:rFonts w:cs="Arial"/>
        </w:rPr>
        <w:t xml:space="preserve">box when completed.  </w:t>
      </w:r>
    </w:p>
  </w:comment>
  <w:comment w:id="83" w:author="Sohail Ali" w:date="2022-03-01T06:58:00Z" w:initials="SA">
    <w:p w14:paraId="3490C458" w14:textId="77777777" w:rsidR="003573E1" w:rsidRPr="00540C08" w:rsidRDefault="003573E1" w:rsidP="00FC52B3">
      <w:pPr>
        <w:pStyle w:val="CommentText"/>
        <w:rPr>
          <w:rFonts w:cs="Arial"/>
        </w:rPr>
      </w:pPr>
      <w:r>
        <w:rPr>
          <w:rStyle w:val="CommentReference"/>
        </w:rPr>
        <w:annotationRef/>
      </w:r>
      <w:r w:rsidRPr="00540C08">
        <w:rPr>
          <w:rFonts w:cs="Arial"/>
        </w:rPr>
        <w:t>Specify treatment room/ hot desking – state the number of bed / desk spaces</w:t>
      </w:r>
    </w:p>
    <w:p w14:paraId="42977D15" w14:textId="30C9418E" w:rsidR="003573E1" w:rsidRDefault="003573E1" w:rsidP="00FC52B3">
      <w:pPr>
        <w:pStyle w:val="CommentText"/>
      </w:pPr>
      <w:r w:rsidRPr="00540C08">
        <w:rPr>
          <w:rFonts w:cs="Arial"/>
        </w:rPr>
        <w:t xml:space="preserve">Delete </w:t>
      </w:r>
      <w:r>
        <w:rPr>
          <w:rFonts w:cs="Arial"/>
        </w:rPr>
        <w:t xml:space="preserve">this </w:t>
      </w:r>
      <w:r w:rsidRPr="00540C08">
        <w:rPr>
          <w:rFonts w:cs="Arial"/>
        </w:rPr>
        <w:t xml:space="preserve">box when completed.  </w:t>
      </w:r>
    </w:p>
  </w:comment>
  <w:comment w:id="84" w:author="Sohail Ali" w:date="2022-03-01T06:58:00Z" w:initials="SA">
    <w:p w14:paraId="5BFD1DF7" w14:textId="77777777" w:rsidR="003573E1" w:rsidRPr="00540C08" w:rsidRDefault="003573E1" w:rsidP="00FC52B3">
      <w:pPr>
        <w:pStyle w:val="CommentText"/>
        <w:rPr>
          <w:rFonts w:cs="Arial"/>
        </w:rPr>
      </w:pPr>
      <w:r>
        <w:rPr>
          <w:rStyle w:val="CommentReference"/>
        </w:rPr>
        <w:annotationRef/>
      </w:r>
      <w:r w:rsidRPr="00540C08">
        <w:rPr>
          <w:rFonts w:cs="Arial"/>
        </w:rPr>
        <w:t>For example, is there Wi-Fi available, network printers etc</w:t>
      </w:r>
    </w:p>
    <w:p w14:paraId="37C8F806" w14:textId="187386CB" w:rsidR="003573E1" w:rsidRDefault="003573E1" w:rsidP="00FC52B3">
      <w:pPr>
        <w:pStyle w:val="CommentText"/>
      </w:pPr>
      <w:r w:rsidRPr="00540C08">
        <w:rPr>
          <w:rFonts w:cs="Arial"/>
        </w:rPr>
        <w:t xml:space="preserve">Delete </w:t>
      </w:r>
      <w:r>
        <w:rPr>
          <w:rFonts w:cs="Arial"/>
        </w:rPr>
        <w:t xml:space="preserve">this </w:t>
      </w:r>
      <w:r w:rsidRPr="00540C08">
        <w:rPr>
          <w:rFonts w:cs="Arial"/>
        </w:rPr>
        <w:t xml:space="preserve">box when completed.  </w:t>
      </w:r>
    </w:p>
  </w:comment>
  <w:comment w:id="104" w:author="Sohail Ali" w:date="2022-03-01T06:58:00Z" w:initials="SA">
    <w:p w14:paraId="5C8D508D" w14:textId="15E03B63" w:rsidR="003573E1" w:rsidRDefault="003573E1">
      <w:pPr>
        <w:pStyle w:val="CommentText"/>
      </w:pPr>
      <w:r>
        <w:rPr>
          <w:rStyle w:val="CommentReference"/>
        </w:rPr>
        <w:annotationRef/>
      </w:r>
      <w:r>
        <w:t>Suggested Annexes remove or add as appropriate to your organisation or building</w:t>
      </w:r>
    </w:p>
  </w:comment>
  <w:comment w:id="118" w:author="Sohail Ali" w:date="2021-11-10T02:55:00Z" w:initials="SA">
    <w:p w14:paraId="4FE64903" w14:textId="1AB4C14E" w:rsidR="003573E1" w:rsidRDefault="003573E1" w:rsidP="00BC3CBE">
      <w:pPr>
        <w:pStyle w:val="CommentText"/>
      </w:pPr>
      <w:r>
        <w:rPr>
          <w:rStyle w:val="CommentReference"/>
        </w:rPr>
        <w:annotationRef/>
      </w:r>
      <w:r>
        <w:t xml:space="preserve">Use this agenda as an example. Create an agenda based on your organisations needs and the incident before you.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02662A" w15:done="0"/>
  <w15:commentEx w15:paraId="27831A58" w15:done="0"/>
  <w15:commentEx w15:paraId="28CB0B5F" w15:done="0"/>
  <w15:commentEx w15:paraId="481720D0" w15:done="0"/>
  <w15:commentEx w15:paraId="1570F1FC" w15:done="0"/>
  <w15:commentEx w15:paraId="3F3C4E60" w15:done="0"/>
  <w15:commentEx w15:paraId="563DA7CA" w15:done="0"/>
  <w15:commentEx w15:paraId="43D719DD" w15:done="0"/>
  <w15:commentEx w15:paraId="23795C96" w15:done="0"/>
  <w15:commentEx w15:paraId="1F75E2DC" w15:done="0"/>
  <w15:commentEx w15:paraId="3220AE90" w15:done="0"/>
  <w15:commentEx w15:paraId="42977D15" w15:done="0"/>
  <w15:commentEx w15:paraId="37C8F806" w15:done="0"/>
  <w15:commentEx w15:paraId="5C8D508D" w15:done="0"/>
  <w15:commentEx w15:paraId="4FE64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AC88" w16cex:dateUtc="2022-03-01T14:30:00Z"/>
  <w16cex:commentExtensible w16cex:durableId="25C8AC99" w16cex:dateUtc="2022-03-01T14:30:00Z"/>
  <w16cex:commentExtensible w16cex:durableId="25C8ACA7" w16cex:dateUtc="2022-03-01T14:31:00Z"/>
  <w16cex:commentExtensible w16cex:durableId="25C8ACBC" w16cex:dateUtc="2022-03-01T14:31:00Z"/>
  <w16cex:commentExtensible w16cex:durableId="25C8B26B" w16cex:dateUtc="2022-03-01T14:55:00Z"/>
  <w16cex:commentExtensible w16cex:durableId="25C8B277" w16cex:dateUtc="2022-03-01T14:55:00Z"/>
  <w16cex:commentExtensible w16cex:durableId="25C8B286" w16cex:dateUtc="2022-03-01T14:56:00Z"/>
  <w16cex:commentExtensible w16cex:durableId="25C8B2AD" w16cex:dateUtc="2022-03-01T14:56:00Z"/>
  <w16cex:commentExtensible w16cex:durableId="25C8B2C0" w16cex:dateUtc="2022-03-01T14:57:00Z"/>
  <w16cex:commentExtensible w16cex:durableId="25C8B2CD" w16cex:dateUtc="2022-03-01T14:57:00Z"/>
  <w16cex:commentExtensible w16cex:durableId="25C8B31C" w16cex:dateUtc="2022-03-01T14:58:00Z"/>
  <w16cex:commentExtensible w16cex:durableId="25C8B2FC" w16cex:dateUtc="2022-03-01T14:58:00Z"/>
  <w16cex:commentExtensible w16cex:durableId="25C8B30D" w16cex:dateUtc="2022-03-01T14:58:00Z"/>
  <w16cex:commentExtensible w16cex:durableId="25C8B333" w16cex:dateUtc="2022-03-01T14:58:00Z"/>
  <w16cex:commentExtensible w16cex:durableId="253623AA" w16cex:dateUtc="2021-11-10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02662A" w16cid:durableId="25C8AC88"/>
  <w16cid:commentId w16cid:paraId="27831A58" w16cid:durableId="25C8AC99"/>
  <w16cid:commentId w16cid:paraId="28CB0B5F" w16cid:durableId="25C8ACA7"/>
  <w16cid:commentId w16cid:paraId="481720D0" w16cid:durableId="25C8ACBC"/>
  <w16cid:commentId w16cid:paraId="1570F1FC" w16cid:durableId="25C8B26B"/>
  <w16cid:commentId w16cid:paraId="3F3C4E60" w16cid:durableId="25C8B277"/>
  <w16cid:commentId w16cid:paraId="563DA7CA" w16cid:durableId="25C8B286"/>
  <w16cid:commentId w16cid:paraId="43D719DD" w16cid:durableId="25C8B2AD"/>
  <w16cid:commentId w16cid:paraId="23795C96" w16cid:durableId="25C8B2C0"/>
  <w16cid:commentId w16cid:paraId="1F75E2DC" w16cid:durableId="25C8B2CD"/>
  <w16cid:commentId w16cid:paraId="3220AE90" w16cid:durableId="25C8B31C"/>
  <w16cid:commentId w16cid:paraId="42977D15" w16cid:durableId="25C8B2FC"/>
  <w16cid:commentId w16cid:paraId="37C8F806" w16cid:durableId="25C8B30D"/>
  <w16cid:commentId w16cid:paraId="5C8D508D" w16cid:durableId="25C8B333"/>
  <w16cid:commentId w16cid:paraId="4FE64903" w16cid:durableId="253623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2291" w14:textId="77777777" w:rsidR="00885A97" w:rsidRDefault="00885A97" w:rsidP="00C62674">
      <w:r>
        <w:separator/>
      </w:r>
    </w:p>
  </w:endnote>
  <w:endnote w:type="continuationSeparator" w:id="0">
    <w:p w14:paraId="635368B6" w14:textId="77777777" w:rsidR="00885A97" w:rsidRDefault="00885A97" w:rsidP="00C62674">
      <w:r>
        <w:continuationSeparator/>
      </w:r>
    </w:p>
  </w:endnote>
  <w:endnote w:type="continuationNotice" w:id="1">
    <w:p w14:paraId="1A663CD8" w14:textId="77777777" w:rsidR="00885A97" w:rsidRDefault="00885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GSMinchoE">
    <w:charset w:val="80"/>
    <w:family w:val="roman"/>
    <w:pitch w:val="variable"/>
    <w:sig w:usb0="E00002FF" w:usb1="2AC7EDFE" w:usb2="00000012" w:usb3="00000000" w:csb0="0002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27EF" w14:textId="098B347A" w:rsidR="003573E1" w:rsidRDefault="003573E1">
    <w:pPr>
      <w:pStyle w:val="Footer"/>
    </w:pPr>
    <w:r>
      <w:rPr>
        <w:noProof/>
      </w:rPr>
      <mc:AlternateContent>
        <mc:Choice Requires="wps">
          <w:drawing>
            <wp:anchor distT="0" distB="0" distL="114300" distR="114300" simplePos="0" relativeHeight="251658240" behindDoc="1" locked="0" layoutInCell="1" allowOverlap="1" wp14:anchorId="23C31360" wp14:editId="0DCB049F">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D60E29" id="Straight Connector 4"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rsidR="00164BCD">
      <w:t xml:space="preserve">Part 1 – Resource D, Business Continuity </w:t>
    </w:r>
    <w:r w:rsidR="009D7E0F">
      <w:t>Site Plan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0DB24" w14:textId="77777777" w:rsidR="00885A97" w:rsidRDefault="00885A97" w:rsidP="00C62674">
      <w:r>
        <w:separator/>
      </w:r>
    </w:p>
  </w:footnote>
  <w:footnote w:type="continuationSeparator" w:id="0">
    <w:p w14:paraId="1B1E99D7" w14:textId="77777777" w:rsidR="00885A97" w:rsidRDefault="00885A97" w:rsidP="00C62674">
      <w:r>
        <w:continuationSeparator/>
      </w:r>
    </w:p>
  </w:footnote>
  <w:footnote w:type="continuationNotice" w:id="1">
    <w:p w14:paraId="32A733E2" w14:textId="77777777" w:rsidR="00885A97" w:rsidRDefault="00885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2F63" w14:textId="77777777" w:rsidR="006006CF" w:rsidRDefault="006006CF">
    <w:pPr>
      <w:pStyle w:val="Header"/>
      <w:rPr>
        <w:noProof/>
      </w:rPr>
    </w:pPr>
  </w:p>
  <w:p w14:paraId="662B36EB" w14:textId="6676D6C5" w:rsidR="003573E1" w:rsidRDefault="004C1D31">
    <w:pPr>
      <w:pStyle w:val="Header"/>
    </w:pPr>
    <w:r>
      <w:rPr>
        <w:noProof/>
      </w:rPr>
      <w:drawing>
        <wp:anchor distT="0" distB="0" distL="114300" distR="114300" simplePos="0" relativeHeight="251659264" behindDoc="0" locked="0" layoutInCell="1" allowOverlap="1" wp14:anchorId="610006D9" wp14:editId="1323FB92">
          <wp:simplePos x="0" y="0"/>
          <wp:positionH relativeFrom="column">
            <wp:posOffset>5581733</wp:posOffset>
          </wp:positionH>
          <wp:positionV relativeFrom="paragraph">
            <wp:posOffset>50717</wp:posOffset>
          </wp:positionV>
          <wp:extent cx="1097915" cy="429371"/>
          <wp:effectExtent l="0" t="0" r="6985" b="8890"/>
          <wp:wrapNone/>
          <wp:docPr id="5" name="Picture 5"/>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1">
                    <a:extLst>
                      <a:ext uri="{28A0092B-C50C-407E-A947-70E740481C1C}">
                        <a14:useLocalDpi xmlns:a14="http://schemas.microsoft.com/office/drawing/2010/main" val="0"/>
                      </a:ext>
                    </a:extLst>
                  </a:blip>
                  <a:srcRect b="48106"/>
                  <a:stretch/>
                </pic:blipFill>
                <pic:spPr bwMode="auto">
                  <a:xfrm>
                    <a:off x="0" y="0"/>
                    <a:ext cx="1097915" cy="429371"/>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B34C" w14:textId="77777777" w:rsidR="003573E1" w:rsidRDefault="00357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8912D68"/>
    <w:multiLevelType w:val="hybridMultilevel"/>
    <w:tmpl w:val="FF46CBD6"/>
    <w:lvl w:ilvl="0" w:tplc="934C5E2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F5031A"/>
    <w:multiLevelType w:val="hybridMultilevel"/>
    <w:tmpl w:val="4C301B4C"/>
    <w:lvl w:ilvl="0" w:tplc="9B409454">
      <w:start w:val="1"/>
      <w:numFmt w:val="bullet"/>
      <w:lvlText w:val="•"/>
      <w:lvlJc w:val="left"/>
      <w:pPr>
        <w:tabs>
          <w:tab w:val="num" w:pos="720"/>
        </w:tabs>
        <w:ind w:left="720" w:hanging="360"/>
      </w:pPr>
      <w:rPr>
        <w:rFonts w:ascii="Times New Roman" w:hAnsi="Times New Roman" w:hint="default"/>
      </w:rPr>
    </w:lvl>
    <w:lvl w:ilvl="1" w:tplc="FFDC4DB4" w:tentative="1">
      <w:start w:val="1"/>
      <w:numFmt w:val="bullet"/>
      <w:lvlText w:val="•"/>
      <w:lvlJc w:val="left"/>
      <w:pPr>
        <w:tabs>
          <w:tab w:val="num" w:pos="1440"/>
        </w:tabs>
        <w:ind w:left="1440" w:hanging="360"/>
      </w:pPr>
      <w:rPr>
        <w:rFonts w:ascii="Times New Roman" w:hAnsi="Times New Roman" w:hint="default"/>
      </w:rPr>
    </w:lvl>
    <w:lvl w:ilvl="2" w:tplc="7DB4DE6E" w:tentative="1">
      <w:start w:val="1"/>
      <w:numFmt w:val="bullet"/>
      <w:lvlText w:val="•"/>
      <w:lvlJc w:val="left"/>
      <w:pPr>
        <w:tabs>
          <w:tab w:val="num" w:pos="2160"/>
        </w:tabs>
        <w:ind w:left="2160" w:hanging="360"/>
      </w:pPr>
      <w:rPr>
        <w:rFonts w:ascii="Times New Roman" w:hAnsi="Times New Roman" w:hint="default"/>
      </w:rPr>
    </w:lvl>
    <w:lvl w:ilvl="3" w:tplc="AD1C7816" w:tentative="1">
      <w:start w:val="1"/>
      <w:numFmt w:val="bullet"/>
      <w:lvlText w:val="•"/>
      <w:lvlJc w:val="left"/>
      <w:pPr>
        <w:tabs>
          <w:tab w:val="num" w:pos="2880"/>
        </w:tabs>
        <w:ind w:left="2880" w:hanging="360"/>
      </w:pPr>
      <w:rPr>
        <w:rFonts w:ascii="Times New Roman" w:hAnsi="Times New Roman" w:hint="default"/>
      </w:rPr>
    </w:lvl>
    <w:lvl w:ilvl="4" w:tplc="88F244AC" w:tentative="1">
      <w:start w:val="1"/>
      <w:numFmt w:val="bullet"/>
      <w:lvlText w:val="•"/>
      <w:lvlJc w:val="left"/>
      <w:pPr>
        <w:tabs>
          <w:tab w:val="num" w:pos="3600"/>
        </w:tabs>
        <w:ind w:left="3600" w:hanging="360"/>
      </w:pPr>
      <w:rPr>
        <w:rFonts w:ascii="Times New Roman" w:hAnsi="Times New Roman" w:hint="default"/>
      </w:rPr>
    </w:lvl>
    <w:lvl w:ilvl="5" w:tplc="E0385462" w:tentative="1">
      <w:start w:val="1"/>
      <w:numFmt w:val="bullet"/>
      <w:lvlText w:val="•"/>
      <w:lvlJc w:val="left"/>
      <w:pPr>
        <w:tabs>
          <w:tab w:val="num" w:pos="4320"/>
        </w:tabs>
        <w:ind w:left="4320" w:hanging="360"/>
      </w:pPr>
      <w:rPr>
        <w:rFonts w:ascii="Times New Roman" w:hAnsi="Times New Roman" w:hint="default"/>
      </w:rPr>
    </w:lvl>
    <w:lvl w:ilvl="6" w:tplc="CF0EC926" w:tentative="1">
      <w:start w:val="1"/>
      <w:numFmt w:val="bullet"/>
      <w:lvlText w:val="•"/>
      <w:lvlJc w:val="left"/>
      <w:pPr>
        <w:tabs>
          <w:tab w:val="num" w:pos="5040"/>
        </w:tabs>
        <w:ind w:left="5040" w:hanging="360"/>
      </w:pPr>
      <w:rPr>
        <w:rFonts w:ascii="Times New Roman" w:hAnsi="Times New Roman" w:hint="default"/>
      </w:rPr>
    </w:lvl>
    <w:lvl w:ilvl="7" w:tplc="5A8C4724" w:tentative="1">
      <w:start w:val="1"/>
      <w:numFmt w:val="bullet"/>
      <w:lvlText w:val="•"/>
      <w:lvlJc w:val="left"/>
      <w:pPr>
        <w:tabs>
          <w:tab w:val="num" w:pos="5760"/>
        </w:tabs>
        <w:ind w:left="5760" w:hanging="360"/>
      </w:pPr>
      <w:rPr>
        <w:rFonts w:ascii="Times New Roman" w:hAnsi="Times New Roman" w:hint="default"/>
      </w:rPr>
    </w:lvl>
    <w:lvl w:ilvl="8" w:tplc="C56082D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A30400"/>
    <w:multiLevelType w:val="hybridMultilevel"/>
    <w:tmpl w:val="295AE818"/>
    <w:lvl w:ilvl="0" w:tplc="F32C61A2">
      <w:start w:val="1"/>
      <w:numFmt w:val="bullet"/>
      <w:lvlText w:val=""/>
      <w:lvlJc w:val="left"/>
      <w:pPr>
        <w:tabs>
          <w:tab w:val="num" w:pos="780"/>
        </w:tabs>
        <w:ind w:left="780" w:hanging="27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AF24B3F"/>
    <w:multiLevelType w:val="hybridMultilevel"/>
    <w:tmpl w:val="A7DE6980"/>
    <w:lvl w:ilvl="0" w:tplc="500C4D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F191F"/>
    <w:multiLevelType w:val="hybridMultilevel"/>
    <w:tmpl w:val="FCE22420"/>
    <w:lvl w:ilvl="0" w:tplc="F32C61A2">
      <w:start w:val="1"/>
      <w:numFmt w:val="bullet"/>
      <w:lvlText w:val=""/>
      <w:lvlJc w:val="left"/>
      <w:pPr>
        <w:tabs>
          <w:tab w:val="num" w:pos="780"/>
        </w:tabs>
        <w:ind w:left="780" w:hanging="27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E3773"/>
    <w:multiLevelType w:val="hybridMultilevel"/>
    <w:tmpl w:val="CA34D5EE"/>
    <w:lvl w:ilvl="0" w:tplc="0A70B89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575412"/>
    <w:multiLevelType w:val="hybridMultilevel"/>
    <w:tmpl w:val="E2B6037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639C0"/>
    <w:multiLevelType w:val="hybridMultilevel"/>
    <w:tmpl w:val="64E290F2"/>
    <w:lvl w:ilvl="0" w:tplc="0A70B89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AC0951"/>
    <w:multiLevelType w:val="hybridMultilevel"/>
    <w:tmpl w:val="2652A5B8"/>
    <w:lvl w:ilvl="0" w:tplc="F32C61A2">
      <w:start w:val="1"/>
      <w:numFmt w:val="bullet"/>
      <w:lvlText w:val=""/>
      <w:lvlJc w:val="left"/>
      <w:pPr>
        <w:tabs>
          <w:tab w:val="num" w:pos="780"/>
        </w:tabs>
        <w:ind w:left="780" w:hanging="27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0E4B38"/>
    <w:multiLevelType w:val="multilevel"/>
    <w:tmpl w:val="65E4417A"/>
    <w:numStyleLink w:val="NHSListNumbers"/>
  </w:abstractNum>
  <w:abstractNum w:abstractNumId="24" w15:restartNumberingAfterBreak="0">
    <w:nsid w:val="5699052C"/>
    <w:multiLevelType w:val="hybridMultilevel"/>
    <w:tmpl w:val="141AAEBA"/>
    <w:lvl w:ilvl="0" w:tplc="F32C61A2">
      <w:start w:val="1"/>
      <w:numFmt w:val="bullet"/>
      <w:lvlText w:val=""/>
      <w:lvlJc w:val="left"/>
      <w:pPr>
        <w:tabs>
          <w:tab w:val="num" w:pos="270"/>
        </w:tabs>
        <w:ind w:left="270" w:hanging="270"/>
      </w:pPr>
      <w:rPr>
        <w:rFonts w:ascii="Symbol" w:hAnsi="Symbol" w:hint="default"/>
        <w:color w:val="auto"/>
        <w:sz w:val="20"/>
        <w:szCs w:val="20"/>
      </w:rPr>
    </w:lvl>
    <w:lvl w:ilvl="1" w:tplc="08090003" w:tentative="1">
      <w:start w:val="1"/>
      <w:numFmt w:val="bullet"/>
      <w:lvlText w:val="o"/>
      <w:lvlJc w:val="left"/>
      <w:pPr>
        <w:tabs>
          <w:tab w:val="num" w:pos="930"/>
        </w:tabs>
        <w:ind w:left="930" w:hanging="360"/>
      </w:pPr>
      <w:rPr>
        <w:rFonts w:ascii="Courier New" w:hAnsi="Courier New" w:cs="Courier New" w:hint="default"/>
      </w:rPr>
    </w:lvl>
    <w:lvl w:ilvl="2" w:tplc="08090005" w:tentative="1">
      <w:start w:val="1"/>
      <w:numFmt w:val="bullet"/>
      <w:lvlText w:val=""/>
      <w:lvlJc w:val="left"/>
      <w:pPr>
        <w:tabs>
          <w:tab w:val="num" w:pos="1650"/>
        </w:tabs>
        <w:ind w:left="1650" w:hanging="360"/>
      </w:pPr>
      <w:rPr>
        <w:rFonts w:ascii="Wingdings" w:hAnsi="Wingdings" w:hint="default"/>
      </w:rPr>
    </w:lvl>
    <w:lvl w:ilvl="3" w:tplc="08090001" w:tentative="1">
      <w:start w:val="1"/>
      <w:numFmt w:val="bullet"/>
      <w:lvlText w:val=""/>
      <w:lvlJc w:val="left"/>
      <w:pPr>
        <w:tabs>
          <w:tab w:val="num" w:pos="2370"/>
        </w:tabs>
        <w:ind w:left="2370" w:hanging="360"/>
      </w:pPr>
      <w:rPr>
        <w:rFonts w:ascii="Symbol" w:hAnsi="Symbol" w:hint="default"/>
      </w:rPr>
    </w:lvl>
    <w:lvl w:ilvl="4" w:tplc="08090003" w:tentative="1">
      <w:start w:val="1"/>
      <w:numFmt w:val="bullet"/>
      <w:lvlText w:val="o"/>
      <w:lvlJc w:val="left"/>
      <w:pPr>
        <w:tabs>
          <w:tab w:val="num" w:pos="3090"/>
        </w:tabs>
        <w:ind w:left="3090" w:hanging="360"/>
      </w:pPr>
      <w:rPr>
        <w:rFonts w:ascii="Courier New" w:hAnsi="Courier New" w:cs="Courier New" w:hint="default"/>
      </w:rPr>
    </w:lvl>
    <w:lvl w:ilvl="5" w:tplc="08090005" w:tentative="1">
      <w:start w:val="1"/>
      <w:numFmt w:val="bullet"/>
      <w:lvlText w:val=""/>
      <w:lvlJc w:val="left"/>
      <w:pPr>
        <w:tabs>
          <w:tab w:val="num" w:pos="3810"/>
        </w:tabs>
        <w:ind w:left="3810" w:hanging="360"/>
      </w:pPr>
      <w:rPr>
        <w:rFonts w:ascii="Wingdings" w:hAnsi="Wingdings" w:hint="default"/>
      </w:rPr>
    </w:lvl>
    <w:lvl w:ilvl="6" w:tplc="08090001" w:tentative="1">
      <w:start w:val="1"/>
      <w:numFmt w:val="bullet"/>
      <w:lvlText w:val=""/>
      <w:lvlJc w:val="left"/>
      <w:pPr>
        <w:tabs>
          <w:tab w:val="num" w:pos="4530"/>
        </w:tabs>
        <w:ind w:left="4530" w:hanging="360"/>
      </w:pPr>
      <w:rPr>
        <w:rFonts w:ascii="Symbol" w:hAnsi="Symbol" w:hint="default"/>
      </w:rPr>
    </w:lvl>
    <w:lvl w:ilvl="7" w:tplc="08090003" w:tentative="1">
      <w:start w:val="1"/>
      <w:numFmt w:val="bullet"/>
      <w:lvlText w:val="o"/>
      <w:lvlJc w:val="left"/>
      <w:pPr>
        <w:tabs>
          <w:tab w:val="num" w:pos="5250"/>
        </w:tabs>
        <w:ind w:left="5250" w:hanging="360"/>
      </w:pPr>
      <w:rPr>
        <w:rFonts w:ascii="Courier New" w:hAnsi="Courier New" w:cs="Courier New" w:hint="default"/>
      </w:rPr>
    </w:lvl>
    <w:lvl w:ilvl="8" w:tplc="08090005" w:tentative="1">
      <w:start w:val="1"/>
      <w:numFmt w:val="bullet"/>
      <w:lvlText w:val=""/>
      <w:lvlJc w:val="left"/>
      <w:pPr>
        <w:tabs>
          <w:tab w:val="num" w:pos="5970"/>
        </w:tabs>
        <w:ind w:left="5970" w:hanging="360"/>
      </w:pPr>
      <w:rPr>
        <w:rFonts w:ascii="Wingdings" w:hAnsi="Wingdings" w:hint="default"/>
      </w:rPr>
    </w:lvl>
  </w:abstractNum>
  <w:abstractNum w:abstractNumId="25" w15:restartNumberingAfterBreak="0">
    <w:nsid w:val="5EA77D34"/>
    <w:multiLevelType w:val="hybridMultilevel"/>
    <w:tmpl w:val="0DFA9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6C674A"/>
    <w:multiLevelType w:val="hybridMultilevel"/>
    <w:tmpl w:val="83468B2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5CB602A"/>
    <w:multiLevelType w:val="hybridMultilevel"/>
    <w:tmpl w:val="E07A4170"/>
    <w:lvl w:ilvl="0" w:tplc="F32C61A2">
      <w:start w:val="1"/>
      <w:numFmt w:val="bullet"/>
      <w:lvlText w:val=""/>
      <w:lvlJc w:val="left"/>
      <w:pPr>
        <w:tabs>
          <w:tab w:val="num" w:pos="780"/>
        </w:tabs>
        <w:ind w:left="780" w:hanging="27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F21F25"/>
    <w:multiLevelType w:val="hybridMultilevel"/>
    <w:tmpl w:val="FF2AAA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B83651"/>
    <w:multiLevelType w:val="hybridMultilevel"/>
    <w:tmpl w:val="10D2AAAE"/>
    <w:lvl w:ilvl="0" w:tplc="0A70B89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33847360">
    <w:abstractNumId w:val="8"/>
  </w:num>
  <w:num w:numId="2" w16cid:durableId="1155993050">
    <w:abstractNumId w:val="7"/>
  </w:num>
  <w:num w:numId="3" w16cid:durableId="1906992512">
    <w:abstractNumId w:val="6"/>
  </w:num>
  <w:num w:numId="4" w16cid:durableId="1956473985">
    <w:abstractNumId w:val="5"/>
  </w:num>
  <w:num w:numId="5" w16cid:durableId="1001734115">
    <w:abstractNumId w:val="4"/>
  </w:num>
  <w:num w:numId="6" w16cid:durableId="314457893">
    <w:abstractNumId w:val="23"/>
  </w:num>
  <w:num w:numId="7" w16cid:durableId="946500066">
    <w:abstractNumId w:val="3"/>
  </w:num>
  <w:num w:numId="8" w16cid:durableId="2010791354">
    <w:abstractNumId w:val="2"/>
  </w:num>
  <w:num w:numId="9" w16cid:durableId="1862550082">
    <w:abstractNumId w:val="1"/>
  </w:num>
  <w:num w:numId="10" w16cid:durableId="656349947">
    <w:abstractNumId w:val="0"/>
  </w:num>
  <w:num w:numId="11" w16cid:durableId="867375409">
    <w:abstractNumId w:val="11"/>
  </w:num>
  <w:num w:numId="12" w16cid:durableId="15289823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4380599">
    <w:abstractNumId w:val="14"/>
  </w:num>
  <w:num w:numId="14" w16cid:durableId="10368085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0693508">
    <w:abstractNumId w:val="16"/>
  </w:num>
  <w:num w:numId="16" w16cid:durableId="1138498754">
    <w:abstractNumId w:val="10"/>
  </w:num>
  <w:num w:numId="17" w16cid:durableId="1606843498">
    <w:abstractNumId w:val="9"/>
  </w:num>
  <w:num w:numId="18" w16cid:durableId="17272187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4433349">
    <w:abstractNumId w:val="25"/>
  </w:num>
  <w:num w:numId="20" w16cid:durableId="745804855">
    <w:abstractNumId w:val="28"/>
  </w:num>
  <w:num w:numId="21" w16cid:durableId="947391827">
    <w:abstractNumId w:val="29"/>
  </w:num>
  <w:num w:numId="22" w16cid:durableId="1575629591">
    <w:abstractNumId w:val="19"/>
  </w:num>
  <w:num w:numId="23" w16cid:durableId="1459908924">
    <w:abstractNumId w:val="21"/>
  </w:num>
  <w:num w:numId="24" w16cid:durableId="2080247917">
    <w:abstractNumId w:val="13"/>
  </w:num>
  <w:num w:numId="25" w16cid:durableId="1462990601">
    <w:abstractNumId w:val="24"/>
  </w:num>
  <w:num w:numId="26" w16cid:durableId="2066294839">
    <w:abstractNumId w:val="20"/>
  </w:num>
  <w:num w:numId="27" w16cid:durableId="2120760756">
    <w:abstractNumId w:val="17"/>
  </w:num>
  <w:num w:numId="28" w16cid:durableId="1979724877">
    <w:abstractNumId w:val="12"/>
  </w:num>
  <w:num w:numId="29" w16cid:durableId="335961401">
    <w:abstractNumId w:val="27"/>
  </w:num>
  <w:num w:numId="30" w16cid:durableId="1407066901">
    <w:abstractNumId w:val="18"/>
  </w:num>
  <w:num w:numId="31" w16cid:durableId="544296791">
    <w:abstractNumId w:val="15"/>
  </w:num>
  <w:num w:numId="32" w16cid:durableId="1118915627">
    <w:abstractNumId w:val="22"/>
  </w:num>
  <w:num w:numId="33" w16cid:durableId="204278385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hail Ali">
    <w15:presenceInfo w15:providerId="AD" w15:userId="S::sohailali@england.nhs.uk::bf1a5e33-3fa3-4f25-b4ec-dec18ada2d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E4"/>
    <w:rsid w:val="000114CD"/>
    <w:rsid w:val="000455D1"/>
    <w:rsid w:val="00051CB8"/>
    <w:rsid w:val="000552A9"/>
    <w:rsid w:val="00072E4E"/>
    <w:rsid w:val="00080805"/>
    <w:rsid w:val="00085048"/>
    <w:rsid w:val="00087FD8"/>
    <w:rsid w:val="0009271E"/>
    <w:rsid w:val="000A4CFE"/>
    <w:rsid w:val="000B72CE"/>
    <w:rsid w:val="000E1C98"/>
    <w:rsid w:val="000E1FF7"/>
    <w:rsid w:val="000F0D5C"/>
    <w:rsid w:val="00106B6E"/>
    <w:rsid w:val="001125E1"/>
    <w:rsid w:val="0011344A"/>
    <w:rsid w:val="00113933"/>
    <w:rsid w:val="001241F4"/>
    <w:rsid w:val="0014017A"/>
    <w:rsid w:val="0016281C"/>
    <w:rsid w:val="00164BCD"/>
    <w:rsid w:val="00174F4D"/>
    <w:rsid w:val="001A3D7E"/>
    <w:rsid w:val="001D1D15"/>
    <w:rsid w:val="001F5F4F"/>
    <w:rsid w:val="0021516C"/>
    <w:rsid w:val="00224B11"/>
    <w:rsid w:val="00244BB6"/>
    <w:rsid w:val="00246FF7"/>
    <w:rsid w:val="00254CE2"/>
    <w:rsid w:val="0027399B"/>
    <w:rsid w:val="00281427"/>
    <w:rsid w:val="002856DE"/>
    <w:rsid w:val="002A34C2"/>
    <w:rsid w:val="002B276B"/>
    <w:rsid w:val="002D6BF8"/>
    <w:rsid w:val="002D6EC0"/>
    <w:rsid w:val="002E3069"/>
    <w:rsid w:val="003053EC"/>
    <w:rsid w:val="0030692D"/>
    <w:rsid w:val="00334CF6"/>
    <w:rsid w:val="003506FF"/>
    <w:rsid w:val="003526B6"/>
    <w:rsid w:val="00356982"/>
    <w:rsid w:val="003573E1"/>
    <w:rsid w:val="003618A6"/>
    <w:rsid w:val="00361F60"/>
    <w:rsid w:val="003B066B"/>
    <w:rsid w:val="003B3C81"/>
    <w:rsid w:val="003B6559"/>
    <w:rsid w:val="003C56CE"/>
    <w:rsid w:val="003F4110"/>
    <w:rsid w:val="0041310A"/>
    <w:rsid w:val="004176CA"/>
    <w:rsid w:val="0044025F"/>
    <w:rsid w:val="00456553"/>
    <w:rsid w:val="00497D6D"/>
    <w:rsid w:val="004C1D31"/>
    <w:rsid w:val="004D363F"/>
    <w:rsid w:val="00510289"/>
    <w:rsid w:val="00510CDF"/>
    <w:rsid w:val="00510EEE"/>
    <w:rsid w:val="00516192"/>
    <w:rsid w:val="00523DE4"/>
    <w:rsid w:val="00524EDA"/>
    <w:rsid w:val="00534D4A"/>
    <w:rsid w:val="0055406D"/>
    <w:rsid w:val="005662C6"/>
    <w:rsid w:val="00570BC3"/>
    <w:rsid w:val="005806C1"/>
    <w:rsid w:val="005B7EC2"/>
    <w:rsid w:val="005C446C"/>
    <w:rsid w:val="005D6E20"/>
    <w:rsid w:val="005E4CF5"/>
    <w:rsid w:val="005E6FAE"/>
    <w:rsid w:val="005F4852"/>
    <w:rsid w:val="006006CF"/>
    <w:rsid w:val="0061299F"/>
    <w:rsid w:val="00620123"/>
    <w:rsid w:val="006235C0"/>
    <w:rsid w:val="00630977"/>
    <w:rsid w:val="0064622F"/>
    <w:rsid w:val="006552FF"/>
    <w:rsid w:val="00667CF9"/>
    <w:rsid w:val="0067577A"/>
    <w:rsid w:val="00692D78"/>
    <w:rsid w:val="006A02B6"/>
    <w:rsid w:val="006A482E"/>
    <w:rsid w:val="006B3373"/>
    <w:rsid w:val="006C290F"/>
    <w:rsid w:val="006C40FB"/>
    <w:rsid w:val="006C48F2"/>
    <w:rsid w:val="006D35AF"/>
    <w:rsid w:val="006D4369"/>
    <w:rsid w:val="006E268E"/>
    <w:rsid w:val="006F4A9B"/>
    <w:rsid w:val="00702CA1"/>
    <w:rsid w:val="00723A4D"/>
    <w:rsid w:val="00747FE5"/>
    <w:rsid w:val="007542A0"/>
    <w:rsid w:val="007808F8"/>
    <w:rsid w:val="00797721"/>
    <w:rsid w:val="007A6B19"/>
    <w:rsid w:val="007B64B4"/>
    <w:rsid w:val="007C3D93"/>
    <w:rsid w:val="007C57D8"/>
    <w:rsid w:val="007E047C"/>
    <w:rsid w:val="007E3C23"/>
    <w:rsid w:val="007F2E69"/>
    <w:rsid w:val="007F6E18"/>
    <w:rsid w:val="00802E21"/>
    <w:rsid w:val="00833395"/>
    <w:rsid w:val="00837FAC"/>
    <w:rsid w:val="00862C91"/>
    <w:rsid w:val="00871278"/>
    <w:rsid w:val="00876072"/>
    <w:rsid w:val="00882EDA"/>
    <w:rsid w:val="00885268"/>
    <w:rsid w:val="00885A97"/>
    <w:rsid w:val="008A5A04"/>
    <w:rsid w:val="008C2BEE"/>
    <w:rsid w:val="008E6012"/>
    <w:rsid w:val="008E6AE9"/>
    <w:rsid w:val="008F24F5"/>
    <w:rsid w:val="00900DEC"/>
    <w:rsid w:val="00906CC2"/>
    <w:rsid w:val="009243D8"/>
    <w:rsid w:val="00946358"/>
    <w:rsid w:val="00947295"/>
    <w:rsid w:val="00951432"/>
    <w:rsid w:val="009539AC"/>
    <w:rsid w:val="009555C2"/>
    <w:rsid w:val="00981245"/>
    <w:rsid w:val="0098579A"/>
    <w:rsid w:val="00991126"/>
    <w:rsid w:val="00991A82"/>
    <w:rsid w:val="00994709"/>
    <w:rsid w:val="009A120A"/>
    <w:rsid w:val="009A1A5D"/>
    <w:rsid w:val="009B7C41"/>
    <w:rsid w:val="009D7E0F"/>
    <w:rsid w:val="009DE7DE"/>
    <w:rsid w:val="009E142E"/>
    <w:rsid w:val="009F4304"/>
    <w:rsid w:val="00A13EEA"/>
    <w:rsid w:val="00A208B3"/>
    <w:rsid w:val="00A22AC3"/>
    <w:rsid w:val="00A261E9"/>
    <w:rsid w:val="00A3026F"/>
    <w:rsid w:val="00A31A7A"/>
    <w:rsid w:val="00A37027"/>
    <w:rsid w:val="00A53A71"/>
    <w:rsid w:val="00A56699"/>
    <w:rsid w:val="00A65078"/>
    <w:rsid w:val="00A76F54"/>
    <w:rsid w:val="00AA040A"/>
    <w:rsid w:val="00AB508B"/>
    <w:rsid w:val="00AC72D2"/>
    <w:rsid w:val="00AD18B5"/>
    <w:rsid w:val="00AD460F"/>
    <w:rsid w:val="00AD58D7"/>
    <w:rsid w:val="00AF1E21"/>
    <w:rsid w:val="00B045E4"/>
    <w:rsid w:val="00B15DD4"/>
    <w:rsid w:val="00B268B7"/>
    <w:rsid w:val="00B378E1"/>
    <w:rsid w:val="00B442E5"/>
    <w:rsid w:val="00B60604"/>
    <w:rsid w:val="00B92D08"/>
    <w:rsid w:val="00BB1932"/>
    <w:rsid w:val="00BC3CBE"/>
    <w:rsid w:val="00BD1084"/>
    <w:rsid w:val="00BD795A"/>
    <w:rsid w:val="00BE7AED"/>
    <w:rsid w:val="00C40F8C"/>
    <w:rsid w:val="00C42106"/>
    <w:rsid w:val="00C4790F"/>
    <w:rsid w:val="00C62674"/>
    <w:rsid w:val="00C63AC1"/>
    <w:rsid w:val="00C65CA3"/>
    <w:rsid w:val="00C71AE6"/>
    <w:rsid w:val="00C91AE3"/>
    <w:rsid w:val="00C936D7"/>
    <w:rsid w:val="00C93CAA"/>
    <w:rsid w:val="00C94874"/>
    <w:rsid w:val="00CB207C"/>
    <w:rsid w:val="00CB273B"/>
    <w:rsid w:val="00CB4716"/>
    <w:rsid w:val="00CC1798"/>
    <w:rsid w:val="00CC2151"/>
    <w:rsid w:val="00CD04AA"/>
    <w:rsid w:val="00CE0FD5"/>
    <w:rsid w:val="00CF3E44"/>
    <w:rsid w:val="00CF4E75"/>
    <w:rsid w:val="00D05380"/>
    <w:rsid w:val="00D068E4"/>
    <w:rsid w:val="00D13D76"/>
    <w:rsid w:val="00D23E72"/>
    <w:rsid w:val="00D37523"/>
    <w:rsid w:val="00D42DC8"/>
    <w:rsid w:val="00D54DFB"/>
    <w:rsid w:val="00D57B14"/>
    <w:rsid w:val="00D7777A"/>
    <w:rsid w:val="00DB797A"/>
    <w:rsid w:val="00DB7F55"/>
    <w:rsid w:val="00DC48DC"/>
    <w:rsid w:val="00DC51D7"/>
    <w:rsid w:val="00DD0DDC"/>
    <w:rsid w:val="00E01307"/>
    <w:rsid w:val="00E207F8"/>
    <w:rsid w:val="00E211F4"/>
    <w:rsid w:val="00E22DA9"/>
    <w:rsid w:val="00E651A3"/>
    <w:rsid w:val="00E675CC"/>
    <w:rsid w:val="00E8169C"/>
    <w:rsid w:val="00E971B0"/>
    <w:rsid w:val="00F00882"/>
    <w:rsid w:val="00F03D69"/>
    <w:rsid w:val="00F12F22"/>
    <w:rsid w:val="00F304DD"/>
    <w:rsid w:val="00F45966"/>
    <w:rsid w:val="00F61D13"/>
    <w:rsid w:val="00F8178E"/>
    <w:rsid w:val="00F86A73"/>
    <w:rsid w:val="00F96384"/>
    <w:rsid w:val="00FA7C38"/>
    <w:rsid w:val="00FB520D"/>
    <w:rsid w:val="00FC4BAD"/>
    <w:rsid w:val="00FC52B3"/>
    <w:rsid w:val="00FC6811"/>
    <w:rsid w:val="00FD1E87"/>
    <w:rsid w:val="00FD4951"/>
    <w:rsid w:val="00FF52CC"/>
    <w:rsid w:val="0A4673E6"/>
    <w:rsid w:val="2A804E21"/>
    <w:rsid w:val="65F4ED8A"/>
    <w:rsid w:val="66064737"/>
    <w:rsid w:val="6F36C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18A281"/>
  <w15:chartTrackingRefBased/>
  <w15:docId w15:val="{4B7B0E3E-08CF-4C74-9818-FD0F166B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702CA1"/>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A1"/>
    <w:rPr>
      <w:rFonts w:eastAsiaTheme="majorEastAsia" w:cstheme="majorBidi"/>
      <w:color w:val="005EB8"/>
      <w:sz w:val="72"/>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12"/>
      </w:numPr>
      <w:spacing w:after="50"/>
    </w:pPr>
  </w:style>
  <w:style w:type="paragraph" w:styleId="ListNumber2">
    <w:name w:val="List Number 2"/>
    <w:basedOn w:val="BodyText"/>
    <w:uiPriority w:val="16"/>
    <w:qFormat/>
    <w:rsid w:val="0030692D"/>
    <w:pPr>
      <w:numPr>
        <w:ilvl w:val="1"/>
        <w:numId w:val="12"/>
      </w:numPr>
      <w:spacing w:after="50"/>
    </w:pPr>
  </w:style>
  <w:style w:type="paragraph" w:styleId="ListNumber3">
    <w:name w:val="List Number 3"/>
    <w:basedOn w:val="BodyText"/>
    <w:uiPriority w:val="16"/>
    <w:qFormat/>
    <w:rsid w:val="0030692D"/>
    <w:pPr>
      <w:numPr>
        <w:ilvl w:val="2"/>
        <w:numId w:val="12"/>
      </w:numPr>
      <w:spacing w:after="50"/>
    </w:pPr>
  </w:style>
  <w:style w:type="paragraph" w:styleId="ListNumber4">
    <w:name w:val="List Number 4"/>
    <w:basedOn w:val="BodyText"/>
    <w:uiPriority w:val="99"/>
    <w:semiHidden/>
    <w:rsid w:val="0030692D"/>
    <w:pPr>
      <w:numPr>
        <w:ilvl w:val="3"/>
        <w:numId w:val="12"/>
      </w:numPr>
      <w:contextualSpacing/>
    </w:pPr>
  </w:style>
  <w:style w:type="paragraph" w:styleId="ListNumber5">
    <w:name w:val="List Number 5"/>
    <w:basedOn w:val="BodyText"/>
    <w:uiPriority w:val="99"/>
    <w:semiHidden/>
    <w:rsid w:val="0030692D"/>
    <w:pPr>
      <w:numPr>
        <w:ilvl w:val="4"/>
        <w:numId w:val="1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Liberation Sans" w:hAnsi="Liberation Sans"/>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Yu Mincho" w:hAnsi="Yu Mincho"/>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Yu Mincho" w:hAnsi="Yu Mincho"/>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Yu Mincho" w:hAnsi="Yu Mincho"/>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Yu Mincho" w:hAnsi="Yu Mincho"/>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Yu Mincho" w:hAnsi="Yu Mincho"/>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paragraph" w:styleId="BalloonText">
    <w:name w:val="Balloon Text"/>
    <w:basedOn w:val="Normal"/>
    <w:link w:val="BalloonTextChar"/>
    <w:uiPriority w:val="99"/>
    <w:semiHidden/>
    <w:unhideWhenUsed/>
    <w:rsid w:val="006C40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0FB"/>
    <w:rPr>
      <w:rFonts w:ascii="Segoe UI" w:hAnsi="Segoe UI" w:cs="Segoe UI"/>
      <w:sz w:val="18"/>
      <w:szCs w:val="18"/>
    </w:rPr>
  </w:style>
  <w:style w:type="character" w:styleId="CommentReference">
    <w:name w:val="annotation reference"/>
    <w:basedOn w:val="DefaultParagraphFont"/>
    <w:semiHidden/>
    <w:unhideWhenUsed/>
    <w:rsid w:val="00906CC2"/>
    <w:rPr>
      <w:sz w:val="16"/>
      <w:szCs w:val="16"/>
    </w:rPr>
  </w:style>
  <w:style w:type="paragraph" w:styleId="CommentText">
    <w:name w:val="annotation text"/>
    <w:basedOn w:val="Normal"/>
    <w:link w:val="CommentTextChar"/>
    <w:unhideWhenUsed/>
    <w:rsid w:val="00906CC2"/>
    <w:rPr>
      <w:sz w:val="20"/>
      <w:szCs w:val="20"/>
    </w:rPr>
  </w:style>
  <w:style w:type="character" w:customStyle="1" w:styleId="CommentTextChar">
    <w:name w:val="Comment Text Char"/>
    <w:basedOn w:val="DefaultParagraphFont"/>
    <w:link w:val="CommentText"/>
    <w:rsid w:val="00906CC2"/>
    <w:rPr>
      <w:sz w:val="20"/>
      <w:szCs w:val="20"/>
    </w:rPr>
  </w:style>
  <w:style w:type="paragraph" w:styleId="CommentSubject">
    <w:name w:val="annotation subject"/>
    <w:basedOn w:val="CommentText"/>
    <w:next w:val="CommentText"/>
    <w:link w:val="CommentSubjectChar"/>
    <w:uiPriority w:val="99"/>
    <w:semiHidden/>
    <w:unhideWhenUsed/>
    <w:rsid w:val="00906CC2"/>
    <w:rPr>
      <w:b/>
      <w:bCs/>
    </w:rPr>
  </w:style>
  <w:style w:type="character" w:customStyle="1" w:styleId="CommentSubjectChar">
    <w:name w:val="Comment Subject Char"/>
    <w:basedOn w:val="CommentTextChar"/>
    <w:link w:val="CommentSubject"/>
    <w:uiPriority w:val="99"/>
    <w:semiHidden/>
    <w:rsid w:val="00906CC2"/>
    <w:rPr>
      <w:b/>
      <w:bCs/>
      <w:sz w:val="20"/>
      <w:szCs w:val="20"/>
    </w:rPr>
  </w:style>
  <w:style w:type="paragraph" w:styleId="FootnoteText">
    <w:name w:val="footnote text"/>
    <w:basedOn w:val="Normal"/>
    <w:link w:val="FootnoteTextChar"/>
    <w:uiPriority w:val="99"/>
    <w:semiHidden/>
    <w:unhideWhenUsed/>
    <w:rsid w:val="00FB520D"/>
    <w:rPr>
      <w:color w:val="auto"/>
      <w:sz w:val="20"/>
      <w:szCs w:val="20"/>
    </w:rPr>
  </w:style>
  <w:style w:type="character" w:customStyle="1" w:styleId="FootnoteTextChar">
    <w:name w:val="Footnote Text Char"/>
    <w:basedOn w:val="DefaultParagraphFont"/>
    <w:link w:val="FootnoteText"/>
    <w:uiPriority w:val="99"/>
    <w:semiHidden/>
    <w:rsid w:val="00FB520D"/>
    <w:rPr>
      <w:color w:val="auto"/>
      <w:sz w:val="20"/>
      <w:szCs w:val="20"/>
    </w:rPr>
  </w:style>
  <w:style w:type="character" w:styleId="FootnoteReference">
    <w:name w:val="footnote reference"/>
    <w:basedOn w:val="DefaultParagraphFont"/>
    <w:uiPriority w:val="99"/>
    <w:semiHidden/>
    <w:unhideWhenUsed/>
    <w:rsid w:val="00FB520D"/>
    <w:rPr>
      <w:vertAlign w:val="superscript"/>
    </w:rPr>
  </w:style>
  <w:style w:type="table" w:customStyle="1" w:styleId="TableGrid1">
    <w:name w:val="Table Grid1"/>
    <w:basedOn w:val="TableNormal"/>
    <w:next w:val="TableGrid"/>
    <w:uiPriority w:val="59"/>
    <w:rsid w:val="00FB520D"/>
    <w:rPr>
      <w:rFonts w:eastAsia="HGSMinchoE" w:cs="Times New Roman"/>
      <w:color w:val="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i6\OneDrive%20-%20NHS%20England\Documents\EPRR%2021%2022\December%20Version%20Documents%20LATEST\BC%20Framework%20Dec%202021\20211216%20Business%20Continuity%20Management%20Framewor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6D65100D954BFF9D2C147F64A31C5E"/>
        <w:category>
          <w:name w:val="General"/>
          <w:gallery w:val="placeholder"/>
        </w:category>
        <w:types>
          <w:type w:val="bbPlcHdr"/>
        </w:types>
        <w:behaviors>
          <w:behavior w:val="content"/>
        </w:behaviors>
        <w:guid w:val="{A4EE808A-D950-41A8-8C6E-56FC8D090470}"/>
      </w:docPartPr>
      <w:docPartBody>
        <w:p w:rsidR="007E3C23" w:rsidRDefault="007E3C23">
          <w:pPr>
            <w:pStyle w:val="376D65100D954BFF9D2C147F64A31C5E"/>
          </w:pPr>
          <w:r>
            <w:rPr>
              <w:rStyle w:val="PlaceholderText"/>
            </w:rPr>
            <w:t>Select date</w:t>
          </w:r>
        </w:p>
      </w:docPartBody>
    </w:docPart>
    <w:docPart>
      <w:docPartPr>
        <w:name w:val="6C1BDA63311B4530B5A229B65F265E4C"/>
        <w:category>
          <w:name w:val="General"/>
          <w:gallery w:val="placeholder"/>
        </w:category>
        <w:types>
          <w:type w:val="bbPlcHdr"/>
        </w:types>
        <w:behaviors>
          <w:behavior w:val="content"/>
        </w:behaviors>
        <w:guid w:val="{E5533551-9ECC-4599-8600-CF279796C488}"/>
      </w:docPartPr>
      <w:docPartBody>
        <w:p w:rsidR="007E3C23" w:rsidRDefault="007E3C23">
          <w:pPr>
            <w:pStyle w:val="6C1BDA63311B4530B5A229B65F265E4C"/>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GSMinchoE">
    <w:charset w:val="80"/>
    <w:family w:val="roman"/>
    <w:pitch w:val="variable"/>
    <w:sig w:usb0="E00002FF" w:usb1="2AC7EDFE" w:usb2="00000012" w:usb3="00000000" w:csb0="0002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23"/>
    <w:rsid w:val="000D4F82"/>
    <w:rsid w:val="00294CF7"/>
    <w:rsid w:val="002F7902"/>
    <w:rsid w:val="003F4F2A"/>
    <w:rsid w:val="00534341"/>
    <w:rsid w:val="005D32CD"/>
    <w:rsid w:val="007E3C23"/>
    <w:rsid w:val="00841E3E"/>
    <w:rsid w:val="008923AC"/>
    <w:rsid w:val="00A23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376D65100D954BFF9D2C147F64A31C5E">
    <w:name w:val="376D65100D954BFF9D2C147F64A31C5E"/>
  </w:style>
  <w:style w:type="paragraph" w:customStyle="1" w:styleId="6C1BDA63311B4530B5A229B65F265E4C">
    <w:name w:val="6C1BDA63311B4530B5A229B65F265E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BFEDC929A1BC4A9F3B278B6D5AB259" ma:contentTypeVersion="6" ma:contentTypeDescription="Create a new document." ma:contentTypeScope="" ma:versionID="7479764f0e10533da0eeb9f297ec71c1">
  <xsd:schema xmlns:xsd="http://www.w3.org/2001/XMLSchema" xmlns:xs="http://www.w3.org/2001/XMLSchema" xmlns:p="http://schemas.microsoft.com/office/2006/metadata/properties" xmlns:ns2="934b752f-f0a5-467f-a0e4-008a617d2331" xmlns:ns3="cb1d5027-a3ac-4441-b759-ea0e5f912ecd" targetNamespace="http://schemas.microsoft.com/office/2006/metadata/properties" ma:root="true" ma:fieldsID="08b998808c093b37cf21a7394f235138" ns2:_="" ns3:_="">
    <xsd:import namespace="934b752f-f0a5-467f-a0e4-008a617d2331"/>
    <xsd:import namespace="cb1d5027-a3ac-4441-b759-ea0e5f912e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b752f-f0a5-467f-a0e4-008a617d2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d5027-a3ac-4441-b759-ea0e5f912e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D98F424A-DEF9-4F81-B086-059EBC03F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b752f-f0a5-467f-a0e4-008a617d2331"/>
    <ds:schemaRef ds:uri="cb1d5027-a3ac-4441-b759-ea0e5f912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3909F-9C55-4F30-B319-6D0C25F680AD}">
  <ds:schemaRefs>
    <ds:schemaRef ds:uri="http://schemas.microsoft.com/sharepoint/v3/contenttype/forms"/>
  </ds:schemaRefs>
</ds:datastoreItem>
</file>

<file path=customXml/itemProps4.xml><?xml version="1.0" encoding="utf-8"?>
<ds:datastoreItem xmlns:ds="http://schemas.openxmlformats.org/officeDocument/2006/customXml" ds:itemID="{D3EE0724-4439-4C76-A3EA-2E27EBE696E7}">
  <ds:schemaRefs>
    <ds:schemaRef ds:uri="cb1d5027-a3ac-4441-b759-ea0e5f912ecd"/>
    <ds:schemaRef ds:uri="http://purl.org/dc/terms/"/>
    <ds:schemaRef ds:uri="http://schemas.microsoft.com/office/2006/documentManagement/types"/>
    <ds:schemaRef ds:uri="http://schemas.microsoft.com/office/2006/metadata/properties"/>
    <ds:schemaRef ds:uri="934b752f-f0a5-467f-a0e4-008a617d2331"/>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20211216 Business Continuity Management Framework</Template>
  <TotalTime>0</TotalTime>
  <Pages>22</Pages>
  <Words>2749</Words>
  <Characters>15672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18385</CharactersWithSpaces>
  <SharedDoc>false</SharedDoc>
  <HLinks>
    <vt:vector size="102" baseType="variant">
      <vt:variant>
        <vt:i4>1572920</vt:i4>
      </vt:variant>
      <vt:variant>
        <vt:i4>98</vt:i4>
      </vt:variant>
      <vt:variant>
        <vt:i4>0</vt:i4>
      </vt:variant>
      <vt:variant>
        <vt:i4>5</vt:i4>
      </vt:variant>
      <vt:variant>
        <vt:lpwstr/>
      </vt:variant>
      <vt:variant>
        <vt:lpwstr>_Toc90645922</vt:lpwstr>
      </vt:variant>
      <vt:variant>
        <vt:i4>1769528</vt:i4>
      </vt:variant>
      <vt:variant>
        <vt:i4>92</vt:i4>
      </vt:variant>
      <vt:variant>
        <vt:i4>0</vt:i4>
      </vt:variant>
      <vt:variant>
        <vt:i4>5</vt:i4>
      </vt:variant>
      <vt:variant>
        <vt:lpwstr/>
      </vt:variant>
      <vt:variant>
        <vt:lpwstr>_Toc90645921</vt:lpwstr>
      </vt:variant>
      <vt:variant>
        <vt:i4>1703992</vt:i4>
      </vt:variant>
      <vt:variant>
        <vt:i4>86</vt:i4>
      </vt:variant>
      <vt:variant>
        <vt:i4>0</vt:i4>
      </vt:variant>
      <vt:variant>
        <vt:i4>5</vt:i4>
      </vt:variant>
      <vt:variant>
        <vt:lpwstr/>
      </vt:variant>
      <vt:variant>
        <vt:lpwstr>_Toc90645920</vt:lpwstr>
      </vt:variant>
      <vt:variant>
        <vt:i4>1245243</vt:i4>
      </vt:variant>
      <vt:variant>
        <vt:i4>80</vt:i4>
      </vt:variant>
      <vt:variant>
        <vt:i4>0</vt:i4>
      </vt:variant>
      <vt:variant>
        <vt:i4>5</vt:i4>
      </vt:variant>
      <vt:variant>
        <vt:lpwstr/>
      </vt:variant>
      <vt:variant>
        <vt:lpwstr>_Toc90645919</vt:lpwstr>
      </vt:variant>
      <vt:variant>
        <vt:i4>1179707</vt:i4>
      </vt:variant>
      <vt:variant>
        <vt:i4>74</vt:i4>
      </vt:variant>
      <vt:variant>
        <vt:i4>0</vt:i4>
      </vt:variant>
      <vt:variant>
        <vt:i4>5</vt:i4>
      </vt:variant>
      <vt:variant>
        <vt:lpwstr/>
      </vt:variant>
      <vt:variant>
        <vt:lpwstr>_Toc90645918</vt:lpwstr>
      </vt:variant>
      <vt:variant>
        <vt:i4>1900603</vt:i4>
      </vt:variant>
      <vt:variant>
        <vt:i4>68</vt:i4>
      </vt:variant>
      <vt:variant>
        <vt:i4>0</vt:i4>
      </vt:variant>
      <vt:variant>
        <vt:i4>5</vt:i4>
      </vt:variant>
      <vt:variant>
        <vt:lpwstr/>
      </vt:variant>
      <vt:variant>
        <vt:lpwstr>_Toc90645917</vt:lpwstr>
      </vt:variant>
      <vt:variant>
        <vt:i4>1835067</vt:i4>
      </vt:variant>
      <vt:variant>
        <vt:i4>62</vt:i4>
      </vt:variant>
      <vt:variant>
        <vt:i4>0</vt:i4>
      </vt:variant>
      <vt:variant>
        <vt:i4>5</vt:i4>
      </vt:variant>
      <vt:variant>
        <vt:lpwstr/>
      </vt:variant>
      <vt:variant>
        <vt:lpwstr>_Toc90645916</vt:lpwstr>
      </vt:variant>
      <vt:variant>
        <vt:i4>2031675</vt:i4>
      </vt:variant>
      <vt:variant>
        <vt:i4>56</vt:i4>
      </vt:variant>
      <vt:variant>
        <vt:i4>0</vt:i4>
      </vt:variant>
      <vt:variant>
        <vt:i4>5</vt:i4>
      </vt:variant>
      <vt:variant>
        <vt:lpwstr/>
      </vt:variant>
      <vt:variant>
        <vt:lpwstr>_Toc90645915</vt:lpwstr>
      </vt:variant>
      <vt:variant>
        <vt:i4>1966139</vt:i4>
      </vt:variant>
      <vt:variant>
        <vt:i4>50</vt:i4>
      </vt:variant>
      <vt:variant>
        <vt:i4>0</vt:i4>
      </vt:variant>
      <vt:variant>
        <vt:i4>5</vt:i4>
      </vt:variant>
      <vt:variant>
        <vt:lpwstr/>
      </vt:variant>
      <vt:variant>
        <vt:lpwstr>_Toc90645914</vt:lpwstr>
      </vt:variant>
      <vt:variant>
        <vt:i4>1638459</vt:i4>
      </vt:variant>
      <vt:variant>
        <vt:i4>44</vt:i4>
      </vt:variant>
      <vt:variant>
        <vt:i4>0</vt:i4>
      </vt:variant>
      <vt:variant>
        <vt:i4>5</vt:i4>
      </vt:variant>
      <vt:variant>
        <vt:lpwstr/>
      </vt:variant>
      <vt:variant>
        <vt:lpwstr>_Toc90645913</vt:lpwstr>
      </vt:variant>
      <vt:variant>
        <vt:i4>1572923</vt:i4>
      </vt:variant>
      <vt:variant>
        <vt:i4>38</vt:i4>
      </vt:variant>
      <vt:variant>
        <vt:i4>0</vt:i4>
      </vt:variant>
      <vt:variant>
        <vt:i4>5</vt:i4>
      </vt:variant>
      <vt:variant>
        <vt:lpwstr/>
      </vt:variant>
      <vt:variant>
        <vt:lpwstr>_Toc90645912</vt:lpwstr>
      </vt:variant>
      <vt:variant>
        <vt:i4>1769531</vt:i4>
      </vt:variant>
      <vt:variant>
        <vt:i4>32</vt:i4>
      </vt:variant>
      <vt:variant>
        <vt:i4>0</vt:i4>
      </vt:variant>
      <vt:variant>
        <vt:i4>5</vt:i4>
      </vt:variant>
      <vt:variant>
        <vt:lpwstr/>
      </vt:variant>
      <vt:variant>
        <vt:lpwstr>_Toc90645911</vt:lpwstr>
      </vt:variant>
      <vt:variant>
        <vt:i4>1703995</vt:i4>
      </vt:variant>
      <vt:variant>
        <vt:i4>26</vt:i4>
      </vt:variant>
      <vt:variant>
        <vt:i4>0</vt:i4>
      </vt:variant>
      <vt:variant>
        <vt:i4>5</vt:i4>
      </vt:variant>
      <vt:variant>
        <vt:lpwstr/>
      </vt:variant>
      <vt:variant>
        <vt:lpwstr>_Toc90645910</vt:lpwstr>
      </vt:variant>
      <vt:variant>
        <vt:i4>1245242</vt:i4>
      </vt:variant>
      <vt:variant>
        <vt:i4>20</vt:i4>
      </vt:variant>
      <vt:variant>
        <vt:i4>0</vt:i4>
      </vt:variant>
      <vt:variant>
        <vt:i4>5</vt:i4>
      </vt:variant>
      <vt:variant>
        <vt:lpwstr/>
      </vt:variant>
      <vt:variant>
        <vt:lpwstr>_Toc90645909</vt:lpwstr>
      </vt:variant>
      <vt:variant>
        <vt:i4>1179706</vt:i4>
      </vt:variant>
      <vt:variant>
        <vt:i4>14</vt:i4>
      </vt:variant>
      <vt:variant>
        <vt:i4>0</vt:i4>
      </vt:variant>
      <vt:variant>
        <vt:i4>5</vt:i4>
      </vt:variant>
      <vt:variant>
        <vt:lpwstr/>
      </vt:variant>
      <vt:variant>
        <vt:lpwstr>_Toc90645908</vt:lpwstr>
      </vt:variant>
      <vt:variant>
        <vt:i4>1900602</vt:i4>
      </vt:variant>
      <vt:variant>
        <vt:i4>8</vt:i4>
      </vt:variant>
      <vt:variant>
        <vt:i4>0</vt:i4>
      </vt:variant>
      <vt:variant>
        <vt:i4>5</vt:i4>
      </vt:variant>
      <vt:variant>
        <vt:lpwstr/>
      </vt:variant>
      <vt:variant>
        <vt:lpwstr>_Toc90645907</vt:lpwstr>
      </vt:variant>
      <vt:variant>
        <vt:i4>1835066</vt:i4>
      </vt:variant>
      <vt:variant>
        <vt:i4>2</vt:i4>
      </vt:variant>
      <vt:variant>
        <vt:i4>0</vt:i4>
      </vt:variant>
      <vt:variant>
        <vt:i4>5</vt:i4>
      </vt:variant>
      <vt:variant>
        <vt:lpwstr/>
      </vt:variant>
      <vt:variant>
        <vt:lpwstr>_Toc90645906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Sohail</dc:creator>
  <cp:keywords/>
  <dc:description/>
  <cp:lastModifiedBy>ALI, Sohail (NHS ENGLAND – X24)</cp:lastModifiedBy>
  <cp:revision>3</cp:revision>
  <cp:lastPrinted>2023-04-17T11:12:00Z</cp:lastPrinted>
  <dcterms:created xsi:type="dcterms:W3CDTF">2023-05-09T09:10:00Z</dcterms:created>
  <dcterms:modified xsi:type="dcterms:W3CDTF">2023-05-09T09:10:00Z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0x0101006BBFEDC929A1BC4A9F3B278B6D5AB259</vt:lpwstr>
  </property>
</Properties>
</file>