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0080825" w14:textId="77777777" w:rsidTr="00A31A7A">
        <w:tc>
          <w:tcPr>
            <w:tcW w:w="8901" w:type="dxa"/>
          </w:tcPr>
          <w:p w14:paraId="4196C4C8" w14:textId="77777777" w:rsidR="00A31A7A" w:rsidRPr="00A31A7A" w:rsidRDefault="00A31A7A" w:rsidP="00F553B6">
            <w:pPr>
              <w:pStyle w:val="Subtitle"/>
              <w:spacing w:after="240"/>
            </w:pPr>
          </w:p>
        </w:tc>
      </w:tr>
      <w:tr w:rsidR="00A31A7A" w:rsidRPr="00A31A7A" w14:paraId="66BB832E" w14:textId="77777777" w:rsidTr="00A31A7A">
        <w:tc>
          <w:tcPr>
            <w:tcW w:w="8901" w:type="dxa"/>
            <w:tcMar>
              <w:bottom w:w="0" w:type="dxa"/>
            </w:tcMar>
          </w:tcPr>
          <w:p w14:paraId="5F2D44F6" w14:textId="77777777" w:rsidR="00A31A7A" w:rsidRPr="00DC5B1A" w:rsidRDefault="00FB3055" w:rsidP="005B4FC3">
            <w:pPr>
              <w:pStyle w:val="Heading1"/>
              <w:rPr>
                <w:rFonts w:cs="Arial"/>
              </w:rPr>
            </w:pPr>
            <w:r w:rsidRPr="00DC5B1A">
              <w:rPr>
                <w:rFonts w:cs="Arial"/>
              </w:rPr>
              <w:t>Huddle sheets &amp; supporting document</w:t>
            </w:r>
          </w:p>
        </w:tc>
      </w:tr>
      <w:tr w:rsidR="00A31A7A" w:rsidRPr="00A31A7A" w14:paraId="30562794" w14:textId="77777777" w:rsidTr="00A31A7A">
        <w:tc>
          <w:tcPr>
            <w:tcW w:w="8901" w:type="dxa"/>
            <w:tcMar>
              <w:bottom w:w="851" w:type="dxa"/>
            </w:tcMar>
          </w:tcPr>
          <w:p w14:paraId="42A4788B" w14:textId="1D13AACA" w:rsidR="00FE0408" w:rsidRPr="00DC5B1A" w:rsidRDefault="00FE0408" w:rsidP="00FE0408">
            <w:pPr>
              <w:pStyle w:val="Default"/>
              <w:rPr>
                <w:rFonts w:ascii="Arial" w:hAnsi="Arial" w:cs="Arial"/>
                <w:sz w:val="26"/>
                <w:szCs w:val="26"/>
              </w:rPr>
            </w:pPr>
            <w:r w:rsidRPr="00DC5B1A">
              <w:rPr>
                <w:rFonts w:ascii="Arial" w:hAnsi="Arial" w:cs="Arial"/>
                <w:sz w:val="26"/>
                <w:szCs w:val="26"/>
              </w:rPr>
              <w:t>The huddles sheets aim to encourage non-judgemental</w:t>
            </w:r>
            <w:r w:rsidR="00F6188E" w:rsidRPr="00DC5B1A">
              <w:rPr>
                <w:rFonts w:ascii="Arial" w:hAnsi="Arial" w:cs="Arial"/>
                <w:sz w:val="26"/>
                <w:szCs w:val="26"/>
              </w:rPr>
              <w:t>,</w:t>
            </w:r>
            <w:r w:rsidRPr="00DC5B1A">
              <w:rPr>
                <w:rFonts w:ascii="Arial" w:hAnsi="Arial" w:cs="Arial"/>
                <w:sz w:val="26"/>
                <w:szCs w:val="26"/>
              </w:rPr>
              <w:t xml:space="preserve"> open reflection amongst </w:t>
            </w:r>
            <w:r w:rsidR="00C03816" w:rsidRPr="00CA5234">
              <w:rPr>
                <w:rFonts w:ascii="Arial" w:hAnsi="Arial" w:cs="Arial"/>
                <w:sz w:val="26"/>
                <w:szCs w:val="26"/>
              </w:rPr>
              <w:t>oral</w:t>
            </w:r>
            <w:r w:rsidR="00F85F3B" w:rsidRPr="00CA5234">
              <w:rPr>
                <w:rFonts w:ascii="Arial" w:hAnsi="Arial" w:cs="Arial"/>
                <w:sz w:val="26"/>
                <w:szCs w:val="26"/>
              </w:rPr>
              <w:t xml:space="preserve"> health</w:t>
            </w:r>
            <w:r w:rsidR="001211A5" w:rsidRPr="00CA5234">
              <w:rPr>
                <w:rFonts w:ascii="Arial" w:hAnsi="Arial" w:cs="Arial"/>
                <w:sz w:val="26"/>
                <w:szCs w:val="26"/>
              </w:rPr>
              <w:t xml:space="preserve"> and dental care</w:t>
            </w:r>
            <w:r w:rsidR="00C03816" w:rsidRPr="00CA5234">
              <w:rPr>
                <w:rFonts w:ascii="Arial" w:hAnsi="Arial" w:cs="Arial"/>
                <w:sz w:val="26"/>
                <w:szCs w:val="26"/>
              </w:rPr>
              <w:t xml:space="preserve"> </w:t>
            </w:r>
            <w:r w:rsidRPr="00CA5234">
              <w:rPr>
                <w:rFonts w:ascii="Arial" w:hAnsi="Arial" w:cs="Arial"/>
                <w:sz w:val="26"/>
                <w:szCs w:val="26"/>
              </w:rPr>
              <w:t>teams</w:t>
            </w:r>
            <w:r w:rsidRPr="00DC5B1A">
              <w:rPr>
                <w:rFonts w:ascii="Arial" w:hAnsi="Arial" w:cs="Arial"/>
                <w:sz w:val="26"/>
                <w:szCs w:val="26"/>
              </w:rPr>
              <w:t xml:space="preserve"> in primary care, </w:t>
            </w:r>
            <w:r w:rsidR="003074F0" w:rsidRPr="00DC5B1A">
              <w:rPr>
                <w:rFonts w:ascii="Arial" w:hAnsi="Arial" w:cs="Arial"/>
                <w:sz w:val="26"/>
                <w:szCs w:val="26"/>
              </w:rPr>
              <w:t xml:space="preserve">to </w:t>
            </w:r>
            <w:r w:rsidRPr="00DC5B1A">
              <w:rPr>
                <w:rFonts w:ascii="Arial" w:hAnsi="Arial" w:cs="Arial"/>
                <w:sz w:val="26"/>
                <w:szCs w:val="26"/>
              </w:rPr>
              <w:t>further embed learning from patient safety incidents. The</w:t>
            </w:r>
            <w:r w:rsidR="00FB3055" w:rsidRPr="00DC5B1A">
              <w:rPr>
                <w:rFonts w:ascii="Arial" w:hAnsi="Arial" w:cs="Arial"/>
                <w:sz w:val="26"/>
                <w:szCs w:val="26"/>
              </w:rPr>
              <w:t xml:space="preserve">y expand </w:t>
            </w:r>
            <w:r w:rsidRPr="00DC5B1A">
              <w:rPr>
                <w:rFonts w:ascii="Arial" w:hAnsi="Arial" w:cs="Arial"/>
                <w:sz w:val="26"/>
                <w:szCs w:val="26"/>
              </w:rPr>
              <w:t xml:space="preserve">upon existing </w:t>
            </w:r>
            <w:hyperlink r:id="rId11" w:history="1">
              <w:r w:rsidRPr="00DC5B1A">
                <w:rPr>
                  <w:rStyle w:val="Hyperlink"/>
                  <w:rFonts w:ascii="Arial" w:hAnsi="Arial" w:cs="Arial"/>
                  <w:sz w:val="26"/>
                </w:rPr>
                <w:t>safety standards</w:t>
              </w:r>
            </w:hyperlink>
            <w:r w:rsidRPr="00DC5B1A">
              <w:rPr>
                <w:rFonts w:ascii="Arial" w:hAnsi="Arial" w:cs="Arial"/>
                <w:sz w:val="26"/>
                <w:szCs w:val="26"/>
              </w:rPr>
              <w:t xml:space="preserve"> and toolkits, facilitating systematic evaluation of the impact of patient safety events on clinical sessions</w:t>
            </w:r>
            <w:r w:rsidR="00B329A6" w:rsidRPr="00DC5B1A">
              <w:rPr>
                <w:rFonts w:ascii="Arial" w:hAnsi="Arial" w:cs="Arial"/>
                <w:sz w:val="26"/>
                <w:szCs w:val="26"/>
              </w:rPr>
              <w:t>/</w:t>
            </w:r>
            <w:r w:rsidRPr="00DC5B1A">
              <w:rPr>
                <w:rFonts w:ascii="Arial" w:hAnsi="Arial" w:cs="Arial"/>
                <w:sz w:val="26"/>
                <w:szCs w:val="26"/>
              </w:rPr>
              <w:t>days</w:t>
            </w:r>
            <w:r w:rsidR="00FB3055" w:rsidRPr="00DC5B1A">
              <w:rPr>
                <w:rFonts w:ascii="Arial" w:hAnsi="Arial" w:cs="Arial"/>
                <w:sz w:val="26"/>
                <w:szCs w:val="26"/>
              </w:rPr>
              <w:t xml:space="preserve"> and </w:t>
            </w:r>
            <w:r w:rsidRPr="00DC5B1A">
              <w:rPr>
                <w:rFonts w:ascii="Arial" w:hAnsi="Arial" w:cs="Arial"/>
                <w:sz w:val="26"/>
                <w:szCs w:val="26"/>
              </w:rPr>
              <w:t>team member</w:t>
            </w:r>
            <w:r w:rsidR="00FB3055" w:rsidRPr="00DC5B1A">
              <w:rPr>
                <w:rFonts w:ascii="Arial" w:hAnsi="Arial" w:cs="Arial"/>
                <w:sz w:val="26"/>
                <w:szCs w:val="26"/>
              </w:rPr>
              <w:t xml:space="preserve">s, identifying </w:t>
            </w:r>
            <w:r w:rsidR="00B329A6" w:rsidRPr="00DC5B1A">
              <w:rPr>
                <w:rFonts w:ascii="Arial" w:hAnsi="Arial" w:cs="Arial"/>
                <w:sz w:val="26"/>
                <w:szCs w:val="26"/>
              </w:rPr>
              <w:t>any</w:t>
            </w:r>
            <w:r w:rsidRPr="00DC5B1A">
              <w:rPr>
                <w:rFonts w:ascii="Arial" w:hAnsi="Arial" w:cs="Arial"/>
                <w:sz w:val="26"/>
                <w:szCs w:val="26"/>
              </w:rPr>
              <w:t xml:space="preserve"> </w:t>
            </w:r>
            <w:r w:rsidR="003074F0" w:rsidRPr="00DC5B1A">
              <w:rPr>
                <w:rFonts w:ascii="Arial" w:hAnsi="Arial" w:cs="Arial"/>
                <w:sz w:val="26"/>
                <w:szCs w:val="26"/>
              </w:rPr>
              <w:t>potential additional</w:t>
            </w:r>
            <w:r w:rsidRPr="00DC5B1A">
              <w:rPr>
                <w:rFonts w:ascii="Arial" w:hAnsi="Arial" w:cs="Arial"/>
                <w:sz w:val="26"/>
                <w:szCs w:val="26"/>
              </w:rPr>
              <w:t xml:space="preserve"> support and training</w:t>
            </w:r>
            <w:r w:rsidR="00B329A6" w:rsidRPr="00DC5B1A">
              <w:rPr>
                <w:rFonts w:ascii="Arial" w:hAnsi="Arial" w:cs="Arial"/>
                <w:sz w:val="26"/>
                <w:szCs w:val="26"/>
              </w:rPr>
              <w:t xml:space="preserve"> required</w:t>
            </w:r>
            <w:r w:rsidRPr="00DC5B1A">
              <w:rPr>
                <w:rFonts w:ascii="Arial" w:hAnsi="Arial" w:cs="Arial"/>
                <w:sz w:val="26"/>
                <w:szCs w:val="26"/>
              </w:rPr>
              <w:t xml:space="preserve">. </w:t>
            </w:r>
          </w:p>
          <w:p w14:paraId="3AB13780" w14:textId="77777777" w:rsidR="00FE0408" w:rsidRPr="00DC5B1A" w:rsidRDefault="00FE0408" w:rsidP="00FE0408">
            <w:pPr>
              <w:pStyle w:val="Default"/>
              <w:rPr>
                <w:rFonts w:ascii="Arial" w:hAnsi="Arial" w:cs="Arial"/>
                <w:sz w:val="26"/>
                <w:szCs w:val="26"/>
              </w:rPr>
            </w:pPr>
          </w:p>
          <w:p w14:paraId="3BAB308A" w14:textId="77777777" w:rsidR="00E308EA" w:rsidRPr="00CA5234" w:rsidRDefault="00E308EA" w:rsidP="00E308EA">
            <w:pPr>
              <w:pStyle w:val="paragraph"/>
              <w:spacing w:before="0" w:beforeAutospacing="0" w:after="0" w:afterAutospacing="0"/>
              <w:textAlignment w:val="baseline"/>
              <w:rPr>
                <w:rFonts w:ascii="Arial" w:hAnsi="Arial" w:cs="Arial"/>
                <w:color w:val="000000"/>
                <w:sz w:val="26"/>
                <w:szCs w:val="26"/>
              </w:rPr>
            </w:pPr>
            <w:r w:rsidRPr="00CA5234">
              <w:rPr>
                <w:rStyle w:val="normaltextrun"/>
                <w:rFonts w:ascii="Arial" w:eastAsiaTheme="majorEastAsia" w:hAnsi="Arial" w:cs="Arial"/>
                <w:color w:val="000000"/>
                <w:sz w:val="26"/>
                <w:szCs w:val="26"/>
              </w:rPr>
              <w:t>The documents provided:</w:t>
            </w:r>
            <w:r w:rsidRPr="00CA5234">
              <w:rPr>
                <w:rStyle w:val="eop"/>
                <w:rFonts w:ascii="Arial" w:eastAsiaTheme="majorEastAsia" w:hAnsi="Arial" w:cs="Arial"/>
                <w:color w:val="000000"/>
                <w:sz w:val="26"/>
                <w:szCs w:val="26"/>
              </w:rPr>
              <w:t> </w:t>
            </w:r>
          </w:p>
          <w:p w14:paraId="3171EA09" w14:textId="77777777" w:rsidR="00E308EA" w:rsidRPr="00CA5234" w:rsidRDefault="00E308EA" w:rsidP="00E308EA">
            <w:pPr>
              <w:pStyle w:val="paragraph"/>
              <w:spacing w:before="0" w:beforeAutospacing="0" w:after="0" w:afterAutospacing="0"/>
              <w:textAlignment w:val="baseline"/>
              <w:rPr>
                <w:rFonts w:ascii="Arial" w:hAnsi="Arial" w:cs="Arial"/>
                <w:color w:val="000000"/>
                <w:sz w:val="26"/>
                <w:szCs w:val="26"/>
              </w:rPr>
            </w:pPr>
            <w:r w:rsidRPr="00CA5234">
              <w:rPr>
                <w:rStyle w:val="eop"/>
                <w:rFonts w:ascii="Arial" w:eastAsiaTheme="majorEastAsia" w:hAnsi="Arial" w:cs="Arial"/>
                <w:color w:val="000000"/>
                <w:sz w:val="26"/>
                <w:szCs w:val="26"/>
              </w:rPr>
              <w:t> </w:t>
            </w:r>
          </w:p>
          <w:p w14:paraId="7A2C352E" w14:textId="77777777" w:rsidR="00E308EA" w:rsidRPr="00CA5234" w:rsidRDefault="00E308EA" w:rsidP="00E308EA">
            <w:pPr>
              <w:pStyle w:val="paragraph"/>
              <w:numPr>
                <w:ilvl w:val="0"/>
                <w:numId w:val="35"/>
              </w:numPr>
              <w:spacing w:before="0" w:beforeAutospacing="0" w:after="0" w:afterAutospacing="0"/>
              <w:ind w:left="1080" w:firstLine="0"/>
              <w:textAlignment w:val="baseline"/>
              <w:rPr>
                <w:rFonts w:ascii="Arial" w:hAnsi="Arial" w:cs="Arial"/>
                <w:color w:val="000000"/>
                <w:sz w:val="26"/>
                <w:szCs w:val="26"/>
              </w:rPr>
            </w:pPr>
            <w:r w:rsidRPr="00CA5234">
              <w:rPr>
                <w:rStyle w:val="normaltextrun"/>
                <w:rFonts w:ascii="Arial" w:eastAsiaTheme="majorEastAsia" w:hAnsi="Arial" w:cs="Arial"/>
                <w:color w:val="000000"/>
                <w:sz w:val="26"/>
                <w:szCs w:val="26"/>
              </w:rPr>
              <w:t xml:space="preserve">Daily safety huddle </w:t>
            </w:r>
            <w:proofErr w:type="gramStart"/>
            <w:r w:rsidRPr="00CA5234">
              <w:rPr>
                <w:rStyle w:val="normaltextrun"/>
                <w:rFonts w:ascii="Arial" w:eastAsiaTheme="majorEastAsia" w:hAnsi="Arial" w:cs="Arial"/>
                <w:color w:val="000000"/>
                <w:sz w:val="26"/>
                <w:szCs w:val="26"/>
              </w:rPr>
              <w:t>sheet:</w:t>
            </w:r>
            <w:proofErr w:type="gramEnd"/>
            <w:r w:rsidRPr="00CA5234">
              <w:rPr>
                <w:rStyle w:val="normaltextrun"/>
                <w:rFonts w:ascii="Arial" w:eastAsiaTheme="majorEastAsia" w:hAnsi="Arial" w:cs="Arial"/>
                <w:color w:val="000000"/>
                <w:sz w:val="26"/>
                <w:szCs w:val="26"/>
              </w:rPr>
              <w:t xml:space="preserve"> provides a framework for discussion, enabling issues to be raised at the start/end of a session. Can be performed verbally, as well as written down.  </w:t>
            </w:r>
            <w:r w:rsidRPr="00CA5234">
              <w:rPr>
                <w:rStyle w:val="eop"/>
                <w:rFonts w:ascii="Arial" w:eastAsiaTheme="majorEastAsia" w:hAnsi="Arial" w:cs="Arial"/>
                <w:color w:val="000000"/>
                <w:sz w:val="26"/>
                <w:szCs w:val="26"/>
              </w:rPr>
              <w:t> </w:t>
            </w:r>
          </w:p>
          <w:p w14:paraId="0D0124B8" w14:textId="77777777" w:rsidR="00E308EA" w:rsidRPr="00CA5234" w:rsidRDefault="00E308EA" w:rsidP="00E308EA">
            <w:pPr>
              <w:pStyle w:val="paragraph"/>
              <w:spacing w:before="0" w:beforeAutospacing="0" w:after="0" w:afterAutospacing="0"/>
              <w:textAlignment w:val="baseline"/>
              <w:rPr>
                <w:rFonts w:ascii="Arial" w:hAnsi="Arial" w:cs="Arial"/>
                <w:color w:val="000000"/>
                <w:sz w:val="26"/>
                <w:szCs w:val="26"/>
              </w:rPr>
            </w:pPr>
            <w:r w:rsidRPr="00CA5234">
              <w:rPr>
                <w:rStyle w:val="eop"/>
                <w:rFonts w:ascii="Arial" w:eastAsiaTheme="majorEastAsia" w:hAnsi="Arial" w:cs="Arial"/>
                <w:color w:val="000000"/>
                <w:sz w:val="26"/>
                <w:szCs w:val="26"/>
              </w:rPr>
              <w:t> </w:t>
            </w:r>
          </w:p>
          <w:p w14:paraId="7FEA55D2" w14:textId="77777777" w:rsidR="00E308EA" w:rsidRPr="00CA5234" w:rsidRDefault="00E308EA" w:rsidP="00E308EA">
            <w:pPr>
              <w:pStyle w:val="paragraph"/>
              <w:numPr>
                <w:ilvl w:val="0"/>
                <w:numId w:val="36"/>
              </w:numPr>
              <w:spacing w:before="0" w:beforeAutospacing="0" w:after="0" w:afterAutospacing="0"/>
              <w:ind w:left="1080" w:firstLine="0"/>
              <w:textAlignment w:val="baseline"/>
              <w:rPr>
                <w:rFonts w:ascii="Arial" w:hAnsi="Arial" w:cs="Arial"/>
                <w:color w:val="000000"/>
                <w:sz w:val="26"/>
                <w:szCs w:val="26"/>
              </w:rPr>
            </w:pPr>
            <w:r w:rsidRPr="00CA5234">
              <w:rPr>
                <w:rStyle w:val="normaltextrun"/>
                <w:rFonts w:ascii="Arial" w:eastAsiaTheme="majorEastAsia" w:hAnsi="Arial" w:cs="Arial"/>
                <w:color w:val="000000"/>
                <w:sz w:val="26"/>
                <w:szCs w:val="26"/>
              </w:rPr>
              <w:t>Post-patient safety event huddle sheet: to be used shortly after a patient safety event, in conjunction with local incident reporting mechanisms.</w:t>
            </w:r>
            <w:r w:rsidRPr="00CA5234">
              <w:rPr>
                <w:rStyle w:val="eop"/>
                <w:rFonts w:ascii="Arial" w:eastAsiaTheme="majorEastAsia" w:hAnsi="Arial" w:cs="Arial"/>
                <w:color w:val="000000"/>
                <w:sz w:val="26"/>
                <w:szCs w:val="26"/>
              </w:rPr>
              <w:t> </w:t>
            </w:r>
          </w:p>
          <w:p w14:paraId="5BEB5538" w14:textId="77777777" w:rsidR="00E308EA" w:rsidRPr="00CA5234" w:rsidRDefault="00E308EA" w:rsidP="00E308EA">
            <w:pPr>
              <w:pStyle w:val="paragraph"/>
              <w:spacing w:before="0" w:beforeAutospacing="0" w:after="0" w:afterAutospacing="0"/>
              <w:textAlignment w:val="baseline"/>
              <w:rPr>
                <w:rFonts w:ascii="Arial" w:hAnsi="Arial" w:cs="Arial"/>
                <w:color w:val="000000"/>
                <w:sz w:val="26"/>
                <w:szCs w:val="26"/>
              </w:rPr>
            </w:pPr>
            <w:r w:rsidRPr="00CA5234">
              <w:rPr>
                <w:rStyle w:val="eop"/>
                <w:rFonts w:ascii="Arial" w:eastAsiaTheme="majorEastAsia" w:hAnsi="Arial" w:cs="Arial"/>
                <w:color w:val="000000"/>
                <w:sz w:val="26"/>
                <w:szCs w:val="26"/>
              </w:rPr>
              <w:t> </w:t>
            </w:r>
          </w:p>
          <w:p w14:paraId="6E312FF7" w14:textId="77777777" w:rsidR="00E308EA" w:rsidRPr="00CA5234" w:rsidRDefault="00E308EA" w:rsidP="00E308EA">
            <w:pPr>
              <w:pStyle w:val="paragraph"/>
              <w:numPr>
                <w:ilvl w:val="0"/>
                <w:numId w:val="37"/>
              </w:numPr>
              <w:spacing w:before="0" w:beforeAutospacing="0" w:after="0" w:afterAutospacing="0"/>
              <w:ind w:left="1080" w:firstLine="0"/>
              <w:textAlignment w:val="baseline"/>
              <w:rPr>
                <w:rFonts w:ascii="Arial" w:hAnsi="Arial" w:cs="Arial"/>
                <w:color w:val="000000"/>
                <w:sz w:val="26"/>
                <w:szCs w:val="26"/>
              </w:rPr>
            </w:pPr>
            <w:r w:rsidRPr="00CA5234">
              <w:rPr>
                <w:rStyle w:val="normaltextrun"/>
                <w:rFonts w:ascii="Arial" w:eastAsiaTheme="majorEastAsia" w:hAnsi="Arial" w:cs="Arial"/>
                <w:color w:val="000000"/>
                <w:sz w:val="26"/>
                <w:szCs w:val="26"/>
              </w:rPr>
              <w:t>Reflection huddle sheet: to be used a significant amount of time after a safety incident, near-miss, or major event. </w:t>
            </w:r>
            <w:r w:rsidRPr="00CA5234">
              <w:rPr>
                <w:rStyle w:val="eop"/>
                <w:rFonts w:ascii="Arial" w:eastAsiaTheme="majorEastAsia" w:hAnsi="Arial" w:cs="Arial"/>
                <w:color w:val="000000"/>
                <w:sz w:val="26"/>
                <w:szCs w:val="26"/>
              </w:rPr>
              <w:t> </w:t>
            </w:r>
          </w:p>
          <w:p w14:paraId="700A02C6" w14:textId="77777777" w:rsidR="00E308EA" w:rsidRPr="00CA5234" w:rsidRDefault="00E308EA" w:rsidP="00E308EA">
            <w:pPr>
              <w:pStyle w:val="paragraph"/>
              <w:spacing w:before="0" w:beforeAutospacing="0" w:after="0" w:afterAutospacing="0"/>
              <w:textAlignment w:val="baseline"/>
              <w:rPr>
                <w:rFonts w:ascii="Arial" w:hAnsi="Arial" w:cs="Arial"/>
                <w:color w:val="000000"/>
                <w:sz w:val="26"/>
                <w:szCs w:val="26"/>
              </w:rPr>
            </w:pPr>
            <w:r w:rsidRPr="00CA5234">
              <w:rPr>
                <w:rStyle w:val="eop"/>
                <w:rFonts w:ascii="Arial" w:eastAsiaTheme="majorEastAsia" w:hAnsi="Arial" w:cs="Arial"/>
                <w:color w:val="000000"/>
                <w:sz w:val="26"/>
                <w:szCs w:val="26"/>
              </w:rPr>
              <w:t> </w:t>
            </w:r>
          </w:p>
          <w:p w14:paraId="4B19636F" w14:textId="77777777" w:rsidR="00E308EA" w:rsidRPr="00CA5234" w:rsidRDefault="00E308EA" w:rsidP="00E308EA">
            <w:pPr>
              <w:pStyle w:val="paragraph"/>
              <w:numPr>
                <w:ilvl w:val="0"/>
                <w:numId w:val="38"/>
              </w:numPr>
              <w:spacing w:before="0" w:beforeAutospacing="0" w:after="0" w:afterAutospacing="0"/>
              <w:ind w:left="1080" w:firstLine="0"/>
              <w:textAlignment w:val="baseline"/>
              <w:rPr>
                <w:rFonts w:ascii="Arial" w:hAnsi="Arial" w:cs="Arial"/>
                <w:color w:val="000000"/>
                <w:sz w:val="26"/>
                <w:szCs w:val="26"/>
              </w:rPr>
            </w:pPr>
            <w:r w:rsidRPr="00CA5234">
              <w:rPr>
                <w:rStyle w:val="normaltextrun"/>
                <w:rFonts w:ascii="Arial" w:eastAsiaTheme="majorEastAsia" w:hAnsi="Arial" w:cs="Arial"/>
                <w:color w:val="000000"/>
                <w:sz w:val="26"/>
                <w:szCs w:val="26"/>
              </w:rPr>
              <w:t xml:space="preserve">Huddle supporting </w:t>
            </w:r>
            <w:proofErr w:type="gramStart"/>
            <w:r w:rsidRPr="00CA5234">
              <w:rPr>
                <w:rStyle w:val="normaltextrun"/>
                <w:rFonts w:ascii="Arial" w:eastAsiaTheme="majorEastAsia" w:hAnsi="Arial" w:cs="Arial"/>
                <w:color w:val="000000"/>
                <w:sz w:val="26"/>
                <w:szCs w:val="26"/>
              </w:rPr>
              <w:t>document:</w:t>
            </w:r>
            <w:proofErr w:type="gramEnd"/>
            <w:r w:rsidRPr="00CA5234">
              <w:rPr>
                <w:rStyle w:val="normaltextrun"/>
                <w:rFonts w:ascii="Arial" w:eastAsiaTheme="majorEastAsia" w:hAnsi="Arial" w:cs="Arial"/>
                <w:color w:val="000000"/>
                <w:sz w:val="26"/>
                <w:szCs w:val="26"/>
              </w:rPr>
              <w:t xml:space="preserve"> assists in the completion of the huddle sheets and encourages systematic evaluation of elements comprising the working system and environment. It prompts teams to identify human factors which can be modified to maximise performance and processes in primary dental care settings. It</w:t>
            </w:r>
            <w:r w:rsidRPr="00CA5234">
              <w:rPr>
                <w:rStyle w:val="normaltextrun"/>
                <w:rFonts w:ascii="Arial" w:eastAsiaTheme="majorEastAsia" w:hAnsi="Arial" w:cs="Arial"/>
                <w:color w:val="000000"/>
                <w:sz w:val="26"/>
                <w:szCs w:val="26"/>
                <w:shd w:val="clear" w:color="auto" w:fill="FFFFFF"/>
              </w:rPr>
              <w:t xml:space="preserve"> serves as a guide, created with the knowledge that each event and team are unique, possessing their own considerations.</w:t>
            </w:r>
            <w:r w:rsidRPr="00CA5234">
              <w:rPr>
                <w:rStyle w:val="eop"/>
                <w:rFonts w:ascii="Arial" w:eastAsiaTheme="majorEastAsia" w:hAnsi="Arial" w:cs="Arial"/>
                <w:color w:val="000000"/>
                <w:sz w:val="26"/>
                <w:szCs w:val="26"/>
              </w:rPr>
              <w:t> </w:t>
            </w:r>
          </w:p>
          <w:p w14:paraId="28087CC1" w14:textId="77777777" w:rsidR="00E308EA" w:rsidRPr="00CA5234" w:rsidRDefault="00E308EA" w:rsidP="00E308EA">
            <w:pPr>
              <w:pStyle w:val="paragraph"/>
              <w:spacing w:before="0" w:beforeAutospacing="0" w:after="0" w:afterAutospacing="0"/>
              <w:textAlignment w:val="baseline"/>
              <w:rPr>
                <w:rFonts w:ascii="Arial" w:hAnsi="Arial" w:cs="Arial"/>
                <w:color w:val="000000"/>
                <w:sz w:val="26"/>
                <w:szCs w:val="26"/>
              </w:rPr>
            </w:pPr>
            <w:r w:rsidRPr="00CA5234">
              <w:rPr>
                <w:rStyle w:val="eop"/>
                <w:rFonts w:ascii="Arial" w:eastAsiaTheme="majorEastAsia" w:hAnsi="Arial" w:cs="Arial"/>
                <w:color w:val="000000"/>
                <w:sz w:val="26"/>
                <w:szCs w:val="26"/>
              </w:rPr>
              <w:t> </w:t>
            </w:r>
          </w:p>
          <w:p w14:paraId="68A6D360" w14:textId="77777777" w:rsidR="00E308EA" w:rsidRPr="00DC5B1A" w:rsidRDefault="00E308EA" w:rsidP="00E308EA">
            <w:pPr>
              <w:pStyle w:val="paragraph"/>
              <w:spacing w:before="0" w:beforeAutospacing="0" w:after="0" w:afterAutospacing="0"/>
              <w:textAlignment w:val="baseline"/>
              <w:rPr>
                <w:rFonts w:ascii="Arial" w:hAnsi="Arial" w:cs="Arial"/>
                <w:sz w:val="26"/>
                <w:szCs w:val="26"/>
              </w:rPr>
            </w:pPr>
            <w:r w:rsidRPr="00CA5234">
              <w:rPr>
                <w:rStyle w:val="normaltextrun"/>
                <w:rFonts w:ascii="Arial" w:eastAsiaTheme="majorEastAsia" w:hAnsi="Arial" w:cs="Arial"/>
                <w:b/>
                <w:bCs/>
                <w:color w:val="000000"/>
                <w:sz w:val="26"/>
                <w:szCs w:val="26"/>
              </w:rPr>
              <w:t>Teams are encouraged to download and edit the huddle sheets, so that they may be adapted to meet individual practice needs. Maintaining copies of both the post-patient safety event and reflection huddle sheets is advised, to support and evidence learning.</w:t>
            </w:r>
            <w:r w:rsidRPr="00DC5B1A">
              <w:rPr>
                <w:rStyle w:val="eop"/>
                <w:rFonts w:ascii="Arial" w:eastAsiaTheme="majorEastAsia" w:hAnsi="Arial" w:cs="Arial"/>
                <w:color w:val="000000"/>
                <w:sz w:val="26"/>
                <w:szCs w:val="26"/>
              </w:rPr>
              <w:t> </w:t>
            </w:r>
          </w:p>
          <w:p w14:paraId="50ED07EE" w14:textId="6DED177E" w:rsidR="00FE0408" w:rsidRPr="00DC5B1A" w:rsidRDefault="00FE0408" w:rsidP="00C03816">
            <w:pPr>
              <w:rPr>
                <w:rFonts w:cs="Arial"/>
                <w:b/>
                <w:bCs/>
                <w:sz w:val="26"/>
                <w:szCs w:val="26"/>
              </w:rPr>
            </w:pPr>
          </w:p>
        </w:tc>
      </w:tr>
      <w:tr w:rsidR="00A31A7A" w:rsidRPr="00A31A7A" w14:paraId="4F436DE8" w14:textId="77777777" w:rsidTr="00A31A7A">
        <w:tc>
          <w:tcPr>
            <w:tcW w:w="8901" w:type="dxa"/>
          </w:tcPr>
          <w:p w14:paraId="743924BD" w14:textId="34E7E79A" w:rsidR="00A31A7A" w:rsidRPr="00A31A7A" w:rsidRDefault="00A31A7A" w:rsidP="00DD3B8F">
            <w:pPr>
              <w:pStyle w:val="Date"/>
            </w:pPr>
            <w:r w:rsidRPr="00A31A7A">
              <w:t xml:space="preserve">Version </w:t>
            </w:r>
            <w:r w:rsidR="00625FB1">
              <w:t>1</w:t>
            </w:r>
            <w:r w:rsidRPr="00A31A7A">
              <w:t xml:space="preserve">, </w:t>
            </w:r>
            <w:sdt>
              <w:sdtPr>
                <w:alias w:val="Date"/>
                <w:id w:val="-1613351165"/>
                <w:placeholder>
                  <w:docPart w:val="365F1E028EEA4F539B715950CFF46918"/>
                </w:placeholder>
                <w:date w:fullDate="2023-06-05T00:00:00Z">
                  <w:dateFormat w:val="d MMMM yyyy"/>
                  <w:lid w:val="en-GB"/>
                  <w:storeMappedDataAs w:val="dateTime"/>
                  <w:calendar w:val="gregorian"/>
                </w:date>
              </w:sdtPr>
              <w:sdtEndPr/>
              <w:sdtContent>
                <w:r w:rsidR="00D25369">
                  <w:t>5 June 2023</w:t>
                </w:r>
              </w:sdtContent>
            </w:sdt>
          </w:p>
        </w:tc>
      </w:tr>
    </w:tbl>
    <w:p w14:paraId="68DC31E0"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534DC2DE" w14:textId="77777777" w:rsidTr="000374B0">
        <w:trPr>
          <w:trHeight w:val="642"/>
        </w:trPr>
        <w:sdt>
          <w:sdtPr>
            <w:alias w:val="Protective Marking"/>
            <w:tag w:val="Protective Marking"/>
            <w:id w:val="-1097942897"/>
            <w:placeholder>
              <w:docPart w:val="9F902FE2895A4D5DB0EFEDBEE4E31475"/>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2723AFC" w14:textId="77777777" w:rsidR="00C94874" w:rsidRDefault="00625FB1" w:rsidP="000374B0">
                <w:pPr>
                  <w:pStyle w:val="Classification"/>
                </w:pPr>
                <w:r>
                  <w:t>Classification: Official</w:t>
                </w:r>
              </w:p>
            </w:tc>
          </w:sdtContent>
        </w:sdt>
      </w:tr>
      <w:tr w:rsidR="00C94874" w14:paraId="61AFE42D" w14:textId="77777777" w:rsidTr="000374B0">
        <w:tc>
          <w:tcPr>
            <w:tcW w:w="8901" w:type="dxa"/>
          </w:tcPr>
          <w:p w14:paraId="69399903" w14:textId="1CDCEBDE" w:rsidR="00C94874" w:rsidRDefault="00C94874" w:rsidP="000374B0">
            <w:pPr>
              <w:pStyle w:val="Classification"/>
            </w:pPr>
            <w:r>
              <w:t xml:space="preserve">Publication reference: </w:t>
            </w:r>
            <w:r w:rsidR="009F474C" w:rsidRPr="009F474C">
              <w:t>PR00393</w:t>
            </w:r>
          </w:p>
        </w:tc>
      </w:tr>
    </w:tbl>
    <w:p w14:paraId="33D17541" w14:textId="77777777" w:rsidR="00625FB1" w:rsidRDefault="00625FB1" w:rsidP="00510CDF">
      <w:pPr>
        <w:pStyle w:val="TOCHeading"/>
      </w:pPr>
    </w:p>
    <w:p w14:paraId="058C0F77" w14:textId="77777777" w:rsidR="00625FB1" w:rsidRDefault="00625FB1" w:rsidP="00510CDF">
      <w:pPr>
        <w:pStyle w:val="TOCHeading"/>
      </w:pPr>
    </w:p>
    <w:p w14:paraId="6939FB54" w14:textId="77777777" w:rsidR="00625FB1" w:rsidRDefault="00625FB1" w:rsidP="00510CDF">
      <w:pPr>
        <w:pStyle w:val="TOCHeading"/>
      </w:pPr>
    </w:p>
    <w:p w14:paraId="706BC112" w14:textId="77777777" w:rsidR="009B096B" w:rsidRDefault="009B096B" w:rsidP="009B096B"/>
    <w:p w14:paraId="70DABD88" w14:textId="77777777" w:rsidR="009B096B" w:rsidRPr="009B096B" w:rsidRDefault="009B096B" w:rsidP="009B096B"/>
    <w:p w14:paraId="12A5FD20" w14:textId="77777777" w:rsidR="009B096B" w:rsidRDefault="009B096B" w:rsidP="00510CDF">
      <w:pPr>
        <w:pStyle w:val="TOCHeading"/>
      </w:pPr>
    </w:p>
    <w:p w14:paraId="04EC6BB4" w14:textId="77777777" w:rsidR="009B096B" w:rsidRDefault="009B096B" w:rsidP="00510CDF">
      <w:pPr>
        <w:pStyle w:val="TOCHeading"/>
      </w:pPr>
    </w:p>
    <w:p w14:paraId="7CEC78E8" w14:textId="77777777" w:rsidR="001241F4" w:rsidRDefault="00510CDF" w:rsidP="00510CDF">
      <w:pPr>
        <w:pStyle w:val="TOCHeading"/>
      </w:pPr>
      <w:r>
        <w:t>Contents</w:t>
      </w:r>
    </w:p>
    <w:p w14:paraId="16E7560B" w14:textId="77777777" w:rsidR="005F44CF" w:rsidRDefault="00D41FD3">
      <w:pPr>
        <w:pStyle w:val="TOC1"/>
        <w:rPr>
          <w:rFonts w:asciiTheme="minorHAnsi" w:eastAsiaTheme="minorEastAsia" w:hAnsiTheme="minorHAnsi"/>
          <w:noProof/>
          <w:color w:val="auto"/>
          <w:sz w:val="22"/>
          <w:szCs w:val="22"/>
          <w:lang w:eastAsia="en-GB"/>
        </w:rPr>
      </w:pPr>
      <w:r>
        <w:fldChar w:fldCharType="begin"/>
      </w:r>
      <w:r>
        <w:instrText xml:space="preserve"> TOC \h \z \t "Heading 2,1,Heading 2 Numbered,1" </w:instrText>
      </w:r>
      <w:r>
        <w:fldChar w:fldCharType="separate"/>
      </w:r>
      <w:hyperlink w:anchor="_Toc132301664" w:history="1">
        <w:r w:rsidR="005F44CF" w:rsidRPr="001B163A">
          <w:rPr>
            <w:rStyle w:val="Hyperlink"/>
            <w:noProof/>
          </w:rPr>
          <w:t>Daily patient safety</w:t>
        </w:r>
        <w:r w:rsidR="005F44CF" w:rsidRPr="001B163A">
          <w:rPr>
            <w:rStyle w:val="Hyperlink"/>
            <w:noProof/>
            <w:spacing w:val="-59"/>
          </w:rPr>
          <w:t xml:space="preserve"> </w:t>
        </w:r>
        <w:r w:rsidR="005F44CF" w:rsidRPr="001B163A">
          <w:rPr>
            <w:rStyle w:val="Hyperlink"/>
            <w:noProof/>
          </w:rPr>
          <w:t>huddle</w:t>
        </w:r>
        <w:r w:rsidR="005F44CF">
          <w:rPr>
            <w:noProof/>
            <w:webHidden/>
          </w:rPr>
          <w:tab/>
        </w:r>
        <w:r w:rsidR="005F44CF">
          <w:rPr>
            <w:noProof/>
            <w:webHidden/>
          </w:rPr>
          <w:fldChar w:fldCharType="begin"/>
        </w:r>
        <w:r w:rsidR="005F44CF">
          <w:rPr>
            <w:noProof/>
            <w:webHidden/>
          </w:rPr>
          <w:instrText xml:space="preserve"> PAGEREF _Toc132301664 \h </w:instrText>
        </w:r>
        <w:r w:rsidR="005F44CF">
          <w:rPr>
            <w:noProof/>
            <w:webHidden/>
          </w:rPr>
        </w:r>
        <w:r w:rsidR="005F44CF">
          <w:rPr>
            <w:noProof/>
            <w:webHidden/>
          </w:rPr>
          <w:fldChar w:fldCharType="separate"/>
        </w:r>
        <w:r w:rsidR="005F44CF">
          <w:rPr>
            <w:noProof/>
            <w:webHidden/>
          </w:rPr>
          <w:t>3</w:t>
        </w:r>
        <w:r w:rsidR="005F44CF">
          <w:rPr>
            <w:noProof/>
            <w:webHidden/>
          </w:rPr>
          <w:fldChar w:fldCharType="end"/>
        </w:r>
      </w:hyperlink>
    </w:p>
    <w:p w14:paraId="43DC9DEA" w14:textId="77777777" w:rsidR="005F44CF" w:rsidRDefault="00CA5234">
      <w:pPr>
        <w:pStyle w:val="TOC1"/>
        <w:rPr>
          <w:rFonts w:asciiTheme="minorHAnsi" w:eastAsiaTheme="minorEastAsia" w:hAnsiTheme="minorHAnsi"/>
          <w:noProof/>
          <w:color w:val="auto"/>
          <w:sz w:val="22"/>
          <w:szCs w:val="22"/>
          <w:lang w:eastAsia="en-GB"/>
        </w:rPr>
      </w:pPr>
      <w:hyperlink w:anchor="_Toc132301665" w:history="1">
        <w:r w:rsidR="005F44CF" w:rsidRPr="001B163A">
          <w:rPr>
            <w:rStyle w:val="Hyperlink"/>
            <w:noProof/>
          </w:rPr>
          <w:t xml:space="preserve">Post patient safety event huddle </w:t>
        </w:r>
        <w:r w:rsidR="005F44CF">
          <w:rPr>
            <w:noProof/>
            <w:webHidden/>
          </w:rPr>
          <w:tab/>
        </w:r>
        <w:r w:rsidR="005F44CF">
          <w:rPr>
            <w:noProof/>
            <w:webHidden/>
          </w:rPr>
          <w:fldChar w:fldCharType="begin"/>
        </w:r>
        <w:r w:rsidR="005F44CF">
          <w:rPr>
            <w:noProof/>
            <w:webHidden/>
          </w:rPr>
          <w:instrText xml:space="preserve"> PAGEREF _Toc132301665 \h </w:instrText>
        </w:r>
        <w:r w:rsidR="005F44CF">
          <w:rPr>
            <w:noProof/>
            <w:webHidden/>
          </w:rPr>
        </w:r>
        <w:r w:rsidR="005F44CF">
          <w:rPr>
            <w:noProof/>
            <w:webHidden/>
          </w:rPr>
          <w:fldChar w:fldCharType="separate"/>
        </w:r>
        <w:r w:rsidR="005F44CF">
          <w:rPr>
            <w:noProof/>
            <w:webHidden/>
          </w:rPr>
          <w:t>5</w:t>
        </w:r>
        <w:r w:rsidR="005F44CF">
          <w:rPr>
            <w:noProof/>
            <w:webHidden/>
          </w:rPr>
          <w:fldChar w:fldCharType="end"/>
        </w:r>
      </w:hyperlink>
    </w:p>
    <w:p w14:paraId="01A30383" w14:textId="77777777" w:rsidR="005F44CF" w:rsidRDefault="00CA5234">
      <w:pPr>
        <w:pStyle w:val="TOC1"/>
        <w:rPr>
          <w:rFonts w:asciiTheme="minorHAnsi" w:eastAsiaTheme="minorEastAsia" w:hAnsiTheme="minorHAnsi"/>
          <w:noProof/>
          <w:color w:val="auto"/>
          <w:sz w:val="22"/>
          <w:szCs w:val="22"/>
          <w:lang w:eastAsia="en-GB"/>
        </w:rPr>
      </w:pPr>
      <w:hyperlink w:anchor="_Toc132301666" w:history="1">
        <w:r w:rsidR="005F44CF" w:rsidRPr="001B163A">
          <w:rPr>
            <w:rStyle w:val="Hyperlink"/>
            <w:noProof/>
          </w:rPr>
          <w:t>Reflection huddle</w:t>
        </w:r>
        <w:r w:rsidR="005F44CF">
          <w:rPr>
            <w:noProof/>
            <w:webHidden/>
          </w:rPr>
          <w:tab/>
        </w:r>
        <w:r w:rsidR="005F44CF">
          <w:rPr>
            <w:noProof/>
            <w:webHidden/>
          </w:rPr>
          <w:fldChar w:fldCharType="begin"/>
        </w:r>
        <w:r w:rsidR="005F44CF">
          <w:rPr>
            <w:noProof/>
            <w:webHidden/>
          </w:rPr>
          <w:instrText xml:space="preserve"> PAGEREF _Toc132301666 \h </w:instrText>
        </w:r>
        <w:r w:rsidR="005F44CF">
          <w:rPr>
            <w:noProof/>
            <w:webHidden/>
          </w:rPr>
        </w:r>
        <w:r w:rsidR="005F44CF">
          <w:rPr>
            <w:noProof/>
            <w:webHidden/>
          </w:rPr>
          <w:fldChar w:fldCharType="separate"/>
        </w:r>
        <w:r w:rsidR="005F44CF">
          <w:rPr>
            <w:noProof/>
            <w:webHidden/>
          </w:rPr>
          <w:t>7</w:t>
        </w:r>
        <w:r w:rsidR="005F44CF">
          <w:rPr>
            <w:noProof/>
            <w:webHidden/>
          </w:rPr>
          <w:fldChar w:fldCharType="end"/>
        </w:r>
      </w:hyperlink>
    </w:p>
    <w:p w14:paraId="65CA6279" w14:textId="77777777" w:rsidR="005F44CF" w:rsidRDefault="00CA5234">
      <w:pPr>
        <w:pStyle w:val="TOC1"/>
        <w:rPr>
          <w:rFonts w:asciiTheme="minorHAnsi" w:eastAsiaTheme="minorEastAsia" w:hAnsiTheme="minorHAnsi"/>
          <w:noProof/>
          <w:color w:val="auto"/>
          <w:sz w:val="22"/>
          <w:szCs w:val="22"/>
          <w:lang w:eastAsia="en-GB"/>
        </w:rPr>
      </w:pPr>
      <w:hyperlink w:anchor="_Toc132301667" w:history="1">
        <w:r w:rsidR="005F44CF" w:rsidRPr="001B163A">
          <w:rPr>
            <w:rStyle w:val="Hyperlink"/>
            <w:noProof/>
          </w:rPr>
          <w:t>Huddles supporting document</w:t>
        </w:r>
        <w:r w:rsidR="005F44CF">
          <w:rPr>
            <w:noProof/>
            <w:webHidden/>
          </w:rPr>
          <w:tab/>
        </w:r>
        <w:r w:rsidR="005F44CF">
          <w:rPr>
            <w:noProof/>
            <w:webHidden/>
          </w:rPr>
          <w:fldChar w:fldCharType="begin"/>
        </w:r>
        <w:r w:rsidR="005F44CF">
          <w:rPr>
            <w:noProof/>
            <w:webHidden/>
          </w:rPr>
          <w:instrText xml:space="preserve"> PAGEREF _Toc132301667 \h </w:instrText>
        </w:r>
        <w:r w:rsidR="005F44CF">
          <w:rPr>
            <w:noProof/>
            <w:webHidden/>
          </w:rPr>
        </w:r>
        <w:r w:rsidR="005F44CF">
          <w:rPr>
            <w:noProof/>
            <w:webHidden/>
          </w:rPr>
          <w:fldChar w:fldCharType="separate"/>
        </w:r>
        <w:r w:rsidR="005F44CF">
          <w:rPr>
            <w:noProof/>
            <w:webHidden/>
          </w:rPr>
          <w:t>9</w:t>
        </w:r>
        <w:r w:rsidR="005F44CF">
          <w:rPr>
            <w:noProof/>
            <w:webHidden/>
          </w:rPr>
          <w:fldChar w:fldCharType="end"/>
        </w:r>
      </w:hyperlink>
    </w:p>
    <w:p w14:paraId="2030AA68" w14:textId="77777777" w:rsidR="00510CDF" w:rsidRPr="00510CDF" w:rsidRDefault="00D41FD3" w:rsidP="00510CDF">
      <w:r>
        <w:fldChar w:fldCharType="end"/>
      </w:r>
    </w:p>
    <w:p w14:paraId="06060CAF" w14:textId="77777777" w:rsidR="00510CDF" w:rsidRDefault="00510CDF" w:rsidP="00991A82">
      <w:pPr>
        <w:sectPr w:rsidR="00510CDF" w:rsidSect="007F790E">
          <w:headerReference w:type="default" r:id="rId12"/>
          <w:footerReference w:type="default" r:id="rId13"/>
          <w:pgSz w:w="11906" w:h="16838" w:code="9"/>
          <w:pgMar w:top="1985" w:right="1928" w:bottom="1134" w:left="1077" w:header="624" w:footer="510" w:gutter="0"/>
          <w:pgNumType w:start="1"/>
          <w:cols w:space="708"/>
          <w:docGrid w:linePitch="360"/>
        </w:sectPr>
      </w:pPr>
    </w:p>
    <w:p w14:paraId="31215231" w14:textId="77777777" w:rsidR="00841873" w:rsidRDefault="00841873" w:rsidP="00841873">
      <w:pPr>
        <w:pStyle w:val="Heading2"/>
      </w:pPr>
      <w:bookmarkStart w:id="0" w:name="_Toc132301664"/>
      <w:r w:rsidRPr="004575F4">
        <w:lastRenderedPageBreak/>
        <w:t>Daily patient safety</w:t>
      </w:r>
      <w:r w:rsidRPr="004575F4">
        <w:rPr>
          <w:spacing w:val="-59"/>
        </w:rPr>
        <w:t xml:space="preserve"> </w:t>
      </w:r>
      <w:r w:rsidRPr="004575F4">
        <w:t>huddle</w:t>
      </w:r>
      <w:bookmarkEnd w:id="0"/>
    </w:p>
    <w:p w14:paraId="665AF99D" w14:textId="77777777" w:rsidR="00837202" w:rsidRDefault="00837202" w:rsidP="00837202">
      <w:pPr>
        <w:pStyle w:val="ListBullet"/>
      </w:pPr>
      <w:r>
        <w:t xml:space="preserve">Enables </w:t>
      </w:r>
      <w:r w:rsidR="00841873" w:rsidRPr="00AC6A0E">
        <w:t>any issues to be raised at the start</w:t>
      </w:r>
      <w:r w:rsidR="00EB4DCA">
        <w:t xml:space="preserve">/end </w:t>
      </w:r>
      <w:r w:rsidR="00841873" w:rsidRPr="00AC6A0E">
        <w:t xml:space="preserve">of the day or session. </w:t>
      </w:r>
    </w:p>
    <w:p w14:paraId="4B26F7BE" w14:textId="77777777" w:rsidR="00837202" w:rsidRDefault="00837202" w:rsidP="00837202">
      <w:pPr>
        <w:pStyle w:val="ListBullet"/>
      </w:pPr>
      <w:r>
        <w:t>It is</w:t>
      </w:r>
      <w:r w:rsidR="00841873" w:rsidRPr="00AC6A0E">
        <w:t xml:space="preserve"> a guide and does not need to be completed on paper. </w:t>
      </w:r>
    </w:p>
    <w:p w14:paraId="30FB0998" w14:textId="77777777" w:rsidR="00837202" w:rsidRDefault="00837202" w:rsidP="00837202">
      <w:pPr>
        <w:pStyle w:val="ListBullet"/>
      </w:pPr>
      <w:r>
        <w:t>Can</w:t>
      </w:r>
      <w:r w:rsidR="00841873" w:rsidRPr="00AC6A0E">
        <w:t xml:space="preserve"> be </w:t>
      </w:r>
      <w:r>
        <w:t xml:space="preserve">completed </w:t>
      </w:r>
      <w:r w:rsidR="00841873" w:rsidRPr="00AC6A0E">
        <w:t xml:space="preserve">verbally between the practice team or the operator and the dental nurse. </w:t>
      </w:r>
    </w:p>
    <w:p w14:paraId="29ABD055" w14:textId="77777777" w:rsidR="00837202" w:rsidRDefault="00841873" w:rsidP="00837202">
      <w:pPr>
        <w:pStyle w:val="ListBullet"/>
      </w:pPr>
      <w:r w:rsidRPr="00AC6A0E">
        <w:t xml:space="preserve">It can also be written on a board in a mutual staff area. </w:t>
      </w:r>
    </w:p>
    <w:p w14:paraId="3F6404A0" w14:textId="77777777" w:rsidR="00841873" w:rsidRPr="00837202" w:rsidRDefault="00841873" w:rsidP="00837202">
      <w:pPr>
        <w:pStyle w:val="ListBullet"/>
      </w:pPr>
      <w:r w:rsidRPr="00AC6A0E">
        <w:t xml:space="preserve">Copies of the document do not need to be kept from the huddle. </w:t>
      </w:r>
    </w:p>
    <w:p w14:paraId="7B124D5B" w14:textId="77777777" w:rsidR="00841873" w:rsidRPr="00841873" w:rsidRDefault="00841873" w:rsidP="00841873">
      <w:pPr>
        <w:pStyle w:val="BodyText"/>
      </w:pPr>
    </w:p>
    <w:tbl>
      <w:tblPr>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827"/>
        <w:gridCol w:w="4822"/>
      </w:tblGrid>
      <w:tr w:rsidR="00841873" w:rsidRPr="00837202" w14:paraId="57D2E9C4" w14:textId="77777777" w:rsidTr="00EB4DCA">
        <w:trPr>
          <w:trHeight w:val="588"/>
        </w:trPr>
        <w:tc>
          <w:tcPr>
            <w:tcW w:w="4827" w:type="dxa"/>
            <w:tcBorders>
              <w:top w:val="nil"/>
              <w:left w:val="nil"/>
              <w:bottom w:val="nil"/>
            </w:tcBorders>
            <w:shd w:val="clear" w:color="auto" w:fill="A9C9E7" w:themeFill="background2" w:themeFillShade="E6"/>
          </w:tcPr>
          <w:p w14:paraId="082E9718" w14:textId="77777777" w:rsidR="00841873" w:rsidRPr="00837202" w:rsidRDefault="00841873" w:rsidP="00664430">
            <w:pPr>
              <w:pStyle w:val="TableParagraph"/>
              <w:spacing w:before="23"/>
              <w:ind w:left="115"/>
              <w:rPr>
                <w:rFonts w:ascii="Arial" w:hAnsi="Arial" w:cs="Arial"/>
                <w:b/>
                <w:sz w:val="24"/>
                <w:szCs w:val="24"/>
              </w:rPr>
            </w:pPr>
            <w:r w:rsidRPr="00837202">
              <w:rPr>
                <w:rFonts w:ascii="Arial" w:hAnsi="Arial" w:cs="Arial"/>
                <w:b/>
                <w:sz w:val="24"/>
                <w:szCs w:val="24"/>
              </w:rPr>
              <w:t>Daily patient safety huddle</w:t>
            </w:r>
          </w:p>
        </w:tc>
        <w:tc>
          <w:tcPr>
            <w:tcW w:w="4822" w:type="dxa"/>
            <w:tcBorders>
              <w:top w:val="nil"/>
              <w:bottom w:val="nil"/>
              <w:right w:val="nil"/>
            </w:tcBorders>
            <w:shd w:val="clear" w:color="auto" w:fill="A9C9E7" w:themeFill="background2" w:themeFillShade="E6"/>
          </w:tcPr>
          <w:p w14:paraId="7E673115" w14:textId="77777777" w:rsidR="00841873" w:rsidRPr="00837202" w:rsidRDefault="00841873" w:rsidP="00664430">
            <w:pPr>
              <w:pStyle w:val="TableParagraph"/>
              <w:spacing w:before="23"/>
              <w:ind w:left="105"/>
              <w:rPr>
                <w:rFonts w:ascii="Arial" w:hAnsi="Arial" w:cs="Arial"/>
                <w:b/>
                <w:sz w:val="24"/>
                <w:szCs w:val="24"/>
              </w:rPr>
            </w:pPr>
            <w:r w:rsidRPr="00837202">
              <w:rPr>
                <w:rFonts w:ascii="Arial" w:hAnsi="Arial" w:cs="Arial"/>
                <w:b/>
                <w:sz w:val="24"/>
                <w:szCs w:val="24"/>
              </w:rPr>
              <w:t>Date:</w:t>
            </w:r>
          </w:p>
        </w:tc>
      </w:tr>
      <w:tr w:rsidR="00841873" w:rsidRPr="00837202" w14:paraId="4A0C4D02" w14:textId="77777777" w:rsidTr="00664430">
        <w:trPr>
          <w:trHeight w:val="1455"/>
        </w:trPr>
        <w:tc>
          <w:tcPr>
            <w:tcW w:w="4827" w:type="dxa"/>
            <w:tcBorders>
              <w:top w:val="nil"/>
              <w:left w:val="single" w:sz="4" w:space="0" w:color="8EAADB"/>
              <w:bottom w:val="single" w:sz="4" w:space="0" w:color="8EAADB"/>
              <w:right w:val="single" w:sz="4" w:space="0" w:color="8EAADB"/>
            </w:tcBorders>
            <w:shd w:val="clear" w:color="auto" w:fill="D9E1F3"/>
          </w:tcPr>
          <w:p w14:paraId="515ED6D9"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Who is present for the huddle?</w:t>
            </w:r>
          </w:p>
        </w:tc>
        <w:tc>
          <w:tcPr>
            <w:tcW w:w="4822" w:type="dxa"/>
            <w:tcBorders>
              <w:top w:val="nil"/>
              <w:left w:val="single" w:sz="4" w:space="0" w:color="8EAADB"/>
              <w:bottom w:val="single" w:sz="4" w:space="0" w:color="8EAADB"/>
              <w:right w:val="single" w:sz="4" w:space="0" w:color="8EAADB"/>
            </w:tcBorders>
            <w:shd w:val="clear" w:color="auto" w:fill="D9E1F3"/>
          </w:tcPr>
          <w:p w14:paraId="3E652A15" w14:textId="77777777" w:rsidR="00841873" w:rsidRPr="00837202" w:rsidRDefault="00841873" w:rsidP="00664430">
            <w:pPr>
              <w:pStyle w:val="TableParagraph"/>
              <w:ind w:left="0"/>
              <w:rPr>
                <w:rFonts w:ascii="Arial" w:hAnsi="Arial" w:cs="Arial"/>
                <w:bCs/>
                <w:sz w:val="24"/>
                <w:szCs w:val="24"/>
              </w:rPr>
            </w:pPr>
          </w:p>
        </w:tc>
      </w:tr>
      <w:tr w:rsidR="00841873" w:rsidRPr="00837202" w14:paraId="2A6E987E" w14:textId="77777777" w:rsidTr="00664430">
        <w:trPr>
          <w:trHeight w:val="1460"/>
        </w:trPr>
        <w:tc>
          <w:tcPr>
            <w:tcW w:w="4827" w:type="dxa"/>
            <w:tcBorders>
              <w:top w:val="single" w:sz="4" w:space="0" w:color="8EAADB"/>
              <w:left w:val="single" w:sz="4" w:space="0" w:color="8EAADB"/>
              <w:bottom w:val="single" w:sz="4" w:space="0" w:color="8EAADB"/>
              <w:right w:val="single" w:sz="4" w:space="0" w:color="8EAADB"/>
            </w:tcBorders>
          </w:tcPr>
          <w:p w14:paraId="54F31659" w14:textId="77777777" w:rsidR="00841873" w:rsidRPr="00837202" w:rsidRDefault="00841873" w:rsidP="00664430">
            <w:pPr>
              <w:pStyle w:val="TableParagraph"/>
              <w:spacing w:before="14" w:line="259" w:lineRule="auto"/>
              <w:ind w:right="502"/>
              <w:rPr>
                <w:rFonts w:ascii="Arial" w:hAnsi="Arial" w:cs="Arial"/>
                <w:bCs/>
                <w:sz w:val="24"/>
                <w:szCs w:val="24"/>
              </w:rPr>
            </w:pPr>
            <w:r w:rsidRPr="00837202">
              <w:rPr>
                <w:rFonts w:ascii="Arial" w:hAnsi="Arial" w:cs="Arial"/>
                <w:bCs/>
                <w:sz w:val="24"/>
                <w:szCs w:val="24"/>
              </w:rPr>
              <w:t xml:space="preserve">Are staffing levels sufficient today? </w:t>
            </w:r>
          </w:p>
          <w:p w14:paraId="0CAD3F42" w14:textId="77777777" w:rsidR="00841873" w:rsidRPr="00837202" w:rsidRDefault="00841873" w:rsidP="00664430">
            <w:pPr>
              <w:pStyle w:val="TableParagraph"/>
              <w:spacing w:before="14" w:line="259" w:lineRule="auto"/>
              <w:ind w:right="502"/>
              <w:rPr>
                <w:rFonts w:ascii="Arial" w:hAnsi="Arial" w:cs="Arial"/>
                <w:bCs/>
                <w:sz w:val="24"/>
                <w:szCs w:val="24"/>
              </w:rPr>
            </w:pPr>
            <w:r w:rsidRPr="00837202">
              <w:rPr>
                <w:rFonts w:ascii="Arial" w:hAnsi="Arial" w:cs="Arial"/>
                <w:bCs/>
                <w:sz w:val="24"/>
                <w:szCs w:val="24"/>
              </w:rPr>
              <w:t xml:space="preserve">Is everyone here that needs to be? What is your role today? </w:t>
            </w:r>
          </w:p>
        </w:tc>
        <w:tc>
          <w:tcPr>
            <w:tcW w:w="4822" w:type="dxa"/>
            <w:tcBorders>
              <w:top w:val="single" w:sz="4" w:space="0" w:color="8EAADB"/>
              <w:left w:val="single" w:sz="4" w:space="0" w:color="8EAADB"/>
              <w:bottom w:val="single" w:sz="4" w:space="0" w:color="8EAADB"/>
              <w:right w:val="single" w:sz="4" w:space="0" w:color="8EAADB"/>
            </w:tcBorders>
          </w:tcPr>
          <w:p w14:paraId="6D60822B" w14:textId="77777777" w:rsidR="00841873" w:rsidRPr="00837202" w:rsidRDefault="00841873" w:rsidP="00664430">
            <w:pPr>
              <w:pStyle w:val="TableParagraph"/>
              <w:ind w:left="0"/>
              <w:rPr>
                <w:rFonts w:ascii="Arial" w:hAnsi="Arial" w:cs="Arial"/>
                <w:bCs/>
                <w:sz w:val="24"/>
                <w:szCs w:val="24"/>
              </w:rPr>
            </w:pPr>
          </w:p>
        </w:tc>
      </w:tr>
      <w:tr w:rsidR="00841873" w:rsidRPr="00837202" w14:paraId="4CE3BDF6" w14:textId="77777777" w:rsidTr="00664430">
        <w:trPr>
          <w:trHeight w:val="1460"/>
        </w:trPr>
        <w:tc>
          <w:tcPr>
            <w:tcW w:w="4827" w:type="dxa"/>
            <w:tcBorders>
              <w:top w:val="single" w:sz="4" w:space="0" w:color="8EAADB"/>
              <w:left w:val="single" w:sz="4" w:space="0" w:color="8EAADB"/>
              <w:bottom w:val="single" w:sz="4" w:space="0" w:color="8EAADB"/>
              <w:right w:val="single" w:sz="4" w:space="0" w:color="8EAADB"/>
            </w:tcBorders>
            <w:shd w:val="clear" w:color="auto" w:fill="D9E1F3"/>
          </w:tcPr>
          <w:p w14:paraId="6FDCF0C3"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Environment:</w:t>
            </w:r>
          </w:p>
          <w:p w14:paraId="0A0D64A0"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Any equipment</w:t>
            </w:r>
            <w:r w:rsidRPr="00837202">
              <w:rPr>
                <w:rFonts w:ascii="Arial" w:hAnsi="Arial" w:cs="Arial"/>
                <w:bCs/>
                <w:spacing w:val="-51"/>
                <w:sz w:val="24"/>
                <w:szCs w:val="24"/>
              </w:rPr>
              <w:t xml:space="preserve">   </w:t>
            </w:r>
            <w:r w:rsidRPr="00837202">
              <w:rPr>
                <w:rFonts w:ascii="Arial" w:hAnsi="Arial" w:cs="Arial"/>
                <w:bCs/>
                <w:sz w:val="24"/>
                <w:szCs w:val="24"/>
              </w:rPr>
              <w:t>issues?</w:t>
            </w:r>
          </w:p>
        </w:tc>
        <w:tc>
          <w:tcPr>
            <w:tcW w:w="4822" w:type="dxa"/>
            <w:tcBorders>
              <w:top w:val="single" w:sz="4" w:space="0" w:color="8EAADB"/>
              <w:left w:val="single" w:sz="4" w:space="0" w:color="8EAADB"/>
              <w:bottom w:val="single" w:sz="4" w:space="0" w:color="8EAADB"/>
              <w:right w:val="single" w:sz="4" w:space="0" w:color="8EAADB"/>
            </w:tcBorders>
            <w:shd w:val="clear" w:color="auto" w:fill="D9E1F3"/>
          </w:tcPr>
          <w:p w14:paraId="3EDA044C" w14:textId="77777777" w:rsidR="00841873" w:rsidRPr="00837202" w:rsidRDefault="00841873" w:rsidP="00664430">
            <w:pPr>
              <w:pStyle w:val="TableParagraph"/>
              <w:ind w:left="0"/>
              <w:rPr>
                <w:rFonts w:ascii="Arial" w:hAnsi="Arial" w:cs="Arial"/>
                <w:bCs/>
                <w:sz w:val="24"/>
                <w:szCs w:val="24"/>
              </w:rPr>
            </w:pPr>
          </w:p>
        </w:tc>
      </w:tr>
      <w:tr w:rsidR="00841873" w:rsidRPr="00837202" w14:paraId="4C5755D8" w14:textId="77777777" w:rsidTr="00664430">
        <w:trPr>
          <w:trHeight w:val="1460"/>
        </w:trPr>
        <w:tc>
          <w:tcPr>
            <w:tcW w:w="4827" w:type="dxa"/>
            <w:tcBorders>
              <w:top w:val="single" w:sz="4" w:space="0" w:color="8EAADB"/>
              <w:left w:val="single" w:sz="4" w:space="0" w:color="8EAADB"/>
              <w:bottom w:val="single" w:sz="4" w:space="0" w:color="8EAADB"/>
              <w:right w:val="single" w:sz="4" w:space="0" w:color="8EAADB"/>
            </w:tcBorders>
          </w:tcPr>
          <w:p w14:paraId="57FB64DA"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 xml:space="preserve">Patient related issues: </w:t>
            </w:r>
          </w:p>
          <w:p w14:paraId="6258DAE8" w14:textId="77777777" w:rsidR="00841873" w:rsidRPr="00837202" w:rsidRDefault="00841873" w:rsidP="00664430">
            <w:pPr>
              <w:pStyle w:val="TableParagraph"/>
              <w:spacing w:before="20"/>
              <w:rPr>
                <w:rFonts w:ascii="Arial" w:hAnsi="Arial" w:cs="Arial"/>
                <w:bCs/>
                <w:sz w:val="24"/>
                <w:szCs w:val="24"/>
              </w:rPr>
            </w:pPr>
            <w:r w:rsidRPr="00837202">
              <w:rPr>
                <w:rFonts w:ascii="Arial" w:hAnsi="Arial" w:cs="Arial"/>
                <w:bCs/>
                <w:sz w:val="24"/>
                <w:szCs w:val="24"/>
              </w:rPr>
              <w:t>Risks to patient safety today?</w:t>
            </w:r>
          </w:p>
          <w:p w14:paraId="05D2DCB6" w14:textId="77777777" w:rsidR="00841873" w:rsidRPr="00837202" w:rsidRDefault="00841873" w:rsidP="00664430">
            <w:pPr>
              <w:pStyle w:val="TableParagraph"/>
              <w:spacing w:before="20"/>
              <w:rPr>
                <w:rFonts w:ascii="Arial" w:hAnsi="Arial" w:cs="Arial"/>
                <w:bCs/>
                <w:sz w:val="24"/>
                <w:szCs w:val="24"/>
              </w:rPr>
            </w:pPr>
          </w:p>
        </w:tc>
        <w:tc>
          <w:tcPr>
            <w:tcW w:w="4822" w:type="dxa"/>
            <w:tcBorders>
              <w:top w:val="single" w:sz="4" w:space="0" w:color="8EAADB"/>
              <w:left w:val="single" w:sz="4" w:space="0" w:color="8EAADB"/>
              <w:bottom w:val="single" w:sz="4" w:space="0" w:color="8EAADB"/>
              <w:right w:val="single" w:sz="4" w:space="0" w:color="8EAADB"/>
            </w:tcBorders>
          </w:tcPr>
          <w:p w14:paraId="0569F136" w14:textId="77777777" w:rsidR="00841873" w:rsidRPr="00837202" w:rsidRDefault="00841873" w:rsidP="00664430">
            <w:pPr>
              <w:pStyle w:val="TableParagraph"/>
              <w:ind w:left="0"/>
              <w:rPr>
                <w:rFonts w:ascii="Arial" w:hAnsi="Arial" w:cs="Arial"/>
                <w:bCs/>
                <w:sz w:val="24"/>
                <w:szCs w:val="24"/>
              </w:rPr>
            </w:pPr>
          </w:p>
        </w:tc>
      </w:tr>
      <w:tr w:rsidR="00841873" w:rsidRPr="00837202" w14:paraId="203BA539" w14:textId="77777777" w:rsidTr="00664430">
        <w:trPr>
          <w:trHeight w:val="1405"/>
        </w:trPr>
        <w:tc>
          <w:tcPr>
            <w:tcW w:w="4827" w:type="dxa"/>
            <w:tcBorders>
              <w:top w:val="single" w:sz="4" w:space="0" w:color="8EAADB"/>
              <w:left w:val="single" w:sz="4" w:space="0" w:color="8EAADB"/>
              <w:bottom w:val="single" w:sz="4" w:space="0" w:color="8EAADB"/>
              <w:right w:val="single" w:sz="4" w:space="0" w:color="8EAADB"/>
            </w:tcBorders>
            <w:shd w:val="clear" w:color="auto" w:fill="D9E1F3"/>
          </w:tcPr>
          <w:p w14:paraId="4D852645"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 xml:space="preserve">Team Well-being: </w:t>
            </w:r>
          </w:p>
          <w:p w14:paraId="081A0700" w14:textId="77777777" w:rsidR="00841873" w:rsidRPr="00837202" w:rsidRDefault="00841873" w:rsidP="00664430">
            <w:pPr>
              <w:pStyle w:val="TableParagraph"/>
              <w:spacing w:before="20"/>
              <w:rPr>
                <w:rFonts w:ascii="Arial" w:hAnsi="Arial" w:cs="Arial"/>
                <w:bCs/>
                <w:sz w:val="24"/>
                <w:szCs w:val="24"/>
              </w:rPr>
            </w:pPr>
            <w:r w:rsidRPr="00837202">
              <w:rPr>
                <w:rFonts w:ascii="Arial" w:hAnsi="Arial" w:cs="Arial"/>
                <w:bCs/>
                <w:sz w:val="24"/>
                <w:szCs w:val="24"/>
              </w:rPr>
              <w:t>Any issues or additional stresses to share?</w:t>
            </w:r>
          </w:p>
        </w:tc>
        <w:tc>
          <w:tcPr>
            <w:tcW w:w="4822" w:type="dxa"/>
            <w:tcBorders>
              <w:top w:val="single" w:sz="4" w:space="0" w:color="8EAADB"/>
              <w:left w:val="single" w:sz="4" w:space="0" w:color="8EAADB"/>
              <w:bottom w:val="single" w:sz="4" w:space="0" w:color="8EAADB"/>
              <w:right w:val="single" w:sz="4" w:space="0" w:color="8EAADB"/>
            </w:tcBorders>
            <w:shd w:val="clear" w:color="auto" w:fill="D9E1F3"/>
          </w:tcPr>
          <w:p w14:paraId="698B4DFC" w14:textId="77777777" w:rsidR="00841873" w:rsidRPr="00837202" w:rsidRDefault="00841873" w:rsidP="00664430">
            <w:pPr>
              <w:pStyle w:val="TableParagraph"/>
              <w:ind w:left="0"/>
              <w:rPr>
                <w:rFonts w:ascii="Arial" w:hAnsi="Arial" w:cs="Arial"/>
                <w:bCs/>
                <w:sz w:val="24"/>
                <w:szCs w:val="24"/>
              </w:rPr>
            </w:pPr>
          </w:p>
        </w:tc>
      </w:tr>
      <w:tr w:rsidR="00841873" w:rsidRPr="00837202" w14:paraId="50C27D95" w14:textId="77777777" w:rsidTr="00664430">
        <w:trPr>
          <w:trHeight w:val="1460"/>
        </w:trPr>
        <w:tc>
          <w:tcPr>
            <w:tcW w:w="4827" w:type="dxa"/>
            <w:tcBorders>
              <w:top w:val="single" w:sz="4" w:space="0" w:color="8EAADB"/>
              <w:left w:val="single" w:sz="4" w:space="0" w:color="8EAADB"/>
              <w:bottom w:val="single" w:sz="4" w:space="0" w:color="8EAADB"/>
              <w:right w:val="single" w:sz="4" w:space="0" w:color="8EAADB"/>
            </w:tcBorders>
          </w:tcPr>
          <w:p w14:paraId="2B3E4C08"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Any other updates or concerns?</w:t>
            </w:r>
          </w:p>
          <w:p w14:paraId="0FF79DF5"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Are any reasonable adjustments required?</w:t>
            </w:r>
          </w:p>
        </w:tc>
        <w:tc>
          <w:tcPr>
            <w:tcW w:w="4822" w:type="dxa"/>
            <w:tcBorders>
              <w:top w:val="single" w:sz="4" w:space="0" w:color="8EAADB"/>
              <w:left w:val="single" w:sz="4" w:space="0" w:color="8EAADB"/>
              <w:bottom w:val="single" w:sz="4" w:space="0" w:color="8EAADB"/>
              <w:right w:val="single" w:sz="4" w:space="0" w:color="8EAADB"/>
            </w:tcBorders>
          </w:tcPr>
          <w:p w14:paraId="29738BAF" w14:textId="77777777" w:rsidR="00841873" w:rsidRPr="00837202" w:rsidRDefault="00841873" w:rsidP="00664430">
            <w:pPr>
              <w:pStyle w:val="TableParagraph"/>
              <w:ind w:left="0"/>
              <w:rPr>
                <w:rFonts w:ascii="Arial" w:hAnsi="Arial" w:cs="Arial"/>
                <w:bCs/>
                <w:sz w:val="24"/>
                <w:szCs w:val="24"/>
              </w:rPr>
            </w:pPr>
          </w:p>
        </w:tc>
      </w:tr>
    </w:tbl>
    <w:p w14:paraId="5058A222" w14:textId="77777777" w:rsidR="00841873" w:rsidRPr="00837202" w:rsidRDefault="00841873" w:rsidP="00841873">
      <w:pPr>
        <w:rPr>
          <w:rFonts w:cs="Arial"/>
          <w:bCs/>
        </w:rPr>
        <w:sectPr w:rsidR="00841873" w:rsidRPr="00837202" w:rsidSect="00841873">
          <w:footerReference w:type="default" r:id="rId14"/>
          <w:pgSz w:w="11910" w:h="16840"/>
          <w:pgMar w:top="1440" w:right="1000" w:bottom="280" w:left="1020" w:header="720" w:footer="720" w:gutter="0"/>
          <w:cols w:space="720"/>
        </w:sectPr>
      </w:pPr>
    </w:p>
    <w:p w14:paraId="7350C67E" w14:textId="77777777" w:rsidR="00841873" w:rsidRDefault="00EB4DCA" w:rsidP="00837202">
      <w:pPr>
        <w:pStyle w:val="Heading3"/>
        <w:rPr>
          <w:b w:val="0"/>
          <w:bCs/>
        </w:rPr>
      </w:pPr>
      <w:r>
        <w:rPr>
          <w:b w:val="0"/>
          <w:bCs/>
        </w:rPr>
        <w:lastRenderedPageBreak/>
        <w:t xml:space="preserve"> </w:t>
      </w:r>
      <w:r w:rsidR="00841873" w:rsidRPr="00837202">
        <w:rPr>
          <w:b w:val="0"/>
          <w:bCs/>
        </w:rPr>
        <w:t>End of the day huddle</w:t>
      </w:r>
    </w:p>
    <w:p w14:paraId="7CDBCF4C" w14:textId="77777777" w:rsidR="00E06664" w:rsidRPr="00E06664" w:rsidRDefault="00E06664" w:rsidP="00E06664">
      <w:pPr>
        <w:pStyle w:val="BodyText"/>
      </w:pPr>
    </w:p>
    <w:p w14:paraId="17AC9CCF" w14:textId="77777777" w:rsidR="00841873" w:rsidRPr="00837202" w:rsidRDefault="00841873" w:rsidP="00841873">
      <w:pPr>
        <w:pStyle w:val="BodyText"/>
        <w:spacing w:before="6" w:after="1"/>
        <w:rPr>
          <w:rFonts w:cs="Arial"/>
          <w:bCs/>
        </w:rPr>
      </w:pPr>
    </w:p>
    <w:tbl>
      <w:tblPr>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827"/>
        <w:gridCol w:w="4822"/>
      </w:tblGrid>
      <w:tr w:rsidR="00841873" w:rsidRPr="00837202" w14:paraId="25EE27C7" w14:textId="77777777" w:rsidTr="00EB4DCA">
        <w:trPr>
          <w:trHeight w:val="561"/>
        </w:trPr>
        <w:tc>
          <w:tcPr>
            <w:tcW w:w="4827" w:type="dxa"/>
            <w:tcBorders>
              <w:top w:val="nil"/>
              <w:left w:val="nil"/>
              <w:bottom w:val="nil"/>
            </w:tcBorders>
            <w:shd w:val="clear" w:color="auto" w:fill="A9C9E7" w:themeFill="background2" w:themeFillShade="E6"/>
          </w:tcPr>
          <w:p w14:paraId="540870F6" w14:textId="77777777" w:rsidR="00841873" w:rsidRPr="00837202" w:rsidRDefault="00841873" w:rsidP="00664430">
            <w:pPr>
              <w:pStyle w:val="TableParagraph"/>
              <w:spacing w:before="23"/>
              <w:ind w:left="115"/>
              <w:rPr>
                <w:rFonts w:ascii="Arial" w:hAnsi="Arial" w:cs="Arial"/>
                <w:b/>
                <w:sz w:val="24"/>
                <w:szCs w:val="24"/>
              </w:rPr>
            </w:pPr>
            <w:r w:rsidRPr="00837202">
              <w:rPr>
                <w:rFonts w:ascii="Arial" w:hAnsi="Arial" w:cs="Arial"/>
                <w:b/>
                <w:sz w:val="24"/>
                <w:szCs w:val="24"/>
              </w:rPr>
              <w:t>End of the day huddle</w:t>
            </w:r>
          </w:p>
        </w:tc>
        <w:tc>
          <w:tcPr>
            <w:tcW w:w="4822" w:type="dxa"/>
            <w:tcBorders>
              <w:top w:val="nil"/>
              <w:bottom w:val="nil"/>
              <w:right w:val="nil"/>
            </w:tcBorders>
            <w:shd w:val="clear" w:color="auto" w:fill="A9C9E7" w:themeFill="background2" w:themeFillShade="E6"/>
          </w:tcPr>
          <w:p w14:paraId="62E27D4F" w14:textId="77777777" w:rsidR="00841873" w:rsidRPr="00837202" w:rsidRDefault="00841873" w:rsidP="00664430">
            <w:pPr>
              <w:pStyle w:val="TableParagraph"/>
              <w:spacing w:before="23"/>
              <w:ind w:left="105"/>
              <w:rPr>
                <w:rFonts w:ascii="Arial" w:hAnsi="Arial" w:cs="Arial"/>
                <w:b/>
                <w:sz w:val="24"/>
                <w:szCs w:val="24"/>
              </w:rPr>
            </w:pPr>
            <w:r w:rsidRPr="00837202">
              <w:rPr>
                <w:rFonts w:ascii="Arial" w:hAnsi="Arial" w:cs="Arial"/>
                <w:b/>
                <w:sz w:val="24"/>
                <w:szCs w:val="24"/>
              </w:rPr>
              <w:t>Date:</w:t>
            </w:r>
          </w:p>
        </w:tc>
      </w:tr>
      <w:tr w:rsidR="00841873" w:rsidRPr="00837202" w14:paraId="0F2911D3" w14:textId="77777777" w:rsidTr="00664430">
        <w:trPr>
          <w:trHeight w:val="1693"/>
        </w:trPr>
        <w:tc>
          <w:tcPr>
            <w:tcW w:w="4827" w:type="dxa"/>
            <w:tcBorders>
              <w:top w:val="nil"/>
              <w:left w:val="single" w:sz="4" w:space="0" w:color="8EAADB"/>
              <w:bottom w:val="single" w:sz="4" w:space="0" w:color="8EAADB"/>
              <w:right w:val="single" w:sz="4" w:space="0" w:color="8EAADB"/>
            </w:tcBorders>
            <w:shd w:val="clear" w:color="auto" w:fill="D9E1F3"/>
          </w:tcPr>
          <w:p w14:paraId="3C78BC3C"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Who is present for the huddle?</w:t>
            </w:r>
          </w:p>
        </w:tc>
        <w:tc>
          <w:tcPr>
            <w:tcW w:w="4822" w:type="dxa"/>
            <w:tcBorders>
              <w:top w:val="nil"/>
              <w:left w:val="single" w:sz="4" w:space="0" w:color="8EAADB"/>
              <w:bottom w:val="single" w:sz="4" w:space="0" w:color="8EAADB"/>
              <w:right w:val="single" w:sz="4" w:space="0" w:color="8EAADB"/>
            </w:tcBorders>
            <w:shd w:val="clear" w:color="auto" w:fill="D9E1F3"/>
          </w:tcPr>
          <w:p w14:paraId="7EDA1373" w14:textId="77777777" w:rsidR="00841873" w:rsidRPr="00837202" w:rsidRDefault="00841873" w:rsidP="00664430">
            <w:pPr>
              <w:pStyle w:val="TableParagraph"/>
              <w:ind w:left="0"/>
              <w:rPr>
                <w:rFonts w:ascii="Arial" w:hAnsi="Arial" w:cs="Arial"/>
                <w:bCs/>
                <w:sz w:val="24"/>
                <w:szCs w:val="24"/>
              </w:rPr>
            </w:pPr>
          </w:p>
        </w:tc>
      </w:tr>
      <w:tr w:rsidR="00841873" w:rsidRPr="00837202" w14:paraId="477917DA" w14:textId="77777777" w:rsidTr="00664430">
        <w:trPr>
          <w:trHeight w:val="1930"/>
        </w:trPr>
        <w:tc>
          <w:tcPr>
            <w:tcW w:w="4827" w:type="dxa"/>
            <w:tcBorders>
              <w:top w:val="single" w:sz="4" w:space="0" w:color="8EAADB"/>
              <w:left w:val="single" w:sz="4" w:space="0" w:color="8EAADB"/>
              <w:bottom w:val="single" w:sz="4" w:space="0" w:color="8EAADB"/>
              <w:right w:val="single" w:sz="4" w:space="0" w:color="8EAADB"/>
            </w:tcBorders>
          </w:tcPr>
          <w:p w14:paraId="359D869F" w14:textId="77777777" w:rsidR="00841873" w:rsidRPr="00837202" w:rsidRDefault="00841873" w:rsidP="00664430">
            <w:pPr>
              <w:pStyle w:val="TableParagraph"/>
              <w:spacing w:before="14"/>
              <w:rPr>
                <w:rFonts w:ascii="Arial" w:hAnsi="Arial" w:cs="Arial"/>
                <w:bCs/>
                <w:sz w:val="24"/>
                <w:szCs w:val="24"/>
              </w:rPr>
            </w:pPr>
            <w:r w:rsidRPr="00837202">
              <w:rPr>
                <w:rFonts w:ascii="Arial" w:hAnsi="Arial" w:cs="Arial"/>
                <w:bCs/>
                <w:sz w:val="24"/>
                <w:szCs w:val="24"/>
              </w:rPr>
              <w:t>What went well today?</w:t>
            </w:r>
          </w:p>
        </w:tc>
        <w:tc>
          <w:tcPr>
            <w:tcW w:w="4822" w:type="dxa"/>
            <w:tcBorders>
              <w:top w:val="single" w:sz="4" w:space="0" w:color="8EAADB"/>
              <w:left w:val="single" w:sz="4" w:space="0" w:color="8EAADB"/>
              <w:bottom w:val="single" w:sz="4" w:space="0" w:color="8EAADB"/>
              <w:right w:val="single" w:sz="4" w:space="0" w:color="8EAADB"/>
            </w:tcBorders>
          </w:tcPr>
          <w:p w14:paraId="774259B9" w14:textId="77777777" w:rsidR="00841873" w:rsidRPr="00837202" w:rsidRDefault="00841873" w:rsidP="00664430">
            <w:pPr>
              <w:pStyle w:val="TableParagraph"/>
              <w:ind w:left="0"/>
              <w:rPr>
                <w:rFonts w:ascii="Arial" w:hAnsi="Arial" w:cs="Arial"/>
                <w:bCs/>
                <w:sz w:val="24"/>
                <w:szCs w:val="24"/>
              </w:rPr>
            </w:pPr>
          </w:p>
        </w:tc>
      </w:tr>
      <w:tr w:rsidR="00841873" w:rsidRPr="00837202" w14:paraId="4F0BA21E" w14:textId="77777777" w:rsidTr="00664430">
        <w:trPr>
          <w:trHeight w:val="2022"/>
        </w:trPr>
        <w:tc>
          <w:tcPr>
            <w:tcW w:w="4827" w:type="dxa"/>
            <w:tcBorders>
              <w:top w:val="single" w:sz="4" w:space="0" w:color="8EAADB"/>
              <w:left w:val="single" w:sz="4" w:space="0" w:color="8EAADB"/>
              <w:bottom w:val="single" w:sz="4" w:space="0" w:color="8EAADB"/>
              <w:right w:val="single" w:sz="4" w:space="0" w:color="8EAADB"/>
            </w:tcBorders>
            <w:shd w:val="clear" w:color="auto" w:fill="D9E1F3"/>
          </w:tcPr>
          <w:p w14:paraId="0B94D39A"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 xml:space="preserve">Patient related issues: </w:t>
            </w:r>
          </w:p>
          <w:p w14:paraId="67866068" w14:textId="77777777" w:rsidR="00841873" w:rsidRPr="00837202" w:rsidRDefault="00841873" w:rsidP="00664430">
            <w:pPr>
              <w:pStyle w:val="TableParagraph"/>
              <w:spacing w:before="20"/>
              <w:rPr>
                <w:rFonts w:ascii="Arial" w:hAnsi="Arial" w:cs="Arial"/>
                <w:bCs/>
                <w:sz w:val="24"/>
                <w:szCs w:val="24"/>
              </w:rPr>
            </w:pPr>
            <w:r w:rsidRPr="00837202">
              <w:rPr>
                <w:rFonts w:ascii="Arial" w:hAnsi="Arial" w:cs="Arial"/>
                <w:bCs/>
                <w:sz w:val="24"/>
                <w:szCs w:val="24"/>
              </w:rPr>
              <w:t>Any concerns from the day?</w:t>
            </w:r>
          </w:p>
        </w:tc>
        <w:tc>
          <w:tcPr>
            <w:tcW w:w="4822" w:type="dxa"/>
            <w:tcBorders>
              <w:top w:val="single" w:sz="4" w:space="0" w:color="8EAADB"/>
              <w:left w:val="single" w:sz="4" w:space="0" w:color="8EAADB"/>
              <w:bottom w:val="single" w:sz="4" w:space="0" w:color="8EAADB"/>
              <w:right w:val="single" w:sz="4" w:space="0" w:color="8EAADB"/>
            </w:tcBorders>
            <w:shd w:val="clear" w:color="auto" w:fill="D9E1F3"/>
          </w:tcPr>
          <w:p w14:paraId="292D6F18" w14:textId="77777777" w:rsidR="00841873" w:rsidRPr="00837202" w:rsidRDefault="00841873" w:rsidP="00664430">
            <w:pPr>
              <w:pStyle w:val="TableParagraph"/>
              <w:ind w:left="0"/>
              <w:rPr>
                <w:rFonts w:ascii="Arial" w:hAnsi="Arial" w:cs="Arial"/>
                <w:bCs/>
                <w:sz w:val="24"/>
                <w:szCs w:val="24"/>
              </w:rPr>
            </w:pPr>
          </w:p>
        </w:tc>
      </w:tr>
      <w:tr w:rsidR="00841873" w:rsidRPr="00837202" w14:paraId="079F33EA" w14:textId="77777777" w:rsidTr="00664430">
        <w:trPr>
          <w:trHeight w:val="2255"/>
        </w:trPr>
        <w:tc>
          <w:tcPr>
            <w:tcW w:w="4827" w:type="dxa"/>
            <w:tcBorders>
              <w:top w:val="single" w:sz="4" w:space="0" w:color="8EAADB"/>
              <w:left w:val="single" w:sz="4" w:space="0" w:color="8EAADB"/>
              <w:bottom w:val="single" w:sz="4" w:space="0" w:color="8EAADB"/>
              <w:right w:val="single" w:sz="4" w:space="0" w:color="8EAADB"/>
            </w:tcBorders>
          </w:tcPr>
          <w:p w14:paraId="0C572DCC"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 xml:space="preserve">Team Well-being: </w:t>
            </w:r>
          </w:p>
          <w:p w14:paraId="078496DF" w14:textId="77777777" w:rsidR="00841873" w:rsidRPr="00837202" w:rsidRDefault="00841873" w:rsidP="00664430">
            <w:pPr>
              <w:pStyle w:val="TableParagraph"/>
              <w:spacing w:before="20"/>
              <w:rPr>
                <w:rFonts w:ascii="Arial" w:hAnsi="Arial" w:cs="Arial"/>
                <w:bCs/>
                <w:sz w:val="24"/>
                <w:szCs w:val="24"/>
              </w:rPr>
            </w:pPr>
            <w:r w:rsidRPr="00837202">
              <w:rPr>
                <w:rFonts w:ascii="Arial" w:hAnsi="Arial" w:cs="Arial"/>
                <w:bCs/>
                <w:sz w:val="24"/>
                <w:szCs w:val="24"/>
              </w:rPr>
              <w:t>Any issues or additional stresses to share?</w:t>
            </w:r>
          </w:p>
        </w:tc>
        <w:tc>
          <w:tcPr>
            <w:tcW w:w="4822" w:type="dxa"/>
            <w:tcBorders>
              <w:top w:val="single" w:sz="4" w:space="0" w:color="8EAADB"/>
              <w:left w:val="single" w:sz="4" w:space="0" w:color="8EAADB"/>
              <w:bottom w:val="single" w:sz="4" w:space="0" w:color="8EAADB"/>
              <w:right w:val="single" w:sz="4" w:space="0" w:color="8EAADB"/>
            </w:tcBorders>
          </w:tcPr>
          <w:p w14:paraId="049C9F7D" w14:textId="77777777" w:rsidR="00841873" w:rsidRPr="00837202" w:rsidRDefault="00841873" w:rsidP="00664430">
            <w:pPr>
              <w:pStyle w:val="TableParagraph"/>
              <w:ind w:left="0"/>
              <w:rPr>
                <w:rFonts w:ascii="Arial" w:hAnsi="Arial" w:cs="Arial"/>
                <w:bCs/>
                <w:sz w:val="24"/>
                <w:szCs w:val="24"/>
              </w:rPr>
            </w:pPr>
          </w:p>
        </w:tc>
      </w:tr>
      <w:tr w:rsidR="00841873" w:rsidRPr="00837202" w14:paraId="0F35207D" w14:textId="77777777" w:rsidTr="00664430">
        <w:trPr>
          <w:trHeight w:val="2561"/>
        </w:trPr>
        <w:tc>
          <w:tcPr>
            <w:tcW w:w="4827" w:type="dxa"/>
            <w:tcBorders>
              <w:top w:val="single" w:sz="4" w:space="0" w:color="8EAADB"/>
              <w:left w:val="single" w:sz="4" w:space="0" w:color="8EAADB"/>
              <w:bottom w:val="single" w:sz="4" w:space="0" w:color="8EAADB"/>
              <w:right w:val="single" w:sz="4" w:space="0" w:color="8EAADB"/>
            </w:tcBorders>
            <w:shd w:val="clear" w:color="auto" w:fill="D9E1F3"/>
          </w:tcPr>
          <w:p w14:paraId="01973FA6"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Anything to take forward for tomorrow?</w:t>
            </w:r>
          </w:p>
          <w:p w14:paraId="22717A28" w14:textId="77777777" w:rsidR="00841873" w:rsidRPr="00837202" w:rsidRDefault="00841873" w:rsidP="00664430">
            <w:pPr>
              <w:pStyle w:val="TableParagraph"/>
              <w:spacing w:before="13"/>
              <w:rPr>
                <w:rFonts w:ascii="Arial" w:hAnsi="Arial" w:cs="Arial"/>
                <w:bCs/>
                <w:sz w:val="24"/>
                <w:szCs w:val="24"/>
              </w:rPr>
            </w:pPr>
            <w:r w:rsidRPr="00837202">
              <w:rPr>
                <w:rFonts w:ascii="Arial" w:hAnsi="Arial" w:cs="Arial"/>
                <w:bCs/>
                <w:sz w:val="24"/>
                <w:szCs w:val="24"/>
              </w:rPr>
              <w:t xml:space="preserve">Were any reasonable adjustments fulfilled? Were any inequalities identified and require addressing? </w:t>
            </w:r>
          </w:p>
        </w:tc>
        <w:tc>
          <w:tcPr>
            <w:tcW w:w="4822" w:type="dxa"/>
            <w:tcBorders>
              <w:top w:val="single" w:sz="4" w:space="0" w:color="8EAADB"/>
              <w:left w:val="single" w:sz="4" w:space="0" w:color="8EAADB"/>
              <w:bottom w:val="single" w:sz="4" w:space="0" w:color="8EAADB"/>
              <w:right w:val="single" w:sz="4" w:space="0" w:color="8EAADB"/>
            </w:tcBorders>
            <w:shd w:val="clear" w:color="auto" w:fill="D9E1F3"/>
          </w:tcPr>
          <w:p w14:paraId="76680282" w14:textId="77777777" w:rsidR="00841873" w:rsidRPr="00837202" w:rsidRDefault="00841873" w:rsidP="00664430">
            <w:pPr>
              <w:pStyle w:val="TableParagraph"/>
              <w:ind w:left="0"/>
              <w:rPr>
                <w:rFonts w:ascii="Arial" w:hAnsi="Arial" w:cs="Arial"/>
                <w:bCs/>
                <w:sz w:val="24"/>
                <w:szCs w:val="24"/>
              </w:rPr>
            </w:pPr>
          </w:p>
        </w:tc>
      </w:tr>
    </w:tbl>
    <w:p w14:paraId="042C22D2" w14:textId="77777777" w:rsidR="00841873" w:rsidRPr="0058659C" w:rsidRDefault="00841873" w:rsidP="00841873">
      <w:pPr>
        <w:tabs>
          <w:tab w:val="left" w:pos="6600"/>
        </w:tabs>
        <w:rPr>
          <w:rFonts w:cs="Arial"/>
        </w:rPr>
        <w:sectPr w:rsidR="00841873" w:rsidRPr="0058659C">
          <w:pgSz w:w="11910" w:h="16840"/>
          <w:pgMar w:top="1600" w:right="1000" w:bottom="280" w:left="1020" w:header="720" w:footer="720" w:gutter="0"/>
          <w:cols w:space="720"/>
        </w:sectPr>
      </w:pPr>
    </w:p>
    <w:p w14:paraId="2C4089BD" w14:textId="77777777" w:rsidR="00625FB1" w:rsidRPr="00625FB1" w:rsidRDefault="00625FB1" w:rsidP="00841873">
      <w:pPr>
        <w:pStyle w:val="Heading2"/>
      </w:pPr>
      <w:bookmarkStart w:id="1" w:name="_Toc132301665"/>
      <w:r>
        <w:lastRenderedPageBreak/>
        <w:t xml:space="preserve">Post patient safety event </w:t>
      </w:r>
      <w:proofErr w:type="gramStart"/>
      <w:r w:rsidRPr="00625FB1">
        <w:t>huddle</w:t>
      </w:r>
      <w:proofErr w:type="gramEnd"/>
      <w:r>
        <w:t xml:space="preserve"> </w:t>
      </w:r>
      <w:bookmarkEnd w:id="1"/>
    </w:p>
    <w:p w14:paraId="42F0DB05" w14:textId="77777777" w:rsidR="00625FB1" w:rsidRPr="008E0CF4" w:rsidRDefault="00625FB1" w:rsidP="00837202">
      <w:pPr>
        <w:pStyle w:val="ListBullet"/>
      </w:pPr>
      <w:r w:rsidRPr="008E0CF4">
        <w:t xml:space="preserve">Patient safety huddles should be carried out following a safety incident, near-miss, or major event. </w:t>
      </w:r>
    </w:p>
    <w:p w14:paraId="2D0F33F9" w14:textId="77777777" w:rsidR="00625FB1" w:rsidRPr="008E0CF4" w:rsidRDefault="00625FB1" w:rsidP="00837202">
      <w:pPr>
        <w:pStyle w:val="ListBullet"/>
      </w:pPr>
      <w:r w:rsidRPr="008E0CF4">
        <w:t xml:space="preserve">Allow staff to express themselves in a safe, supportive, and learning environment. </w:t>
      </w:r>
    </w:p>
    <w:p w14:paraId="3B49932D" w14:textId="77777777" w:rsidR="00625FB1" w:rsidRDefault="00625FB1" w:rsidP="00837202">
      <w:pPr>
        <w:pStyle w:val="ListBullet"/>
      </w:pPr>
      <w:r w:rsidRPr="008E0CF4">
        <w:t>Maintain a non-judgmental and open discussion.</w:t>
      </w:r>
    </w:p>
    <w:p w14:paraId="109FF646" w14:textId="77777777" w:rsidR="00625FB1" w:rsidRPr="008E0CF4" w:rsidRDefault="00625FB1" w:rsidP="00625FB1">
      <w:pPr>
        <w:pStyle w:val="ListParagraph"/>
        <w:spacing w:line="360" w:lineRule="auto"/>
        <w:rPr>
          <w:rFonts w:cs="Arial"/>
        </w:rPr>
      </w:pPr>
    </w:p>
    <w:tbl>
      <w:tblPr>
        <w:tblStyle w:val="GridTable4-Accent1"/>
        <w:tblW w:w="10175" w:type="dxa"/>
        <w:tblLook w:val="04A0" w:firstRow="1" w:lastRow="0" w:firstColumn="1" w:lastColumn="0" w:noHBand="0" w:noVBand="1"/>
      </w:tblPr>
      <w:tblGrid>
        <w:gridCol w:w="4274"/>
        <w:gridCol w:w="5901"/>
      </w:tblGrid>
      <w:tr w:rsidR="00625FB1" w:rsidRPr="008E0CF4" w14:paraId="34C16F69" w14:textId="77777777" w:rsidTr="00EB4DCA">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4274" w:type="dxa"/>
            <w:tcBorders>
              <w:right w:val="single" w:sz="4" w:space="0" w:color="FFFFFF" w:themeColor="background1"/>
            </w:tcBorders>
            <w:shd w:val="clear" w:color="auto" w:fill="A9C9E7" w:themeFill="background2" w:themeFillShade="E6"/>
          </w:tcPr>
          <w:p w14:paraId="63B7957F" w14:textId="77777777" w:rsidR="00625FB1" w:rsidRPr="00625FB1" w:rsidRDefault="00625FB1" w:rsidP="00664430">
            <w:pPr>
              <w:spacing w:line="360" w:lineRule="auto"/>
              <w:rPr>
                <w:rFonts w:ascii="Arial" w:hAnsi="Arial" w:cs="Arial"/>
                <w:color w:val="auto"/>
                <w:sz w:val="24"/>
                <w:szCs w:val="24"/>
              </w:rPr>
            </w:pPr>
            <w:r w:rsidRPr="00625FB1">
              <w:rPr>
                <w:rFonts w:ascii="Arial" w:hAnsi="Arial" w:cs="Arial"/>
                <w:color w:val="auto"/>
                <w:sz w:val="24"/>
                <w:szCs w:val="24"/>
              </w:rPr>
              <w:t>Patient Safety Event Review</w:t>
            </w:r>
          </w:p>
        </w:tc>
        <w:tc>
          <w:tcPr>
            <w:tcW w:w="5901" w:type="dxa"/>
            <w:tcBorders>
              <w:left w:val="single" w:sz="4" w:space="0" w:color="FFFFFF" w:themeColor="background1"/>
            </w:tcBorders>
            <w:shd w:val="clear" w:color="auto" w:fill="A9C9E7" w:themeFill="background2" w:themeFillShade="E6"/>
          </w:tcPr>
          <w:p w14:paraId="14EF2093" w14:textId="77777777" w:rsidR="00625FB1" w:rsidRPr="00625FB1" w:rsidRDefault="00625FB1" w:rsidP="0066443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625FB1">
              <w:rPr>
                <w:rFonts w:ascii="Arial" w:hAnsi="Arial" w:cs="Arial"/>
                <w:color w:val="auto"/>
                <w:sz w:val="24"/>
                <w:szCs w:val="24"/>
              </w:rPr>
              <w:t>Date:</w:t>
            </w:r>
          </w:p>
        </w:tc>
      </w:tr>
      <w:tr w:rsidR="00625FB1" w:rsidRPr="008E0CF4" w14:paraId="04C25991" w14:textId="77777777" w:rsidTr="00837202">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274" w:type="dxa"/>
            <w:shd w:val="clear" w:color="auto" w:fill="D9E1F3"/>
          </w:tcPr>
          <w:p w14:paraId="7BDBD7F9"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Who was involved/affected? What was your role? Is everyone here that needs to be?</w:t>
            </w:r>
          </w:p>
          <w:p w14:paraId="3BF95A94" w14:textId="77777777" w:rsidR="00625FB1" w:rsidRPr="00625FB1" w:rsidRDefault="00625FB1" w:rsidP="00664430">
            <w:pPr>
              <w:spacing w:line="360" w:lineRule="auto"/>
              <w:rPr>
                <w:rFonts w:ascii="Arial" w:hAnsi="Arial" w:cs="Arial"/>
                <w:b w:val="0"/>
                <w:bCs w:val="0"/>
                <w:sz w:val="24"/>
                <w:szCs w:val="24"/>
              </w:rPr>
            </w:pPr>
          </w:p>
        </w:tc>
        <w:tc>
          <w:tcPr>
            <w:tcW w:w="5901" w:type="dxa"/>
            <w:shd w:val="clear" w:color="auto" w:fill="D9E1F3"/>
          </w:tcPr>
          <w:p w14:paraId="6814A1A0" w14:textId="77777777" w:rsidR="00625FB1" w:rsidRPr="00625FB1" w:rsidRDefault="00625FB1" w:rsidP="0066443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A896A5D" w14:textId="77777777" w:rsidR="00625FB1" w:rsidRPr="00625FB1" w:rsidRDefault="00625FB1"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25FB1" w:rsidRPr="008E0CF4" w14:paraId="1C72EC19" w14:textId="77777777" w:rsidTr="00664430">
        <w:trPr>
          <w:trHeight w:val="1193"/>
        </w:trPr>
        <w:tc>
          <w:tcPr>
            <w:cnfStyle w:val="001000000000" w:firstRow="0" w:lastRow="0" w:firstColumn="1" w:lastColumn="0" w:oddVBand="0" w:evenVBand="0" w:oddHBand="0" w:evenHBand="0" w:firstRowFirstColumn="0" w:firstRowLastColumn="0" w:lastRowFirstColumn="0" w:lastRowLastColumn="0"/>
            <w:tcW w:w="4274" w:type="dxa"/>
          </w:tcPr>
          <w:p w14:paraId="2EF2B2D2"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Discuss the patient safety event, what happened or could have happened? What was intended to happen? </w:t>
            </w:r>
          </w:p>
          <w:p w14:paraId="2FC2DD09"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Provide </w:t>
            </w:r>
            <w:proofErr w:type="gramStart"/>
            <w:r w:rsidRPr="00625FB1">
              <w:rPr>
                <w:rFonts w:ascii="Arial" w:hAnsi="Arial" w:cs="Arial"/>
                <w:b w:val="0"/>
                <w:bCs w:val="0"/>
                <w:sz w:val="24"/>
                <w:szCs w:val="24"/>
              </w:rPr>
              <w:t>a brief summary</w:t>
            </w:r>
            <w:proofErr w:type="gramEnd"/>
            <w:r w:rsidRPr="00625FB1">
              <w:rPr>
                <w:rFonts w:ascii="Arial" w:hAnsi="Arial" w:cs="Arial"/>
                <w:b w:val="0"/>
                <w:bCs w:val="0"/>
                <w:sz w:val="24"/>
                <w:szCs w:val="24"/>
              </w:rPr>
              <w:t xml:space="preserve"> of the event. </w:t>
            </w:r>
          </w:p>
          <w:p w14:paraId="61A66554" w14:textId="77777777" w:rsidR="00625FB1" w:rsidRPr="00625FB1" w:rsidRDefault="00625FB1" w:rsidP="00664430">
            <w:pPr>
              <w:spacing w:line="360" w:lineRule="auto"/>
              <w:rPr>
                <w:rFonts w:ascii="Arial" w:hAnsi="Arial" w:cs="Arial"/>
                <w:b w:val="0"/>
                <w:bCs w:val="0"/>
                <w:sz w:val="24"/>
                <w:szCs w:val="24"/>
              </w:rPr>
            </w:pPr>
          </w:p>
        </w:tc>
        <w:tc>
          <w:tcPr>
            <w:tcW w:w="5901" w:type="dxa"/>
          </w:tcPr>
          <w:p w14:paraId="478A3729" w14:textId="77777777" w:rsidR="00625FB1" w:rsidRPr="00625FB1" w:rsidRDefault="00625FB1" w:rsidP="0066443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625FB1" w:rsidRPr="008E0CF4" w14:paraId="1BD697E6" w14:textId="77777777" w:rsidTr="00837202">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274" w:type="dxa"/>
            <w:shd w:val="clear" w:color="auto" w:fill="D9E1F3"/>
          </w:tcPr>
          <w:p w14:paraId="7FD84A81"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Has the event had an impact on patient care for the day? Are there any immediate actions or changes required?</w:t>
            </w:r>
          </w:p>
          <w:p w14:paraId="27AF2562" w14:textId="77777777" w:rsidR="00625FB1" w:rsidRPr="00625FB1" w:rsidRDefault="00625FB1" w:rsidP="00664430">
            <w:pPr>
              <w:spacing w:line="360" w:lineRule="auto"/>
              <w:rPr>
                <w:rFonts w:ascii="Arial" w:hAnsi="Arial" w:cs="Arial"/>
                <w:b w:val="0"/>
                <w:bCs w:val="0"/>
                <w:sz w:val="24"/>
                <w:szCs w:val="24"/>
              </w:rPr>
            </w:pPr>
          </w:p>
        </w:tc>
        <w:tc>
          <w:tcPr>
            <w:tcW w:w="5901" w:type="dxa"/>
            <w:shd w:val="clear" w:color="auto" w:fill="D9E1F3"/>
          </w:tcPr>
          <w:p w14:paraId="0539F773" w14:textId="77777777" w:rsidR="00625FB1" w:rsidRPr="00625FB1" w:rsidRDefault="00625FB1" w:rsidP="00664430">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625FB1" w:rsidRPr="008E0CF4" w14:paraId="4DEB9531" w14:textId="77777777" w:rsidTr="00664430">
        <w:trPr>
          <w:trHeight w:val="1193"/>
        </w:trPr>
        <w:tc>
          <w:tcPr>
            <w:cnfStyle w:val="001000000000" w:firstRow="0" w:lastRow="0" w:firstColumn="1" w:lastColumn="0" w:oddVBand="0" w:evenVBand="0" w:oddHBand="0" w:evenHBand="0" w:firstRowFirstColumn="0" w:firstRowLastColumn="0" w:lastRowFirstColumn="0" w:lastRowLastColumn="0"/>
            <w:tcW w:w="4274" w:type="dxa"/>
          </w:tcPr>
          <w:p w14:paraId="128E10F9"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How has the event been recorded and where? </w:t>
            </w:r>
          </w:p>
        </w:tc>
        <w:tc>
          <w:tcPr>
            <w:tcW w:w="5901" w:type="dxa"/>
          </w:tcPr>
          <w:p w14:paraId="6F2DDFB2" w14:textId="77777777" w:rsidR="00625FB1" w:rsidRPr="00625FB1" w:rsidRDefault="00625FB1"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25FB1" w:rsidRPr="008E0CF4" w14:paraId="314DFCA5" w14:textId="77777777" w:rsidTr="00837202">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274" w:type="dxa"/>
            <w:shd w:val="clear" w:color="auto" w:fill="D9E1F3"/>
          </w:tcPr>
          <w:p w14:paraId="61C7576F"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Has the patient expressed any immediate feedback following the event? Are staff aware of the patient perspective? </w:t>
            </w:r>
          </w:p>
        </w:tc>
        <w:tc>
          <w:tcPr>
            <w:tcW w:w="5901" w:type="dxa"/>
            <w:shd w:val="clear" w:color="auto" w:fill="D9E1F3"/>
          </w:tcPr>
          <w:p w14:paraId="377226F9" w14:textId="77777777" w:rsidR="00625FB1" w:rsidRPr="00625FB1" w:rsidRDefault="00625FB1"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625FB1" w:rsidRPr="008E0CF4" w14:paraId="3BB5CBF0" w14:textId="77777777" w:rsidTr="00664430">
        <w:trPr>
          <w:trHeight w:val="1193"/>
        </w:trPr>
        <w:tc>
          <w:tcPr>
            <w:cnfStyle w:val="001000000000" w:firstRow="0" w:lastRow="0" w:firstColumn="1" w:lastColumn="0" w:oddVBand="0" w:evenVBand="0" w:oddHBand="0" w:evenHBand="0" w:firstRowFirstColumn="0" w:firstRowLastColumn="0" w:lastRowFirstColumn="0" w:lastRowLastColumn="0"/>
            <w:tcW w:w="4274" w:type="dxa"/>
          </w:tcPr>
          <w:p w14:paraId="17E205C8"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lastRenderedPageBreak/>
              <w:t xml:space="preserve">Has the patient had a follow up call? </w:t>
            </w:r>
            <w:r w:rsidR="00EB4DCA">
              <w:rPr>
                <w:rFonts w:ascii="Arial" w:hAnsi="Arial" w:cs="Arial"/>
                <w:b w:val="0"/>
                <w:bCs w:val="0"/>
                <w:sz w:val="24"/>
                <w:szCs w:val="24"/>
              </w:rPr>
              <w:t xml:space="preserve"> </w:t>
            </w:r>
            <w:r w:rsidRPr="00625FB1">
              <w:rPr>
                <w:rFonts w:ascii="Arial" w:hAnsi="Arial" w:cs="Arial"/>
                <w:b w:val="0"/>
                <w:bCs w:val="0"/>
                <w:sz w:val="24"/>
                <w:szCs w:val="24"/>
              </w:rPr>
              <w:t>If no, then please expand.</w:t>
            </w:r>
          </w:p>
          <w:p w14:paraId="55049A34"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If yes, what was discussed? </w:t>
            </w:r>
          </w:p>
          <w:p w14:paraId="2C9CA0D9" w14:textId="77777777" w:rsidR="00625FB1" w:rsidRPr="00625FB1" w:rsidRDefault="00625FB1" w:rsidP="00664430">
            <w:pPr>
              <w:spacing w:line="360" w:lineRule="auto"/>
              <w:rPr>
                <w:rFonts w:ascii="Arial" w:hAnsi="Arial" w:cs="Arial"/>
                <w:b w:val="0"/>
                <w:bCs w:val="0"/>
                <w:sz w:val="24"/>
                <w:szCs w:val="24"/>
              </w:rPr>
            </w:pPr>
          </w:p>
        </w:tc>
        <w:tc>
          <w:tcPr>
            <w:tcW w:w="5901" w:type="dxa"/>
          </w:tcPr>
          <w:p w14:paraId="0FD36426" w14:textId="77777777" w:rsidR="00625FB1" w:rsidRPr="00625FB1" w:rsidRDefault="00625FB1"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625FB1" w:rsidRPr="008E0CF4" w14:paraId="450C1C7F" w14:textId="77777777" w:rsidTr="00837202">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274" w:type="dxa"/>
            <w:shd w:val="clear" w:color="auto" w:fill="D9E1F3"/>
          </w:tcPr>
          <w:p w14:paraId="485D90A0"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What emotional support does the team require?</w:t>
            </w:r>
          </w:p>
        </w:tc>
        <w:tc>
          <w:tcPr>
            <w:tcW w:w="5901" w:type="dxa"/>
            <w:shd w:val="clear" w:color="auto" w:fill="D9E1F3"/>
          </w:tcPr>
          <w:p w14:paraId="48822D2E" w14:textId="77777777" w:rsidR="00625FB1" w:rsidRPr="00625FB1" w:rsidRDefault="00625FB1" w:rsidP="00664430">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625FB1" w:rsidRPr="008E0CF4" w14:paraId="00B386D1" w14:textId="77777777" w:rsidTr="00664430">
        <w:trPr>
          <w:trHeight w:val="594"/>
        </w:trPr>
        <w:tc>
          <w:tcPr>
            <w:cnfStyle w:val="001000000000" w:firstRow="0" w:lastRow="0" w:firstColumn="1" w:lastColumn="0" w:oddVBand="0" w:evenVBand="0" w:oddHBand="0" w:evenHBand="0" w:firstRowFirstColumn="0" w:firstRowLastColumn="0" w:lastRowFirstColumn="0" w:lastRowLastColumn="0"/>
            <w:tcW w:w="4274" w:type="dxa"/>
          </w:tcPr>
          <w:p w14:paraId="7CAE055B"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List changes in systems/processes to be implemented following the event to prevent this from happening again. Anything further to add?</w:t>
            </w:r>
          </w:p>
        </w:tc>
        <w:tc>
          <w:tcPr>
            <w:tcW w:w="5901" w:type="dxa"/>
          </w:tcPr>
          <w:p w14:paraId="3B10705E" w14:textId="77777777" w:rsidR="00625FB1" w:rsidRPr="00625FB1" w:rsidRDefault="00625FB1"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625FB1" w:rsidRPr="008E0CF4" w14:paraId="7D173068" w14:textId="77777777" w:rsidTr="00837202">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274" w:type="dxa"/>
            <w:shd w:val="clear" w:color="auto" w:fill="D9E1F3"/>
          </w:tcPr>
          <w:p w14:paraId="0247AA0A"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Arrange a review of changes implemented and if they have been effective? </w:t>
            </w:r>
          </w:p>
          <w:p w14:paraId="1252F843" w14:textId="77777777" w:rsidR="00625FB1" w:rsidRPr="00625FB1" w:rsidRDefault="00625FB1" w:rsidP="00664430">
            <w:pPr>
              <w:spacing w:line="360" w:lineRule="auto"/>
              <w:rPr>
                <w:rFonts w:ascii="Arial" w:hAnsi="Arial" w:cs="Arial"/>
                <w:b w:val="0"/>
                <w:bCs w:val="0"/>
                <w:sz w:val="24"/>
                <w:szCs w:val="24"/>
              </w:rPr>
            </w:pPr>
            <w:r w:rsidRPr="00625FB1">
              <w:rPr>
                <w:rFonts w:ascii="Arial" w:hAnsi="Arial" w:cs="Arial"/>
                <w:b w:val="0"/>
                <w:bCs w:val="0"/>
                <w:sz w:val="24"/>
                <w:szCs w:val="24"/>
              </w:rPr>
              <w:t xml:space="preserve">Include a time frame. </w:t>
            </w:r>
          </w:p>
        </w:tc>
        <w:tc>
          <w:tcPr>
            <w:tcW w:w="5901" w:type="dxa"/>
            <w:shd w:val="clear" w:color="auto" w:fill="D9E1F3"/>
          </w:tcPr>
          <w:p w14:paraId="140ACAEA" w14:textId="77777777" w:rsidR="00625FB1" w:rsidRPr="00625FB1" w:rsidRDefault="00625FB1"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7DA91394" w14:textId="77777777" w:rsidR="00625FB1" w:rsidRPr="00625FB1" w:rsidRDefault="00625FB1" w:rsidP="00625FB1">
      <w:pPr>
        <w:pStyle w:val="BodyText"/>
      </w:pPr>
    </w:p>
    <w:p w14:paraId="5A611EDB" w14:textId="77777777" w:rsidR="00841873" w:rsidRDefault="00841873"/>
    <w:p w14:paraId="5AE9AEC5" w14:textId="77777777" w:rsidR="00841873" w:rsidRDefault="00841873"/>
    <w:p w14:paraId="51E29508" w14:textId="77777777" w:rsidR="00841873" w:rsidRDefault="00841873"/>
    <w:p w14:paraId="7C7C2919" w14:textId="77777777" w:rsidR="00841873" w:rsidRDefault="00841873"/>
    <w:p w14:paraId="42419214" w14:textId="77777777" w:rsidR="00841873" w:rsidRDefault="00841873"/>
    <w:p w14:paraId="688DD59E" w14:textId="77777777" w:rsidR="00841873" w:rsidRDefault="00841873"/>
    <w:p w14:paraId="2448EBC3" w14:textId="77777777" w:rsidR="00841873" w:rsidRDefault="00841873"/>
    <w:p w14:paraId="1C8957C2" w14:textId="77777777" w:rsidR="00841873" w:rsidRDefault="00841873"/>
    <w:p w14:paraId="5BF85EA1" w14:textId="77777777" w:rsidR="00841873" w:rsidRDefault="00841873"/>
    <w:p w14:paraId="62532652" w14:textId="77777777" w:rsidR="00841873" w:rsidRDefault="00841873"/>
    <w:p w14:paraId="2AF1FDD8" w14:textId="77777777" w:rsidR="00841873" w:rsidRDefault="00841873"/>
    <w:p w14:paraId="20A40A15" w14:textId="77777777" w:rsidR="00841873" w:rsidRDefault="00841873"/>
    <w:p w14:paraId="50238D76" w14:textId="77777777" w:rsidR="00841873" w:rsidRDefault="00841873"/>
    <w:p w14:paraId="7EF6CCCB" w14:textId="77777777" w:rsidR="00841873" w:rsidRDefault="00841873"/>
    <w:p w14:paraId="5D1B7B49" w14:textId="77777777" w:rsidR="00841873" w:rsidRDefault="00841873"/>
    <w:p w14:paraId="02557CF6" w14:textId="77777777" w:rsidR="00841873" w:rsidRDefault="00841873"/>
    <w:p w14:paraId="24A789E3" w14:textId="77777777" w:rsidR="00841873" w:rsidRDefault="00841873"/>
    <w:p w14:paraId="4A619CDD" w14:textId="77777777" w:rsidR="00841873" w:rsidRDefault="00841873"/>
    <w:p w14:paraId="1DCB9B23" w14:textId="77777777" w:rsidR="00841873" w:rsidRDefault="00841873"/>
    <w:p w14:paraId="270B40D1" w14:textId="77777777" w:rsidR="00841873" w:rsidRDefault="00841873"/>
    <w:p w14:paraId="75C2671E" w14:textId="77777777" w:rsidR="00841873" w:rsidRDefault="00841873"/>
    <w:p w14:paraId="3DFAD7E5" w14:textId="77777777" w:rsidR="00841873" w:rsidRDefault="00841873"/>
    <w:p w14:paraId="5B39388B" w14:textId="77777777" w:rsidR="00841873" w:rsidRDefault="00841873"/>
    <w:p w14:paraId="3D3B09DB" w14:textId="77777777" w:rsidR="00841873" w:rsidRPr="00EB4DCA" w:rsidRDefault="00841873" w:rsidP="00EB4DCA">
      <w:pPr>
        <w:pStyle w:val="Heading2"/>
      </w:pPr>
      <w:bookmarkStart w:id="2" w:name="_Toc132301666"/>
      <w:r w:rsidRPr="007B3C58">
        <w:lastRenderedPageBreak/>
        <w:t>Reflection huddl</w:t>
      </w:r>
      <w:r>
        <w:t>e</w:t>
      </w:r>
      <w:bookmarkEnd w:id="2"/>
    </w:p>
    <w:p w14:paraId="1CF5FCD7" w14:textId="77777777" w:rsidR="00841873" w:rsidRPr="007B3C58" w:rsidRDefault="00841873" w:rsidP="00EB4DCA">
      <w:pPr>
        <w:pStyle w:val="ListBullet"/>
      </w:pPr>
      <w:r w:rsidRPr="007B3C58">
        <w:t xml:space="preserve">Reflection huddles should be carried out a significant amount of time after a safety incident, near-miss, or major event. Their purpose is to provide a reflective insight in to preventing the event in the future, as well as discussing the lessons learnt. </w:t>
      </w:r>
    </w:p>
    <w:p w14:paraId="23F17543" w14:textId="77777777" w:rsidR="00841873" w:rsidRPr="007B3C58" w:rsidRDefault="00841873" w:rsidP="00EB4DCA">
      <w:pPr>
        <w:pStyle w:val="ListBullet"/>
      </w:pPr>
      <w:r w:rsidRPr="007B3C58">
        <w:t>Allow staff to express themselves in a safe</w:t>
      </w:r>
      <w:r>
        <w:t xml:space="preserve"> and </w:t>
      </w:r>
      <w:r w:rsidRPr="007B3C58">
        <w:t>supportive</w:t>
      </w:r>
      <w:r>
        <w:t xml:space="preserve"> </w:t>
      </w:r>
      <w:r w:rsidRPr="007B3C58">
        <w:t>environment</w:t>
      </w:r>
      <w:r>
        <w:t>, to help facilitate learning</w:t>
      </w:r>
      <w:r w:rsidRPr="007B3C58">
        <w:t xml:space="preserve">. </w:t>
      </w:r>
    </w:p>
    <w:p w14:paraId="012C44D0" w14:textId="77777777" w:rsidR="00841873" w:rsidRPr="007B3C58" w:rsidRDefault="00841873" w:rsidP="00EB4DCA">
      <w:pPr>
        <w:pStyle w:val="ListBullet"/>
      </w:pPr>
      <w:r w:rsidRPr="007B3C58">
        <w:t>Maintain a non-judgmental and open discussion.</w:t>
      </w:r>
    </w:p>
    <w:p w14:paraId="1A589F41" w14:textId="77777777" w:rsidR="00841873" w:rsidRPr="007B3C58" w:rsidRDefault="00841873" w:rsidP="00EB4DCA">
      <w:pPr>
        <w:pStyle w:val="ListBullet"/>
      </w:pPr>
      <w:r w:rsidRPr="007B3C58">
        <w:t>Focus the discussion on existing processes/systems rather than individuals.</w:t>
      </w:r>
    </w:p>
    <w:p w14:paraId="54E2433A" w14:textId="77777777" w:rsidR="00841873" w:rsidRPr="007B3C58" w:rsidRDefault="00841873" w:rsidP="00841873">
      <w:pPr>
        <w:rPr>
          <w:rFonts w:cs="Arial"/>
        </w:rPr>
      </w:pPr>
    </w:p>
    <w:tbl>
      <w:tblPr>
        <w:tblStyle w:val="GridTable4-Accent1"/>
        <w:tblW w:w="9939" w:type="dxa"/>
        <w:tblLook w:val="04A0" w:firstRow="1" w:lastRow="0" w:firstColumn="1" w:lastColumn="0" w:noHBand="0" w:noVBand="1"/>
      </w:tblPr>
      <w:tblGrid>
        <w:gridCol w:w="1555"/>
        <w:gridCol w:w="2551"/>
        <w:gridCol w:w="5833"/>
      </w:tblGrid>
      <w:tr w:rsidR="00841873" w:rsidRPr="007B3C58" w14:paraId="73AD8F49" w14:textId="77777777" w:rsidTr="00EB4DCA">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FFFFFF" w:themeColor="background1"/>
            </w:tcBorders>
            <w:shd w:val="clear" w:color="auto" w:fill="A9C9E7" w:themeFill="background2" w:themeFillShade="E6"/>
          </w:tcPr>
          <w:p w14:paraId="0739D969" w14:textId="77777777" w:rsidR="00841873" w:rsidRPr="00EB4DCA" w:rsidRDefault="00841873" w:rsidP="00664430">
            <w:pPr>
              <w:spacing w:line="360" w:lineRule="auto"/>
              <w:rPr>
                <w:rFonts w:ascii="Arial" w:hAnsi="Arial" w:cs="Arial"/>
                <w:color w:val="auto"/>
                <w:sz w:val="24"/>
                <w:szCs w:val="24"/>
              </w:rPr>
            </w:pPr>
            <w:r w:rsidRPr="00EB4DCA">
              <w:rPr>
                <w:rFonts w:ascii="Arial" w:hAnsi="Arial" w:cs="Arial"/>
                <w:color w:val="auto"/>
                <w:sz w:val="24"/>
                <w:szCs w:val="24"/>
              </w:rPr>
              <w:t>Reflection huddle sheet</w:t>
            </w:r>
          </w:p>
        </w:tc>
        <w:tc>
          <w:tcPr>
            <w:tcW w:w="5833" w:type="dxa"/>
            <w:tcBorders>
              <w:left w:val="single" w:sz="4" w:space="0" w:color="FFFFFF" w:themeColor="background1"/>
            </w:tcBorders>
            <w:shd w:val="clear" w:color="auto" w:fill="A9C9E7" w:themeFill="background2" w:themeFillShade="E6"/>
          </w:tcPr>
          <w:p w14:paraId="515637F5" w14:textId="77777777" w:rsidR="00841873" w:rsidRPr="00EB4DCA" w:rsidRDefault="00841873" w:rsidP="0066443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EB4DCA">
              <w:rPr>
                <w:rFonts w:ascii="Arial" w:hAnsi="Arial" w:cs="Arial"/>
                <w:color w:val="auto"/>
                <w:sz w:val="24"/>
                <w:szCs w:val="24"/>
              </w:rPr>
              <w:t>Date:</w:t>
            </w:r>
          </w:p>
        </w:tc>
      </w:tr>
      <w:tr w:rsidR="00841873" w:rsidRPr="007B3C58" w14:paraId="3C2E1504" w14:textId="77777777" w:rsidTr="00EB4DCA">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D9E1F3"/>
          </w:tcPr>
          <w:p w14:paraId="645EE931"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In hindsight, what happened during the event or near miss? What could have happened?</w:t>
            </w:r>
          </w:p>
          <w:p w14:paraId="2824D871" w14:textId="77777777" w:rsidR="00841873" w:rsidRPr="00EB4DCA" w:rsidRDefault="00841873" w:rsidP="00664430">
            <w:pPr>
              <w:spacing w:line="360" w:lineRule="auto"/>
              <w:rPr>
                <w:rFonts w:ascii="Arial" w:hAnsi="Arial" w:cs="Arial"/>
                <w:b w:val="0"/>
                <w:bCs w:val="0"/>
                <w:sz w:val="24"/>
                <w:szCs w:val="24"/>
              </w:rPr>
            </w:pPr>
          </w:p>
        </w:tc>
        <w:tc>
          <w:tcPr>
            <w:tcW w:w="5833" w:type="dxa"/>
            <w:shd w:val="clear" w:color="auto" w:fill="D9E1F3"/>
          </w:tcPr>
          <w:p w14:paraId="28902026" w14:textId="77777777" w:rsidR="00841873" w:rsidRPr="00EB4DCA"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41873" w:rsidRPr="007B3C58" w14:paraId="22AA9B04" w14:textId="77777777" w:rsidTr="00EB4DCA">
        <w:trPr>
          <w:trHeight w:val="1193"/>
        </w:trPr>
        <w:tc>
          <w:tcPr>
            <w:cnfStyle w:val="001000000000" w:firstRow="0" w:lastRow="0" w:firstColumn="1" w:lastColumn="0" w:oddVBand="0" w:evenVBand="0" w:oddHBand="0" w:evenHBand="0" w:firstRowFirstColumn="0" w:firstRowLastColumn="0" w:lastRowFirstColumn="0" w:lastRowLastColumn="0"/>
            <w:tcW w:w="4106" w:type="dxa"/>
            <w:gridSpan w:val="2"/>
          </w:tcPr>
          <w:p w14:paraId="4EE911AB"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Reflect on the event and</w:t>
            </w:r>
          </w:p>
          <w:p w14:paraId="5E57B771"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 xml:space="preserve">discuss the lessons learnt. </w:t>
            </w:r>
          </w:p>
          <w:p w14:paraId="66256096" w14:textId="77777777" w:rsidR="00841873" w:rsidRPr="00EB4DCA" w:rsidRDefault="00841873" w:rsidP="00664430">
            <w:pPr>
              <w:spacing w:line="360" w:lineRule="auto"/>
              <w:rPr>
                <w:rFonts w:ascii="Arial" w:hAnsi="Arial" w:cs="Arial"/>
                <w:b w:val="0"/>
                <w:bCs w:val="0"/>
                <w:sz w:val="24"/>
                <w:szCs w:val="24"/>
              </w:rPr>
            </w:pPr>
          </w:p>
        </w:tc>
        <w:tc>
          <w:tcPr>
            <w:tcW w:w="5833" w:type="dxa"/>
          </w:tcPr>
          <w:p w14:paraId="42F741F8" w14:textId="77777777" w:rsidR="00841873" w:rsidRPr="00EB4DCA" w:rsidRDefault="00841873"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41873" w:rsidRPr="007B3C58" w14:paraId="061F64AC" w14:textId="77777777" w:rsidTr="00EB4DCA">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D9E1F3"/>
          </w:tcPr>
          <w:p w14:paraId="0609ACB7"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What went well?</w:t>
            </w:r>
          </w:p>
          <w:p w14:paraId="3C33AE2A" w14:textId="77777777" w:rsidR="00841873" w:rsidRPr="00EB4DCA" w:rsidRDefault="00841873" w:rsidP="00664430">
            <w:pPr>
              <w:spacing w:line="360" w:lineRule="auto"/>
              <w:rPr>
                <w:rFonts w:ascii="Arial" w:hAnsi="Arial" w:cs="Arial"/>
                <w:b w:val="0"/>
                <w:bCs w:val="0"/>
                <w:sz w:val="24"/>
                <w:szCs w:val="24"/>
              </w:rPr>
            </w:pPr>
          </w:p>
        </w:tc>
        <w:tc>
          <w:tcPr>
            <w:tcW w:w="5833" w:type="dxa"/>
            <w:shd w:val="clear" w:color="auto" w:fill="D9E1F3"/>
          </w:tcPr>
          <w:p w14:paraId="25AD5840" w14:textId="77777777" w:rsidR="00841873" w:rsidRPr="00EB4DCA"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41873" w:rsidRPr="007B3C58" w14:paraId="0B3A8BC1" w14:textId="77777777" w:rsidTr="00EB4DCA">
        <w:trPr>
          <w:trHeight w:val="1181"/>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7D65D0A7" w14:textId="77777777" w:rsidR="00841873" w:rsidRPr="00EB4DCA" w:rsidRDefault="00841873" w:rsidP="00664430">
            <w:pPr>
              <w:spacing w:line="360" w:lineRule="auto"/>
              <w:jc w:val="center"/>
              <w:rPr>
                <w:rFonts w:ascii="Arial" w:hAnsi="Arial" w:cs="Arial"/>
                <w:b w:val="0"/>
                <w:bCs w:val="0"/>
                <w:sz w:val="32"/>
                <w:szCs w:val="32"/>
              </w:rPr>
            </w:pPr>
            <w:r w:rsidRPr="00EB4DCA">
              <w:rPr>
                <w:rFonts w:ascii="Arial" w:hAnsi="Arial" w:cs="Arial"/>
                <w:b w:val="0"/>
                <w:bCs w:val="0"/>
                <w:sz w:val="32"/>
                <w:szCs w:val="32"/>
              </w:rPr>
              <w:t>Factors</w:t>
            </w:r>
          </w:p>
          <w:p w14:paraId="4602A362" w14:textId="77777777" w:rsidR="00841873" w:rsidRPr="00EB4DCA" w:rsidRDefault="00841873" w:rsidP="00664430">
            <w:pPr>
              <w:spacing w:line="360" w:lineRule="auto"/>
              <w:jc w:val="center"/>
              <w:rPr>
                <w:rFonts w:ascii="Arial" w:hAnsi="Arial" w:cs="Arial"/>
                <w:b w:val="0"/>
                <w:bCs w:val="0"/>
                <w:sz w:val="32"/>
                <w:szCs w:val="32"/>
              </w:rPr>
            </w:pPr>
          </w:p>
        </w:tc>
        <w:tc>
          <w:tcPr>
            <w:tcW w:w="2551" w:type="dxa"/>
          </w:tcPr>
          <w:p w14:paraId="6E42C53C" w14:textId="77777777" w:rsidR="00841873" w:rsidRPr="00EB4DCA" w:rsidRDefault="00841873"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B4DCA">
              <w:rPr>
                <w:rFonts w:ascii="Arial" w:hAnsi="Arial" w:cs="Arial"/>
                <w:sz w:val="24"/>
                <w:szCs w:val="24"/>
              </w:rPr>
              <w:t>What are the environmental factors?</w:t>
            </w:r>
          </w:p>
        </w:tc>
        <w:tc>
          <w:tcPr>
            <w:tcW w:w="5833" w:type="dxa"/>
          </w:tcPr>
          <w:p w14:paraId="12957873" w14:textId="77777777" w:rsidR="00841873" w:rsidRPr="00EB4DCA" w:rsidRDefault="00841873" w:rsidP="0066443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41873" w:rsidRPr="007B3C58" w14:paraId="25049692" w14:textId="77777777" w:rsidTr="00EB4DC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555" w:type="dxa"/>
            <w:vMerge/>
          </w:tcPr>
          <w:p w14:paraId="60101286" w14:textId="77777777" w:rsidR="00841873" w:rsidRPr="007B3C58" w:rsidRDefault="00841873" w:rsidP="00664430">
            <w:pPr>
              <w:spacing w:line="360" w:lineRule="auto"/>
              <w:rPr>
                <w:rFonts w:ascii="Arial" w:hAnsi="Arial" w:cs="Arial"/>
                <w:sz w:val="24"/>
                <w:szCs w:val="24"/>
              </w:rPr>
            </w:pPr>
          </w:p>
        </w:tc>
        <w:tc>
          <w:tcPr>
            <w:tcW w:w="2551" w:type="dxa"/>
            <w:shd w:val="clear" w:color="auto" w:fill="D9E1F3"/>
          </w:tcPr>
          <w:p w14:paraId="63A38D59" w14:textId="77777777" w:rsidR="00841873" w:rsidRPr="007B3C58"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B3C58">
              <w:rPr>
                <w:rFonts w:ascii="Arial" w:hAnsi="Arial" w:cs="Arial"/>
                <w:sz w:val="24"/>
                <w:szCs w:val="24"/>
              </w:rPr>
              <w:t>What are the Human factors?</w:t>
            </w:r>
          </w:p>
          <w:p w14:paraId="1472740A" w14:textId="77777777" w:rsidR="00841873" w:rsidRPr="007B3C58"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B3C58">
              <w:rPr>
                <w:rFonts w:ascii="Arial" w:hAnsi="Arial" w:cs="Arial"/>
                <w:sz w:val="24"/>
                <w:szCs w:val="24"/>
              </w:rPr>
              <w:t>Clarify the human factors using the supporting document.</w:t>
            </w:r>
          </w:p>
        </w:tc>
        <w:tc>
          <w:tcPr>
            <w:tcW w:w="5833" w:type="dxa"/>
            <w:shd w:val="clear" w:color="auto" w:fill="D9E1F3"/>
          </w:tcPr>
          <w:p w14:paraId="05DA5BE8" w14:textId="77777777" w:rsidR="00841873" w:rsidRPr="007B3C58"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p>
        </w:tc>
      </w:tr>
      <w:tr w:rsidR="00841873" w:rsidRPr="007B3C58" w14:paraId="71EF7B8A" w14:textId="77777777" w:rsidTr="00EB4DCA">
        <w:trPr>
          <w:trHeight w:val="450"/>
        </w:trPr>
        <w:tc>
          <w:tcPr>
            <w:cnfStyle w:val="001000000000" w:firstRow="0" w:lastRow="0" w:firstColumn="1" w:lastColumn="0" w:oddVBand="0" w:evenVBand="0" w:oddHBand="0" w:evenHBand="0" w:firstRowFirstColumn="0" w:firstRowLastColumn="0" w:lastRowFirstColumn="0" w:lastRowLastColumn="0"/>
            <w:tcW w:w="1555" w:type="dxa"/>
            <w:vMerge/>
          </w:tcPr>
          <w:p w14:paraId="3C1116DC" w14:textId="77777777" w:rsidR="00841873" w:rsidRPr="007B3C58" w:rsidRDefault="00841873" w:rsidP="00664430">
            <w:pPr>
              <w:spacing w:line="360" w:lineRule="auto"/>
              <w:rPr>
                <w:rFonts w:ascii="Arial" w:hAnsi="Arial" w:cs="Arial"/>
                <w:sz w:val="24"/>
                <w:szCs w:val="24"/>
              </w:rPr>
            </w:pPr>
          </w:p>
        </w:tc>
        <w:tc>
          <w:tcPr>
            <w:tcW w:w="2551" w:type="dxa"/>
          </w:tcPr>
          <w:p w14:paraId="76A6DC1F" w14:textId="77777777" w:rsidR="00841873" w:rsidRPr="007B3C58" w:rsidRDefault="00841873"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B3C58">
              <w:rPr>
                <w:rFonts w:ascii="Arial" w:hAnsi="Arial" w:cs="Arial"/>
                <w:sz w:val="24"/>
                <w:szCs w:val="24"/>
              </w:rPr>
              <w:t>What are the systemic factors?</w:t>
            </w:r>
          </w:p>
          <w:p w14:paraId="7A57882B" w14:textId="77777777" w:rsidR="00841873" w:rsidRPr="007B3C58" w:rsidRDefault="00841873"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5833" w:type="dxa"/>
          </w:tcPr>
          <w:p w14:paraId="0B0FE404" w14:textId="77777777" w:rsidR="00841873" w:rsidRPr="007B3C58" w:rsidRDefault="00841873" w:rsidP="0066443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7BAB33CF" w14:textId="77777777" w:rsidR="00841873" w:rsidRPr="007B3C58" w:rsidRDefault="00841873" w:rsidP="00664430">
            <w:pPr>
              <w:spacing w:line="360" w:lineRule="auto"/>
              <w:ind w:firstLine="7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41873" w:rsidRPr="007B3C58" w14:paraId="10452037" w14:textId="77777777" w:rsidTr="00EB4DCA">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D9E1F3"/>
          </w:tcPr>
          <w:p w14:paraId="0B635A57"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lastRenderedPageBreak/>
              <w:t>What processes were followed to record the event?</w:t>
            </w:r>
          </w:p>
          <w:p w14:paraId="7D8D8329" w14:textId="77777777" w:rsidR="00841873" w:rsidRPr="00EB4DCA" w:rsidRDefault="00841873" w:rsidP="00664430">
            <w:pPr>
              <w:spacing w:line="360" w:lineRule="auto"/>
              <w:rPr>
                <w:rFonts w:ascii="Arial" w:hAnsi="Arial" w:cs="Arial"/>
                <w:b w:val="0"/>
                <w:bCs w:val="0"/>
                <w:sz w:val="24"/>
                <w:szCs w:val="24"/>
              </w:rPr>
            </w:pPr>
          </w:p>
        </w:tc>
        <w:tc>
          <w:tcPr>
            <w:tcW w:w="5833" w:type="dxa"/>
            <w:shd w:val="clear" w:color="auto" w:fill="D9E1F3"/>
          </w:tcPr>
          <w:p w14:paraId="38EDA7A4" w14:textId="77777777" w:rsidR="00841873" w:rsidRPr="007B3C58"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41873" w:rsidRPr="007B3C58" w14:paraId="1DCBE2C8" w14:textId="77777777" w:rsidTr="00EB4DCA">
        <w:trPr>
          <w:trHeight w:val="573"/>
        </w:trPr>
        <w:tc>
          <w:tcPr>
            <w:cnfStyle w:val="001000000000" w:firstRow="0" w:lastRow="0" w:firstColumn="1" w:lastColumn="0" w:oddVBand="0" w:evenVBand="0" w:oddHBand="0" w:evenHBand="0" w:firstRowFirstColumn="0" w:firstRowLastColumn="0" w:lastRowFirstColumn="0" w:lastRowLastColumn="0"/>
            <w:tcW w:w="4106" w:type="dxa"/>
            <w:gridSpan w:val="2"/>
          </w:tcPr>
          <w:p w14:paraId="46F18518"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 xml:space="preserve">Has there been any further feedback from the staff or patient(s) involved? </w:t>
            </w:r>
          </w:p>
        </w:tc>
        <w:tc>
          <w:tcPr>
            <w:tcW w:w="5833" w:type="dxa"/>
          </w:tcPr>
          <w:p w14:paraId="3A8BBC84" w14:textId="77777777" w:rsidR="00841873" w:rsidRPr="007B3C58" w:rsidRDefault="00841873"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41873" w:rsidRPr="007B3C58" w14:paraId="5A6E6AC2" w14:textId="77777777" w:rsidTr="00EB4DCA">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D9E1F3"/>
          </w:tcPr>
          <w:p w14:paraId="31C7C96E"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Any additional team training requirements identified?</w:t>
            </w:r>
          </w:p>
        </w:tc>
        <w:tc>
          <w:tcPr>
            <w:tcW w:w="5833" w:type="dxa"/>
            <w:shd w:val="clear" w:color="auto" w:fill="D9E1F3"/>
          </w:tcPr>
          <w:p w14:paraId="58875255" w14:textId="77777777" w:rsidR="00841873" w:rsidRPr="007B3C58" w:rsidRDefault="00841873" w:rsidP="0066443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41873" w:rsidRPr="007B3C58" w14:paraId="677EDA5D" w14:textId="77777777" w:rsidTr="00EB4DCA">
        <w:trPr>
          <w:trHeight w:val="1193"/>
        </w:trPr>
        <w:tc>
          <w:tcPr>
            <w:cnfStyle w:val="001000000000" w:firstRow="0" w:lastRow="0" w:firstColumn="1" w:lastColumn="0" w:oddVBand="0" w:evenVBand="0" w:oddHBand="0" w:evenHBand="0" w:firstRowFirstColumn="0" w:firstRowLastColumn="0" w:lastRowFirstColumn="0" w:lastRowLastColumn="0"/>
            <w:tcW w:w="4106" w:type="dxa"/>
            <w:gridSpan w:val="2"/>
          </w:tcPr>
          <w:p w14:paraId="5902732F" w14:textId="77777777" w:rsidR="00841873" w:rsidRPr="00EB4DCA" w:rsidRDefault="00841873" w:rsidP="00664430">
            <w:pPr>
              <w:spacing w:line="360" w:lineRule="auto"/>
              <w:rPr>
                <w:rFonts w:ascii="Arial" w:hAnsi="Arial" w:cs="Arial"/>
                <w:b w:val="0"/>
                <w:bCs w:val="0"/>
                <w:sz w:val="24"/>
                <w:szCs w:val="24"/>
              </w:rPr>
            </w:pPr>
            <w:r w:rsidRPr="00EB4DCA">
              <w:rPr>
                <w:rFonts w:ascii="Arial" w:hAnsi="Arial" w:cs="Arial"/>
                <w:b w:val="0"/>
                <w:bCs w:val="0"/>
                <w:sz w:val="24"/>
                <w:szCs w:val="24"/>
              </w:rPr>
              <w:t>Are there any areas that need to be reviewed in the future? What are they and how often?</w:t>
            </w:r>
          </w:p>
        </w:tc>
        <w:tc>
          <w:tcPr>
            <w:tcW w:w="5833" w:type="dxa"/>
          </w:tcPr>
          <w:p w14:paraId="4E09C2B1" w14:textId="77777777" w:rsidR="00841873" w:rsidRPr="007B3C58" w:rsidRDefault="00841873" w:rsidP="006644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88C085E" w14:textId="77777777" w:rsidR="00841873" w:rsidRPr="007B3C58" w:rsidRDefault="00841873" w:rsidP="00841873">
      <w:pPr>
        <w:rPr>
          <w:rFonts w:cs="Arial"/>
        </w:rPr>
      </w:pPr>
    </w:p>
    <w:p w14:paraId="7F29A4CF" w14:textId="77777777" w:rsidR="00841873" w:rsidRDefault="00841873"/>
    <w:p w14:paraId="7BA48EE9" w14:textId="77777777" w:rsidR="00841873" w:rsidRDefault="00841873"/>
    <w:p w14:paraId="730B6844" w14:textId="77777777" w:rsidR="00DC3241" w:rsidRDefault="00087FD8">
      <w:r>
        <w:br w:type="page"/>
      </w:r>
    </w:p>
    <w:p w14:paraId="17AC0100" w14:textId="77777777" w:rsidR="00EB4DCA" w:rsidRPr="00BD480E" w:rsidRDefault="00EB4DCA" w:rsidP="00DC3241">
      <w:pPr>
        <w:pStyle w:val="Heading2"/>
      </w:pPr>
      <w:bookmarkStart w:id="3" w:name="_Toc132301667"/>
      <w:r>
        <w:lastRenderedPageBreak/>
        <w:t xml:space="preserve">Huddles </w:t>
      </w:r>
      <w:r w:rsidR="005F44CF">
        <w:t>s</w:t>
      </w:r>
      <w:r>
        <w:t>upporting</w:t>
      </w:r>
      <w:r w:rsidR="005F44CF">
        <w:t xml:space="preserve"> </w:t>
      </w:r>
      <w:proofErr w:type="gramStart"/>
      <w:r w:rsidR="005F44CF">
        <w:t>document</w:t>
      </w:r>
      <w:bookmarkEnd w:id="3"/>
      <w:proofErr w:type="gramEnd"/>
      <w:r>
        <w:t xml:space="preserve"> </w:t>
      </w:r>
    </w:p>
    <w:p w14:paraId="3CAF2010" w14:textId="77777777" w:rsidR="00EB4DCA" w:rsidRPr="00EB4DCA" w:rsidRDefault="00EB4DCA" w:rsidP="00EB4DCA">
      <w:pPr>
        <w:pStyle w:val="ListBullet"/>
        <w:rPr>
          <w:u w:val="single"/>
        </w:rPr>
      </w:pPr>
      <w:r>
        <w:t>A</w:t>
      </w:r>
      <w:r w:rsidRPr="00BD480E">
        <w:t>id</w:t>
      </w:r>
      <w:r>
        <w:t>s</w:t>
      </w:r>
      <w:r w:rsidRPr="00BD480E">
        <w:t xml:space="preserve"> in the completion of the huddle sheets. </w:t>
      </w:r>
    </w:p>
    <w:p w14:paraId="256DCF18" w14:textId="77777777" w:rsidR="00DC3241" w:rsidRPr="00DC3241" w:rsidRDefault="00EB4DCA" w:rsidP="00EB4DCA">
      <w:pPr>
        <w:pStyle w:val="ListBullet"/>
        <w:rPr>
          <w:u w:val="single"/>
        </w:rPr>
      </w:pPr>
      <w:r>
        <w:t>A</w:t>
      </w:r>
      <w:r w:rsidRPr="00BD480E">
        <w:t xml:space="preserve">dapted from the Safety Engineering Initiative for Patient Safety (SEIPS), a core component of the Patient Safety Incident Response Framework (PSIRF). </w:t>
      </w:r>
    </w:p>
    <w:p w14:paraId="00AE97ED" w14:textId="77777777" w:rsidR="00DC3241" w:rsidRPr="00DC3241" w:rsidRDefault="00DC3241" w:rsidP="00EB4DCA">
      <w:pPr>
        <w:pStyle w:val="ListBullet"/>
        <w:rPr>
          <w:u w:val="single"/>
        </w:rPr>
      </w:pPr>
      <w:r>
        <w:t>E</w:t>
      </w:r>
      <w:r w:rsidR="00EB4DCA" w:rsidRPr="00BD480E">
        <w:t xml:space="preserve">nables teams to systematically evaluate each element comprising the work system and identify human factors which can be modified, to maximise performance and processes in the clinical environment. </w:t>
      </w:r>
    </w:p>
    <w:p w14:paraId="45070829" w14:textId="77777777" w:rsidR="00DC3241" w:rsidRPr="00DC3241" w:rsidRDefault="00DC3241" w:rsidP="00EB4DCA">
      <w:pPr>
        <w:pStyle w:val="ListBullet"/>
        <w:rPr>
          <w:u w:val="single"/>
        </w:rPr>
      </w:pPr>
      <w:r>
        <w:t>S</w:t>
      </w:r>
      <w:r w:rsidR="00EB4DCA" w:rsidRPr="00BD480E">
        <w:t>erves as an adjunct to the huddle sheets, providing prompts to teams when undertaking their safety and reflection huddles. </w:t>
      </w:r>
    </w:p>
    <w:p w14:paraId="39D0D50D" w14:textId="77777777" w:rsidR="00EB4DCA" w:rsidRPr="00DC3241" w:rsidRDefault="00EB4DCA" w:rsidP="00EB4DCA">
      <w:pPr>
        <w:pStyle w:val="ListBullet"/>
        <w:rPr>
          <w:u w:val="single"/>
        </w:rPr>
      </w:pPr>
      <w:r w:rsidRPr="00BD480E">
        <w:rPr>
          <w:shd w:val="clear" w:color="auto" w:fill="FFFFFF"/>
        </w:rPr>
        <w:t xml:space="preserve">This document is a guide, </w:t>
      </w:r>
      <w:r>
        <w:rPr>
          <w:shd w:val="clear" w:color="auto" w:fill="FFFFFF"/>
        </w:rPr>
        <w:t xml:space="preserve">with </w:t>
      </w:r>
      <w:r w:rsidRPr="00BD480E">
        <w:rPr>
          <w:shd w:val="clear" w:color="auto" w:fill="FFFFFF"/>
        </w:rPr>
        <w:t xml:space="preserve">each event </w:t>
      </w:r>
      <w:r>
        <w:rPr>
          <w:shd w:val="clear" w:color="auto" w:fill="FFFFFF"/>
        </w:rPr>
        <w:t>and team</w:t>
      </w:r>
      <w:r w:rsidRPr="00BD480E">
        <w:rPr>
          <w:shd w:val="clear" w:color="auto" w:fill="FFFFFF"/>
        </w:rPr>
        <w:t xml:space="preserve"> </w:t>
      </w:r>
      <w:r>
        <w:rPr>
          <w:shd w:val="clear" w:color="auto" w:fill="FFFFFF"/>
        </w:rPr>
        <w:t xml:space="preserve">being </w:t>
      </w:r>
      <w:r w:rsidRPr="00BD480E">
        <w:rPr>
          <w:shd w:val="clear" w:color="auto" w:fill="FFFFFF"/>
        </w:rPr>
        <w:t>unique</w:t>
      </w:r>
      <w:r>
        <w:rPr>
          <w:shd w:val="clear" w:color="auto" w:fill="FFFFFF"/>
        </w:rPr>
        <w:t>, possessing</w:t>
      </w:r>
      <w:r w:rsidRPr="00BD480E">
        <w:rPr>
          <w:shd w:val="clear" w:color="auto" w:fill="FFFFFF"/>
        </w:rPr>
        <w:t xml:space="preserve"> </w:t>
      </w:r>
      <w:r w:rsidR="00DC3241">
        <w:rPr>
          <w:shd w:val="clear" w:color="auto" w:fill="FFFFFF"/>
        </w:rPr>
        <w:t>their</w:t>
      </w:r>
      <w:r w:rsidRPr="00BD480E">
        <w:rPr>
          <w:shd w:val="clear" w:color="auto" w:fill="FFFFFF"/>
        </w:rPr>
        <w:t xml:space="preserve"> own considerations.</w:t>
      </w:r>
    </w:p>
    <w:p w14:paraId="1B8A35F5" w14:textId="77777777" w:rsidR="00DC3241" w:rsidRDefault="00DC3241" w:rsidP="00DC3241">
      <w:pPr>
        <w:pStyle w:val="ListBullet"/>
        <w:numPr>
          <w:ilvl w:val="0"/>
          <w:numId w:val="0"/>
        </w:numPr>
        <w:ind w:left="851" w:hanging="284"/>
        <w:rPr>
          <w:shd w:val="clear" w:color="auto" w:fill="FFFFFF"/>
        </w:rPr>
      </w:pPr>
    </w:p>
    <w:tbl>
      <w:tblPr>
        <w:tblStyle w:val="NHSTableBlue"/>
        <w:tblW w:w="10065" w:type="dxa"/>
        <w:tblInd w:w="-431" w:type="dxa"/>
        <w:tblBorders>
          <w:top w:val="single" w:sz="4" w:space="0" w:color="3070AF" w:themeColor="background2" w:themeShade="80"/>
          <w:left w:val="single" w:sz="4" w:space="0" w:color="3070AF" w:themeColor="background2" w:themeShade="80"/>
          <w:bottom w:val="single" w:sz="4" w:space="0" w:color="3070AF" w:themeColor="background2" w:themeShade="80"/>
          <w:right w:val="single" w:sz="4" w:space="0" w:color="3070AF" w:themeColor="background2" w:themeShade="80"/>
          <w:insideH w:val="single" w:sz="4" w:space="0" w:color="3070AF" w:themeColor="background2" w:themeShade="80"/>
          <w:insideV w:val="single" w:sz="4" w:space="0" w:color="3070AF" w:themeColor="background2" w:themeShade="80"/>
        </w:tblBorders>
        <w:tblLook w:val="04A0" w:firstRow="1" w:lastRow="0" w:firstColumn="1" w:lastColumn="0" w:noHBand="0" w:noVBand="1"/>
      </w:tblPr>
      <w:tblGrid>
        <w:gridCol w:w="1697"/>
        <w:gridCol w:w="3721"/>
        <w:gridCol w:w="4647"/>
      </w:tblGrid>
      <w:tr w:rsidR="00DC3241" w:rsidRPr="009A6743" w14:paraId="14D6AA97" w14:textId="77777777" w:rsidTr="005F44CF">
        <w:trPr>
          <w:cnfStyle w:val="100000000000" w:firstRow="1" w:lastRow="0" w:firstColumn="0" w:lastColumn="0" w:oddVBand="0" w:evenVBand="0" w:oddHBand="0" w:evenHBand="0" w:firstRowFirstColumn="0" w:firstRowLastColumn="0" w:lastRowFirstColumn="0" w:lastRowLastColumn="0"/>
        </w:trPr>
        <w:tc>
          <w:tcPr>
            <w:tcW w:w="169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DFF1" w:themeFill="background2"/>
          </w:tcPr>
          <w:p w14:paraId="2044B081" w14:textId="77777777" w:rsidR="00DC3241" w:rsidRPr="009A6743" w:rsidRDefault="00DC3241" w:rsidP="00DC3241">
            <w:pPr>
              <w:pStyle w:val="ListBullet"/>
              <w:numPr>
                <w:ilvl w:val="0"/>
                <w:numId w:val="0"/>
              </w:numPr>
              <w:jc w:val="center"/>
              <w:rPr>
                <w:color w:val="231F20" w:themeColor="text1"/>
              </w:rPr>
            </w:pPr>
            <w:r w:rsidRPr="009A6743">
              <w:rPr>
                <w:color w:val="231F20" w:themeColor="text1"/>
              </w:rPr>
              <w:t>Factors</w:t>
            </w:r>
          </w:p>
        </w:tc>
        <w:tc>
          <w:tcPr>
            <w:tcW w:w="37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DFF1" w:themeFill="background2"/>
          </w:tcPr>
          <w:p w14:paraId="0633F6B2" w14:textId="77777777" w:rsidR="00DC3241" w:rsidRPr="009A6743" w:rsidRDefault="00DC3241" w:rsidP="00DC3241">
            <w:pPr>
              <w:pStyle w:val="ListBullet"/>
              <w:numPr>
                <w:ilvl w:val="0"/>
                <w:numId w:val="0"/>
              </w:numPr>
              <w:jc w:val="center"/>
              <w:rPr>
                <w:color w:val="231F20" w:themeColor="text1"/>
              </w:rPr>
            </w:pPr>
            <w:r w:rsidRPr="009A6743">
              <w:rPr>
                <w:color w:val="231F20" w:themeColor="text1"/>
              </w:rPr>
              <w:t>Considerations</w:t>
            </w:r>
          </w:p>
        </w:tc>
        <w:tc>
          <w:tcPr>
            <w:tcW w:w="464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CDFF1" w:themeFill="background2"/>
          </w:tcPr>
          <w:p w14:paraId="128BB620" w14:textId="77777777" w:rsidR="00DC3241" w:rsidRPr="009A6743" w:rsidRDefault="00DC3241" w:rsidP="00DC3241">
            <w:pPr>
              <w:pStyle w:val="ListBullet"/>
              <w:numPr>
                <w:ilvl w:val="0"/>
                <w:numId w:val="0"/>
              </w:numPr>
              <w:jc w:val="center"/>
              <w:rPr>
                <w:color w:val="231F20" w:themeColor="text1"/>
              </w:rPr>
            </w:pPr>
            <w:r w:rsidRPr="009A6743">
              <w:rPr>
                <w:color w:val="231F20" w:themeColor="text1"/>
              </w:rPr>
              <w:t>Examples</w:t>
            </w:r>
          </w:p>
        </w:tc>
      </w:tr>
      <w:tr w:rsidR="009A6743" w:rsidRPr="009A6743" w14:paraId="19547CA9" w14:textId="77777777" w:rsidTr="009A6743">
        <w:trPr>
          <w:cnfStyle w:val="000000100000" w:firstRow="0" w:lastRow="0" w:firstColumn="0" w:lastColumn="0" w:oddVBand="0" w:evenVBand="0" w:oddHBand="1" w:evenHBand="0" w:firstRowFirstColumn="0" w:firstRowLastColumn="0" w:lastRowFirstColumn="0" w:lastRowLastColumn="0"/>
        </w:trPr>
        <w:tc>
          <w:tcPr>
            <w:tcW w:w="1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5B28D8" w14:textId="77777777" w:rsidR="009A6743" w:rsidRPr="009A6743" w:rsidRDefault="009A6743" w:rsidP="009A6743">
            <w:pPr>
              <w:pStyle w:val="ListBullet"/>
              <w:numPr>
                <w:ilvl w:val="0"/>
                <w:numId w:val="0"/>
              </w:numPr>
              <w:jc w:val="center"/>
              <w:rPr>
                <w:b/>
                <w:bCs/>
              </w:rPr>
            </w:pPr>
            <w:r w:rsidRPr="009A6743">
              <w:rPr>
                <w:b/>
                <w:bCs/>
              </w:rPr>
              <w:t>People and teams</w:t>
            </w:r>
          </w:p>
        </w:tc>
        <w:tc>
          <w:tcPr>
            <w:tcW w:w="37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3A8C9B" w14:textId="77777777" w:rsidR="009A6743" w:rsidRPr="009A6743" w:rsidRDefault="009A6743" w:rsidP="009A6743">
            <w:pPr>
              <w:rPr>
                <w:rFonts w:cs="Arial"/>
                <w:b/>
                <w:bCs/>
                <w:u w:val="single"/>
              </w:rPr>
            </w:pPr>
            <w:r w:rsidRPr="009A6743">
              <w:rPr>
                <w:rFonts w:cs="Arial"/>
                <w:b/>
                <w:bCs/>
              </w:rPr>
              <w:t>How can we support and optimise the performance of individuals and teams?</w:t>
            </w:r>
            <w:r w:rsidRPr="009A6743">
              <w:rPr>
                <w:rFonts w:cs="Arial"/>
                <w:b/>
                <w:bCs/>
                <w:u w:val="single"/>
              </w:rPr>
              <w:t xml:space="preserve"> </w:t>
            </w:r>
          </w:p>
          <w:p w14:paraId="6F31019A" w14:textId="77777777" w:rsidR="009A6743" w:rsidRPr="009A6743" w:rsidRDefault="009A6743" w:rsidP="009A6743">
            <w:pPr>
              <w:rPr>
                <w:rFonts w:cs="Arial"/>
                <w:u w:val="single"/>
              </w:rPr>
            </w:pPr>
          </w:p>
          <w:p w14:paraId="46177558"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Can we adjust training to meet individuals and team learning needs?</w:t>
            </w:r>
          </w:p>
          <w:p w14:paraId="0CFD8950"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 xml:space="preserve">Was there effective communication between the dental team members and the patient? </w:t>
            </w:r>
          </w:p>
          <w:p w14:paraId="75897B74"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 xml:space="preserve">Were individual roles and responsibilities clearly defined and understood? </w:t>
            </w:r>
          </w:p>
          <w:p w14:paraId="36521697"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 xml:space="preserve">Were there any role or goal conflicts identified? </w:t>
            </w:r>
          </w:p>
          <w:p w14:paraId="063965AB"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 xml:space="preserve">Do people feel safe to raise questions or concerns with colleagues and management? </w:t>
            </w:r>
          </w:p>
          <w:p w14:paraId="62FDF72F"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How are people treated when they do raise concerns or are involved in an adverse event?</w:t>
            </w:r>
          </w:p>
        </w:tc>
        <w:tc>
          <w:tcPr>
            <w:tcW w:w="4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00AA67"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Positive guidance and mentorship for all team members is encouraged and staff feel supported and competent to perform their tasks and raise questions or concerns.</w:t>
            </w:r>
          </w:p>
          <w:p w14:paraId="68961392"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Training needs have met CPD requirements and staff have been supported with resources to complete this.</w:t>
            </w:r>
          </w:p>
          <w:p w14:paraId="6079C64B"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 xml:space="preserve">Staff recognising when they themselves/colleagues may need additional training and supporting them to achieve this. </w:t>
            </w:r>
          </w:p>
          <w:p w14:paraId="3AB9078F"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 xml:space="preserve">Staff clearly understood their individual and team roles and responsibilities such as: </w:t>
            </w:r>
          </w:p>
          <w:p w14:paraId="6763CA65" w14:textId="77777777" w:rsidR="009A6743" w:rsidRPr="009A6743" w:rsidRDefault="009A6743" w:rsidP="009A6743">
            <w:pPr>
              <w:pStyle w:val="ListParagraph"/>
              <w:numPr>
                <w:ilvl w:val="0"/>
                <w:numId w:val="25"/>
              </w:numPr>
              <w:spacing w:line="256" w:lineRule="auto"/>
              <w:rPr>
                <w:rFonts w:cs="Arial"/>
              </w:rPr>
            </w:pPr>
            <w:r w:rsidRPr="009A6743">
              <w:rPr>
                <w:rFonts w:cs="Arial"/>
              </w:rPr>
              <w:t xml:space="preserve">ensuring the clinician always has the responsibility of disposing of their own sharps. </w:t>
            </w:r>
          </w:p>
          <w:p w14:paraId="7A586F89" w14:textId="77777777" w:rsidR="009A6743" w:rsidRPr="009A6743" w:rsidRDefault="009A6743" w:rsidP="009A6743">
            <w:pPr>
              <w:pStyle w:val="ListParagraph"/>
              <w:numPr>
                <w:ilvl w:val="0"/>
                <w:numId w:val="25"/>
              </w:numPr>
              <w:spacing w:line="256" w:lineRule="auto"/>
              <w:rPr>
                <w:rFonts w:cs="Arial"/>
                <w:u w:val="single"/>
              </w:rPr>
            </w:pPr>
            <w:r w:rsidRPr="009A6743">
              <w:rPr>
                <w:rFonts w:cs="Arial"/>
              </w:rPr>
              <w:t>nurses responsible for giving post-operative instructions, whilst implementing and providing patient leaflets for each type of procedure.</w:t>
            </w:r>
          </w:p>
          <w:p w14:paraId="2DBBDBB9"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lastRenderedPageBreak/>
              <w:t>No goal conflicts were identified such as fatigue versus production pressures.</w:t>
            </w:r>
          </w:p>
          <w:p w14:paraId="1AE912EA"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Clear, jargon-free effective communication with patients in a language and format that was understood, whilst maintaining a duty of candour.</w:t>
            </w:r>
          </w:p>
          <w:p w14:paraId="7A875227" w14:textId="77777777" w:rsidR="009A6743" w:rsidRPr="009A6743" w:rsidRDefault="009A6743" w:rsidP="009A6743">
            <w:pPr>
              <w:pStyle w:val="ListParagraph"/>
              <w:numPr>
                <w:ilvl w:val="0"/>
                <w:numId w:val="24"/>
              </w:numPr>
              <w:spacing w:line="256" w:lineRule="auto"/>
              <w:rPr>
                <w:rFonts w:cs="Arial"/>
                <w:u w:val="single"/>
              </w:rPr>
            </w:pPr>
            <w:r w:rsidRPr="009A6743">
              <w:rPr>
                <w:rFonts w:cs="Arial"/>
              </w:rPr>
              <w:t>Patients’ opinions and concerns are listened to and acknowledged.</w:t>
            </w:r>
          </w:p>
          <w:p w14:paraId="34679662" w14:textId="77777777" w:rsidR="009A6743" w:rsidRPr="009A6743" w:rsidRDefault="009A6743" w:rsidP="009A6743">
            <w:pPr>
              <w:pStyle w:val="ListParagraph"/>
              <w:numPr>
                <w:ilvl w:val="0"/>
                <w:numId w:val="24"/>
              </w:numPr>
              <w:spacing w:line="256" w:lineRule="auto"/>
              <w:rPr>
                <w:rFonts w:cs="Arial"/>
              </w:rPr>
            </w:pPr>
            <w:r w:rsidRPr="009A6743">
              <w:rPr>
                <w:rFonts w:cs="Arial"/>
              </w:rPr>
              <w:t>Effective team and management communication is encouraged.</w:t>
            </w:r>
          </w:p>
          <w:p w14:paraId="0500FCF4" w14:textId="77777777" w:rsidR="009A6743" w:rsidRPr="009A6743" w:rsidRDefault="009A6743" w:rsidP="009A6743">
            <w:pPr>
              <w:pStyle w:val="ListParagraph"/>
              <w:numPr>
                <w:ilvl w:val="0"/>
                <w:numId w:val="24"/>
              </w:numPr>
              <w:spacing w:line="256" w:lineRule="auto"/>
              <w:rPr>
                <w:rFonts w:cs="Arial"/>
              </w:rPr>
            </w:pPr>
            <w:r w:rsidRPr="009A6743">
              <w:rPr>
                <w:rFonts w:cs="Arial"/>
              </w:rPr>
              <w:t xml:space="preserve">Alternating colleagues/staff involved in particular teams/treatment sessions, as they may have additional qualifications and experience to help maintain performance and safety levels </w:t>
            </w:r>
            <w:proofErr w:type="gramStart"/>
            <w:r w:rsidRPr="009A6743">
              <w:rPr>
                <w:rFonts w:cs="Arial"/>
              </w:rPr>
              <w:t>i.e.</w:t>
            </w:r>
            <w:proofErr w:type="gramEnd"/>
            <w:r w:rsidRPr="009A6743">
              <w:rPr>
                <w:rFonts w:cs="Arial"/>
              </w:rPr>
              <w:t xml:space="preserve"> a nurse with additional qualifications in managing patients receiving IV sedation. </w:t>
            </w:r>
          </w:p>
          <w:p w14:paraId="11F4DDD5" w14:textId="77777777" w:rsidR="009A6743" w:rsidRPr="009A6743" w:rsidRDefault="009A6743" w:rsidP="009A6743">
            <w:pPr>
              <w:pStyle w:val="ListParagraph"/>
              <w:numPr>
                <w:ilvl w:val="0"/>
                <w:numId w:val="24"/>
              </w:numPr>
              <w:rPr>
                <w:rFonts w:cs="Arial"/>
              </w:rPr>
            </w:pPr>
            <w:r w:rsidRPr="009A6743">
              <w:rPr>
                <w:rFonts w:cs="Arial"/>
              </w:rPr>
              <w:t xml:space="preserve">Inclusive engagement of all team members in daily team huddles is encouraged. </w:t>
            </w:r>
          </w:p>
          <w:p w14:paraId="79EEE8E7" w14:textId="77777777" w:rsidR="009A6743" w:rsidRPr="009A6743" w:rsidRDefault="009A6743" w:rsidP="009A6743">
            <w:pPr>
              <w:pStyle w:val="ListParagraph"/>
              <w:numPr>
                <w:ilvl w:val="0"/>
                <w:numId w:val="24"/>
              </w:numPr>
              <w:rPr>
                <w:rFonts w:cs="Arial"/>
              </w:rPr>
            </w:pPr>
            <w:r w:rsidRPr="009A6743">
              <w:rPr>
                <w:rFonts w:cs="Arial"/>
              </w:rPr>
              <w:t>There is a focus on learning what happened to improve safety and not who is to blame during team debriefings following a near miss or adverse event.</w:t>
            </w:r>
          </w:p>
          <w:p w14:paraId="5D69CC6B" w14:textId="77777777" w:rsidR="00672A8A" w:rsidRDefault="009A6743" w:rsidP="00672A8A">
            <w:pPr>
              <w:pStyle w:val="ListParagraph"/>
              <w:numPr>
                <w:ilvl w:val="0"/>
                <w:numId w:val="24"/>
              </w:numPr>
              <w:rPr>
                <w:rFonts w:cs="Arial"/>
              </w:rPr>
            </w:pPr>
            <w:r w:rsidRPr="009A6743">
              <w:rPr>
                <w:rFonts w:cs="Arial"/>
              </w:rPr>
              <w:t xml:space="preserve">Staff are supported and signposted to guidance if they are involved in an adverse event. </w:t>
            </w:r>
          </w:p>
          <w:p w14:paraId="3ED4114B" w14:textId="77777777" w:rsidR="009A6743" w:rsidRPr="00672A8A" w:rsidRDefault="009A6743" w:rsidP="00672A8A">
            <w:pPr>
              <w:pStyle w:val="ListParagraph"/>
              <w:numPr>
                <w:ilvl w:val="0"/>
                <w:numId w:val="24"/>
              </w:numPr>
              <w:rPr>
                <w:rFonts w:cs="Arial"/>
              </w:rPr>
            </w:pPr>
            <w:r w:rsidRPr="00672A8A">
              <w:rPr>
                <w:rFonts w:cs="Arial"/>
              </w:rPr>
              <w:t xml:space="preserve">Ensuring patients requiring additional needs or adjustments are highlighted at time of booking appointments, and the staff involved with treatment are notified and can prepare in good time. This may include accommodating for hearing needs, ensuring a carer is present, or translation services. </w:t>
            </w:r>
          </w:p>
          <w:p w14:paraId="68A83DB7" w14:textId="77777777" w:rsidR="009A6743" w:rsidRPr="009A6743" w:rsidRDefault="009A6743" w:rsidP="009A6743">
            <w:pPr>
              <w:pStyle w:val="ListBullet"/>
              <w:numPr>
                <w:ilvl w:val="0"/>
                <w:numId w:val="0"/>
              </w:numPr>
              <w:rPr>
                <w:u w:val="single"/>
              </w:rPr>
            </w:pPr>
          </w:p>
        </w:tc>
      </w:tr>
      <w:tr w:rsidR="009A6743" w:rsidRPr="009A6743" w14:paraId="3BDF5A5D" w14:textId="77777777" w:rsidTr="009A6743">
        <w:tc>
          <w:tcPr>
            <w:tcW w:w="1697" w:type="dxa"/>
          </w:tcPr>
          <w:p w14:paraId="593F1771" w14:textId="77777777" w:rsidR="009A6743" w:rsidRPr="009A6743" w:rsidRDefault="009A6743" w:rsidP="009A6743">
            <w:pPr>
              <w:pStyle w:val="ListBullet"/>
              <w:numPr>
                <w:ilvl w:val="0"/>
                <w:numId w:val="0"/>
              </w:numPr>
              <w:jc w:val="center"/>
              <w:rPr>
                <w:b/>
                <w:bCs/>
              </w:rPr>
            </w:pPr>
            <w:r w:rsidRPr="009A6743">
              <w:rPr>
                <w:b/>
                <w:bCs/>
              </w:rPr>
              <w:lastRenderedPageBreak/>
              <w:t>Tasks</w:t>
            </w:r>
          </w:p>
        </w:tc>
        <w:tc>
          <w:tcPr>
            <w:tcW w:w="3721" w:type="dxa"/>
          </w:tcPr>
          <w:p w14:paraId="64731ECB" w14:textId="77777777" w:rsidR="009A6743" w:rsidRPr="00672A8A" w:rsidRDefault="009A6743" w:rsidP="009A6743">
            <w:pPr>
              <w:rPr>
                <w:rStyle w:val="cf01"/>
                <w:rFonts w:ascii="Arial" w:hAnsi="Arial" w:cs="Arial"/>
                <w:b/>
                <w:bCs/>
                <w:sz w:val="24"/>
                <w:szCs w:val="24"/>
              </w:rPr>
            </w:pPr>
            <w:r w:rsidRPr="009A6743">
              <w:rPr>
                <w:rFonts w:cs="Arial"/>
                <w:b/>
                <w:bCs/>
              </w:rPr>
              <w:t>How can we make tasks, and procedures easier for people to understand and perform, to minimise the cognitive and physical workload required?</w:t>
            </w:r>
          </w:p>
          <w:p w14:paraId="2F713C4C" w14:textId="77777777" w:rsidR="009A6743" w:rsidRPr="009A6743" w:rsidRDefault="009A6743" w:rsidP="009A6743">
            <w:pPr>
              <w:pStyle w:val="ListParagraph"/>
              <w:numPr>
                <w:ilvl w:val="0"/>
                <w:numId w:val="26"/>
              </w:numPr>
              <w:spacing w:line="256" w:lineRule="auto"/>
              <w:rPr>
                <w:rFonts w:cs="Arial"/>
              </w:rPr>
            </w:pPr>
            <w:r w:rsidRPr="009A6743">
              <w:rPr>
                <w:rFonts w:cs="Arial"/>
              </w:rPr>
              <w:lastRenderedPageBreak/>
              <w:t>Were there high, physical task demands?</w:t>
            </w:r>
          </w:p>
          <w:p w14:paraId="2622EE54" w14:textId="77777777" w:rsidR="00672A8A" w:rsidRDefault="009A6743" w:rsidP="00672A8A">
            <w:pPr>
              <w:pStyle w:val="ListParagraph"/>
              <w:numPr>
                <w:ilvl w:val="0"/>
                <w:numId w:val="26"/>
              </w:numPr>
              <w:spacing w:line="256" w:lineRule="auto"/>
              <w:rPr>
                <w:rFonts w:cs="Arial"/>
              </w:rPr>
            </w:pPr>
            <w:r w:rsidRPr="009A6743">
              <w:rPr>
                <w:rFonts w:cs="Arial"/>
              </w:rPr>
              <w:t>Did the task involve high cognitive demands and concentration levels involving complex decisions?</w:t>
            </w:r>
          </w:p>
          <w:p w14:paraId="251DC144" w14:textId="77777777" w:rsidR="009A6743" w:rsidRPr="00672A8A" w:rsidRDefault="009A6743" w:rsidP="00672A8A">
            <w:pPr>
              <w:pStyle w:val="ListParagraph"/>
              <w:numPr>
                <w:ilvl w:val="0"/>
                <w:numId w:val="26"/>
              </w:numPr>
              <w:spacing w:line="256" w:lineRule="auto"/>
              <w:rPr>
                <w:rFonts w:cs="Arial"/>
              </w:rPr>
            </w:pPr>
            <w:r w:rsidRPr="00672A8A">
              <w:rPr>
                <w:rFonts w:cs="Arial"/>
              </w:rPr>
              <w:t>Can we optimise staffing and appointment scheduling to support the safety of task performance?</w:t>
            </w:r>
          </w:p>
        </w:tc>
        <w:tc>
          <w:tcPr>
            <w:tcW w:w="4647" w:type="dxa"/>
          </w:tcPr>
          <w:p w14:paraId="018C22C0" w14:textId="77777777" w:rsidR="009A6743" w:rsidRPr="009A6743" w:rsidRDefault="009A6743" w:rsidP="009A6743">
            <w:pPr>
              <w:pStyle w:val="ListParagraph"/>
              <w:numPr>
                <w:ilvl w:val="0"/>
                <w:numId w:val="27"/>
              </w:numPr>
              <w:rPr>
                <w:rFonts w:cs="Arial"/>
              </w:rPr>
            </w:pPr>
            <w:r w:rsidRPr="009A6743">
              <w:rPr>
                <w:rFonts w:cs="Arial"/>
              </w:rPr>
              <w:lastRenderedPageBreak/>
              <w:t xml:space="preserve">Adequate time was allocated to complete the task safely. </w:t>
            </w:r>
          </w:p>
          <w:p w14:paraId="781DD971" w14:textId="77777777" w:rsidR="009A6743" w:rsidRPr="009A6743" w:rsidRDefault="009A6743" w:rsidP="009A6743">
            <w:pPr>
              <w:pStyle w:val="ListParagraph"/>
              <w:numPr>
                <w:ilvl w:val="0"/>
                <w:numId w:val="27"/>
              </w:numPr>
              <w:rPr>
                <w:rFonts w:cs="Arial"/>
              </w:rPr>
            </w:pPr>
            <w:r w:rsidRPr="009A6743">
              <w:rPr>
                <w:rFonts w:cs="Arial"/>
              </w:rPr>
              <w:t xml:space="preserve">Highly complex tasks were not scheduled back-to-back and buffer time slots were included in </w:t>
            </w:r>
            <w:r w:rsidRPr="009A6743">
              <w:rPr>
                <w:rFonts w:cs="Arial"/>
              </w:rPr>
              <w:lastRenderedPageBreak/>
              <w:t xml:space="preserve">appointment scheduling allowing for complications in high-risk tasks. </w:t>
            </w:r>
          </w:p>
          <w:p w14:paraId="2C2BBF03" w14:textId="77777777" w:rsidR="009A6743" w:rsidRPr="009A6743" w:rsidRDefault="009A6743" w:rsidP="009A6743">
            <w:pPr>
              <w:pStyle w:val="ListParagraph"/>
              <w:numPr>
                <w:ilvl w:val="0"/>
                <w:numId w:val="27"/>
              </w:numPr>
              <w:rPr>
                <w:rFonts w:cs="Arial"/>
              </w:rPr>
            </w:pPr>
            <w:r w:rsidRPr="009A6743">
              <w:rPr>
                <w:rFonts w:cs="Arial"/>
              </w:rPr>
              <w:t>Regular short breaks were allocated.</w:t>
            </w:r>
          </w:p>
          <w:p w14:paraId="254B97F4" w14:textId="77777777" w:rsidR="009A6743" w:rsidRPr="009A6743" w:rsidRDefault="009A6743" w:rsidP="009A6743">
            <w:pPr>
              <w:pStyle w:val="ListParagraph"/>
              <w:numPr>
                <w:ilvl w:val="0"/>
                <w:numId w:val="27"/>
              </w:numPr>
              <w:rPr>
                <w:rFonts w:cs="Arial"/>
              </w:rPr>
            </w:pPr>
            <w:r w:rsidRPr="009A6743">
              <w:rPr>
                <w:rFonts w:cs="Arial"/>
              </w:rPr>
              <w:t>Full chairside support was allocated.</w:t>
            </w:r>
          </w:p>
          <w:p w14:paraId="60113884" w14:textId="77777777" w:rsidR="009A6743" w:rsidRPr="009A6743" w:rsidRDefault="009A6743" w:rsidP="009A6743">
            <w:pPr>
              <w:pStyle w:val="ListParagraph"/>
              <w:numPr>
                <w:ilvl w:val="0"/>
                <w:numId w:val="27"/>
              </w:numPr>
              <w:rPr>
                <w:rFonts w:cs="Arial"/>
              </w:rPr>
            </w:pPr>
            <w:r w:rsidRPr="009A6743">
              <w:rPr>
                <w:rFonts w:cs="Arial"/>
              </w:rPr>
              <w:t xml:space="preserve">Staff are regularly consulted on the design of appointment scheduling that affects them. </w:t>
            </w:r>
          </w:p>
          <w:p w14:paraId="0FB207BB" w14:textId="77777777" w:rsidR="009A6743" w:rsidRPr="009A6743" w:rsidRDefault="009A6743" w:rsidP="009A6743">
            <w:pPr>
              <w:pStyle w:val="ListBullet"/>
              <w:numPr>
                <w:ilvl w:val="0"/>
                <w:numId w:val="0"/>
              </w:numPr>
              <w:rPr>
                <w:u w:val="single"/>
              </w:rPr>
            </w:pPr>
          </w:p>
        </w:tc>
      </w:tr>
      <w:tr w:rsidR="009A6743" w:rsidRPr="009A6743" w14:paraId="5133E620" w14:textId="77777777" w:rsidTr="009A6743">
        <w:trPr>
          <w:cnfStyle w:val="000000100000" w:firstRow="0" w:lastRow="0" w:firstColumn="0" w:lastColumn="0" w:oddVBand="0" w:evenVBand="0" w:oddHBand="1" w:evenHBand="0" w:firstRowFirstColumn="0" w:firstRowLastColumn="0" w:lastRowFirstColumn="0" w:lastRowLastColumn="0"/>
        </w:trPr>
        <w:tc>
          <w:tcPr>
            <w:tcW w:w="1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9A7BEE" w14:textId="77777777" w:rsidR="009A6743" w:rsidRPr="009A6743" w:rsidRDefault="009A6743" w:rsidP="009A6743">
            <w:pPr>
              <w:pStyle w:val="ListBullet"/>
              <w:numPr>
                <w:ilvl w:val="0"/>
                <w:numId w:val="0"/>
              </w:numPr>
              <w:jc w:val="center"/>
              <w:rPr>
                <w:b/>
                <w:bCs/>
                <w:u w:val="single"/>
              </w:rPr>
            </w:pPr>
            <w:r w:rsidRPr="009A6743">
              <w:rPr>
                <w:rFonts w:cs="Arial"/>
                <w:b/>
                <w:bCs/>
              </w:rPr>
              <w:lastRenderedPageBreak/>
              <w:t>Tools and Equipment</w:t>
            </w:r>
          </w:p>
        </w:tc>
        <w:tc>
          <w:tcPr>
            <w:tcW w:w="37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90FA47" w14:textId="77777777" w:rsidR="009A6743" w:rsidRPr="009A6743" w:rsidRDefault="009A6743" w:rsidP="009A6743">
            <w:pPr>
              <w:rPr>
                <w:rFonts w:cs="Arial"/>
                <w:b/>
                <w:bCs/>
              </w:rPr>
            </w:pPr>
            <w:r w:rsidRPr="009A6743">
              <w:rPr>
                <w:rFonts w:cs="Arial"/>
                <w:b/>
                <w:bCs/>
              </w:rPr>
              <w:t>Are there adequate tool and equipment resources available that optimise performance and treatment outcomes?</w:t>
            </w:r>
          </w:p>
          <w:p w14:paraId="03DE6511" w14:textId="77777777" w:rsidR="009A6743" w:rsidRPr="009A6743" w:rsidRDefault="009A6743" w:rsidP="009A6743">
            <w:pPr>
              <w:rPr>
                <w:rFonts w:cs="Arial"/>
                <w:b/>
                <w:bCs/>
              </w:rPr>
            </w:pPr>
          </w:p>
          <w:p w14:paraId="05D7FD8B" w14:textId="77777777" w:rsidR="009A6743" w:rsidRPr="009A6743" w:rsidRDefault="009A6743" w:rsidP="009A6743">
            <w:pPr>
              <w:pStyle w:val="ListParagraph"/>
              <w:numPr>
                <w:ilvl w:val="0"/>
                <w:numId w:val="28"/>
              </w:numPr>
              <w:spacing w:line="256" w:lineRule="auto"/>
              <w:rPr>
                <w:rFonts w:cs="Arial"/>
              </w:rPr>
            </w:pPr>
            <w:r w:rsidRPr="009A6743">
              <w:rPr>
                <w:rFonts w:cs="Arial"/>
              </w:rPr>
              <w:t xml:space="preserve">Are there adequate quantities of tools, </w:t>
            </w:r>
            <w:proofErr w:type="gramStart"/>
            <w:r w:rsidRPr="009A6743">
              <w:rPr>
                <w:rFonts w:cs="Arial"/>
              </w:rPr>
              <w:t>equipment</w:t>
            </w:r>
            <w:proofErr w:type="gramEnd"/>
            <w:r w:rsidRPr="009A6743">
              <w:rPr>
                <w:rFonts w:cs="Arial"/>
              </w:rPr>
              <w:t xml:space="preserve"> and PPE available?</w:t>
            </w:r>
          </w:p>
          <w:p w14:paraId="4A267218" w14:textId="77777777" w:rsidR="009A6743" w:rsidRPr="009A6743" w:rsidRDefault="009A6743" w:rsidP="009A6743">
            <w:pPr>
              <w:pStyle w:val="ListParagraph"/>
              <w:numPr>
                <w:ilvl w:val="0"/>
                <w:numId w:val="28"/>
              </w:numPr>
              <w:spacing w:line="256" w:lineRule="auto"/>
              <w:rPr>
                <w:rFonts w:cs="Arial"/>
              </w:rPr>
            </w:pPr>
            <w:r w:rsidRPr="009A6743">
              <w:rPr>
                <w:rFonts w:cs="Arial"/>
              </w:rPr>
              <w:t>Are staff consulted on equipment procurement decisions that affect them?</w:t>
            </w:r>
          </w:p>
          <w:p w14:paraId="3FF3F030" w14:textId="77777777" w:rsidR="009A6743" w:rsidRPr="009A6743" w:rsidRDefault="009A6743" w:rsidP="009A6743">
            <w:pPr>
              <w:pStyle w:val="ListParagraph"/>
              <w:numPr>
                <w:ilvl w:val="0"/>
                <w:numId w:val="28"/>
              </w:numPr>
              <w:spacing w:line="256" w:lineRule="auto"/>
              <w:rPr>
                <w:rFonts w:cs="Arial"/>
              </w:rPr>
            </w:pPr>
            <w:r w:rsidRPr="009A6743">
              <w:rPr>
                <w:rFonts w:cs="Arial"/>
              </w:rPr>
              <w:t xml:space="preserve">Do all tools and equipment purchased meet the CE mark standard? </w:t>
            </w:r>
          </w:p>
          <w:p w14:paraId="0C5249BE" w14:textId="77777777" w:rsidR="009A6743" w:rsidRPr="009A6743" w:rsidRDefault="009A6743" w:rsidP="009A6743">
            <w:pPr>
              <w:pStyle w:val="ListParagraph"/>
              <w:numPr>
                <w:ilvl w:val="0"/>
                <w:numId w:val="28"/>
              </w:numPr>
              <w:spacing w:line="256" w:lineRule="auto"/>
              <w:rPr>
                <w:rFonts w:cs="Arial"/>
              </w:rPr>
            </w:pPr>
            <w:r w:rsidRPr="009A6743">
              <w:rPr>
                <w:rFonts w:cs="Arial"/>
              </w:rPr>
              <w:t xml:space="preserve">Are tools and equipment safely decontaminated, </w:t>
            </w:r>
            <w:proofErr w:type="gramStart"/>
            <w:r w:rsidRPr="009A6743">
              <w:rPr>
                <w:rFonts w:cs="Arial"/>
              </w:rPr>
              <w:t>stored</w:t>
            </w:r>
            <w:proofErr w:type="gramEnd"/>
            <w:r w:rsidRPr="009A6743">
              <w:rPr>
                <w:rFonts w:cs="Arial"/>
              </w:rPr>
              <w:t xml:space="preserve"> and transported?</w:t>
            </w:r>
          </w:p>
          <w:p w14:paraId="4BE3AB81" w14:textId="77777777" w:rsidR="00672A8A" w:rsidRDefault="009A6743" w:rsidP="00672A8A">
            <w:pPr>
              <w:pStyle w:val="ListParagraph"/>
              <w:numPr>
                <w:ilvl w:val="0"/>
                <w:numId w:val="29"/>
              </w:numPr>
              <w:spacing w:line="256" w:lineRule="auto"/>
              <w:rPr>
                <w:rFonts w:cs="Arial"/>
              </w:rPr>
            </w:pPr>
            <w:r w:rsidRPr="009A6743">
              <w:rPr>
                <w:rFonts w:cs="Arial"/>
              </w:rPr>
              <w:t>Are tools and equipment adequately maintained and serviced.</w:t>
            </w:r>
          </w:p>
          <w:p w14:paraId="78375784" w14:textId="77777777" w:rsidR="009A6743" w:rsidRPr="00672A8A" w:rsidRDefault="009A6743" w:rsidP="00672A8A">
            <w:pPr>
              <w:pStyle w:val="ListParagraph"/>
              <w:numPr>
                <w:ilvl w:val="0"/>
                <w:numId w:val="29"/>
              </w:numPr>
              <w:spacing w:line="256" w:lineRule="auto"/>
              <w:rPr>
                <w:rFonts w:cs="Arial"/>
              </w:rPr>
            </w:pPr>
            <w:r w:rsidRPr="00672A8A">
              <w:rPr>
                <w:rFonts w:cs="Arial"/>
              </w:rPr>
              <w:t>Are the most efficient and effective tools and technology available?</w:t>
            </w:r>
          </w:p>
        </w:tc>
        <w:tc>
          <w:tcPr>
            <w:tcW w:w="4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25531E" w14:textId="77777777" w:rsidR="009A6743" w:rsidRPr="009A6743" w:rsidRDefault="009A6743" w:rsidP="009A6743">
            <w:pPr>
              <w:pStyle w:val="ListParagraph"/>
              <w:numPr>
                <w:ilvl w:val="0"/>
                <w:numId w:val="30"/>
              </w:numPr>
              <w:spacing w:line="256" w:lineRule="auto"/>
              <w:rPr>
                <w:rFonts w:cs="Arial"/>
              </w:rPr>
            </w:pPr>
            <w:r w:rsidRPr="009A6743">
              <w:rPr>
                <w:rFonts w:cs="Arial"/>
              </w:rPr>
              <w:t xml:space="preserve">Equipment was appropriate, in good working order, and maintained. </w:t>
            </w:r>
          </w:p>
          <w:p w14:paraId="78F2A2F3" w14:textId="77777777" w:rsidR="009A6743" w:rsidRPr="009A6743" w:rsidRDefault="009A6743" w:rsidP="009A6743">
            <w:pPr>
              <w:pStyle w:val="ListParagraph"/>
              <w:numPr>
                <w:ilvl w:val="0"/>
                <w:numId w:val="30"/>
              </w:numPr>
              <w:spacing w:line="256" w:lineRule="auto"/>
              <w:rPr>
                <w:rFonts w:cs="Arial"/>
              </w:rPr>
            </w:pPr>
            <w:r w:rsidRPr="009A6743">
              <w:rPr>
                <w:rFonts w:cs="Arial"/>
              </w:rPr>
              <w:t>All staff are involved with equipment and tool procurement decisions.</w:t>
            </w:r>
          </w:p>
          <w:p w14:paraId="0F624AA1" w14:textId="77777777" w:rsidR="009A6743" w:rsidRPr="009A6743" w:rsidRDefault="009A6743" w:rsidP="009A6743">
            <w:pPr>
              <w:pStyle w:val="ListParagraph"/>
              <w:numPr>
                <w:ilvl w:val="0"/>
                <w:numId w:val="30"/>
              </w:numPr>
              <w:spacing w:line="256" w:lineRule="auto"/>
              <w:rPr>
                <w:rFonts w:cs="Arial"/>
              </w:rPr>
            </w:pPr>
            <w:r w:rsidRPr="009A6743">
              <w:rPr>
                <w:rFonts w:cs="Arial"/>
              </w:rPr>
              <w:t xml:space="preserve">Checklists are visibly accessible for decontamination, procedures and the storage and transportation of instruments with regular auditing assurances carried out and staff feedback given. </w:t>
            </w:r>
          </w:p>
          <w:p w14:paraId="48D5A9D3" w14:textId="77777777" w:rsidR="009A6743" w:rsidRPr="009A6743" w:rsidRDefault="009A6743" w:rsidP="009A6743">
            <w:pPr>
              <w:pStyle w:val="ListParagraph"/>
              <w:numPr>
                <w:ilvl w:val="0"/>
                <w:numId w:val="30"/>
              </w:numPr>
              <w:spacing w:line="256" w:lineRule="auto"/>
              <w:rPr>
                <w:rFonts w:cs="Arial"/>
              </w:rPr>
            </w:pPr>
            <w:r w:rsidRPr="009A6743">
              <w:rPr>
                <w:rFonts w:cs="Arial"/>
              </w:rPr>
              <w:t xml:space="preserve">Maintenance checklists are available, and staff practices are audited. </w:t>
            </w:r>
          </w:p>
          <w:p w14:paraId="47E0EB5A" w14:textId="77777777" w:rsidR="009A6743" w:rsidRPr="009A6743" w:rsidRDefault="009A6743" w:rsidP="009A6743">
            <w:pPr>
              <w:pStyle w:val="ListParagraph"/>
              <w:numPr>
                <w:ilvl w:val="0"/>
                <w:numId w:val="30"/>
              </w:numPr>
              <w:spacing w:line="256" w:lineRule="auto"/>
              <w:rPr>
                <w:rFonts w:cs="Arial"/>
              </w:rPr>
            </w:pPr>
            <w:r w:rsidRPr="009A6743">
              <w:rPr>
                <w:rFonts w:cs="Arial"/>
              </w:rPr>
              <w:t xml:space="preserve">Ensuring medical emergency equipment is regularly checked/audited and this process is recorded. </w:t>
            </w:r>
          </w:p>
          <w:p w14:paraId="1AB1C486" w14:textId="77777777" w:rsidR="009A6743" w:rsidRPr="009A6743" w:rsidRDefault="009A6743" w:rsidP="009A6743">
            <w:pPr>
              <w:pStyle w:val="ListParagraph"/>
              <w:numPr>
                <w:ilvl w:val="0"/>
                <w:numId w:val="30"/>
              </w:numPr>
              <w:spacing w:line="256" w:lineRule="auto"/>
              <w:rPr>
                <w:rFonts w:cs="Arial"/>
              </w:rPr>
            </w:pPr>
            <w:r w:rsidRPr="009A6743">
              <w:rPr>
                <w:rFonts w:cs="Arial"/>
              </w:rPr>
              <w:t>Adequate quantities of tools, equipment and PPE is available for the clinic to run sufficiently. reducing the risk of decontamination implications.</w:t>
            </w:r>
          </w:p>
          <w:p w14:paraId="30CD0094" w14:textId="77777777" w:rsidR="009A6743" w:rsidRPr="009A6743" w:rsidRDefault="009A6743" w:rsidP="009A6743">
            <w:pPr>
              <w:pStyle w:val="ListParagraph"/>
              <w:numPr>
                <w:ilvl w:val="0"/>
                <w:numId w:val="30"/>
              </w:numPr>
              <w:spacing w:line="256" w:lineRule="auto"/>
              <w:rPr>
                <w:rFonts w:cs="Arial"/>
              </w:rPr>
            </w:pPr>
            <w:r w:rsidRPr="009A6743">
              <w:rPr>
                <w:rFonts w:cs="Arial"/>
              </w:rPr>
              <w:t xml:space="preserve">Contaminated and decontaminated instruments and equipment are clearly identifiable. </w:t>
            </w:r>
          </w:p>
          <w:p w14:paraId="439BF493" w14:textId="77777777" w:rsidR="009A6743" w:rsidRPr="009A6743" w:rsidRDefault="009A6743" w:rsidP="009A6743">
            <w:pPr>
              <w:pStyle w:val="ListParagraph"/>
              <w:numPr>
                <w:ilvl w:val="0"/>
                <w:numId w:val="30"/>
              </w:numPr>
              <w:spacing w:line="256" w:lineRule="auto"/>
              <w:rPr>
                <w:rFonts w:cs="Arial"/>
              </w:rPr>
            </w:pPr>
            <w:r w:rsidRPr="009A6743">
              <w:rPr>
                <w:rFonts w:cs="Arial"/>
              </w:rPr>
              <w:t>IT hardware equipment and software were up to date and easy to use.</w:t>
            </w:r>
          </w:p>
          <w:p w14:paraId="510277D4" w14:textId="77777777" w:rsidR="009A6743" w:rsidRPr="009A6743" w:rsidRDefault="009A6743" w:rsidP="009A6743">
            <w:pPr>
              <w:pStyle w:val="ListParagraph"/>
              <w:numPr>
                <w:ilvl w:val="0"/>
                <w:numId w:val="30"/>
              </w:numPr>
              <w:spacing w:line="256" w:lineRule="auto"/>
              <w:rPr>
                <w:rFonts w:cs="Arial"/>
              </w:rPr>
            </w:pPr>
            <w:r w:rsidRPr="009A6743">
              <w:rPr>
                <w:rFonts w:cs="Arial"/>
              </w:rPr>
              <w:t xml:space="preserve">The dental chair and suction </w:t>
            </w:r>
            <w:proofErr w:type="gramStart"/>
            <w:r w:rsidRPr="009A6743">
              <w:rPr>
                <w:rFonts w:cs="Arial"/>
              </w:rPr>
              <w:t>is</w:t>
            </w:r>
            <w:proofErr w:type="gramEnd"/>
            <w:r w:rsidRPr="009A6743">
              <w:rPr>
                <w:rFonts w:cs="Arial"/>
              </w:rPr>
              <w:t xml:space="preserve"> regularly maintained and serviced and is in good working order.</w:t>
            </w:r>
          </w:p>
          <w:p w14:paraId="66BBE458" w14:textId="77777777" w:rsidR="009A6743" w:rsidRPr="00672A8A" w:rsidRDefault="009A6743" w:rsidP="00672A8A">
            <w:pPr>
              <w:pStyle w:val="ListParagraph"/>
              <w:numPr>
                <w:ilvl w:val="0"/>
                <w:numId w:val="30"/>
              </w:numPr>
              <w:spacing w:line="256" w:lineRule="auto"/>
              <w:rPr>
                <w:rFonts w:cs="Arial"/>
              </w:rPr>
            </w:pPr>
            <w:r w:rsidRPr="009A6743">
              <w:rPr>
                <w:rFonts w:cs="Arial"/>
              </w:rPr>
              <w:t>Adequate ergonomic equipment for staff is provided such as adjustable saddle chairs or loupes.</w:t>
            </w:r>
          </w:p>
        </w:tc>
      </w:tr>
      <w:tr w:rsidR="009A6743" w:rsidRPr="009A6743" w14:paraId="2A5BEE39" w14:textId="77777777" w:rsidTr="009A6743">
        <w:tc>
          <w:tcPr>
            <w:tcW w:w="1697" w:type="dxa"/>
          </w:tcPr>
          <w:p w14:paraId="4F103184" w14:textId="77777777" w:rsidR="009A6743" w:rsidRPr="009A6743" w:rsidRDefault="009A6743" w:rsidP="00E06664">
            <w:pPr>
              <w:pStyle w:val="ListBullet"/>
              <w:numPr>
                <w:ilvl w:val="0"/>
                <w:numId w:val="0"/>
              </w:numPr>
              <w:jc w:val="center"/>
              <w:rPr>
                <w:b/>
                <w:bCs/>
              </w:rPr>
            </w:pPr>
            <w:r w:rsidRPr="009A6743">
              <w:rPr>
                <w:b/>
                <w:bCs/>
              </w:rPr>
              <w:lastRenderedPageBreak/>
              <w:t>Working environment</w:t>
            </w:r>
          </w:p>
        </w:tc>
        <w:tc>
          <w:tcPr>
            <w:tcW w:w="3721" w:type="dxa"/>
          </w:tcPr>
          <w:p w14:paraId="3B487144" w14:textId="77777777" w:rsidR="009A6743" w:rsidRPr="009A6743" w:rsidRDefault="009A6743" w:rsidP="009A6743">
            <w:pPr>
              <w:rPr>
                <w:rFonts w:cs="Arial"/>
                <w:b/>
                <w:bCs/>
              </w:rPr>
            </w:pPr>
            <w:r w:rsidRPr="009A6743">
              <w:rPr>
                <w:rFonts w:cs="Arial"/>
                <w:b/>
                <w:bCs/>
              </w:rPr>
              <w:t xml:space="preserve">What changes are needed to reduce risk and improve the working environment? </w:t>
            </w:r>
          </w:p>
          <w:p w14:paraId="652E0F26" w14:textId="77777777" w:rsidR="009A6743" w:rsidRPr="009A6743" w:rsidRDefault="009A6743" w:rsidP="009A6743">
            <w:pPr>
              <w:rPr>
                <w:rFonts w:cs="Arial"/>
                <w:b/>
                <w:bCs/>
              </w:rPr>
            </w:pPr>
          </w:p>
          <w:p w14:paraId="33080FA7" w14:textId="77777777" w:rsidR="009A6743" w:rsidRPr="009A6743" w:rsidRDefault="009A6743" w:rsidP="009A6743">
            <w:pPr>
              <w:pStyle w:val="ListParagraph"/>
              <w:numPr>
                <w:ilvl w:val="0"/>
                <w:numId w:val="31"/>
              </w:numPr>
              <w:spacing w:line="256" w:lineRule="auto"/>
              <w:rPr>
                <w:rFonts w:cs="Arial"/>
              </w:rPr>
            </w:pPr>
            <w:r w:rsidRPr="009A6743">
              <w:rPr>
                <w:rFonts w:cs="Arial"/>
              </w:rPr>
              <w:t xml:space="preserve">How can the room’s physical layout be altered to improve working postures, </w:t>
            </w:r>
            <w:proofErr w:type="gramStart"/>
            <w:r w:rsidRPr="009A6743">
              <w:rPr>
                <w:rFonts w:cs="Arial"/>
              </w:rPr>
              <w:t>manoeuvrability</w:t>
            </w:r>
            <w:proofErr w:type="gramEnd"/>
            <w:r w:rsidRPr="009A6743">
              <w:rPr>
                <w:rFonts w:cs="Arial"/>
              </w:rPr>
              <w:t xml:space="preserve"> and patient access? </w:t>
            </w:r>
          </w:p>
          <w:p w14:paraId="574D5441" w14:textId="77777777" w:rsidR="009A6743" w:rsidRPr="009A6743" w:rsidRDefault="009A6743" w:rsidP="009A6743">
            <w:pPr>
              <w:pStyle w:val="ListParagraph"/>
              <w:numPr>
                <w:ilvl w:val="0"/>
                <w:numId w:val="31"/>
              </w:numPr>
              <w:spacing w:line="256" w:lineRule="auto"/>
              <w:rPr>
                <w:rFonts w:cs="Arial"/>
              </w:rPr>
            </w:pPr>
            <w:r w:rsidRPr="009A6743">
              <w:rPr>
                <w:rFonts w:cs="Arial"/>
              </w:rPr>
              <w:t>Can the practice and surgery environment be accessed safely by people with disabilities such as sight impairment or wheelchair users?</w:t>
            </w:r>
          </w:p>
          <w:p w14:paraId="4CA6329B" w14:textId="77777777" w:rsidR="009A6743" w:rsidRPr="009A6743" w:rsidRDefault="009A6743" w:rsidP="009A6743">
            <w:pPr>
              <w:pStyle w:val="ListParagraph"/>
              <w:numPr>
                <w:ilvl w:val="0"/>
                <w:numId w:val="31"/>
              </w:numPr>
              <w:spacing w:line="256" w:lineRule="auto"/>
              <w:rPr>
                <w:rFonts w:cs="Arial"/>
              </w:rPr>
            </w:pPr>
            <w:r w:rsidRPr="009A6743">
              <w:rPr>
                <w:rFonts w:cs="Arial"/>
              </w:rPr>
              <w:t>Is there adequate lighting to perform tasks?</w:t>
            </w:r>
          </w:p>
          <w:p w14:paraId="1EF03ADA" w14:textId="77777777" w:rsidR="00672A8A" w:rsidRDefault="009A6743" w:rsidP="00672A8A">
            <w:pPr>
              <w:pStyle w:val="ListParagraph"/>
              <w:numPr>
                <w:ilvl w:val="0"/>
                <w:numId w:val="31"/>
              </w:numPr>
              <w:spacing w:line="256" w:lineRule="auto"/>
              <w:rPr>
                <w:rFonts w:cs="Arial"/>
              </w:rPr>
            </w:pPr>
            <w:r w:rsidRPr="009A6743">
              <w:rPr>
                <w:rFonts w:cs="Arial"/>
              </w:rPr>
              <w:t xml:space="preserve">Is the temperature controllable and adequate? </w:t>
            </w:r>
          </w:p>
          <w:p w14:paraId="010E8F2C" w14:textId="77777777" w:rsidR="009A6743" w:rsidRPr="00672A8A" w:rsidRDefault="009A6743" w:rsidP="00672A8A">
            <w:pPr>
              <w:pStyle w:val="ListParagraph"/>
              <w:numPr>
                <w:ilvl w:val="0"/>
                <w:numId w:val="31"/>
              </w:numPr>
              <w:spacing w:line="256" w:lineRule="auto"/>
              <w:rPr>
                <w:rFonts w:cs="Arial"/>
              </w:rPr>
            </w:pPr>
            <w:r w:rsidRPr="00672A8A">
              <w:rPr>
                <w:rFonts w:cs="Arial"/>
              </w:rPr>
              <w:t xml:space="preserve">Are there high levels of noise that can impair communication and decision making? </w:t>
            </w:r>
          </w:p>
        </w:tc>
        <w:tc>
          <w:tcPr>
            <w:tcW w:w="4647" w:type="dxa"/>
          </w:tcPr>
          <w:p w14:paraId="26973386" w14:textId="77777777" w:rsidR="009A6743" w:rsidRPr="009A6743" w:rsidRDefault="009A6743" w:rsidP="009A6743">
            <w:pPr>
              <w:pStyle w:val="ListParagraph"/>
              <w:numPr>
                <w:ilvl w:val="0"/>
                <w:numId w:val="32"/>
              </w:numPr>
              <w:spacing w:line="256" w:lineRule="auto"/>
              <w:rPr>
                <w:rFonts w:cs="Arial"/>
              </w:rPr>
            </w:pPr>
            <w:r w:rsidRPr="009A6743">
              <w:rPr>
                <w:rFonts w:cs="Arial"/>
              </w:rPr>
              <w:t>Staff understand the importance of keeping distractions and interruptions to a minimum.</w:t>
            </w:r>
          </w:p>
          <w:p w14:paraId="11A0596D" w14:textId="77777777" w:rsidR="009A6743" w:rsidRPr="009A6743" w:rsidRDefault="009A6743" w:rsidP="009A6743">
            <w:pPr>
              <w:pStyle w:val="ListParagraph"/>
              <w:numPr>
                <w:ilvl w:val="0"/>
                <w:numId w:val="32"/>
              </w:numPr>
              <w:spacing w:line="256" w:lineRule="auto"/>
              <w:rPr>
                <w:rFonts w:cs="Arial"/>
              </w:rPr>
            </w:pPr>
            <w:r w:rsidRPr="009A6743">
              <w:rPr>
                <w:rFonts w:cs="Arial"/>
              </w:rPr>
              <w:t xml:space="preserve">Surgery layout is organised with adequate space to access and manoeuvre. </w:t>
            </w:r>
          </w:p>
          <w:p w14:paraId="4F935CFC" w14:textId="77777777" w:rsidR="009A6743" w:rsidRPr="009A6743" w:rsidRDefault="009A6743" w:rsidP="009A6743">
            <w:pPr>
              <w:pStyle w:val="ListParagraph"/>
              <w:numPr>
                <w:ilvl w:val="0"/>
                <w:numId w:val="32"/>
              </w:numPr>
              <w:spacing w:line="256" w:lineRule="auto"/>
              <w:rPr>
                <w:rFonts w:cs="Arial"/>
              </w:rPr>
            </w:pPr>
            <w:r w:rsidRPr="009A6743">
              <w:rPr>
                <w:rFonts w:cs="Arial"/>
              </w:rPr>
              <w:t>HSEs use of display screen equipment guidance is followed.</w:t>
            </w:r>
          </w:p>
          <w:p w14:paraId="63632273" w14:textId="77777777" w:rsidR="009A6743" w:rsidRPr="009A6743" w:rsidRDefault="009A6743" w:rsidP="009A6743">
            <w:pPr>
              <w:pStyle w:val="ListParagraph"/>
              <w:numPr>
                <w:ilvl w:val="0"/>
                <w:numId w:val="32"/>
              </w:numPr>
              <w:spacing w:line="256" w:lineRule="auto"/>
              <w:rPr>
                <w:rFonts w:cs="Arial"/>
              </w:rPr>
            </w:pPr>
            <w:r w:rsidRPr="009A6743">
              <w:rPr>
                <w:rFonts w:cs="Arial"/>
              </w:rPr>
              <w:t>Room ventilation, lighting, and heating levels were adequate.</w:t>
            </w:r>
          </w:p>
          <w:p w14:paraId="6D2D7156" w14:textId="77777777" w:rsidR="009A6743" w:rsidRPr="009A6743" w:rsidRDefault="009A6743" w:rsidP="009A6743">
            <w:pPr>
              <w:pStyle w:val="ListParagraph"/>
              <w:numPr>
                <w:ilvl w:val="0"/>
                <w:numId w:val="32"/>
              </w:numPr>
              <w:spacing w:line="256" w:lineRule="auto"/>
              <w:rPr>
                <w:rFonts w:cs="Arial"/>
              </w:rPr>
            </w:pPr>
            <w:r w:rsidRPr="009A6743">
              <w:rPr>
                <w:rFonts w:cs="Arial"/>
              </w:rPr>
              <w:t>Hazards such as loose wires or tripping hazards have been risk assessed and removed and wheelchair access is available.</w:t>
            </w:r>
          </w:p>
          <w:p w14:paraId="0361EF1A" w14:textId="77777777" w:rsidR="00672A8A" w:rsidRDefault="009A6743" w:rsidP="00672A8A">
            <w:pPr>
              <w:pStyle w:val="ListParagraph"/>
              <w:numPr>
                <w:ilvl w:val="0"/>
                <w:numId w:val="32"/>
              </w:numPr>
              <w:spacing w:line="256" w:lineRule="auto"/>
              <w:rPr>
                <w:rFonts w:cs="Arial"/>
              </w:rPr>
            </w:pPr>
            <w:r w:rsidRPr="009A6743">
              <w:rPr>
                <w:rFonts w:cs="Arial"/>
              </w:rPr>
              <w:t xml:space="preserve">Location and size of the decontamination area is accessible and optimal to support decontamination procedures and safe transportation of instruments to and from all surgeries. </w:t>
            </w:r>
          </w:p>
          <w:p w14:paraId="5F1E597D" w14:textId="77777777" w:rsidR="009A6743" w:rsidRPr="00672A8A" w:rsidRDefault="009A6743" w:rsidP="00672A8A">
            <w:pPr>
              <w:pStyle w:val="ListParagraph"/>
              <w:numPr>
                <w:ilvl w:val="0"/>
                <w:numId w:val="32"/>
              </w:numPr>
              <w:spacing w:line="256" w:lineRule="auto"/>
              <w:rPr>
                <w:rFonts w:cs="Arial"/>
              </w:rPr>
            </w:pPr>
            <w:r w:rsidRPr="00672A8A">
              <w:rPr>
                <w:rFonts w:cs="Arial"/>
              </w:rPr>
              <w:t xml:space="preserve">Ensuring patients who need additional access needs such as wheelchair users, are booked into the correct surgery/clinical room with adequate space, </w:t>
            </w:r>
            <w:proofErr w:type="gramStart"/>
            <w:r w:rsidRPr="00672A8A">
              <w:rPr>
                <w:rFonts w:cs="Arial"/>
              </w:rPr>
              <w:t>access</w:t>
            </w:r>
            <w:proofErr w:type="gramEnd"/>
            <w:r w:rsidRPr="00672A8A">
              <w:rPr>
                <w:rFonts w:cs="Arial"/>
              </w:rPr>
              <w:t xml:space="preserve"> and limited obstructions to facilitate movement and transfers with ease. </w:t>
            </w:r>
          </w:p>
        </w:tc>
      </w:tr>
      <w:tr w:rsidR="009A6743" w:rsidRPr="009A6743" w14:paraId="2306E6B6" w14:textId="77777777" w:rsidTr="009A6743">
        <w:trPr>
          <w:cnfStyle w:val="000000100000" w:firstRow="0" w:lastRow="0" w:firstColumn="0" w:lastColumn="0" w:oddVBand="0" w:evenVBand="0" w:oddHBand="1" w:evenHBand="0" w:firstRowFirstColumn="0" w:firstRowLastColumn="0" w:lastRowFirstColumn="0" w:lastRowLastColumn="0"/>
        </w:trPr>
        <w:tc>
          <w:tcPr>
            <w:tcW w:w="169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CEC412" w14:textId="77777777" w:rsidR="009A6743" w:rsidRPr="009A6743" w:rsidRDefault="009A6743" w:rsidP="009A6743">
            <w:pPr>
              <w:pStyle w:val="ListBullet"/>
              <w:numPr>
                <w:ilvl w:val="0"/>
                <w:numId w:val="0"/>
              </w:numPr>
              <w:jc w:val="center"/>
              <w:rPr>
                <w:b/>
                <w:bCs/>
              </w:rPr>
            </w:pPr>
            <w:r w:rsidRPr="009A6743">
              <w:rPr>
                <w:b/>
                <w:bCs/>
              </w:rPr>
              <w:t>Organisation</w:t>
            </w:r>
          </w:p>
        </w:tc>
        <w:tc>
          <w:tcPr>
            <w:tcW w:w="37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E44A554" w14:textId="77777777" w:rsidR="009A6743" w:rsidRPr="009A6743" w:rsidRDefault="009A6743" w:rsidP="009A6743">
            <w:pPr>
              <w:rPr>
                <w:rFonts w:cs="Arial"/>
                <w:b/>
                <w:bCs/>
                <w:u w:val="single"/>
              </w:rPr>
            </w:pPr>
            <w:r w:rsidRPr="009A6743">
              <w:rPr>
                <w:rFonts w:cs="Arial"/>
                <w:b/>
                <w:bCs/>
              </w:rPr>
              <w:t xml:space="preserve">Is management commitment to safety placed high in the organisation’s priorities? </w:t>
            </w:r>
          </w:p>
          <w:p w14:paraId="3A876999" w14:textId="77777777" w:rsidR="009A6743" w:rsidRPr="009A6743" w:rsidRDefault="009A6743" w:rsidP="009A6743">
            <w:pPr>
              <w:pStyle w:val="ListParagraph"/>
              <w:ind w:left="360"/>
              <w:rPr>
                <w:rFonts w:cs="Arial"/>
                <w:u w:val="single"/>
              </w:rPr>
            </w:pPr>
          </w:p>
          <w:p w14:paraId="77EAE380"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Is the leadership style supportive of raising patient safety and health and wellbeing concerns?</w:t>
            </w:r>
          </w:p>
          <w:p w14:paraId="0926AC4D"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Are staff given timely feedback on management actions following their concerns?</w:t>
            </w:r>
          </w:p>
          <w:p w14:paraId="2BACB0C2"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Does management encourage the participation of staff in decisions that affect them?</w:t>
            </w:r>
            <w:r w:rsidRPr="009A6743">
              <w:rPr>
                <w:rFonts w:cs="Arial"/>
                <w:u w:val="single"/>
              </w:rPr>
              <w:t xml:space="preserve"> </w:t>
            </w:r>
          </w:p>
          <w:p w14:paraId="1B05D174"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lastRenderedPageBreak/>
              <w:t>Which policies and practices need to be adapted and how will this be communicated to staff to reduce risk?</w:t>
            </w:r>
          </w:p>
          <w:p w14:paraId="494113DA"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 xml:space="preserve">Are there suitable plans in place to address issues such as staff retention, sickness absences and shortages? </w:t>
            </w:r>
          </w:p>
          <w:p w14:paraId="60A35B53" w14:textId="77777777" w:rsidR="009A6743" w:rsidRPr="009A6743" w:rsidRDefault="009A6743" w:rsidP="009A6743">
            <w:pPr>
              <w:pStyle w:val="ListBullet"/>
              <w:numPr>
                <w:ilvl w:val="0"/>
                <w:numId w:val="0"/>
              </w:numPr>
              <w:rPr>
                <w:u w:val="single"/>
              </w:rPr>
            </w:pPr>
          </w:p>
        </w:tc>
        <w:tc>
          <w:tcPr>
            <w:tcW w:w="464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F363C7" w14:textId="77777777" w:rsidR="009A6743" w:rsidRPr="009A6743" w:rsidRDefault="009A6743" w:rsidP="009A6743">
            <w:pPr>
              <w:pStyle w:val="ListParagraph"/>
              <w:numPr>
                <w:ilvl w:val="0"/>
                <w:numId w:val="33"/>
              </w:numPr>
              <w:spacing w:line="256" w:lineRule="auto"/>
              <w:rPr>
                <w:rFonts w:cs="Arial"/>
              </w:rPr>
            </w:pPr>
            <w:r w:rsidRPr="009A6743">
              <w:rPr>
                <w:rFonts w:cs="Arial"/>
              </w:rPr>
              <w:lastRenderedPageBreak/>
              <w:t xml:space="preserve">A pathway of raising concerns is clearly communicated with all staff with advice on how this will be dealt with. </w:t>
            </w:r>
          </w:p>
          <w:p w14:paraId="1547C753" w14:textId="77777777" w:rsidR="009A6743" w:rsidRPr="009A6743" w:rsidRDefault="009A6743" w:rsidP="009A6743">
            <w:pPr>
              <w:pStyle w:val="ListParagraph"/>
              <w:numPr>
                <w:ilvl w:val="0"/>
                <w:numId w:val="33"/>
              </w:numPr>
              <w:spacing w:line="256" w:lineRule="auto"/>
              <w:rPr>
                <w:rFonts w:cs="Arial"/>
              </w:rPr>
            </w:pPr>
            <w:r w:rsidRPr="009A6743">
              <w:rPr>
                <w:rFonts w:cs="Arial"/>
              </w:rPr>
              <w:t>An open-door, blame-free culture is encouraged, where staff feel safe to raise safety and health and wellbeing concerns.</w:t>
            </w:r>
          </w:p>
          <w:p w14:paraId="7DB682B5" w14:textId="77777777" w:rsidR="009A6743" w:rsidRPr="009A6743" w:rsidRDefault="009A6743" w:rsidP="009A6743">
            <w:pPr>
              <w:pStyle w:val="ListParagraph"/>
              <w:numPr>
                <w:ilvl w:val="0"/>
                <w:numId w:val="33"/>
              </w:numPr>
              <w:spacing w:line="256" w:lineRule="auto"/>
              <w:rPr>
                <w:rFonts w:cs="Arial"/>
              </w:rPr>
            </w:pPr>
            <w:r w:rsidRPr="009A6743">
              <w:rPr>
                <w:rFonts w:cs="Arial"/>
              </w:rPr>
              <w:t xml:space="preserve">Management regularly seeks feedback from staff on decisions and actions that affect </w:t>
            </w:r>
            <w:proofErr w:type="gramStart"/>
            <w:r w:rsidRPr="009A6743">
              <w:rPr>
                <w:rFonts w:cs="Arial"/>
              </w:rPr>
              <w:t>them</w:t>
            </w:r>
            <w:proofErr w:type="gramEnd"/>
            <w:r w:rsidRPr="009A6743">
              <w:rPr>
                <w:rFonts w:cs="Arial"/>
              </w:rPr>
              <w:t xml:space="preserve"> </w:t>
            </w:r>
          </w:p>
          <w:p w14:paraId="5DC14580" w14:textId="77777777" w:rsidR="009A6743" w:rsidRPr="009A6743" w:rsidRDefault="009A6743" w:rsidP="009A6743">
            <w:pPr>
              <w:pStyle w:val="ListParagraph"/>
              <w:numPr>
                <w:ilvl w:val="0"/>
                <w:numId w:val="33"/>
              </w:numPr>
              <w:spacing w:line="256" w:lineRule="auto"/>
              <w:rPr>
                <w:rFonts w:cs="Arial"/>
              </w:rPr>
            </w:pPr>
            <w:r w:rsidRPr="009A6743">
              <w:rPr>
                <w:rFonts w:cs="Arial"/>
              </w:rPr>
              <w:t>Management understands and complies with the HSE Management Standards Document.</w:t>
            </w:r>
          </w:p>
          <w:p w14:paraId="5A942121"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lastRenderedPageBreak/>
              <w:t>Standard operating procedures are regularly reviewed and audited to meet patient safety needs.</w:t>
            </w:r>
          </w:p>
          <w:p w14:paraId="7FC7E2D3"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 xml:space="preserve">Risk management policies are in place to identify and address potential hazards and reduce risks to as low as reasonably </w:t>
            </w:r>
            <w:proofErr w:type="gramStart"/>
            <w:r w:rsidRPr="009A6743">
              <w:rPr>
                <w:rFonts w:cs="Arial"/>
              </w:rPr>
              <w:t>practicable</w:t>
            </w:r>
            <w:proofErr w:type="gramEnd"/>
            <w:r w:rsidRPr="009A6743">
              <w:rPr>
                <w:rFonts w:cs="Arial"/>
              </w:rPr>
              <w:t xml:space="preserve"> </w:t>
            </w:r>
          </w:p>
          <w:p w14:paraId="3255B1D0"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 xml:space="preserve">Working hours and appointment scheduling consider the health and wellbeing of the team and work-life balance to reduce stress, fatigue, </w:t>
            </w:r>
            <w:proofErr w:type="gramStart"/>
            <w:r w:rsidRPr="009A6743">
              <w:rPr>
                <w:rFonts w:cs="Arial"/>
              </w:rPr>
              <w:t>burnout</w:t>
            </w:r>
            <w:proofErr w:type="gramEnd"/>
            <w:r w:rsidRPr="009A6743">
              <w:rPr>
                <w:rFonts w:cs="Arial"/>
              </w:rPr>
              <w:t xml:space="preserve"> and sickness absence and to increase staff retention.</w:t>
            </w:r>
          </w:p>
          <w:p w14:paraId="1C934777" w14:textId="77777777" w:rsidR="009A6743" w:rsidRPr="009A6743" w:rsidRDefault="009A6743" w:rsidP="009A6743">
            <w:pPr>
              <w:pStyle w:val="ListParagraph"/>
              <w:numPr>
                <w:ilvl w:val="0"/>
                <w:numId w:val="33"/>
              </w:numPr>
              <w:spacing w:line="256" w:lineRule="auto"/>
              <w:rPr>
                <w:rFonts w:cs="Arial"/>
                <w:u w:val="single"/>
              </w:rPr>
            </w:pPr>
            <w:r w:rsidRPr="009A6743">
              <w:rPr>
                <w:rFonts w:cs="Arial"/>
              </w:rPr>
              <w:t xml:space="preserve">Adjustments are made to assist staff with </w:t>
            </w:r>
            <w:proofErr w:type="gramStart"/>
            <w:r w:rsidRPr="009A6743">
              <w:rPr>
                <w:rFonts w:cs="Arial"/>
              </w:rPr>
              <w:t>particular health</w:t>
            </w:r>
            <w:proofErr w:type="gramEnd"/>
            <w:r w:rsidRPr="009A6743">
              <w:rPr>
                <w:rFonts w:cs="Arial"/>
              </w:rPr>
              <w:t xml:space="preserve"> conditions and protocols in place to ensure that both adequate support is given to staff to manage their health needs, as well as enabling sufficient clinical cover to maintain patient safety. </w:t>
            </w:r>
          </w:p>
          <w:p w14:paraId="59295DF8" w14:textId="77777777" w:rsidR="009A6743" w:rsidRPr="009A6743" w:rsidRDefault="009A6743" w:rsidP="009A6743">
            <w:pPr>
              <w:pStyle w:val="ListBullet"/>
              <w:numPr>
                <w:ilvl w:val="0"/>
                <w:numId w:val="0"/>
              </w:numPr>
              <w:rPr>
                <w:u w:val="single"/>
              </w:rPr>
            </w:pPr>
          </w:p>
        </w:tc>
      </w:tr>
      <w:tr w:rsidR="009A6743" w:rsidRPr="009A6743" w14:paraId="62DEAFD8" w14:textId="77777777" w:rsidTr="009A6743">
        <w:tc>
          <w:tcPr>
            <w:tcW w:w="1697" w:type="dxa"/>
          </w:tcPr>
          <w:p w14:paraId="5ACD9202" w14:textId="77777777" w:rsidR="009A6743" w:rsidRPr="009A6743" w:rsidRDefault="009A6743" w:rsidP="009A6743">
            <w:pPr>
              <w:pStyle w:val="ListBullet"/>
              <w:numPr>
                <w:ilvl w:val="0"/>
                <w:numId w:val="0"/>
              </w:numPr>
              <w:jc w:val="center"/>
              <w:rPr>
                <w:b/>
                <w:bCs/>
              </w:rPr>
            </w:pPr>
            <w:r w:rsidRPr="009A6743">
              <w:rPr>
                <w:b/>
                <w:bCs/>
              </w:rPr>
              <w:lastRenderedPageBreak/>
              <w:t xml:space="preserve">External </w:t>
            </w:r>
          </w:p>
          <w:p w14:paraId="1B6731EB" w14:textId="77777777" w:rsidR="009A6743" w:rsidRPr="009A6743" w:rsidRDefault="009A6743" w:rsidP="009A6743">
            <w:pPr>
              <w:pStyle w:val="ListBullet"/>
              <w:numPr>
                <w:ilvl w:val="0"/>
                <w:numId w:val="0"/>
              </w:numPr>
              <w:jc w:val="center"/>
              <w:rPr>
                <w:b/>
                <w:bCs/>
              </w:rPr>
            </w:pPr>
            <w:r w:rsidRPr="009A6743">
              <w:rPr>
                <w:b/>
                <w:bCs/>
              </w:rPr>
              <w:t xml:space="preserve">factors </w:t>
            </w:r>
          </w:p>
        </w:tc>
        <w:tc>
          <w:tcPr>
            <w:tcW w:w="3721" w:type="dxa"/>
          </w:tcPr>
          <w:p w14:paraId="60F2BA05" w14:textId="77777777" w:rsidR="009A6743" w:rsidRPr="009A6743" w:rsidRDefault="009A6743" w:rsidP="009A6743">
            <w:pPr>
              <w:pStyle w:val="ListBullet"/>
              <w:numPr>
                <w:ilvl w:val="0"/>
                <w:numId w:val="0"/>
              </w:numPr>
              <w:rPr>
                <w:u w:val="single"/>
              </w:rPr>
            </w:pPr>
            <w:r w:rsidRPr="009A6743">
              <w:rPr>
                <w:rFonts w:cs="Arial"/>
                <w:b/>
                <w:bCs/>
              </w:rPr>
              <w:t xml:space="preserve">Are there any external legal, regulatory, social, psychological, </w:t>
            </w:r>
            <w:proofErr w:type="gramStart"/>
            <w:r w:rsidRPr="009A6743">
              <w:rPr>
                <w:rFonts w:cs="Arial"/>
                <w:b/>
                <w:bCs/>
              </w:rPr>
              <w:t>logistical</w:t>
            </w:r>
            <w:proofErr w:type="gramEnd"/>
            <w:r w:rsidRPr="009A6743">
              <w:rPr>
                <w:rFonts w:cs="Arial"/>
                <w:b/>
                <w:bCs/>
              </w:rPr>
              <w:t xml:space="preserve"> or financial concerns that affect team members or patients and how can they be supported?</w:t>
            </w:r>
          </w:p>
        </w:tc>
        <w:tc>
          <w:tcPr>
            <w:tcW w:w="4647" w:type="dxa"/>
          </w:tcPr>
          <w:p w14:paraId="5AD72DC1" w14:textId="77777777" w:rsidR="009A6743" w:rsidRPr="009A6743" w:rsidRDefault="009A6743" w:rsidP="009A6743">
            <w:pPr>
              <w:pStyle w:val="ListParagraph"/>
              <w:numPr>
                <w:ilvl w:val="0"/>
                <w:numId w:val="34"/>
              </w:numPr>
              <w:spacing w:line="256" w:lineRule="auto"/>
              <w:rPr>
                <w:rFonts w:cs="Arial"/>
                <w:u w:val="single"/>
              </w:rPr>
            </w:pPr>
            <w:r w:rsidRPr="009A6743">
              <w:rPr>
                <w:rFonts w:cs="Arial"/>
              </w:rPr>
              <w:t>All clinical staff were GDC registered with professional indemnity in place and checked.</w:t>
            </w:r>
          </w:p>
          <w:p w14:paraId="0C031A16" w14:textId="77777777" w:rsidR="009A6743" w:rsidRPr="009A6743" w:rsidRDefault="009A6743" w:rsidP="009A6743">
            <w:pPr>
              <w:pStyle w:val="ListParagraph"/>
              <w:numPr>
                <w:ilvl w:val="0"/>
                <w:numId w:val="34"/>
              </w:numPr>
              <w:spacing w:line="256" w:lineRule="auto"/>
              <w:rPr>
                <w:rFonts w:cs="Arial"/>
                <w:u w:val="single"/>
              </w:rPr>
            </w:pPr>
            <w:r w:rsidRPr="009A6743">
              <w:rPr>
                <w:rFonts w:cs="Arial"/>
              </w:rPr>
              <w:t>Clinical staff had sufficient understanding of the GDC professional standards and their scope of practice and were compliant</w:t>
            </w:r>
            <w:r w:rsidR="00672A8A">
              <w:rPr>
                <w:rFonts w:cs="Arial"/>
              </w:rPr>
              <w:t>.</w:t>
            </w:r>
          </w:p>
          <w:p w14:paraId="6E0C70B7" w14:textId="77777777" w:rsidR="009A6743" w:rsidRPr="009A6743" w:rsidRDefault="009A6743" w:rsidP="009A6743">
            <w:pPr>
              <w:pStyle w:val="ListParagraph"/>
              <w:numPr>
                <w:ilvl w:val="0"/>
                <w:numId w:val="34"/>
              </w:numPr>
              <w:spacing w:line="256" w:lineRule="auto"/>
              <w:rPr>
                <w:rFonts w:cs="Arial"/>
                <w:u w:val="single"/>
              </w:rPr>
            </w:pPr>
            <w:r w:rsidRPr="009A6743">
              <w:rPr>
                <w:rFonts w:cs="Arial"/>
              </w:rPr>
              <w:t>Staff felt that if they were involved in an unintentional adverse event, they could be honest with the patient and management without fear of retribution and would be treated fairly if it was brought to the attention of the GDC.</w:t>
            </w:r>
          </w:p>
          <w:p w14:paraId="6E4D1B8E" w14:textId="77777777" w:rsidR="009A6743" w:rsidRPr="009A6743" w:rsidRDefault="009A6743" w:rsidP="009A6743">
            <w:pPr>
              <w:pStyle w:val="ListParagraph"/>
              <w:numPr>
                <w:ilvl w:val="0"/>
                <w:numId w:val="34"/>
              </w:numPr>
              <w:spacing w:line="256" w:lineRule="auto"/>
              <w:rPr>
                <w:rFonts w:cs="Arial"/>
              </w:rPr>
            </w:pPr>
            <w:r w:rsidRPr="009A6743">
              <w:rPr>
                <w:rFonts w:cs="Arial"/>
              </w:rPr>
              <w:t>All Staff were aware of their statutory and regulatory duty of candour and compliance.</w:t>
            </w:r>
          </w:p>
          <w:p w14:paraId="1F271930" w14:textId="77777777" w:rsidR="009A6743" w:rsidRPr="009A6743" w:rsidRDefault="009A6743" w:rsidP="009A6743">
            <w:pPr>
              <w:pStyle w:val="ListParagraph"/>
              <w:numPr>
                <w:ilvl w:val="0"/>
                <w:numId w:val="34"/>
              </w:numPr>
              <w:spacing w:line="256" w:lineRule="auto"/>
              <w:rPr>
                <w:rFonts w:cs="Arial"/>
                <w:u w:val="single"/>
              </w:rPr>
            </w:pPr>
            <w:r w:rsidRPr="009A6743">
              <w:rPr>
                <w:rFonts w:cs="Arial"/>
              </w:rPr>
              <w:t>Staff were aware of the CQC regulatory Key Lines of Enquiry (KLOE</w:t>
            </w:r>
            <w:proofErr w:type="gramStart"/>
            <w:r w:rsidRPr="009A6743">
              <w:rPr>
                <w:rFonts w:cs="Arial"/>
              </w:rPr>
              <w:t>)</w:t>
            </w:r>
            <w:proofErr w:type="gramEnd"/>
            <w:r w:rsidRPr="009A6743">
              <w:rPr>
                <w:rFonts w:cs="Arial"/>
              </w:rPr>
              <w:t xml:space="preserve"> and all staff were informed of the incident reporting criteria </w:t>
            </w:r>
            <w:r w:rsidRPr="009A6743">
              <w:rPr>
                <w:rFonts w:cs="Arial"/>
              </w:rPr>
              <w:lastRenderedPageBreak/>
              <w:t xml:space="preserve">and pathway with regular feedback and updates. </w:t>
            </w:r>
          </w:p>
          <w:p w14:paraId="39FE10FE" w14:textId="77777777" w:rsidR="009A6743" w:rsidRPr="009A6743" w:rsidRDefault="009A6743" w:rsidP="009A6743">
            <w:pPr>
              <w:pStyle w:val="ListParagraph"/>
              <w:numPr>
                <w:ilvl w:val="0"/>
                <w:numId w:val="34"/>
              </w:numPr>
              <w:spacing w:line="256" w:lineRule="auto"/>
              <w:rPr>
                <w:rFonts w:cs="Arial"/>
                <w:u w:val="single"/>
              </w:rPr>
            </w:pPr>
            <w:r w:rsidRPr="009A6743">
              <w:rPr>
                <w:rFonts w:cs="Arial"/>
              </w:rPr>
              <w:t xml:space="preserve">Individual’s difficulties and concerns such as health, financial or social concerns outside of the practice are treated with respect, </w:t>
            </w:r>
            <w:proofErr w:type="gramStart"/>
            <w:r w:rsidRPr="009A6743">
              <w:rPr>
                <w:rFonts w:cs="Arial"/>
              </w:rPr>
              <w:t>empathy</w:t>
            </w:r>
            <w:proofErr w:type="gramEnd"/>
            <w:r w:rsidRPr="009A6743">
              <w:rPr>
                <w:rFonts w:cs="Arial"/>
              </w:rPr>
              <w:t xml:space="preserve"> and confidentiality, with consideration of reasonable adjustments and appropriate signposting for support. </w:t>
            </w:r>
          </w:p>
        </w:tc>
      </w:tr>
    </w:tbl>
    <w:p w14:paraId="140CEDED" w14:textId="77777777" w:rsidR="00DC3241" w:rsidRPr="009A6743" w:rsidRDefault="00DC3241" w:rsidP="00DC3241">
      <w:pPr>
        <w:pStyle w:val="ListBullet"/>
        <w:numPr>
          <w:ilvl w:val="0"/>
          <w:numId w:val="0"/>
        </w:numPr>
        <w:ind w:left="851" w:hanging="284"/>
        <w:rPr>
          <w:u w:val="single"/>
        </w:rPr>
      </w:pPr>
    </w:p>
    <w:p w14:paraId="4F106B9F" w14:textId="77777777" w:rsidR="00EB4DCA" w:rsidRPr="009A6743" w:rsidRDefault="00EB4DCA"/>
    <w:p w14:paraId="43FD9A63" w14:textId="77777777" w:rsidR="00DC3241" w:rsidRPr="009A6743" w:rsidRDefault="00DC3241"/>
    <w:p w14:paraId="7318A9D2" w14:textId="77777777" w:rsidR="00DC3241" w:rsidRPr="009A6743" w:rsidRDefault="00DC3241"/>
    <w:p w14:paraId="1437BFAC" w14:textId="77777777" w:rsidR="00DC3241" w:rsidRPr="009A6743" w:rsidRDefault="00DC3241"/>
    <w:p w14:paraId="39C0EFFE" w14:textId="77777777" w:rsidR="00DC3241" w:rsidRPr="009A6743" w:rsidRDefault="00DC3241"/>
    <w:p w14:paraId="39C3BA31" w14:textId="77777777" w:rsidR="00DC3241" w:rsidRPr="009A6743" w:rsidRDefault="00DC3241"/>
    <w:p w14:paraId="24CAB841" w14:textId="77777777" w:rsidR="00DC3241" w:rsidRPr="009A6743" w:rsidRDefault="00DC3241"/>
    <w:p w14:paraId="100B4FE9" w14:textId="77777777" w:rsidR="00DC3241" w:rsidRPr="009A6743" w:rsidRDefault="00DC3241"/>
    <w:p w14:paraId="1D055D43" w14:textId="77777777" w:rsidR="00DC3241" w:rsidRDefault="00DC3241"/>
    <w:p w14:paraId="71D78EFB" w14:textId="77777777" w:rsidR="00DC3241" w:rsidRDefault="00DC3241"/>
    <w:p w14:paraId="75952380" w14:textId="77777777" w:rsidR="00DC3241" w:rsidRDefault="00DC3241"/>
    <w:p w14:paraId="757FCA20" w14:textId="77777777" w:rsidR="00DC3241" w:rsidRDefault="00DC3241"/>
    <w:p w14:paraId="427A2BBB" w14:textId="77777777" w:rsidR="00DC3241" w:rsidRDefault="00DC3241"/>
    <w:p w14:paraId="63EC7362" w14:textId="77777777" w:rsidR="00DC3241" w:rsidRDefault="00DC3241"/>
    <w:p w14:paraId="01135743" w14:textId="77777777" w:rsidR="00DC3241" w:rsidRDefault="00DC3241"/>
    <w:p w14:paraId="5E0764F4" w14:textId="77777777" w:rsidR="00DC3241" w:rsidRDefault="00DC3241"/>
    <w:p w14:paraId="5CB8C6A6" w14:textId="77777777" w:rsidR="00DC3241" w:rsidRDefault="00DC3241"/>
    <w:p w14:paraId="37A9A3B9" w14:textId="77777777" w:rsidR="00DC3241" w:rsidRDefault="00DC3241"/>
    <w:p w14:paraId="01FACCBF" w14:textId="77777777" w:rsidR="00DC3241" w:rsidRDefault="00DC3241"/>
    <w:p w14:paraId="0D8D7B61" w14:textId="77777777" w:rsidR="005E4CF5" w:rsidRPr="00991A82" w:rsidRDefault="00900DEC" w:rsidP="00F86A73">
      <w:pPr>
        <w:pStyle w:val="BodyText"/>
      </w:pPr>
      <w:r>
        <w:rPr>
          <w:noProof/>
        </w:rPr>
        <mc:AlternateContent>
          <mc:Choice Requires="wps">
            <w:drawing>
              <wp:anchor distT="0" distB="0" distL="114300" distR="114300" simplePos="0" relativeHeight="251658240" behindDoc="1" locked="0" layoutInCell="1" allowOverlap="1" wp14:anchorId="07C2F05E" wp14:editId="5C8BEC23">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25E62"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58505079" w14:textId="77777777" w:rsidTr="00113933">
                              <w:trPr>
                                <w:trHeight w:val="4140"/>
                              </w:trPr>
                              <w:tc>
                                <w:tcPr>
                                  <w:tcW w:w="10040" w:type="dxa"/>
                                  <w:tcMar>
                                    <w:bottom w:w="1134" w:type="dxa"/>
                                  </w:tcMar>
                                  <w:vAlign w:val="bottom"/>
                                </w:tcPr>
                                <w:p w14:paraId="570B8A80" w14:textId="77777777" w:rsidR="00747FE5" w:rsidRDefault="007F790E" w:rsidP="00747FE5">
                                  <w:pPr>
                                    <w:pStyle w:val="BackPage"/>
                                  </w:pPr>
                                  <w:r>
                                    <w:t>NHS England</w:t>
                                  </w:r>
                                </w:p>
                                <w:p w14:paraId="70CD337A" w14:textId="77777777" w:rsidR="007F790E" w:rsidRDefault="007F790E" w:rsidP="00747FE5">
                                  <w:pPr>
                                    <w:pStyle w:val="BackPage"/>
                                  </w:pPr>
                                  <w:r>
                                    <w:t>Wellington House</w:t>
                                  </w:r>
                                </w:p>
                                <w:p w14:paraId="0B3CCD81" w14:textId="77777777" w:rsidR="007F790E" w:rsidRDefault="007F790E" w:rsidP="00747FE5">
                                  <w:pPr>
                                    <w:pStyle w:val="BackPage"/>
                                  </w:pPr>
                                  <w:r>
                                    <w:t>133-155 Waterloo Road</w:t>
                                  </w:r>
                                </w:p>
                                <w:p w14:paraId="36A47CD8" w14:textId="77777777" w:rsidR="007F790E" w:rsidRDefault="007F790E" w:rsidP="00747FE5">
                                  <w:pPr>
                                    <w:pStyle w:val="BackPage"/>
                                  </w:pPr>
                                  <w:r>
                                    <w:t>London</w:t>
                                  </w:r>
                                </w:p>
                                <w:p w14:paraId="5F564009" w14:textId="77777777" w:rsidR="007F790E" w:rsidRDefault="007F790E" w:rsidP="00747FE5">
                                  <w:pPr>
                                    <w:pStyle w:val="BackPage"/>
                                  </w:pPr>
                                  <w:r>
                                    <w:t>SE1 8UG</w:t>
                                  </w:r>
                                </w:p>
                                <w:p w14:paraId="5D596D95" w14:textId="77777777" w:rsidR="007F790E" w:rsidRDefault="007F790E" w:rsidP="00747FE5">
                                  <w:pPr>
                                    <w:pStyle w:val="BackPage"/>
                                  </w:pPr>
                                </w:p>
                                <w:p w14:paraId="4ACDE829" w14:textId="77777777" w:rsidR="007F790E" w:rsidRPr="00AB508B" w:rsidRDefault="007F790E" w:rsidP="00747FE5">
                                  <w:pPr>
                                    <w:pStyle w:val="BackPage"/>
                                  </w:pPr>
                                  <w:r>
                                    <w:t>This publication can be made available in a number of alternative formats on request.</w:t>
                                  </w:r>
                                </w:p>
                              </w:tc>
                            </w:tr>
                            <w:tr w:rsidR="00AB508B" w:rsidRPr="00AB508B" w14:paraId="631AA845" w14:textId="77777777" w:rsidTr="00113933">
                              <w:trPr>
                                <w:trHeight w:val="567"/>
                              </w:trPr>
                              <w:tc>
                                <w:tcPr>
                                  <w:tcW w:w="10040" w:type="dxa"/>
                                  <w:vAlign w:val="bottom"/>
                                </w:tcPr>
                                <w:p w14:paraId="1C2C1B29" w14:textId="42C4F3AC" w:rsidR="00AB508B" w:rsidRPr="00AB508B" w:rsidRDefault="007F790E" w:rsidP="00AB508B">
                                  <w:pPr>
                                    <w:pStyle w:val="BackPage"/>
                                  </w:pPr>
                                  <w:r>
                                    <w:t xml:space="preserve">© NHS England </w:t>
                                  </w:r>
                                  <w:r w:rsidR="001B3453">
                                    <w:t>2023</w:t>
                                  </w:r>
                                  <w:r>
                                    <w:t xml:space="preserve">  |  PR</w:t>
                                  </w:r>
                                  <w:r w:rsidR="00115730">
                                    <w:t>00393</w:t>
                                  </w:r>
                                </w:p>
                              </w:tc>
                            </w:tr>
                          </w:tbl>
                          <w:p w14:paraId="10B637A3"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2F05E" id="back_page_holder" o:spid="_x0000_s1026"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13A25E62"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58505079" w14:textId="77777777" w:rsidTr="00113933">
                        <w:trPr>
                          <w:trHeight w:val="4140"/>
                        </w:trPr>
                        <w:tc>
                          <w:tcPr>
                            <w:tcW w:w="10040" w:type="dxa"/>
                            <w:tcMar>
                              <w:bottom w:w="1134" w:type="dxa"/>
                            </w:tcMar>
                            <w:vAlign w:val="bottom"/>
                          </w:tcPr>
                          <w:p w14:paraId="570B8A80" w14:textId="77777777" w:rsidR="00747FE5" w:rsidRDefault="007F790E" w:rsidP="00747FE5">
                            <w:pPr>
                              <w:pStyle w:val="BackPage"/>
                            </w:pPr>
                            <w:r>
                              <w:t>NHS England</w:t>
                            </w:r>
                          </w:p>
                          <w:p w14:paraId="70CD337A" w14:textId="77777777" w:rsidR="007F790E" w:rsidRDefault="007F790E" w:rsidP="00747FE5">
                            <w:pPr>
                              <w:pStyle w:val="BackPage"/>
                            </w:pPr>
                            <w:r>
                              <w:t>Wellington House</w:t>
                            </w:r>
                          </w:p>
                          <w:p w14:paraId="0B3CCD81" w14:textId="77777777" w:rsidR="007F790E" w:rsidRDefault="007F790E" w:rsidP="00747FE5">
                            <w:pPr>
                              <w:pStyle w:val="BackPage"/>
                            </w:pPr>
                            <w:r>
                              <w:t>133-155 Waterloo Road</w:t>
                            </w:r>
                          </w:p>
                          <w:p w14:paraId="36A47CD8" w14:textId="77777777" w:rsidR="007F790E" w:rsidRDefault="007F790E" w:rsidP="00747FE5">
                            <w:pPr>
                              <w:pStyle w:val="BackPage"/>
                            </w:pPr>
                            <w:r>
                              <w:t>London</w:t>
                            </w:r>
                          </w:p>
                          <w:p w14:paraId="5F564009" w14:textId="77777777" w:rsidR="007F790E" w:rsidRDefault="007F790E" w:rsidP="00747FE5">
                            <w:pPr>
                              <w:pStyle w:val="BackPage"/>
                            </w:pPr>
                            <w:r>
                              <w:t>SE1 8UG</w:t>
                            </w:r>
                          </w:p>
                          <w:p w14:paraId="5D596D95" w14:textId="77777777" w:rsidR="007F790E" w:rsidRDefault="007F790E" w:rsidP="00747FE5">
                            <w:pPr>
                              <w:pStyle w:val="BackPage"/>
                            </w:pPr>
                          </w:p>
                          <w:p w14:paraId="4ACDE829" w14:textId="77777777" w:rsidR="007F790E" w:rsidRPr="00AB508B" w:rsidRDefault="007F790E" w:rsidP="00747FE5">
                            <w:pPr>
                              <w:pStyle w:val="BackPage"/>
                            </w:pPr>
                            <w:r>
                              <w:t>This publication can be made available in a number of alternative formats on request.</w:t>
                            </w:r>
                          </w:p>
                        </w:tc>
                      </w:tr>
                      <w:tr w:rsidR="00AB508B" w:rsidRPr="00AB508B" w14:paraId="631AA845" w14:textId="77777777" w:rsidTr="00113933">
                        <w:trPr>
                          <w:trHeight w:val="567"/>
                        </w:trPr>
                        <w:tc>
                          <w:tcPr>
                            <w:tcW w:w="10040" w:type="dxa"/>
                            <w:vAlign w:val="bottom"/>
                          </w:tcPr>
                          <w:p w14:paraId="1C2C1B29" w14:textId="42C4F3AC" w:rsidR="00AB508B" w:rsidRPr="00AB508B" w:rsidRDefault="007F790E" w:rsidP="00AB508B">
                            <w:pPr>
                              <w:pStyle w:val="BackPage"/>
                            </w:pPr>
                            <w:r>
                              <w:t xml:space="preserve">© NHS England </w:t>
                            </w:r>
                            <w:r w:rsidR="001B3453">
                              <w:t>2023</w:t>
                            </w:r>
                            <w:r>
                              <w:t xml:space="preserve">  |  PR</w:t>
                            </w:r>
                            <w:r w:rsidR="00115730">
                              <w:t>00393</w:t>
                            </w:r>
                          </w:p>
                        </w:tc>
                      </w:tr>
                    </w:tbl>
                    <w:p w14:paraId="10B637A3"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5DD7" w14:textId="77777777" w:rsidR="004E57CB" w:rsidRDefault="004E57CB" w:rsidP="00C62674">
      <w:r>
        <w:separator/>
      </w:r>
    </w:p>
  </w:endnote>
  <w:endnote w:type="continuationSeparator" w:id="0">
    <w:p w14:paraId="5F122A81" w14:textId="77777777" w:rsidR="004E57CB" w:rsidRDefault="004E57CB" w:rsidP="00C62674">
      <w:r>
        <w:continuationSeparator/>
      </w:r>
    </w:p>
  </w:endnote>
  <w:endnote w:type="continuationNotice" w:id="1">
    <w:p w14:paraId="20E5FB95" w14:textId="77777777" w:rsidR="004E57CB" w:rsidRDefault="004E5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itka">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A7BC" w14:textId="79B4DABD" w:rsidR="00254CE2" w:rsidRDefault="00254CE2">
    <w:pPr>
      <w:pStyle w:val="Footer"/>
    </w:pPr>
    <w:r>
      <w:rPr>
        <w:noProof/>
      </w:rPr>
      <mc:AlternateContent>
        <mc:Choice Requires="wps">
          <w:drawing>
            <wp:anchor distT="0" distB="0" distL="114300" distR="114300" simplePos="0" relativeHeight="251658240" behindDoc="1" locked="0" layoutInCell="1" allowOverlap="1" wp14:anchorId="152F1857" wp14:editId="4AC5718F">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1088B"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D25369">
      <w:t xml:space="preserve">Huddle sheets &amp; supporting </w:t>
    </w:r>
    <w:proofErr w:type="gramStart"/>
    <w:r w:rsidR="00D25369">
      <w:t>document</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097894"/>
      <w:docPartObj>
        <w:docPartGallery w:val="Page Numbers (Bottom of Page)"/>
        <w:docPartUnique/>
      </w:docPartObj>
    </w:sdtPr>
    <w:sdtEndPr>
      <w:rPr>
        <w:noProof/>
      </w:rPr>
    </w:sdtEndPr>
    <w:sdtContent>
      <w:p w14:paraId="6032607D" w14:textId="77777777" w:rsidR="00841873" w:rsidRDefault="008418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C8AFB" w14:textId="77777777" w:rsidR="00841873" w:rsidRDefault="00841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492B" w14:textId="77777777" w:rsidR="004E57CB" w:rsidRDefault="004E57CB" w:rsidP="00C62674">
      <w:r>
        <w:separator/>
      </w:r>
    </w:p>
  </w:footnote>
  <w:footnote w:type="continuationSeparator" w:id="0">
    <w:p w14:paraId="62ED9A5E" w14:textId="77777777" w:rsidR="004E57CB" w:rsidRDefault="004E57CB" w:rsidP="00C62674">
      <w:r>
        <w:continuationSeparator/>
      </w:r>
    </w:p>
  </w:footnote>
  <w:footnote w:type="continuationNotice" w:id="1">
    <w:p w14:paraId="719B6E3C" w14:textId="77777777" w:rsidR="004E57CB" w:rsidRDefault="004E5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E57D" w14:textId="77777777" w:rsidR="00254CE2" w:rsidRDefault="00E06664">
    <w:pPr>
      <w:pStyle w:val="Header"/>
    </w:pPr>
    <w:r>
      <w:rPr>
        <w:noProof/>
      </w:rPr>
      <w:drawing>
        <wp:anchor distT="0" distB="0" distL="114300" distR="114300" simplePos="0" relativeHeight="251660288" behindDoc="0" locked="0" layoutInCell="1" allowOverlap="1" wp14:anchorId="185860A8" wp14:editId="1180CC6C">
          <wp:simplePos x="0" y="0"/>
          <wp:positionH relativeFrom="column">
            <wp:posOffset>5867400</wp:posOffset>
          </wp:positionH>
          <wp:positionV relativeFrom="paragraph">
            <wp:posOffset>113665</wp:posOffset>
          </wp:positionV>
          <wp:extent cx="608965" cy="458470"/>
          <wp:effectExtent l="0" t="0" r="635"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8965" cy="4584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26"/>
        </w:tabs>
        <w:ind w:left="-26"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4116E3"/>
    <w:multiLevelType w:val="hybridMultilevel"/>
    <w:tmpl w:val="4F083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EF0EBB"/>
    <w:multiLevelType w:val="hybridMultilevel"/>
    <w:tmpl w:val="9D0C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142"/>
        </w:tabs>
        <w:ind w:left="426"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8E5470"/>
    <w:multiLevelType w:val="hybridMultilevel"/>
    <w:tmpl w:val="468CD6B6"/>
    <w:lvl w:ilvl="0" w:tplc="FB2C4A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30CF2"/>
    <w:multiLevelType w:val="multilevel"/>
    <w:tmpl w:val="7FFA2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0608A0"/>
    <w:multiLevelType w:val="hybridMultilevel"/>
    <w:tmpl w:val="11EA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EE13E6"/>
    <w:multiLevelType w:val="multilevel"/>
    <w:tmpl w:val="49A00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E39B3"/>
    <w:multiLevelType w:val="hybridMultilevel"/>
    <w:tmpl w:val="752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27F50"/>
    <w:multiLevelType w:val="multilevel"/>
    <w:tmpl w:val="C3BEE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A97402"/>
    <w:multiLevelType w:val="hybridMultilevel"/>
    <w:tmpl w:val="5F3C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541BA6"/>
    <w:multiLevelType w:val="hybridMultilevel"/>
    <w:tmpl w:val="DA94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4129A"/>
    <w:multiLevelType w:val="hybridMultilevel"/>
    <w:tmpl w:val="C1B2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4200D"/>
    <w:multiLevelType w:val="hybridMultilevel"/>
    <w:tmpl w:val="53DE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0E4B38"/>
    <w:multiLevelType w:val="multilevel"/>
    <w:tmpl w:val="65E4417A"/>
    <w:name w:val="eod_numbers"/>
    <w:numStyleLink w:val="NHSListNumbers"/>
  </w:abstractNum>
  <w:abstractNum w:abstractNumId="27" w15:restartNumberingAfterBreak="0">
    <w:nsid w:val="4E491845"/>
    <w:multiLevelType w:val="hybridMultilevel"/>
    <w:tmpl w:val="97F0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92AC5"/>
    <w:multiLevelType w:val="hybridMultilevel"/>
    <w:tmpl w:val="4DDC6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FB185D"/>
    <w:multiLevelType w:val="hybridMultilevel"/>
    <w:tmpl w:val="ACCEC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B5839"/>
    <w:multiLevelType w:val="hybridMultilevel"/>
    <w:tmpl w:val="60FE5AEE"/>
    <w:lvl w:ilvl="0" w:tplc="8064F22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056E3A"/>
    <w:multiLevelType w:val="hybridMultilevel"/>
    <w:tmpl w:val="93FA7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542E6F"/>
    <w:multiLevelType w:val="hybridMultilevel"/>
    <w:tmpl w:val="3F3C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AD1E7E"/>
    <w:multiLevelType w:val="hybridMultilevel"/>
    <w:tmpl w:val="3D649B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0E033D"/>
    <w:multiLevelType w:val="multilevel"/>
    <w:tmpl w:val="C03C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653596">
    <w:abstractNumId w:val="8"/>
  </w:num>
  <w:num w:numId="2" w16cid:durableId="229537099">
    <w:abstractNumId w:val="7"/>
  </w:num>
  <w:num w:numId="3" w16cid:durableId="556088175">
    <w:abstractNumId w:val="6"/>
  </w:num>
  <w:num w:numId="4" w16cid:durableId="1559366436">
    <w:abstractNumId w:val="5"/>
  </w:num>
  <w:num w:numId="5" w16cid:durableId="1339693587">
    <w:abstractNumId w:val="4"/>
  </w:num>
  <w:num w:numId="6" w16cid:durableId="1697347722">
    <w:abstractNumId w:val="26"/>
  </w:num>
  <w:num w:numId="7" w16cid:durableId="1074664630">
    <w:abstractNumId w:val="3"/>
  </w:num>
  <w:num w:numId="8" w16cid:durableId="1114597528">
    <w:abstractNumId w:val="2"/>
  </w:num>
  <w:num w:numId="9" w16cid:durableId="1314675511">
    <w:abstractNumId w:val="1"/>
  </w:num>
  <w:num w:numId="10" w16cid:durableId="1208758756">
    <w:abstractNumId w:val="0"/>
  </w:num>
  <w:num w:numId="11" w16cid:durableId="1747922851">
    <w:abstractNumId w:val="13"/>
  </w:num>
  <w:num w:numId="12" w16cid:durableId="17126098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2509571">
    <w:abstractNumId w:val="17"/>
  </w:num>
  <w:num w:numId="14" w16cid:durableId="16236064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210462">
    <w:abstractNumId w:val="18"/>
  </w:num>
  <w:num w:numId="16" w16cid:durableId="1378315344">
    <w:abstractNumId w:val="11"/>
  </w:num>
  <w:num w:numId="17" w16cid:durableId="89742480">
    <w:abstractNumId w:val="9"/>
  </w:num>
  <w:num w:numId="18" w16cid:durableId="772629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6078065">
    <w:abstractNumId w:val="30"/>
  </w:num>
  <w:num w:numId="20" w16cid:durableId="904492897">
    <w:abstractNumId w:val="28"/>
  </w:num>
  <w:num w:numId="21" w16cid:durableId="906767919">
    <w:abstractNumId w:val="24"/>
  </w:num>
  <w:num w:numId="22" w16cid:durableId="1049501540">
    <w:abstractNumId w:val="27"/>
  </w:num>
  <w:num w:numId="23" w16cid:durableId="1132749086">
    <w:abstractNumId w:val="12"/>
  </w:num>
  <w:num w:numId="24" w16cid:durableId="1576936481">
    <w:abstractNumId w:val="25"/>
  </w:num>
  <w:num w:numId="25" w16cid:durableId="880703727">
    <w:abstractNumId w:val="14"/>
  </w:num>
  <w:num w:numId="26" w16cid:durableId="520822458">
    <w:abstractNumId w:val="22"/>
  </w:num>
  <w:num w:numId="27" w16cid:durableId="318576019">
    <w:abstractNumId w:val="32"/>
  </w:num>
  <w:num w:numId="28" w16cid:durableId="454104479">
    <w:abstractNumId w:val="23"/>
  </w:num>
  <w:num w:numId="29" w16cid:durableId="526261749">
    <w:abstractNumId w:val="16"/>
  </w:num>
  <w:num w:numId="30" w16cid:durableId="1308701815">
    <w:abstractNumId w:val="10"/>
  </w:num>
  <w:num w:numId="31" w16cid:durableId="1510214182">
    <w:abstractNumId w:val="20"/>
  </w:num>
  <w:num w:numId="32" w16cid:durableId="470832600">
    <w:abstractNumId w:val="31"/>
  </w:num>
  <w:num w:numId="33" w16cid:durableId="411583725">
    <w:abstractNumId w:val="29"/>
  </w:num>
  <w:num w:numId="34" w16cid:durableId="305206143">
    <w:abstractNumId w:val="33"/>
  </w:num>
  <w:num w:numId="35" w16cid:durableId="972491459">
    <w:abstractNumId w:val="34"/>
  </w:num>
  <w:num w:numId="36" w16cid:durableId="486826662">
    <w:abstractNumId w:val="19"/>
  </w:num>
  <w:num w:numId="37" w16cid:durableId="1322000749">
    <w:abstractNumId w:val="21"/>
  </w:num>
  <w:num w:numId="38" w16cid:durableId="2074496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53"/>
    <w:rsid w:val="000374B0"/>
    <w:rsid w:val="000552A9"/>
    <w:rsid w:val="00080805"/>
    <w:rsid w:val="00087FD8"/>
    <w:rsid w:val="000C25C6"/>
    <w:rsid w:val="000C3906"/>
    <w:rsid w:val="000E1FF7"/>
    <w:rsid w:val="000F0D5C"/>
    <w:rsid w:val="00106B6E"/>
    <w:rsid w:val="0011344A"/>
    <w:rsid w:val="00113933"/>
    <w:rsid w:val="00115730"/>
    <w:rsid w:val="0011773D"/>
    <w:rsid w:val="001211A5"/>
    <w:rsid w:val="001241F4"/>
    <w:rsid w:val="0014017A"/>
    <w:rsid w:val="0016281C"/>
    <w:rsid w:val="00187D48"/>
    <w:rsid w:val="001A3D7E"/>
    <w:rsid w:val="001B3453"/>
    <w:rsid w:val="002127F0"/>
    <w:rsid w:val="0021516C"/>
    <w:rsid w:val="00224B11"/>
    <w:rsid w:val="002271F0"/>
    <w:rsid w:val="00243944"/>
    <w:rsid w:val="00244BB6"/>
    <w:rsid w:val="00246FF7"/>
    <w:rsid w:val="00254CE2"/>
    <w:rsid w:val="0027399B"/>
    <w:rsid w:val="00281427"/>
    <w:rsid w:val="002856DE"/>
    <w:rsid w:val="002D6BF8"/>
    <w:rsid w:val="00300673"/>
    <w:rsid w:val="0030692D"/>
    <w:rsid w:val="003074F0"/>
    <w:rsid w:val="003506FF"/>
    <w:rsid w:val="00394E74"/>
    <w:rsid w:val="003B6559"/>
    <w:rsid w:val="003C56CE"/>
    <w:rsid w:val="004E57CB"/>
    <w:rsid w:val="00505F2E"/>
    <w:rsid w:val="00510CDF"/>
    <w:rsid w:val="00516192"/>
    <w:rsid w:val="005171FF"/>
    <w:rsid w:val="00523DE4"/>
    <w:rsid w:val="00524EDA"/>
    <w:rsid w:val="00534D4A"/>
    <w:rsid w:val="0055406D"/>
    <w:rsid w:val="005662C6"/>
    <w:rsid w:val="00570BC3"/>
    <w:rsid w:val="005806C1"/>
    <w:rsid w:val="005B4FC3"/>
    <w:rsid w:val="005D6713"/>
    <w:rsid w:val="005D6E20"/>
    <w:rsid w:val="005E4CF5"/>
    <w:rsid w:val="005F44CF"/>
    <w:rsid w:val="005F4852"/>
    <w:rsid w:val="0061299F"/>
    <w:rsid w:val="00625FB1"/>
    <w:rsid w:val="00630977"/>
    <w:rsid w:val="0064622F"/>
    <w:rsid w:val="006674CA"/>
    <w:rsid w:val="00667CF9"/>
    <w:rsid w:val="00672A8A"/>
    <w:rsid w:val="0067577A"/>
    <w:rsid w:val="006B3373"/>
    <w:rsid w:val="006D4369"/>
    <w:rsid w:val="006D5FB2"/>
    <w:rsid w:val="00702CA1"/>
    <w:rsid w:val="00704E66"/>
    <w:rsid w:val="00747FE5"/>
    <w:rsid w:val="00752A29"/>
    <w:rsid w:val="007542A0"/>
    <w:rsid w:val="007808F8"/>
    <w:rsid w:val="00793474"/>
    <w:rsid w:val="00797721"/>
    <w:rsid w:val="007C57D8"/>
    <w:rsid w:val="007E047C"/>
    <w:rsid w:val="007F2E69"/>
    <w:rsid w:val="007F63A9"/>
    <w:rsid w:val="007F6E18"/>
    <w:rsid w:val="007F790E"/>
    <w:rsid w:val="00802E21"/>
    <w:rsid w:val="00833395"/>
    <w:rsid w:val="00837202"/>
    <w:rsid w:val="00837FAC"/>
    <w:rsid w:val="00841873"/>
    <w:rsid w:val="00862C91"/>
    <w:rsid w:val="00871278"/>
    <w:rsid w:val="00876072"/>
    <w:rsid w:val="0088058B"/>
    <w:rsid w:val="00885268"/>
    <w:rsid w:val="008C2BEE"/>
    <w:rsid w:val="008E6AE9"/>
    <w:rsid w:val="00900DEC"/>
    <w:rsid w:val="009262C2"/>
    <w:rsid w:val="00947295"/>
    <w:rsid w:val="009539AC"/>
    <w:rsid w:val="009555C2"/>
    <w:rsid w:val="00981245"/>
    <w:rsid w:val="00991A82"/>
    <w:rsid w:val="00994709"/>
    <w:rsid w:val="009A120A"/>
    <w:rsid w:val="009A1A5D"/>
    <w:rsid w:val="009A47E2"/>
    <w:rsid w:val="009A6743"/>
    <w:rsid w:val="009B096B"/>
    <w:rsid w:val="009B7C41"/>
    <w:rsid w:val="009E142E"/>
    <w:rsid w:val="009F4304"/>
    <w:rsid w:val="009F474C"/>
    <w:rsid w:val="00A05FD0"/>
    <w:rsid w:val="00A13EEA"/>
    <w:rsid w:val="00A31A7A"/>
    <w:rsid w:val="00AA040A"/>
    <w:rsid w:val="00AA0412"/>
    <w:rsid w:val="00AB508B"/>
    <w:rsid w:val="00AD18B5"/>
    <w:rsid w:val="00AF1E21"/>
    <w:rsid w:val="00B045E4"/>
    <w:rsid w:val="00B235F8"/>
    <w:rsid w:val="00B329A6"/>
    <w:rsid w:val="00B378E1"/>
    <w:rsid w:val="00B442E5"/>
    <w:rsid w:val="00B74BCB"/>
    <w:rsid w:val="00B807EF"/>
    <w:rsid w:val="00BD795A"/>
    <w:rsid w:val="00BE7AED"/>
    <w:rsid w:val="00C03816"/>
    <w:rsid w:val="00C2452D"/>
    <w:rsid w:val="00C4790F"/>
    <w:rsid w:val="00C62674"/>
    <w:rsid w:val="00C63AC1"/>
    <w:rsid w:val="00C71AE6"/>
    <w:rsid w:val="00C936D7"/>
    <w:rsid w:val="00C93CAA"/>
    <w:rsid w:val="00C94874"/>
    <w:rsid w:val="00CA5234"/>
    <w:rsid w:val="00CB207C"/>
    <w:rsid w:val="00CB273B"/>
    <w:rsid w:val="00CB4716"/>
    <w:rsid w:val="00CC1798"/>
    <w:rsid w:val="00CC2151"/>
    <w:rsid w:val="00CD04AA"/>
    <w:rsid w:val="00CE0FD5"/>
    <w:rsid w:val="00CF3E44"/>
    <w:rsid w:val="00D05380"/>
    <w:rsid w:val="00D25369"/>
    <w:rsid w:val="00D36E95"/>
    <w:rsid w:val="00D37523"/>
    <w:rsid w:val="00D41FD3"/>
    <w:rsid w:val="00DC3241"/>
    <w:rsid w:val="00DC5B1A"/>
    <w:rsid w:val="00DD0DDC"/>
    <w:rsid w:val="00E01307"/>
    <w:rsid w:val="00E06664"/>
    <w:rsid w:val="00E22DA9"/>
    <w:rsid w:val="00E308EA"/>
    <w:rsid w:val="00E651A3"/>
    <w:rsid w:val="00E675CC"/>
    <w:rsid w:val="00E971B0"/>
    <w:rsid w:val="00EB4DCA"/>
    <w:rsid w:val="00F00882"/>
    <w:rsid w:val="00F03D69"/>
    <w:rsid w:val="00F12F22"/>
    <w:rsid w:val="00F553B6"/>
    <w:rsid w:val="00F6188E"/>
    <w:rsid w:val="00F85F3B"/>
    <w:rsid w:val="00F86A73"/>
    <w:rsid w:val="00FB3055"/>
    <w:rsid w:val="00FB5E3E"/>
    <w:rsid w:val="00FC0F39"/>
    <w:rsid w:val="00FC6811"/>
    <w:rsid w:val="00FD4951"/>
    <w:rsid w:val="00FE0408"/>
    <w:rsid w:val="00FE1F6B"/>
    <w:rsid w:val="00FF09D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FCED4"/>
  <w15:chartTrackingRefBased/>
  <w15:docId w15:val="{5D232B0E-8A07-4DA8-AFFC-509AC7A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tabs>
        <w:tab w:val="clear" w:pos="142"/>
        <w:tab w:val="num" w:pos="567"/>
      </w:tabs>
      <w:spacing w:after="50"/>
      <w:ind w:left="851"/>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customStyle="1" w:styleId="Default">
    <w:name w:val="Default"/>
    <w:rsid w:val="00FE0408"/>
    <w:pPr>
      <w:autoSpaceDE w:val="0"/>
      <w:autoSpaceDN w:val="0"/>
      <w:adjustRightInd w:val="0"/>
    </w:pPr>
    <w:rPr>
      <w:rFonts w:ascii="Sitka" w:hAnsi="Sitka" w:cs="Sitka"/>
      <w:color w:val="000000"/>
    </w:rPr>
  </w:style>
  <w:style w:type="table" w:styleId="GridTable4-Accent1">
    <w:name w:val="Grid Table 4 Accent 1"/>
    <w:basedOn w:val="TableNormal"/>
    <w:uiPriority w:val="49"/>
    <w:rsid w:val="00625FB1"/>
    <w:rPr>
      <w:rFonts w:asciiTheme="minorHAnsi" w:hAnsiTheme="minorHAnsi"/>
      <w:color w:val="auto"/>
      <w:sz w:val="22"/>
      <w:szCs w:val="22"/>
    </w:r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customStyle="1" w:styleId="TableParagraph">
    <w:name w:val="Table Paragraph"/>
    <w:basedOn w:val="Normal"/>
    <w:uiPriority w:val="1"/>
    <w:qFormat/>
    <w:rsid w:val="00841873"/>
    <w:pPr>
      <w:widowControl w:val="0"/>
      <w:autoSpaceDE w:val="0"/>
      <w:autoSpaceDN w:val="0"/>
      <w:ind w:left="110"/>
    </w:pPr>
    <w:rPr>
      <w:rFonts w:ascii="Trebuchet MS" w:eastAsia="Trebuchet MS" w:hAnsi="Trebuchet MS" w:cs="Trebuchet MS"/>
      <w:color w:val="auto"/>
      <w:sz w:val="22"/>
      <w:szCs w:val="22"/>
      <w:lang w:val="en-US"/>
    </w:rPr>
  </w:style>
  <w:style w:type="character" w:customStyle="1" w:styleId="cf01">
    <w:name w:val="cf01"/>
    <w:basedOn w:val="DefaultParagraphFont"/>
    <w:rsid w:val="009A6743"/>
    <w:rPr>
      <w:rFonts w:ascii="Segoe UI" w:hAnsi="Segoe UI" w:cs="Segoe UI" w:hint="default"/>
      <w:sz w:val="18"/>
      <w:szCs w:val="18"/>
    </w:rPr>
  </w:style>
  <w:style w:type="paragraph" w:customStyle="1" w:styleId="paragraph">
    <w:name w:val="paragraph"/>
    <w:basedOn w:val="Normal"/>
    <w:rsid w:val="00E308E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308EA"/>
  </w:style>
  <w:style w:type="character" w:customStyle="1" w:styleId="eop">
    <w:name w:val="eop"/>
    <w:basedOn w:val="DefaultParagraphFont"/>
    <w:rsid w:val="00E3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seng.ac.uk/dental-faculties/fds/publications-guidelines/locssips-toolkit-dental-extra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inHameed\OneDrive%20-%20NHS%20England\Documents\September%202022\Patient%20safety\April%202023\20230412%20Huddle%20sheets%20&amp;%20Supporting%20guidance%20document%20template%20V1%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5F1E028EEA4F539B715950CFF46918"/>
        <w:category>
          <w:name w:val="General"/>
          <w:gallery w:val="placeholder"/>
        </w:category>
        <w:types>
          <w:type w:val="bbPlcHdr"/>
        </w:types>
        <w:behaviors>
          <w:behavior w:val="content"/>
        </w:behaviors>
        <w:guid w:val="{61A76B70-60B8-4DDF-97BC-D5675773B2A3}"/>
      </w:docPartPr>
      <w:docPartBody>
        <w:p w:rsidR="0058025D" w:rsidRDefault="0058025D">
          <w:pPr>
            <w:pStyle w:val="365F1E028EEA4F539B715950CFF46918"/>
          </w:pPr>
          <w:r>
            <w:rPr>
              <w:rStyle w:val="PlaceholderText"/>
            </w:rPr>
            <w:t>Select date</w:t>
          </w:r>
        </w:p>
      </w:docPartBody>
    </w:docPart>
    <w:docPart>
      <w:docPartPr>
        <w:name w:val="9F902FE2895A4D5DB0EFEDBEE4E31475"/>
        <w:category>
          <w:name w:val="General"/>
          <w:gallery w:val="placeholder"/>
        </w:category>
        <w:types>
          <w:type w:val="bbPlcHdr"/>
        </w:types>
        <w:behaviors>
          <w:behavior w:val="content"/>
        </w:behaviors>
        <w:guid w:val="{67037A3D-A4CE-4FA2-92E7-72574A5A09F6}"/>
      </w:docPartPr>
      <w:docPartBody>
        <w:p w:rsidR="0058025D" w:rsidRDefault="0058025D">
          <w:pPr>
            <w:pStyle w:val="9F902FE2895A4D5DB0EFEDBEE4E31475"/>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itka">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5D"/>
    <w:rsid w:val="002F150A"/>
    <w:rsid w:val="00580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365F1E028EEA4F539B715950CFF46918">
    <w:name w:val="365F1E028EEA4F539B715950CFF46918"/>
  </w:style>
  <w:style w:type="paragraph" w:customStyle="1" w:styleId="9F902FE2895A4D5DB0EFEDBEE4E31475">
    <w:name w:val="9F902FE2895A4D5DB0EFEDBEE4E31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D9D1E-9807-4A53-AF39-1BF84D84D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FF0E2AF5-54A1-4843-9124-274161C60CCD}">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4.xml><?xml version="1.0" encoding="utf-8"?>
<ds:datastoreItem xmlns:ds="http://schemas.openxmlformats.org/officeDocument/2006/customXml" ds:itemID="{C7C65CD1-176D-4753-9072-7D486486A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20230412 Huddle sheets &amp; Supporting guidance document template V1 </Template>
  <TotalTime>9</TotalTime>
  <Pages>14</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 Hameed</dc:creator>
  <cp:keywords/>
  <dc:description/>
  <cp:lastModifiedBy>Joanne Boshell</cp:lastModifiedBy>
  <cp:revision>9</cp:revision>
  <dcterms:created xsi:type="dcterms:W3CDTF">2023-06-13T10:41:00Z</dcterms:created>
  <dcterms:modified xsi:type="dcterms:W3CDTF">2023-06-13T11:29:00Z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