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F982"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72597BA3" w14:textId="77777777" w:rsidTr="003E12B1">
        <w:trPr>
          <w:trHeight w:val="642"/>
        </w:trPr>
        <w:sdt>
          <w:sdtPr>
            <w:alias w:val="Protective Marking"/>
            <w:tag w:val="Protective Marking"/>
            <w:id w:val="-1097942897"/>
            <w:placeholder>
              <w:docPart w:val="B0862D0BC16E417CB057CAAEAE8092FA"/>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4003F1A1" w14:textId="325E9042" w:rsidR="00C94874" w:rsidRDefault="002E3222" w:rsidP="003E12B1">
                <w:pPr>
                  <w:pStyle w:val="Classification"/>
                </w:pPr>
                <w:r>
                  <w:t>Classification: Official</w:t>
                </w:r>
              </w:p>
            </w:tc>
          </w:sdtContent>
        </w:sdt>
      </w:tr>
      <w:tr w:rsidR="00C94874" w:rsidRPr="00C26B8C" w14:paraId="1FCC4B09" w14:textId="77777777" w:rsidTr="003E12B1">
        <w:tc>
          <w:tcPr>
            <w:tcW w:w="8901" w:type="dxa"/>
          </w:tcPr>
          <w:p w14:paraId="6DE9075C" w14:textId="73D5D8D8" w:rsidR="00C94874" w:rsidRPr="00C26B8C" w:rsidRDefault="00C94874" w:rsidP="003E12B1">
            <w:pPr>
              <w:pStyle w:val="Classification"/>
            </w:pPr>
            <w:r w:rsidRPr="00C26B8C">
              <w:t>Publication reference:</w:t>
            </w:r>
            <w:r w:rsidR="002E3222">
              <w:t xml:space="preserve"> </w:t>
            </w:r>
            <w:r w:rsidR="00DB3EB2" w:rsidRPr="00DB3EB2">
              <w:t>PRN00117</w:t>
            </w:r>
          </w:p>
        </w:tc>
      </w:tr>
    </w:tbl>
    <w:p w14:paraId="7B67606C" w14:textId="77777777" w:rsidR="001241F4" w:rsidRPr="00C26B8C" w:rsidRDefault="001241F4" w:rsidP="00991A82">
      <w:pPr>
        <w:sectPr w:rsidR="001241F4" w:rsidRPr="00C26B8C" w:rsidSect="001C3440">
          <w:headerReference w:type="default" r:id="rId11"/>
          <w:pgSz w:w="11906" w:h="16838" w:code="9"/>
          <w:pgMar w:top="1191" w:right="1021" w:bottom="1247" w:left="1021" w:header="709" w:footer="709" w:gutter="0"/>
          <w:cols w:space="708"/>
          <w:docGrid w:linePitch="360"/>
        </w:sectPr>
      </w:pPr>
    </w:p>
    <w:p w14:paraId="1F4632D0" w14:textId="2A991BF4" w:rsidR="00F86A73" w:rsidRPr="00C26B8C" w:rsidRDefault="00F86A73" w:rsidP="006D2A7C">
      <w:pPr>
        <w:pStyle w:val="Title"/>
      </w:pPr>
    </w:p>
    <w:p w14:paraId="09AE2869" w14:textId="3FEA7908" w:rsidR="006D2A7C" w:rsidRPr="005C1F6D" w:rsidRDefault="006D2A7C" w:rsidP="005C1F6D">
      <w:pPr>
        <w:pStyle w:val="Heading1"/>
        <w:spacing w:before="0" w:after="280" w:line="360" w:lineRule="atLeast"/>
      </w:pPr>
      <w:r w:rsidRPr="005C1F6D">
        <w:t>Section 7</w:t>
      </w:r>
      <w:r w:rsidR="005C1F6D" w:rsidRPr="005C1F6D">
        <w:t>:</w:t>
      </w:r>
      <w:r w:rsidRPr="005C1F6D">
        <w:t xml:space="preserve"> Model </w:t>
      </w:r>
      <w:r w:rsidR="005C1F6D" w:rsidRPr="005C1F6D">
        <w:t>a</w:t>
      </w:r>
      <w:r w:rsidRPr="005C1F6D">
        <w:t xml:space="preserve">genda for </w:t>
      </w:r>
      <w:r w:rsidR="005C1F6D" w:rsidRPr="005C1F6D">
        <w:t>Care (Education) and Treatment Review</w:t>
      </w:r>
    </w:p>
    <w:p w14:paraId="79510B06" w14:textId="12E43D12" w:rsidR="006D2A7C" w:rsidRPr="00C26B8C" w:rsidRDefault="006D2A7C" w:rsidP="006D2A7C">
      <w:pPr>
        <w:pStyle w:val="Heading2"/>
        <w:ind w:left="-5" w:right="13"/>
        <w:rPr>
          <w:rFonts w:cs="Arial"/>
          <w:sz w:val="24"/>
          <w:szCs w:val="24"/>
        </w:rPr>
      </w:pPr>
    </w:p>
    <w:tbl>
      <w:tblPr>
        <w:tblStyle w:val="TableGrid0"/>
        <w:tblW w:w="9969" w:type="dxa"/>
        <w:tblInd w:w="5" w:type="dxa"/>
        <w:tblCellMar>
          <w:top w:w="42" w:type="dxa"/>
          <w:left w:w="85" w:type="dxa"/>
          <w:right w:w="20" w:type="dxa"/>
        </w:tblCellMar>
        <w:tblLook w:val="04A0" w:firstRow="1" w:lastRow="0" w:firstColumn="1" w:lastColumn="0" w:noHBand="0" w:noVBand="1"/>
      </w:tblPr>
      <w:tblGrid>
        <w:gridCol w:w="1266"/>
        <w:gridCol w:w="8647"/>
        <w:gridCol w:w="56"/>
      </w:tblGrid>
      <w:tr w:rsidR="006D2A7C" w:rsidRPr="00C26B8C" w14:paraId="587B4E17" w14:textId="77777777" w:rsidTr="00A776B9">
        <w:trPr>
          <w:trHeight w:val="378"/>
        </w:trPr>
        <w:tc>
          <w:tcPr>
            <w:tcW w:w="1266" w:type="dxa"/>
            <w:tcBorders>
              <w:top w:val="single" w:sz="4" w:space="0" w:color="000000"/>
              <w:left w:val="single" w:sz="4" w:space="0" w:color="000000"/>
              <w:bottom w:val="single" w:sz="4" w:space="0" w:color="000000"/>
              <w:right w:val="single" w:sz="4" w:space="0" w:color="000000"/>
            </w:tcBorders>
          </w:tcPr>
          <w:p w14:paraId="3520DEF0" w14:textId="591817E0" w:rsidR="006D2A7C" w:rsidRPr="00C26B8C" w:rsidRDefault="006D2A7C" w:rsidP="004B587A">
            <w:pPr>
              <w:spacing w:line="259" w:lineRule="auto"/>
              <w:ind w:right="65"/>
              <w:jc w:val="center"/>
              <w:rPr>
                <w:rFonts w:ascii="Arial" w:hAnsi="Arial" w:cs="Arial"/>
                <w:sz w:val="24"/>
                <w:szCs w:val="24"/>
              </w:rPr>
            </w:pPr>
            <w:r w:rsidRPr="00C26B8C">
              <w:rPr>
                <w:rFonts w:ascii="Arial" w:hAnsi="Arial" w:cs="Arial"/>
                <w:b/>
                <w:sz w:val="24"/>
                <w:szCs w:val="24"/>
              </w:rPr>
              <w:t>T</w:t>
            </w:r>
            <w:r w:rsidR="005C1F6D">
              <w:rPr>
                <w:rFonts w:ascii="Arial" w:hAnsi="Arial" w:cs="Arial"/>
                <w:b/>
                <w:sz w:val="24"/>
                <w:szCs w:val="24"/>
              </w:rPr>
              <w:t>ime</w:t>
            </w:r>
          </w:p>
        </w:tc>
        <w:tc>
          <w:tcPr>
            <w:tcW w:w="8703" w:type="dxa"/>
            <w:gridSpan w:val="2"/>
            <w:tcBorders>
              <w:top w:val="single" w:sz="4" w:space="0" w:color="000000"/>
              <w:left w:val="single" w:sz="4" w:space="0" w:color="000000"/>
              <w:bottom w:val="single" w:sz="4" w:space="0" w:color="000000"/>
              <w:right w:val="single" w:sz="4" w:space="0" w:color="000000"/>
            </w:tcBorders>
          </w:tcPr>
          <w:p w14:paraId="49157D78" w14:textId="46BAA12B" w:rsidR="006D2A7C" w:rsidRPr="00C26B8C" w:rsidRDefault="006D2A7C" w:rsidP="004B587A">
            <w:pPr>
              <w:spacing w:line="259" w:lineRule="auto"/>
              <w:ind w:right="65"/>
              <w:jc w:val="center"/>
              <w:rPr>
                <w:rFonts w:ascii="Arial" w:hAnsi="Arial" w:cs="Arial"/>
                <w:sz w:val="24"/>
                <w:szCs w:val="24"/>
              </w:rPr>
            </w:pPr>
            <w:r w:rsidRPr="00C26B8C">
              <w:rPr>
                <w:rFonts w:ascii="Arial" w:hAnsi="Arial" w:cs="Arial"/>
                <w:b/>
                <w:sz w:val="24"/>
                <w:szCs w:val="24"/>
              </w:rPr>
              <w:t>P</w:t>
            </w:r>
            <w:r w:rsidR="005C1F6D">
              <w:rPr>
                <w:rFonts w:ascii="Arial" w:hAnsi="Arial" w:cs="Arial"/>
                <w:b/>
                <w:sz w:val="24"/>
                <w:szCs w:val="24"/>
              </w:rPr>
              <w:t>anel meeting</w:t>
            </w:r>
          </w:p>
        </w:tc>
      </w:tr>
      <w:tr w:rsidR="006D2A7C" w:rsidRPr="00C26B8C" w14:paraId="49C0C470" w14:textId="77777777" w:rsidTr="00A776B9">
        <w:trPr>
          <w:trHeight w:val="1111"/>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FBEF8" w14:textId="77523B03" w:rsidR="006D2A7C" w:rsidRPr="00C26B8C" w:rsidRDefault="006D2A7C" w:rsidP="004B587A">
            <w:pPr>
              <w:spacing w:after="17" w:line="259" w:lineRule="auto"/>
              <w:ind w:right="65"/>
              <w:jc w:val="center"/>
              <w:rPr>
                <w:rFonts w:ascii="Arial" w:hAnsi="Arial" w:cs="Arial"/>
                <w:sz w:val="24"/>
                <w:szCs w:val="24"/>
              </w:rPr>
            </w:pPr>
            <w:r w:rsidRPr="00C26B8C">
              <w:rPr>
                <w:rFonts w:ascii="Arial" w:hAnsi="Arial" w:cs="Arial"/>
                <w:b/>
                <w:sz w:val="24"/>
                <w:szCs w:val="24"/>
              </w:rPr>
              <w:t xml:space="preserve">9.30am </w:t>
            </w:r>
            <w:r w:rsidR="00A776B9">
              <w:rPr>
                <w:rFonts w:ascii="Arial" w:hAnsi="Arial" w:cs="Arial"/>
                <w:b/>
                <w:sz w:val="24"/>
                <w:szCs w:val="24"/>
              </w:rPr>
              <w:t>to</w:t>
            </w:r>
            <w:r w:rsidRPr="00C26B8C">
              <w:rPr>
                <w:rFonts w:ascii="Arial" w:hAnsi="Arial" w:cs="Arial"/>
                <w:b/>
                <w:sz w:val="24"/>
                <w:szCs w:val="24"/>
              </w:rPr>
              <w:t xml:space="preserve"> </w:t>
            </w:r>
          </w:p>
          <w:p w14:paraId="12FDF82E" w14:textId="77777777" w:rsidR="006D2A7C" w:rsidRPr="00C26B8C" w:rsidRDefault="006D2A7C" w:rsidP="004B587A">
            <w:pPr>
              <w:spacing w:line="259" w:lineRule="auto"/>
              <w:ind w:right="65"/>
              <w:jc w:val="center"/>
              <w:rPr>
                <w:rFonts w:ascii="Arial" w:hAnsi="Arial" w:cs="Arial"/>
                <w:sz w:val="24"/>
                <w:szCs w:val="24"/>
              </w:rPr>
            </w:pPr>
            <w:r w:rsidRPr="00C26B8C">
              <w:rPr>
                <w:rFonts w:ascii="Arial" w:hAnsi="Arial" w:cs="Arial"/>
                <w:b/>
                <w:sz w:val="24"/>
                <w:szCs w:val="24"/>
              </w:rPr>
              <w:t>10.00am</w:t>
            </w:r>
          </w:p>
        </w:tc>
        <w:tc>
          <w:tcPr>
            <w:tcW w:w="8703" w:type="dxa"/>
            <w:gridSpan w:val="2"/>
            <w:tcBorders>
              <w:top w:val="single" w:sz="4" w:space="0" w:color="000000"/>
              <w:left w:val="single" w:sz="4" w:space="0" w:color="000000"/>
              <w:bottom w:val="single" w:sz="4" w:space="0" w:color="000000"/>
              <w:right w:val="single" w:sz="4" w:space="0" w:color="000000"/>
            </w:tcBorders>
            <w:shd w:val="clear" w:color="auto" w:fill="auto"/>
          </w:tcPr>
          <w:p w14:paraId="3426A626" w14:textId="0C52C5CB" w:rsidR="006D2A7C" w:rsidRPr="00C26B8C" w:rsidRDefault="006D2A7C" w:rsidP="004B587A">
            <w:pPr>
              <w:spacing w:line="259" w:lineRule="auto"/>
              <w:ind w:right="16"/>
              <w:rPr>
                <w:rFonts w:ascii="Arial" w:hAnsi="Arial" w:cs="Arial"/>
                <w:sz w:val="24"/>
                <w:szCs w:val="24"/>
              </w:rPr>
            </w:pPr>
            <w:r w:rsidRPr="00C26B8C">
              <w:rPr>
                <w:rFonts w:ascii="Arial" w:hAnsi="Arial" w:cs="Arial"/>
                <w:sz w:val="24"/>
                <w:szCs w:val="24"/>
              </w:rPr>
              <w:t>The panel members meet and prepare for the day ahead</w:t>
            </w:r>
            <w:r w:rsidR="005C1F6D">
              <w:rPr>
                <w:rFonts w:ascii="Arial" w:hAnsi="Arial" w:cs="Arial"/>
                <w:sz w:val="24"/>
                <w:szCs w:val="24"/>
              </w:rPr>
              <w:t>. T</w:t>
            </w:r>
            <w:r w:rsidRPr="00C26B8C">
              <w:rPr>
                <w:rFonts w:ascii="Arial" w:hAnsi="Arial" w:cs="Arial"/>
                <w:sz w:val="24"/>
                <w:szCs w:val="24"/>
              </w:rPr>
              <w:t xml:space="preserve">hey should introduce themselves, advise of any potential conflicts of interest and understand what reasonable adjustments will need to be made to support the person, panel members or other people attending the </w:t>
            </w:r>
            <w:r w:rsidR="005C1F6D" w:rsidRPr="005C1F6D">
              <w:rPr>
                <w:rFonts w:ascii="Arial" w:hAnsi="Arial" w:cs="Arial"/>
                <w:sz w:val="24"/>
                <w:szCs w:val="24"/>
              </w:rPr>
              <w:t>Care (Education) and Treatment Review</w:t>
            </w:r>
            <w:r w:rsidR="005C1F6D">
              <w:rPr>
                <w:rFonts w:ascii="Arial" w:hAnsi="Arial" w:cs="Arial"/>
                <w:sz w:val="24"/>
                <w:szCs w:val="24"/>
              </w:rPr>
              <w:t xml:space="preserve"> (</w:t>
            </w:r>
            <w:r w:rsidRPr="00C26B8C">
              <w:rPr>
                <w:rFonts w:ascii="Arial" w:hAnsi="Arial" w:cs="Arial"/>
                <w:sz w:val="24"/>
                <w:szCs w:val="24"/>
              </w:rPr>
              <w:t>C</w:t>
            </w:r>
            <w:r w:rsidR="00C911BF" w:rsidRPr="00C26B8C">
              <w:rPr>
                <w:rFonts w:ascii="Arial" w:hAnsi="Arial" w:cs="Arial"/>
                <w:sz w:val="24"/>
                <w:szCs w:val="24"/>
              </w:rPr>
              <w:t>(E)</w:t>
            </w:r>
            <w:r w:rsidRPr="00C26B8C">
              <w:rPr>
                <w:rFonts w:ascii="Arial" w:hAnsi="Arial" w:cs="Arial"/>
                <w:sz w:val="24"/>
                <w:szCs w:val="24"/>
              </w:rPr>
              <w:t>TR</w:t>
            </w:r>
            <w:r w:rsidR="005C1F6D">
              <w:rPr>
                <w:rFonts w:ascii="Arial" w:hAnsi="Arial" w:cs="Arial"/>
                <w:sz w:val="24"/>
                <w:szCs w:val="24"/>
              </w:rPr>
              <w:t>)</w:t>
            </w:r>
            <w:r w:rsidRPr="00C26B8C">
              <w:rPr>
                <w:rFonts w:ascii="Arial" w:hAnsi="Arial" w:cs="Arial"/>
                <w:sz w:val="24"/>
                <w:szCs w:val="24"/>
              </w:rPr>
              <w:t>.</w:t>
            </w:r>
          </w:p>
        </w:tc>
      </w:tr>
      <w:tr w:rsidR="006D2A7C" w:rsidRPr="00C26B8C" w14:paraId="239BF7F4" w14:textId="77777777" w:rsidTr="003E1974">
        <w:trPr>
          <w:trHeight w:val="2526"/>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E537" w14:textId="522200BD" w:rsidR="006D2A7C" w:rsidRPr="00C26B8C" w:rsidRDefault="006D2A7C" w:rsidP="004B587A">
            <w:pPr>
              <w:spacing w:after="17" w:line="259" w:lineRule="auto"/>
              <w:ind w:right="65"/>
              <w:jc w:val="center"/>
              <w:rPr>
                <w:rFonts w:ascii="Arial" w:hAnsi="Arial" w:cs="Arial"/>
                <w:sz w:val="24"/>
                <w:szCs w:val="24"/>
              </w:rPr>
            </w:pPr>
            <w:r w:rsidRPr="00C26B8C">
              <w:rPr>
                <w:rFonts w:ascii="Arial" w:hAnsi="Arial" w:cs="Arial"/>
                <w:b/>
                <w:sz w:val="24"/>
                <w:szCs w:val="24"/>
              </w:rPr>
              <w:t xml:space="preserve">10.00am </w:t>
            </w:r>
            <w:r w:rsidR="00A776B9">
              <w:rPr>
                <w:rFonts w:ascii="Arial" w:hAnsi="Arial" w:cs="Arial"/>
                <w:b/>
                <w:sz w:val="24"/>
                <w:szCs w:val="24"/>
              </w:rPr>
              <w:t>to</w:t>
            </w:r>
            <w:r w:rsidRPr="00C26B8C">
              <w:rPr>
                <w:rFonts w:ascii="Arial" w:hAnsi="Arial" w:cs="Arial"/>
                <w:b/>
                <w:sz w:val="24"/>
                <w:szCs w:val="24"/>
              </w:rPr>
              <w:t xml:space="preserve"> </w:t>
            </w:r>
          </w:p>
          <w:p w14:paraId="5232315E" w14:textId="77777777" w:rsidR="006D2A7C" w:rsidRPr="00C26B8C" w:rsidRDefault="006D2A7C" w:rsidP="004B587A">
            <w:pPr>
              <w:spacing w:line="259" w:lineRule="auto"/>
              <w:ind w:right="65"/>
              <w:jc w:val="center"/>
              <w:rPr>
                <w:rFonts w:ascii="Arial" w:hAnsi="Arial" w:cs="Arial"/>
                <w:sz w:val="24"/>
                <w:szCs w:val="24"/>
              </w:rPr>
            </w:pPr>
            <w:r w:rsidRPr="00C26B8C">
              <w:rPr>
                <w:rFonts w:ascii="Arial" w:hAnsi="Arial" w:cs="Arial"/>
                <w:b/>
                <w:sz w:val="24"/>
                <w:szCs w:val="24"/>
              </w:rPr>
              <w:t>10.30am</w:t>
            </w:r>
          </w:p>
        </w:tc>
        <w:tc>
          <w:tcPr>
            <w:tcW w:w="8703" w:type="dxa"/>
            <w:gridSpan w:val="2"/>
            <w:tcBorders>
              <w:top w:val="single" w:sz="4" w:space="0" w:color="000000"/>
              <w:left w:val="single" w:sz="4" w:space="0" w:color="000000"/>
              <w:bottom w:val="single" w:sz="4" w:space="0" w:color="000000"/>
              <w:right w:val="single" w:sz="4" w:space="0" w:color="000000"/>
            </w:tcBorders>
            <w:shd w:val="clear" w:color="auto" w:fill="auto"/>
          </w:tcPr>
          <w:p w14:paraId="19A962FC" w14:textId="401EB665" w:rsidR="006D2A7C" w:rsidRPr="00C26B8C" w:rsidRDefault="006D2A7C" w:rsidP="004B587A">
            <w:pPr>
              <w:spacing w:after="113" w:line="274" w:lineRule="auto"/>
              <w:rPr>
                <w:rFonts w:ascii="Arial" w:hAnsi="Arial" w:cs="Arial"/>
                <w:sz w:val="24"/>
                <w:szCs w:val="24"/>
              </w:rPr>
            </w:pPr>
            <w:r w:rsidRPr="00C26B8C">
              <w:rPr>
                <w:rFonts w:ascii="Arial" w:hAnsi="Arial" w:cs="Arial"/>
                <w:sz w:val="24"/>
                <w:szCs w:val="24"/>
              </w:rPr>
              <w:t>The Chair leads the</w:t>
            </w:r>
            <w:r w:rsidR="004F7039">
              <w:rPr>
                <w:rFonts w:ascii="Arial" w:hAnsi="Arial" w:cs="Arial"/>
                <w:sz w:val="24"/>
                <w:szCs w:val="24"/>
              </w:rPr>
              <w:t xml:space="preserve"> initial</w:t>
            </w:r>
            <w:r w:rsidRPr="00C26B8C">
              <w:rPr>
                <w:rFonts w:ascii="Arial" w:hAnsi="Arial" w:cs="Arial"/>
                <w:sz w:val="24"/>
                <w:szCs w:val="24"/>
              </w:rPr>
              <w:t xml:space="preserve"> meeting, giving the context for C</w:t>
            </w:r>
            <w:r w:rsidR="000E38D5" w:rsidRPr="00C26B8C">
              <w:rPr>
                <w:rFonts w:ascii="Arial" w:hAnsi="Arial" w:cs="Arial"/>
                <w:sz w:val="24"/>
                <w:szCs w:val="24"/>
              </w:rPr>
              <w:t>(E)TR</w:t>
            </w:r>
            <w:r w:rsidRPr="00C26B8C">
              <w:rPr>
                <w:rFonts w:ascii="Arial" w:hAnsi="Arial" w:cs="Arial"/>
                <w:sz w:val="24"/>
                <w:szCs w:val="24"/>
              </w:rPr>
              <w:t xml:space="preserve">, the aim of the review and the </w:t>
            </w:r>
            <w:r w:rsidR="00C54658" w:rsidRPr="00C26B8C">
              <w:rPr>
                <w:rFonts w:ascii="Arial" w:hAnsi="Arial" w:cs="Arial"/>
                <w:bCs/>
                <w:sz w:val="24"/>
                <w:szCs w:val="24"/>
              </w:rPr>
              <w:t>C(E)TR</w:t>
            </w:r>
            <w:r w:rsidR="00C54658" w:rsidRPr="00C26B8C">
              <w:rPr>
                <w:rFonts w:ascii="Arial" w:hAnsi="Arial" w:cs="Arial"/>
                <w:sz w:val="24"/>
                <w:szCs w:val="24"/>
              </w:rPr>
              <w:t xml:space="preserve"> </w:t>
            </w:r>
            <w:r w:rsidRPr="00C26B8C">
              <w:rPr>
                <w:rFonts w:ascii="Arial" w:hAnsi="Arial" w:cs="Arial"/>
                <w:sz w:val="24"/>
                <w:szCs w:val="24"/>
              </w:rPr>
              <w:t xml:space="preserve">principles. </w:t>
            </w:r>
          </w:p>
          <w:p w14:paraId="12472089" w14:textId="28F8C159" w:rsidR="006D2A7C" w:rsidRPr="00C26B8C" w:rsidRDefault="006D2A7C" w:rsidP="004B587A">
            <w:pPr>
              <w:spacing w:after="113" w:line="274" w:lineRule="auto"/>
              <w:rPr>
                <w:rFonts w:ascii="Arial" w:hAnsi="Arial" w:cs="Arial"/>
                <w:sz w:val="24"/>
                <w:szCs w:val="24"/>
              </w:rPr>
            </w:pPr>
            <w:r w:rsidRPr="00C26B8C">
              <w:rPr>
                <w:rFonts w:ascii="Arial" w:hAnsi="Arial" w:cs="Arial"/>
                <w:sz w:val="24"/>
                <w:szCs w:val="24"/>
              </w:rPr>
              <w:t xml:space="preserve">The panel should </w:t>
            </w:r>
            <w:r w:rsidR="000E38D5" w:rsidRPr="00C26B8C">
              <w:rPr>
                <w:rFonts w:ascii="Arial" w:hAnsi="Arial" w:cs="Arial"/>
                <w:sz w:val="24"/>
                <w:szCs w:val="24"/>
              </w:rPr>
              <w:t xml:space="preserve">then review any previous C(E)TRs and </w:t>
            </w:r>
            <w:r w:rsidRPr="00C26B8C">
              <w:rPr>
                <w:rFonts w:ascii="Arial" w:hAnsi="Arial" w:cs="Arial"/>
                <w:sz w:val="24"/>
                <w:szCs w:val="24"/>
              </w:rPr>
              <w:t>discuss ‘what’s working or not working’ about the person’s care</w:t>
            </w:r>
            <w:r w:rsidR="000E38D5" w:rsidRPr="00C26B8C">
              <w:rPr>
                <w:rFonts w:ascii="Arial" w:hAnsi="Arial" w:cs="Arial"/>
                <w:sz w:val="24"/>
                <w:szCs w:val="24"/>
              </w:rPr>
              <w:t xml:space="preserve"> and treatment. </w:t>
            </w:r>
          </w:p>
          <w:p w14:paraId="4DB7EA15" w14:textId="5C590B60" w:rsidR="006D2A7C" w:rsidRPr="00C26B8C" w:rsidRDefault="006D2A7C" w:rsidP="004B587A">
            <w:pPr>
              <w:spacing w:line="259" w:lineRule="auto"/>
              <w:rPr>
                <w:rFonts w:ascii="Arial" w:hAnsi="Arial" w:cs="Arial"/>
                <w:sz w:val="24"/>
                <w:szCs w:val="24"/>
              </w:rPr>
            </w:pPr>
            <w:r w:rsidRPr="00C26B8C">
              <w:rPr>
                <w:rFonts w:ascii="Arial" w:hAnsi="Arial" w:cs="Arial"/>
                <w:sz w:val="24"/>
                <w:szCs w:val="24"/>
              </w:rPr>
              <w:t>The plan needs to be agreed for the day including best time and place to meet with the individual and any family members involved and how others will be met (either in groups or individually).</w:t>
            </w:r>
            <w:r w:rsidR="000E38D5" w:rsidRPr="00C26B8C">
              <w:rPr>
                <w:rFonts w:ascii="Arial" w:hAnsi="Arial" w:cs="Arial"/>
                <w:sz w:val="24"/>
                <w:szCs w:val="24"/>
              </w:rPr>
              <w:t xml:space="preserve"> </w:t>
            </w:r>
          </w:p>
        </w:tc>
      </w:tr>
      <w:tr w:rsidR="006D2A7C" w:rsidRPr="00C26B8C" w14:paraId="486445AE" w14:textId="77777777" w:rsidTr="003E1974">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41AB1" w14:textId="1DFEDDC7" w:rsidR="006D2A7C" w:rsidRPr="00C26B8C" w:rsidRDefault="006D2A7C" w:rsidP="004B587A">
            <w:pPr>
              <w:spacing w:after="17" w:line="259" w:lineRule="auto"/>
              <w:ind w:right="65"/>
              <w:jc w:val="center"/>
              <w:rPr>
                <w:rFonts w:ascii="Arial" w:hAnsi="Arial" w:cs="Arial"/>
                <w:sz w:val="24"/>
                <w:szCs w:val="24"/>
              </w:rPr>
            </w:pPr>
            <w:r w:rsidRPr="00C26B8C">
              <w:rPr>
                <w:rFonts w:ascii="Arial" w:hAnsi="Arial" w:cs="Arial"/>
                <w:b/>
                <w:sz w:val="24"/>
                <w:szCs w:val="24"/>
              </w:rPr>
              <w:t xml:space="preserve">10.30am </w:t>
            </w:r>
            <w:r w:rsidR="00A776B9">
              <w:rPr>
                <w:rFonts w:ascii="Arial" w:hAnsi="Arial" w:cs="Arial"/>
                <w:b/>
                <w:sz w:val="24"/>
                <w:szCs w:val="24"/>
              </w:rPr>
              <w:t>to</w:t>
            </w:r>
          </w:p>
          <w:p w14:paraId="3400C3FB" w14:textId="77777777" w:rsidR="006D2A7C" w:rsidRPr="00C26B8C" w:rsidRDefault="006D2A7C" w:rsidP="004B587A">
            <w:pPr>
              <w:spacing w:line="259" w:lineRule="auto"/>
              <w:ind w:right="65"/>
              <w:jc w:val="center"/>
              <w:rPr>
                <w:rFonts w:ascii="Arial" w:hAnsi="Arial" w:cs="Arial"/>
                <w:sz w:val="24"/>
                <w:szCs w:val="24"/>
              </w:rPr>
            </w:pPr>
            <w:r w:rsidRPr="00C26B8C">
              <w:rPr>
                <w:rFonts w:ascii="Arial" w:hAnsi="Arial" w:cs="Arial"/>
                <w:b/>
                <w:sz w:val="24"/>
                <w:szCs w:val="24"/>
              </w:rPr>
              <w:t>3.00pm</w:t>
            </w:r>
          </w:p>
        </w:tc>
        <w:tc>
          <w:tcPr>
            <w:tcW w:w="8703" w:type="dxa"/>
            <w:gridSpan w:val="2"/>
            <w:tcBorders>
              <w:top w:val="single" w:sz="4" w:space="0" w:color="000000"/>
              <w:left w:val="single" w:sz="4" w:space="0" w:color="000000"/>
              <w:bottom w:val="single" w:sz="4" w:space="0" w:color="000000"/>
              <w:right w:val="single" w:sz="4" w:space="0" w:color="000000"/>
            </w:tcBorders>
            <w:shd w:val="clear" w:color="auto" w:fill="auto"/>
          </w:tcPr>
          <w:p w14:paraId="1C6B3932" w14:textId="77777777" w:rsidR="006D2A7C" w:rsidRPr="00C26B8C" w:rsidRDefault="006D2A7C" w:rsidP="004B587A">
            <w:pPr>
              <w:spacing w:after="130" w:line="259" w:lineRule="auto"/>
              <w:rPr>
                <w:rFonts w:ascii="Arial" w:hAnsi="Arial" w:cs="Arial"/>
                <w:sz w:val="24"/>
                <w:szCs w:val="24"/>
              </w:rPr>
            </w:pPr>
            <w:r w:rsidRPr="00C26B8C">
              <w:rPr>
                <w:rFonts w:ascii="Arial" w:hAnsi="Arial" w:cs="Arial"/>
                <w:sz w:val="24"/>
                <w:szCs w:val="24"/>
              </w:rPr>
              <w:t>The panel throughout this time need to fit in the following:</w:t>
            </w:r>
          </w:p>
          <w:p w14:paraId="5A9DEB65" w14:textId="62B87B19" w:rsidR="00AC0B49" w:rsidRDefault="000E38D5" w:rsidP="005C1F6D">
            <w:pPr>
              <w:numPr>
                <w:ilvl w:val="0"/>
                <w:numId w:val="22"/>
              </w:numPr>
              <w:spacing w:after="57" w:line="274" w:lineRule="auto"/>
              <w:ind w:hanging="340"/>
              <w:rPr>
                <w:rFonts w:ascii="Arial" w:hAnsi="Arial" w:cs="Arial"/>
                <w:sz w:val="24"/>
                <w:szCs w:val="24"/>
              </w:rPr>
            </w:pPr>
            <w:r w:rsidRPr="00C26B8C">
              <w:rPr>
                <w:rFonts w:ascii="Arial" w:hAnsi="Arial" w:cs="Arial"/>
                <w:sz w:val="24"/>
                <w:szCs w:val="24"/>
              </w:rPr>
              <w:t>M</w:t>
            </w:r>
            <w:r w:rsidR="006D2A7C" w:rsidRPr="00C26B8C">
              <w:rPr>
                <w:rFonts w:ascii="Arial" w:hAnsi="Arial" w:cs="Arial"/>
                <w:sz w:val="24"/>
                <w:szCs w:val="24"/>
              </w:rPr>
              <w:t>eet with the person whom they are reviewing and their family</w:t>
            </w:r>
            <w:r w:rsidRPr="00C26B8C">
              <w:rPr>
                <w:rFonts w:ascii="Arial" w:hAnsi="Arial" w:cs="Arial"/>
                <w:sz w:val="24"/>
                <w:szCs w:val="24"/>
              </w:rPr>
              <w:t xml:space="preserve"> and complete the </w:t>
            </w:r>
            <w:r w:rsidR="005C1F6D">
              <w:rPr>
                <w:rFonts w:ascii="Arial" w:hAnsi="Arial" w:cs="Arial"/>
                <w:sz w:val="24"/>
                <w:szCs w:val="24"/>
              </w:rPr>
              <w:t>v</w:t>
            </w:r>
            <w:r w:rsidRPr="00C26B8C">
              <w:rPr>
                <w:rFonts w:ascii="Arial" w:hAnsi="Arial" w:cs="Arial"/>
                <w:sz w:val="24"/>
                <w:szCs w:val="24"/>
              </w:rPr>
              <w:t xml:space="preserve">iews element of the </w:t>
            </w:r>
            <w:hyperlink r:id="rId12" w:history="1">
              <w:r w:rsidR="005C1F6D" w:rsidRPr="00AE4EB6">
                <w:rPr>
                  <w:rStyle w:val="Hyperlink"/>
                  <w:rFonts w:ascii="Arial" w:hAnsi="Arial" w:cs="Arial"/>
                  <w:sz w:val="24"/>
                  <w:szCs w:val="24"/>
                </w:rPr>
                <w:t>k</w:t>
              </w:r>
              <w:r w:rsidRPr="00AE4EB6">
                <w:rPr>
                  <w:rStyle w:val="Hyperlink"/>
                  <w:rFonts w:ascii="Arial" w:hAnsi="Arial" w:cs="Arial"/>
                  <w:sz w:val="24"/>
                  <w:szCs w:val="24"/>
                </w:rPr>
                <w:t xml:space="preserve">ey </w:t>
              </w:r>
              <w:r w:rsidR="005C1F6D" w:rsidRPr="00AE4EB6">
                <w:rPr>
                  <w:rStyle w:val="Hyperlink"/>
                  <w:rFonts w:ascii="Arial" w:hAnsi="Arial" w:cs="Arial"/>
                  <w:sz w:val="24"/>
                  <w:szCs w:val="24"/>
                </w:rPr>
                <w:t>l</w:t>
              </w:r>
              <w:r w:rsidRPr="00AE4EB6">
                <w:rPr>
                  <w:rStyle w:val="Hyperlink"/>
                  <w:rFonts w:ascii="Arial" w:hAnsi="Arial" w:cs="Arial"/>
                  <w:sz w:val="24"/>
                  <w:szCs w:val="24"/>
                </w:rPr>
                <w:t xml:space="preserve">ines </w:t>
              </w:r>
              <w:r w:rsidR="005C1F6D" w:rsidRPr="00AE4EB6">
                <w:rPr>
                  <w:rStyle w:val="Hyperlink"/>
                  <w:rFonts w:ascii="Arial" w:hAnsi="Arial" w:cs="Arial"/>
                  <w:sz w:val="24"/>
                  <w:szCs w:val="24"/>
                </w:rPr>
                <w:t>o</w:t>
              </w:r>
              <w:r w:rsidRPr="00AE4EB6">
                <w:rPr>
                  <w:rStyle w:val="Hyperlink"/>
                  <w:rFonts w:ascii="Arial" w:hAnsi="Arial" w:cs="Arial"/>
                  <w:sz w:val="24"/>
                  <w:szCs w:val="24"/>
                </w:rPr>
                <w:t xml:space="preserve">f </w:t>
              </w:r>
              <w:r w:rsidR="005C1F6D" w:rsidRPr="00AE4EB6">
                <w:rPr>
                  <w:rStyle w:val="Hyperlink"/>
                  <w:rFonts w:ascii="Arial" w:hAnsi="Arial" w:cs="Arial"/>
                  <w:sz w:val="24"/>
                  <w:szCs w:val="24"/>
                </w:rPr>
                <w:t>e</w:t>
              </w:r>
              <w:r w:rsidRPr="00AE4EB6">
                <w:rPr>
                  <w:rStyle w:val="Hyperlink"/>
                  <w:rFonts w:ascii="Arial" w:hAnsi="Arial" w:cs="Arial"/>
                  <w:sz w:val="24"/>
                  <w:szCs w:val="24"/>
                </w:rPr>
                <w:t>nquiries</w:t>
              </w:r>
            </w:hyperlink>
            <w:r w:rsidR="006D2A7C" w:rsidRPr="00C26B8C">
              <w:rPr>
                <w:rFonts w:ascii="Arial" w:hAnsi="Arial" w:cs="Arial"/>
                <w:sz w:val="24"/>
                <w:szCs w:val="24"/>
              </w:rPr>
              <w:t>.</w:t>
            </w:r>
          </w:p>
          <w:p w14:paraId="7F62DC7B" w14:textId="652E0CA1" w:rsidR="004F7039" w:rsidRPr="00AC0B49" w:rsidRDefault="00AC0B49" w:rsidP="005C1F6D">
            <w:pPr>
              <w:numPr>
                <w:ilvl w:val="0"/>
                <w:numId w:val="22"/>
              </w:numPr>
              <w:spacing w:after="57" w:line="274" w:lineRule="auto"/>
              <w:ind w:hanging="340"/>
              <w:rPr>
                <w:rFonts w:ascii="Arial" w:hAnsi="Arial" w:cs="Arial"/>
                <w:sz w:val="24"/>
                <w:szCs w:val="24"/>
              </w:rPr>
            </w:pPr>
            <w:r w:rsidRPr="00C26B8C">
              <w:rPr>
                <w:rFonts w:ascii="Arial" w:hAnsi="Arial" w:cs="Arial"/>
                <w:sz w:val="24"/>
                <w:szCs w:val="24"/>
              </w:rPr>
              <w:t xml:space="preserve">It may be that the </w:t>
            </w:r>
            <w:r w:rsidR="005C1F6D">
              <w:rPr>
                <w:rFonts w:ascii="Arial" w:hAnsi="Arial" w:cs="Arial"/>
                <w:sz w:val="24"/>
                <w:szCs w:val="24"/>
              </w:rPr>
              <w:t>e</w:t>
            </w:r>
            <w:r w:rsidRPr="00C26B8C">
              <w:rPr>
                <w:rFonts w:ascii="Arial" w:hAnsi="Arial" w:cs="Arial"/>
                <w:sz w:val="24"/>
                <w:szCs w:val="24"/>
              </w:rPr>
              <w:t xml:space="preserve">xpert by </w:t>
            </w:r>
            <w:r w:rsidR="005C1F6D">
              <w:rPr>
                <w:rFonts w:ascii="Arial" w:hAnsi="Arial" w:cs="Arial"/>
                <w:sz w:val="24"/>
                <w:szCs w:val="24"/>
              </w:rPr>
              <w:t>e</w:t>
            </w:r>
            <w:r w:rsidRPr="00C26B8C">
              <w:rPr>
                <w:rFonts w:ascii="Arial" w:hAnsi="Arial" w:cs="Arial"/>
                <w:sz w:val="24"/>
                <w:szCs w:val="24"/>
              </w:rPr>
              <w:t>xperience reviewer meets with the family/carer wherever they are comfortable to be met with</w:t>
            </w:r>
            <w:r w:rsidR="00F46A93" w:rsidRPr="00C26B8C">
              <w:rPr>
                <w:rFonts w:ascii="Arial" w:hAnsi="Arial" w:cs="Arial"/>
                <w:sz w:val="24"/>
                <w:szCs w:val="24"/>
              </w:rPr>
              <w:t>.</w:t>
            </w:r>
          </w:p>
          <w:p w14:paraId="72B23FFA" w14:textId="2922828C" w:rsidR="006D2A7C" w:rsidRPr="00C26B8C" w:rsidRDefault="000E38D5" w:rsidP="005C1F6D">
            <w:pPr>
              <w:numPr>
                <w:ilvl w:val="0"/>
                <w:numId w:val="22"/>
              </w:numPr>
              <w:spacing w:after="73" w:line="259" w:lineRule="auto"/>
              <w:ind w:hanging="340"/>
              <w:rPr>
                <w:rFonts w:ascii="Arial" w:hAnsi="Arial" w:cs="Arial"/>
                <w:sz w:val="24"/>
                <w:szCs w:val="24"/>
              </w:rPr>
            </w:pPr>
            <w:r w:rsidRPr="00C26B8C">
              <w:rPr>
                <w:rFonts w:ascii="Arial" w:hAnsi="Arial" w:cs="Arial"/>
                <w:sz w:val="24"/>
                <w:szCs w:val="24"/>
              </w:rPr>
              <w:t>G</w:t>
            </w:r>
            <w:r w:rsidR="006D2A7C" w:rsidRPr="00C26B8C">
              <w:rPr>
                <w:rFonts w:ascii="Arial" w:hAnsi="Arial" w:cs="Arial"/>
                <w:sz w:val="24"/>
                <w:szCs w:val="24"/>
              </w:rPr>
              <w:t>ain an understanding of the environment in which the person is currently living</w:t>
            </w:r>
            <w:r w:rsidRPr="00C26B8C">
              <w:rPr>
                <w:rFonts w:ascii="Arial" w:hAnsi="Arial" w:cs="Arial"/>
                <w:sz w:val="24"/>
                <w:szCs w:val="24"/>
              </w:rPr>
              <w:t xml:space="preserve"> by carrying out a sit and see visit</w:t>
            </w:r>
            <w:r w:rsidR="00AC0B49">
              <w:rPr>
                <w:rFonts w:ascii="Arial" w:hAnsi="Arial" w:cs="Arial"/>
                <w:sz w:val="24"/>
                <w:szCs w:val="24"/>
              </w:rPr>
              <w:t xml:space="preserve"> if this has not already happened.</w:t>
            </w:r>
          </w:p>
          <w:p w14:paraId="21698B2B" w14:textId="746062ED" w:rsidR="006D2A7C" w:rsidRPr="00C26B8C" w:rsidRDefault="000E38D5" w:rsidP="005C1F6D">
            <w:pPr>
              <w:numPr>
                <w:ilvl w:val="0"/>
                <w:numId w:val="22"/>
              </w:numPr>
              <w:spacing w:after="57" w:line="274" w:lineRule="auto"/>
              <w:ind w:hanging="340"/>
              <w:rPr>
                <w:rFonts w:ascii="Arial" w:hAnsi="Arial" w:cs="Arial"/>
                <w:sz w:val="24"/>
                <w:szCs w:val="24"/>
              </w:rPr>
            </w:pPr>
            <w:r w:rsidRPr="00C26B8C">
              <w:rPr>
                <w:rFonts w:ascii="Arial" w:hAnsi="Arial" w:cs="Arial"/>
                <w:sz w:val="24"/>
                <w:szCs w:val="24"/>
              </w:rPr>
              <w:t>T</w:t>
            </w:r>
            <w:r w:rsidR="006D2A7C" w:rsidRPr="00C26B8C">
              <w:rPr>
                <w:rFonts w:ascii="Arial" w:hAnsi="Arial" w:cs="Arial"/>
                <w:sz w:val="24"/>
                <w:szCs w:val="24"/>
              </w:rPr>
              <w:t>he review team meet with members of the multi-disciplinary team to determine their current level of input, the treatment they are providing</w:t>
            </w:r>
            <w:r w:rsidR="005C1F6D">
              <w:rPr>
                <w:rFonts w:ascii="Arial" w:hAnsi="Arial" w:cs="Arial"/>
                <w:sz w:val="24"/>
                <w:szCs w:val="24"/>
              </w:rPr>
              <w:t xml:space="preserve"> and</w:t>
            </w:r>
            <w:r w:rsidR="006D2A7C" w:rsidRPr="00C26B8C">
              <w:rPr>
                <w:rFonts w:ascii="Arial" w:hAnsi="Arial" w:cs="Arial"/>
                <w:sz w:val="24"/>
                <w:szCs w:val="24"/>
              </w:rPr>
              <w:t xml:space="preserve"> community support/future planning. Depending upon treatment being provided, this would include the person’s </w:t>
            </w:r>
            <w:r w:rsidR="005C1F6D">
              <w:rPr>
                <w:rFonts w:ascii="Arial" w:hAnsi="Arial" w:cs="Arial"/>
                <w:sz w:val="24"/>
                <w:szCs w:val="24"/>
              </w:rPr>
              <w:t>r</w:t>
            </w:r>
            <w:r w:rsidR="006D2A7C" w:rsidRPr="00C26B8C">
              <w:rPr>
                <w:rFonts w:ascii="Arial" w:hAnsi="Arial" w:cs="Arial"/>
                <w:sz w:val="24"/>
                <w:szCs w:val="24"/>
              </w:rPr>
              <w:t xml:space="preserve">esponsible </w:t>
            </w:r>
            <w:r w:rsidR="005C1F6D">
              <w:rPr>
                <w:rFonts w:ascii="Arial" w:hAnsi="Arial" w:cs="Arial"/>
                <w:sz w:val="24"/>
                <w:szCs w:val="24"/>
              </w:rPr>
              <w:t>c</w:t>
            </w:r>
            <w:r w:rsidR="006D2A7C" w:rsidRPr="00C26B8C">
              <w:rPr>
                <w:rFonts w:ascii="Arial" w:hAnsi="Arial" w:cs="Arial"/>
                <w:sz w:val="24"/>
                <w:szCs w:val="24"/>
              </w:rPr>
              <w:t>linician or doctor, psychologist, named nurse, other lead therapists. The reviewers should encourage interviewees to explain their role, their input with the person, and their role/thoughts in relation to discharge planning and outcomes.</w:t>
            </w:r>
          </w:p>
          <w:p w14:paraId="368ABFA2" w14:textId="77777777" w:rsidR="006D2A7C" w:rsidRDefault="000E38D5" w:rsidP="005C1F6D">
            <w:pPr>
              <w:numPr>
                <w:ilvl w:val="0"/>
                <w:numId w:val="22"/>
              </w:numPr>
              <w:spacing w:after="57" w:line="274" w:lineRule="auto"/>
              <w:ind w:hanging="340"/>
              <w:rPr>
                <w:rFonts w:ascii="Arial" w:hAnsi="Arial" w:cs="Arial"/>
                <w:sz w:val="24"/>
                <w:szCs w:val="24"/>
              </w:rPr>
            </w:pPr>
            <w:r w:rsidRPr="00C26B8C">
              <w:rPr>
                <w:rFonts w:ascii="Arial" w:hAnsi="Arial" w:cs="Arial"/>
                <w:sz w:val="24"/>
                <w:szCs w:val="24"/>
              </w:rPr>
              <w:t>T</w:t>
            </w:r>
            <w:r w:rsidR="006D2A7C" w:rsidRPr="00C26B8C">
              <w:rPr>
                <w:rFonts w:ascii="Arial" w:hAnsi="Arial" w:cs="Arial"/>
                <w:sz w:val="24"/>
                <w:szCs w:val="24"/>
              </w:rPr>
              <w:t>he review team should meet with the person’s advocate and members of direct care staff working with the person to identify both their knowledge and their understanding of the individual.</w:t>
            </w:r>
          </w:p>
          <w:p w14:paraId="6EA8DBE6" w14:textId="1DFE5E67" w:rsidR="005C1F6D" w:rsidRPr="00C26B8C" w:rsidRDefault="005C1F6D" w:rsidP="005C1F6D">
            <w:pPr>
              <w:numPr>
                <w:ilvl w:val="0"/>
                <w:numId w:val="22"/>
              </w:numPr>
              <w:spacing w:after="57" w:line="274" w:lineRule="auto"/>
              <w:ind w:hanging="340"/>
              <w:rPr>
                <w:rFonts w:ascii="Arial" w:hAnsi="Arial" w:cs="Arial"/>
                <w:sz w:val="24"/>
                <w:szCs w:val="24"/>
              </w:rPr>
            </w:pPr>
            <w:r w:rsidRPr="00C26B8C">
              <w:rPr>
                <w:rFonts w:ascii="Arial" w:hAnsi="Arial" w:cs="Arial"/>
                <w:sz w:val="24"/>
                <w:szCs w:val="24"/>
              </w:rPr>
              <w:lastRenderedPageBreak/>
              <w:t>To cross chec</w:t>
            </w:r>
            <w:r>
              <w:rPr>
                <w:rFonts w:ascii="Arial" w:hAnsi="Arial" w:cs="Arial"/>
                <w:sz w:val="24"/>
                <w:szCs w:val="24"/>
              </w:rPr>
              <w:t>k</w:t>
            </w:r>
            <w:r w:rsidRPr="00C26B8C">
              <w:rPr>
                <w:rFonts w:ascii="Arial" w:hAnsi="Arial" w:cs="Arial"/>
                <w:sz w:val="24"/>
                <w:szCs w:val="24"/>
              </w:rPr>
              <w:t xml:space="preserve"> the reviewers should determine if the care and treatments prescribed by the multidisciplinary team translate directly to the delivery of day-to-day care for the individual</w:t>
            </w:r>
            <w:r>
              <w:rPr>
                <w:rFonts w:ascii="Arial" w:hAnsi="Arial" w:cs="Arial"/>
                <w:sz w:val="24"/>
                <w:szCs w:val="24"/>
              </w:rPr>
              <w:t xml:space="preserve"> by reviewing care records and plans</w:t>
            </w:r>
            <w:r w:rsidRPr="00C26B8C">
              <w:rPr>
                <w:rFonts w:ascii="Arial" w:hAnsi="Arial" w:cs="Arial"/>
                <w:sz w:val="24"/>
                <w:szCs w:val="24"/>
              </w:rPr>
              <w:t>.</w:t>
            </w:r>
          </w:p>
          <w:p w14:paraId="5F090B1A" w14:textId="77777777" w:rsidR="005C1F6D" w:rsidRPr="00C26B8C" w:rsidRDefault="005C1F6D" w:rsidP="005C1F6D">
            <w:pPr>
              <w:numPr>
                <w:ilvl w:val="0"/>
                <w:numId w:val="22"/>
              </w:numPr>
              <w:spacing w:after="57" w:line="274" w:lineRule="auto"/>
              <w:ind w:hanging="340"/>
              <w:rPr>
                <w:rFonts w:ascii="Arial" w:hAnsi="Arial" w:cs="Arial"/>
                <w:sz w:val="24"/>
                <w:szCs w:val="24"/>
              </w:rPr>
            </w:pPr>
            <w:r w:rsidRPr="00C26B8C">
              <w:rPr>
                <w:rFonts w:ascii="Arial" w:hAnsi="Arial" w:cs="Arial"/>
                <w:sz w:val="24"/>
                <w:szCs w:val="24"/>
              </w:rPr>
              <w:t>The reviewers should explore staff resource, staff training, risk management, incidents/recording/reporting and debrief, use of restrictive practices, and discharge planning.</w:t>
            </w:r>
          </w:p>
          <w:p w14:paraId="26D4AFAD" w14:textId="68D9A9C9" w:rsidR="005C1F6D" w:rsidRPr="00C26B8C" w:rsidRDefault="005C1F6D" w:rsidP="005C1F6D">
            <w:pPr>
              <w:numPr>
                <w:ilvl w:val="0"/>
                <w:numId w:val="22"/>
              </w:numPr>
              <w:spacing w:after="57" w:line="274" w:lineRule="auto"/>
              <w:ind w:hanging="340"/>
              <w:rPr>
                <w:rFonts w:ascii="Arial" w:hAnsi="Arial" w:cs="Arial"/>
                <w:sz w:val="24"/>
                <w:szCs w:val="24"/>
              </w:rPr>
            </w:pPr>
            <w:r w:rsidRPr="00C26B8C">
              <w:rPr>
                <w:rFonts w:ascii="Arial" w:hAnsi="Arial" w:cs="Arial"/>
                <w:sz w:val="24"/>
                <w:szCs w:val="24"/>
              </w:rPr>
              <w:t>The review team should review clinical documentation. This is carried out to assure the accuracy of written records/plans against the actual delivery of such in practice. Attention should be given to reviewing a sample of the following documentation</w:t>
            </w:r>
            <w:r>
              <w:rPr>
                <w:rFonts w:ascii="Arial" w:hAnsi="Arial" w:cs="Arial"/>
                <w:sz w:val="24"/>
                <w:szCs w:val="24"/>
              </w:rPr>
              <w:t>,</w:t>
            </w:r>
            <w:r w:rsidRPr="00C26B8C">
              <w:rPr>
                <w:rFonts w:ascii="Arial" w:hAnsi="Arial" w:cs="Arial"/>
                <w:sz w:val="24"/>
                <w:szCs w:val="24"/>
              </w:rPr>
              <w:t xml:space="preserve"> including behavioural strategies, functional analysis, risk assessment, incident reports</w:t>
            </w:r>
            <w:r>
              <w:rPr>
                <w:rFonts w:ascii="Arial" w:hAnsi="Arial" w:cs="Arial"/>
                <w:sz w:val="24"/>
                <w:szCs w:val="24"/>
              </w:rPr>
              <w:t xml:space="preserve"> and</w:t>
            </w:r>
            <w:r w:rsidRPr="00C26B8C">
              <w:rPr>
                <w:rFonts w:ascii="Arial" w:hAnsi="Arial" w:cs="Arial"/>
                <w:sz w:val="24"/>
                <w:szCs w:val="24"/>
              </w:rPr>
              <w:t xml:space="preserve"> any person-centred documentation.</w:t>
            </w:r>
          </w:p>
        </w:tc>
      </w:tr>
      <w:tr w:rsidR="006D2A7C" w:rsidRPr="00C26B8C" w14:paraId="5D0AFCF5" w14:textId="77777777" w:rsidTr="00A776B9">
        <w:tblPrEx>
          <w:tblCellMar>
            <w:right w:w="99" w:type="dxa"/>
          </w:tblCellMar>
        </w:tblPrEx>
        <w:trPr>
          <w:gridAfter w:val="1"/>
          <w:wAfter w:w="56" w:type="dxa"/>
          <w:trHeight w:val="2169"/>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A164A" w14:textId="2A608E47" w:rsidR="006D2A7C" w:rsidRPr="00C26B8C" w:rsidRDefault="006D2A7C" w:rsidP="004B587A">
            <w:pPr>
              <w:spacing w:after="17" w:line="259" w:lineRule="auto"/>
              <w:ind w:left="14"/>
              <w:jc w:val="center"/>
              <w:rPr>
                <w:rFonts w:ascii="Arial" w:hAnsi="Arial" w:cs="Arial"/>
                <w:sz w:val="24"/>
                <w:szCs w:val="24"/>
              </w:rPr>
            </w:pPr>
            <w:r w:rsidRPr="00C26B8C">
              <w:rPr>
                <w:rFonts w:ascii="Arial" w:hAnsi="Arial" w:cs="Arial"/>
                <w:b/>
                <w:sz w:val="24"/>
                <w:szCs w:val="24"/>
              </w:rPr>
              <w:lastRenderedPageBreak/>
              <w:t xml:space="preserve">3.00pm </w:t>
            </w:r>
            <w:r w:rsidR="00A776B9">
              <w:rPr>
                <w:rFonts w:ascii="Arial" w:hAnsi="Arial" w:cs="Arial"/>
                <w:b/>
                <w:sz w:val="24"/>
                <w:szCs w:val="24"/>
              </w:rPr>
              <w:t>to</w:t>
            </w:r>
            <w:r w:rsidRPr="00C26B8C">
              <w:rPr>
                <w:rFonts w:ascii="Arial" w:hAnsi="Arial" w:cs="Arial"/>
                <w:b/>
                <w:sz w:val="24"/>
                <w:szCs w:val="24"/>
              </w:rPr>
              <w:t xml:space="preserve"> </w:t>
            </w:r>
          </w:p>
          <w:p w14:paraId="0C05FE9C" w14:textId="77777777" w:rsidR="006D2A7C" w:rsidRPr="00C26B8C" w:rsidRDefault="006D2A7C" w:rsidP="004B587A">
            <w:pPr>
              <w:spacing w:line="259" w:lineRule="auto"/>
              <w:ind w:left="14"/>
              <w:jc w:val="center"/>
              <w:rPr>
                <w:rFonts w:ascii="Arial" w:hAnsi="Arial" w:cs="Arial"/>
                <w:sz w:val="24"/>
                <w:szCs w:val="24"/>
              </w:rPr>
            </w:pPr>
            <w:r w:rsidRPr="00C26B8C">
              <w:rPr>
                <w:rFonts w:ascii="Arial" w:hAnsi="Arial" w:cs="Arial"/>
                <w:b/>
                <w:sz w:val="24"/>
                <w:szCs w:val="24"/>
              </w:rPr>
              <w:t>4.30pm</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D056576" w14:textId="55AB493E" w:rsidR="006D2A7C" w:rsidRPr="005C1F6D" w:rsidRDefault="006D2A7C" w:rsidP="004B587A">
            <w:pPr>
              <w:spacing w:after="113" w:line="274" w:lineRule="auto"/>
              <w:rPr>
                <w:rFonts w:ascii="Arial" w:hAnsi="Arial" w:cs="Arial"/>
                <w:b/>
                <w:sz w:val="24"/>
                <w:szCs w:val="24"/>
              </w:rPr>
            </w:pPr>
            <w:r w:rsidRPr="005C1F6D">
              <w:rPr>
                <w:rFonts w:ascii="Arial" w:hAnsi="Arial" w:cs="Arial"/>
                <w:b/>
                <w:sz w:val="24"/>
                <w:szCs w:val="24"/>
              </w:rPr>
              <w:t xml:space="preserve">The review team should complete the </w:t>
            </w:r>
            <w:r w:rsidR="005C1F6D" w:rsidRPr="005C1F6D">
              <w:rPr>
                <w:rFonts w:ascii="Arial" w:hAnsi="Arial" w:cs="Arial"/>
                <w:b/>
                <w:sz w:val="24"/>
                <w:szCs w:val="24"/>
              </w:rPr>
              <w:t>key lines of enquiry</w:t>
            </w:r>
            <w:r w:rsidRPr="005C1F6D">
              <w:rPr>
                <w:rFonts w:ascii="Arial" w:hAnsi="Arial" w:cs="Arial"/>
                <w:b/>
                <w:sz w:val="24"/>
                <w:szCs w:val="24"/>
              </w:rPr>
              <w:t xml:space="preserve"> template, reflect on the </w:t>
            </w:r>
            <w:r w:rsidR="000E38D5" w:rsidRPr="005C1F6D">
              <w:rPr>
                <w:rFonts w:ascii="Arial" w:hAnsi="Arial" w:cs="Arial"/>
                <w:b/>
                <w:sz w:val="24"/>
                <w:szCs w:val="24"/>
              </w:rPr>
              <w:t>findings,</w:t>
            </w:r>
            <w:r w:rsidRPr="005C1F6D">
              <w:rPr>
                <w:rFonts w:ascii="Arial" w:hAnsi="Arial" w:cs="Arial"/>
                <w:b/>
                <w:sz w:val="24"/>
                <w:szCs w:val="24"/>
              </w:rPr>
              <w:t xml:space="preserve"> and then write their recommendations.</w:t>
            </w:r>
          </w:p>
          <w:p w14:paraId="331241F3" w14:textId="3265773A" w:rsidR="006D2A7C" w:rsidRPr="00C26B8C" w:rsidRDefault="006D2A7C" w:rsidP="004B587A">
            <w:pPr>
              <w:spacing w:after="113" w:line="274" w:lineRule="auto"/>
              <w:rPr>
                <w:rFonts w:ascii="Arial" w:hAnsi="Arial" w:cs="Arial"/>
                <w:sz w:val="24"/>
                <w:szCs w:val="24"/>
              </w:rPr>
            </w:pPr>
            <w:r w:rsidRPr="00C26B8C">
              <w:rPr>
                <w:rFonts w:ascii="Arial" w:hAnsi="Arial" w:cs="Arial"/>
                <w:sz w:val="24"/>
                <w:szCs w:val="24"/>
              </w:rPr>
              <w:t xml:space="preserve">During the final part of the review the review team </w:t>
            </w:r>
            <w:r w:rsidR="005C1F6D">
              <w:rPr>
                <w:rFonts w:ascii="Arial" w:hAnsi="Arial" w:cs="Arial"/>
                <w:sz w:val="24"/>
                <w:szCs w:val="24"/>
              </w:rPr>
              <w:t xml:space="preserve">should </w:t>
            </w:r>
            <w:r w:rsidRPr="00C26B8C">
              <w:rPr>
                <w:rFonts w:ascii="Arial" w:hAnsi="Arial" w:cs="Arial"/>
                <w:sz w:val="24"/>
                <w:szCs w:val="24"/>
              </w:rPr>
              <w:t xml:space="preserve">look at </w:t>
            </w:r>
            <w:r w:rsidR="000E38D5" w:rsidRPr="00C26B8C">
              <w:rPr>
                <w:rFonts w:ascii="Arial" w:hAnsi="Arial" w:cs="Arial"/>
                <w:sz w:val="24"/>
                <w:szCs w:val="24"/>
              </w:rPr>
              <w:t xml:space="preserve">completing the action summary </w:t>
            </w:r>
            <w:r w:rsidRPr="00C26B8C">
              <w:rPr>
                <w:rFonts w:ascii="Arial" w:hAnsi="Arial" w:cs="Arial"/>
                <w:sz w:val="24"/>
                <w:szCs w:val="24"/>
              </w:rPr>
              <w:t>and the supporting range of questions on the checklist.</w:t>
            </w:r>
          </w:p>
          <w:p w14:paraId="5E78D833" w14:textId="0A0613CD" w:rsidR="006D2A7C" w:rsidRPr="00C26B8C" w:rsidRDefault="006D2A7C" w:rsidP="004B587A">
            <w:pPr>
              <w:spacing w:line="259" w:lineRule="auto"/>
              <w:rPr>
                <w:rFonts w:ascii="Arial" w:hAnsi="Arial" w:cs="Arial"/>
                <w:sz w:val="24"/>
                <w:szCs w:val="24"/>
              </w:rPr>
            </w:pPr>
            <w:r w:rsidRPr="00C26B8C">
              <w:rPr>
                <w:rFonts w:ascii="Arial" w:hAnsi="Arial" w:cs="Arial"/>
                <w:sz w:val="24"/>
                <w:szCs w:val="24"/>
              </w:rPr>
              <w:t>This will inform the feedback and the panel need to prepare key findings and prepare clear recommendations, timescales</w:t>
            </w:r>
            <w:r w:rsidR="00D34AFF" w:rsidRPr="00C26B8C">
              <w:rPr>
                <w:rFonts w:ascii="Arial" w:hAnsi="Arial" w:cs="Arial"/>
                <w:sz w:val="24"/>
                <w:szCs w:val="24"/>
              </w:rPr>
              <w:t>,</w:t>
            </w:r>
            <w:r w:rsidRPr="00C26B8C">
              <w:rPr>
                <w:rFonts w:ascii="Arial" w:hAnsi="Arial" w:cs="Arial"/>
                <w:sz w:val="24"/>
                <w:szCs w:val="24"/>
              </w:rPr>
              <w:t xml:space="preserve"> and </w:t>
            </w:r>
            <w:r w:rsidR="009E5C22">
              <w:rPr>
                <w:rFonts w:ascii="Arial" w:hAnsi="Arial" w:cs="Arial"/>
                <w:sz w:val="24"/>
                <w:szCs w:val="24"/>
              </w:rPr>
              <w:t xml:space="preserve">communication with those delegated to deliver actions. </w:t>
            </w:r>
          </w:p>
        </w:tc>
      </w:tr>
      <w:tr w:rsidR="006D2A7C" w:rsidRPr="007220AF" w14:paraId="0FB7BEE5" w14:textId="77777777" w:rsidTr="00A776B9">
        <w:tblPrEx>
          <w:tblCellMar>
            <w:right w:w="99" w:type="dxa"/>
          </w:tblCellMar>
        </w:tblPrEx>
        <w:trPr>
          <w:gridAfter w:val="1"/>
          <w:wAfter w:w="56" w:type="dxa"/>
          <w:trHeight w:val="6030"/>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73A71" w14:textId="191EA8DF" w:rsidR="006D2A7C" w:rsidRPr="00C26B8C" w:rsidRDefault="006D2A7C" w:rsidP="004B587A">
            <w:pPr>
              <w:spacing w:after="17" w:line="259" w:lineRule="auto"/>
              <w:ind w:left="14"/>
              <w:jc w:val="center"/>
              <w:rPr>
                <w:rFonts w:ascii="Arial" w:hAnsi="Arial" w:cs="Arial"/>
                <w:sz w:val="24"/>
                <w:szCs w:val="24"/>
              </w:rPr>
            </w:pPr>
            <w:r w:rsidRPr="00C26B8C">
              <w:rPr>
                <w:rFonts w:ascii="Arial" w:hAnsi="Arial" w:cs="Arial"/>
                <w:b/>
                <w:sz w:val="24"/>
                <w:szCs w:val="24"/>
              </w:rPr>
              <w:t xml:space="preserve">4.30pm </w:t>
            </w:r>
            <w:r w:rsidR="00A776B9">
              <w:rPr>
                <w:rFonts w:ascii="Arial" w:hAnsi="Arial" w:cs="Arial"/>
                <w:b/>
                <w:sz w:val="24"/>
                <w:szCs w:val="24"/>
              </w:rPr>
              <w:t>to</w:t>
            </w:r>
            <w:r w:rsidRPr="00C26B8C">
              <w:rPr>
                <w:rFonts w:ascii="Arial" w:hAnsi="Arial" w:cs="Arial"/>
                <w:b/>
                <w:sz w:val="24"/>
                <w:szCs w:val="24"/>
              </w:rPr>
              <w:t xml:space="preserve"> </w:t>
            </w:r>
          </w:p>
          <w:p w14:paraId="09A9C90F" w14:textId="77777777" w:rsidR="006D2A7C" w:rsidRPr="00C26B8C" w:rsidRDefault="006D2A7C" w:rsidP="004B587A">
            <w:pPr>
              <w:spacing w:line="259" w:lineRule="auto"/>
              <w:ind w:left="14"/>
              <w:jc w:val="center"/>
              <w:rPr>
                <w:rFonts w:ascii="Arial" w:hAnsi="Arial" w:cs="Arial"/>
                <w:sz w:val="24"/>
                <w:szCs w:val="24"/>
              </w:rPr>
            </w:pPr>
            <w:r w:rsidRPr="00C26B8C">
              <w:rPr>
                <w:rFonts w:ascii="Arial" w:hAnsi="Arial" w:cs="Arial"/>
                <w:b/>
                <w:sz w:val="24"/>
                <w:szCs w:val="24"/>
              </w:rPr>
              <w:t>5.30pm</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1930D47" w14:textId="77777777" w:rsidR="006D2A7C" w:rsidRPr="00C26B8C" w:rsidRDefault="006D2A7C" w:rsidP="004B587A">
            <w:pPr>
              <w:spacing w:after="113" w:line="274" w:lineRule="auto"/>
              <w:rPr>
                <w:rFonts w:ascii="Arial" w:hAnsi="Arial" w:cs="Arial"/>
                <w:sz w:val="24"/>
                <w:szCs w:val="24"/>
              </w:rPr>
            </w:pPr>
            <w:r w:rsidRPr="00C26B8C">
              <w:rPr>
                <w:rFonts w:ascii="Arial" w:hAnsi="Arial" w:cs="Arial"/>
                <w:b/>
                <w:sz w:val="24"/>
                <w:szCs w:val="24"/>
              </w:rPr>
              <w:t>Feedback/discussion</w:t>
            </w:r>
            <w:r w:rsidRPr="00C26B8C">
              <w:rPr>
                <w:rFonts w:ascii="Arial" w:hAnsi="Arial" w:cs="Arial"/>
                <w:sz w:val="24"/>
                <w:szCs w:val="24"/>
              </w:rPr>
              <w:t xml:space="preserve"> – this session will be led by the Chair and provide feedback on key findings, and recommendations.</w:t>
            </w:r>
          </w:p>
          <w:p w14:paraId="11714BEA" w14:textId="77777777" w:rsidR="006D2A7C" w:rsidRPr="00C26B8C" w:rsidRDefault="006D2A7C" w:rsidP="004B587A">
            <w:pPr>
              <w:spacing w:after="130" w:line="259" w:lineRule="auto"/>
              <w:rPr>
                <w:rFonts w:ascii="Arial" w:hAnsi="Arial" w:cs="Arial"/>
                <w:sz w:val="24"/>
                <w:szCs w:val="24"/>
              </w:rPr>
            </w:pPr>
            <w:r w:rsidRPr="00C26B8C">
              <w:rPr>
                <w:rFonts w:ascii="Arial" w:hAnsi="Arial" w:cs="Arial"/>
                <w:sz w:val="24"/>
                <w:szCs w:val="24"/>
              </w:rPr>
              <w:t>The feedback session will be structured around the four key headings:</w:t>
            </w:r>
          </w:p>
          <w:p w14:paraId="427A11CC" w14:textId="77777777" w:rsidR="006D2A7C" w:rsidRPr="00C26B8C" w:rsidRDefault="006D2A7C" w:rsidP="006D2A7C">
            <w:pPr>
              <w:numPr>
                <w:ilvl w:val="0"/>
                <w:numId w:val="24"/>
              </w:numPr>
              <w:spacing w:after="17" w:line="259" w:lineRule="auto"/>
              <w:ind w:hanging="340"/>
              <w:rPr>
                <w:rFonts w:ascii="Arial" w:hAnsi="Arial" w:cs="Arial"/>
                <w:sz w:val="24"/>
                <w:szCs w:val="24"/>
              </w:rPr>
            </w:pPr>
            <w:r w:rsidRPr="00C26B8C">
              <w:rPr>
                <w:rFonts w:ascii="Arial" w:hAnsi="Arial" w:cs="Arial"/>
                <w:sz w:val="24"/>
                <w:szCs w:val="24"/>
              </w:rPr>
              <w:t>Am I safe?</w:t>
            </w:r>
          </w:p>
          <w:p w14:paraId="60098504" w14:textId="77777777" w:rsidR="006D2A7C" w:rsidRPr="00C26B8C" w:rsidRDefault="006D2A7C" w:rsidP="006D2A7C">
            <w:pPr>
              <w:numPr>
                <w:ilvl w:val="0"/>
                <w:numId w:val="24"/>
              </w:numPr>
              <w:spacing w:after="17" w:line="259" w:lineRule="auto"/>
              <w:ind w:hanging="340"/>
              <w:rPr>
                <w:rFonts w:ascii="Arial" w:hAnsi="Arial" w:cs="Arial"/>
                <w:sz w:val="24"/>
                <w:szCs w:val="24"/>
              </w:rPr>
            </w:pPr>
            <w:r w:rsidRPr="00C26B8C">
              <w:rPr>
                <w:rFonts w:ascii="Arial" w:hAnsi="Arial" w:cs="Arial"/>
                <w:sz w:val="24"/>
                <w:szCs w:val="24"/>
              </w:rPr>
              <w:t>What is my current care like?</w:t>
            </w:r>
          </w:p>
          <w:p w14:paraId="6840D659" w14:textId="77777777" w:rsidR="006D2A7C" w:rsidRPr="00C26B8C" w:rsidRDefault="006D2A7C" w:rsidP="006D2A7C">
            <w:pPr>
              <w:numPr>
                <w:ilvl w:val="0"/>
                <w:numId w:val="24"/>
              </w:numPr>
              <w:spacing w:after="17" w:line="259" w:lineRule="auto"/>
              <w:ind w:hanging="340"/>
              <w:rPr>
                <w:rFonts w:ascii="Arial" w:hAnsi="Arial" w:cs="Arial"/>
                <w:sz w:val="24"/>
                <w:szCs w:val="24"/>
              </w:rPr>
            </w:pPr>
            <w:r w:rsidRPr="00C26B8C">
              <w:rPr>
                <w:rFonts w:ascii="Arial" w:hAnsi="Arial" w:cs="Arial"/>
                <w:sz w:val="24"/>
                <w:szCs w:val="24"/>
              </w:rPr>
              <w:t>Is there a plan in place for my future?</w:t>
            </w:r>
          </w:p>
          <w:p w14:paraId="1A6C03C1" w14:textId="77777777" w:rsidR="006D2A7C" w:rsidRPr="00C26B8C" w:rsidRDefault="006D2A7C" w:rsidP="006D2A7C">
            <w:pPr>
              <w:numPr>
                <w:ilvl w:val="0"/>
                <w:numId w:val="24"/>
              </w:numPr>
              <w:spacing w:after="130" w:line="259" w:lineRule="auto"/>
              <w:ind w:hanging="340"/>
              <w:rPr>
                <w:rFonts w:ascii="Arial" w:hAnsi="Arial" w:cs="Arial"/>
                <w:sz w:val="24"/>
                <w:szCs w:val="24"/>
              </w:rPr>
            </w:pPr>
            <w:r w:rsidRPr="00C26B8C">
              <w:rPr>
                <w:rFonts w:ascii="Arial" w:hAnsi="Arial" w:cs="Arial"/>
                <w:sz w:val="24"/>
                <w:szCs w:val="24"/>
              </w:rPr>
              <w:t>Do I need to be in hospital for my care and treatment?</w:t>
            </w:r>
          </w:p>
          <w:p w14:paraId="3CD8BA69" w14:textId="1E47115E" w:rsidR="006D2A7C" w:rsidRPr="00C26B8C" w:rsidRDefault="006D2A7C" w:rsidP="004B587A">
            <w:pPr>
              <w:spacing w:after="113" w:line="274" w:lineRule="auto"/>
              <w:rPr>
                <w:rFonts w:ascii="Arial" w:hAnsi="Arial" w:cs="Arial"/>
                <w:sz w:val="24"/>
                <w:szCs w:val="24"/>
              </w:rPr>
            </w:pPr>
            <w:r w:rsidRPr="00C26B8C">
              <w:rPr>
                <w:rFonts w:ascii="Arial" w:hAnsi="Arial" w:cs="Arial"/>
                <w:sz w:val="24"/>
                <w:szCs w:val="24"/>
              </w:rPr>
              <w:t>The final session should encourage all to contribute and be solution focused. Ensure the responsib</w:t>
            </w:r>
            <w:r w:rsidR="006913EE" w:rsidRPr="00C26B8C">
              <w:rPr>
                <w:rFonts w:ascii="Arial" w:hAnsi="Arial" w:cs="Arial"/>
                <w:sz w:val="24"/>
                <w:szCs w:val="24"/>
              </w:rPr>
              <w:t xml:space="preserve">le </w:t>
            </w:r>
            <w:r w:rsidRPr="00C26B8C">
              <w:rPr>
                <w:rFonts w:ascii="Arial" w:hAnsi="Arial" w:cs="Arial"/>
                <w:sz w:val="24"/>
                <w:szCs w:val="24"/>
              </w:rPr>
              <w:t>care coordinator upda</w:t>
            </w:r>
            <w:r w:rsidR="006913EE" w:rsidRPr="00C26B8C">
              <w:rPr>
                <w:rFonts w:ascii="Arial" w:hAnsi="Arial" w:cs="Arial"/>
                <w:sz w:val="24"/>
                <w:szCs w:val="24"/>
              </w:rPr>
              <w:t>tes</w:t>
            </w:r>
            <w:r w:rsidRPr="00C26B8C">
              <w:rPr>
                <w:rFonts w:ascii="Arial" w:hAnsi="Arial" w:cs="Arial"/>
                <w:sz w:val="24"/>
                <w:szCs w:val="24"/>
              </w:rPr>
              <w:t xml:space="preserve"> the care plan </w:t>
            </w:r>
            <w:r w:rsidR="006913EE" w:rsidRPr="00C26B8C">
              <w:rPr>
                <w:rFonts w:ascii="Arial" w:hAnsi="Arial" w:cs="Arial"/>
                <w:sz w:val="24"/>
                <w:szCs w:val="24"/>
              </w:rPr>
              <w:t xml:space="preserve">and that recommendations are </w:t>
            </w:r>
            <w:r w:rsidRPr="00C26B8C">
              <w:rPr>
                <w:rFonts w:ascii="Arial" w:hAnsi="Arial" w:cs="Arial"/>
                <w:sz w:val="24"/>
                <w:szCs w:val="24"/>
              </w:rPr>
              <w:t>clear.</w:t>
            </w:r>
          </w:p>
          <w:p w14:paraId="617429EE" w14:textId="0D54A2D2" w:rsidR="006D2A7C" w:rsidRPr="00C26B8C" w:rsidRDefault="006D2A7C" w:rsidP="004B587A">
            <w:pPr>
              <w:spacing w:after="119" w:line="274" w:lineRule="auto"/>
              <w:rPr>
                <w:rFonts w:ascii="Arial" w:hAnsi="Arial" w:cs="Arial"/>
                <w:sz w:val="24"/>
                <w:szCs w:val="24"/>
              </w:rPr>
            </w:pPr>
            <w:r w:rsidRPr="00C26B8C">
              <w:rPr>
                <w:rFonts w:ascii="Arial" w:hAnsi="Arial" w:cs="Arial"/>
                <w:sz w:val="24"/>
                <w:szCs w:val="24"/>
              </w:rPr>
              <w:t>Time should be allowed for ensuring the panel has a chance to debrief, and if not</w:t>
            </w:r>
            <w:r w:rsidR="00F46A93" w:rsidRPr="00C26B8C">
              <w:rPr>
                <w:rFonts w:ascii="Arial" w:hAnsi="Arial" w:cs="Arial"/>
                <w:sz w:val="24"/>
                <w:szCs w:val="24"/>
              </w:rPr>
              <w:t>,</w:t>
            </w:r>
            <w:r w:rsidRPr="00C26B8C">
              <w:rPr>
                <w:rFonts w:ascii="Arial" w:hAnsi="Arial" w:cs="Arial"/>
                <w:sz w:val="24"/>
                <w:szCs w:val="24"/>
              </w:rPr>
              <w:t xml:space="preserve"> arrangements are made to do this outside of the day.</w:t>
            </w:r>
          </w:p>
          <w:p w14:paraId="40797CDB" w14:textId="55796153" w:rsidR="006D2A7C" w:rsidRPr="007220AF" w:rsidRDefault="006D2A7C" w:rsidP="004B587A">
            <w:pPr>
              <w:spacing w:line="259" w:lineRule="auto"/>
              <w:rPr>
                <w:rFonts w:ascii="Arial" w:hAnsi="Arial" w:cs="Arial"/>
                <w:sz w:val="24"/>
                <w:szCs w:val="24"/>
              </w:rPr>
            </w:pPr>
            <w:r w:rsidRPr="00C26B8C">
              <w:rPr>
                <w:rFonts w:ascii="Arial" w:hAnsi="Arial" w:cs="Arial"/>
                <w:sz w:val="24"/>
                <w:szCs w:val="24"/>
              </w:rPr>
              <w:t>If concerns are picked up relating to quality and safety during the review process, the</w:t>
            </w:r>
            <w:r w:rsidR="006913EE" w:rsidRPr="00C26B8C">
              <w:rPr>
                <w:rFonts w:ascii="Arial" w:hAnsi="Arial" w:cs="Arial"/>
                <w:sz w:val="24"/>
                <w:szCs w:val="24"/>
              </w:rPr>
              <w:t xml:space="preserve"> system</w:t>
            </w:r>
            <w:r w:rsidRPr="00C26B8C">
              <w:rPr>
                <w:rFonts w:ascii="Arial" w:hAnsi="Arial" w:cs="Arial"/>
                <w:sz w:val="24"/>
                <w:szCs w:val="24"/>
              </w:rPr>
              <w:t xml:space="preserve"> escalation process </w:t>
            </w:r>
            <w:r w:rsidR="005B50C0" w:rsidRPr="00C26B8C">
              <w:rPr>
                <w:rFonts w:ascii="Arial" w:hAnsi="Arial" w:cs="Arial"/>
                <w:sz w:val="24"/>
                <w:szCs w:val="24"/>
              </w:rPr>
              <w:t xml:space="preserve">should </w:t>
            </w:r>
            <w:r w:rsidRPr="00C26B8C">
              <w:rPr>
                <w:rFonts w:ascii="Arial" w:hAnsi="Arial" w:cs="Arial"/>
                <w:sz w:val="24"/>
                <w:szCs w:val="24"/>
              </w:rPr>
              <w:t>be</w:t>
            </w:r>
            <w:r w:rsidR="005B50C0" w:rsidRPr="00C26B8C">
              <w:rPr>
                <w:rFonts w:ascii="Arial" w:hAnsi="Arial" w:cs="Arial"/>
                <w:sz w:val="24"/>
                <w:szCs w:val="24"/>
              </w:rPr>
              <w:t xml:space="preserve"> followed</w:t>
            </w:r>
            <w:r w:rsidRPr="00C26B8C">
              <w:rPr>
                <w:rFonts w:ascii="Arial" w:hAnsi="Arial" w:cs="Arial"/>
                <w:sz w:val="24"/>
                <w:szCs w:val="24"/>
              </w:rPr>
              <w:t xml:space="preserve"> to ensure </w:t>
            </w:r>
            <w:r w:rsidR="005B50C0" w:rsidRPr="00C26B8C">
              <w:rPr>
                <w:rFonts w:ascii="Arial" w:hAnsi="Arial" w:cs="Arial"/>
                <w:sz w:val="24"/>
                <w:szCs w:val="24"/>
              </w:rPr>
              <w:t>immediate</w:t>
            </w:r>
            <w:r w:rsidRPr="00C26B8C">
              <w:rPr>
                <w:rFonts w:ascii="Arial" w:hAnsi="Arial" w:cs="Arial"/>
                <w:sz w:val="24"/>
                <w:szCs w:val="24"/>
              </w:rPr>
              <w:t xml:space="preserve"> action is taken via relevant existing framework.</w:t>
            </w:r>
            <w:r w:rsidR="00F97A7D" w:rsidRPr="00C26B8C">
              <w:rPr>
                <w:rFonts w:ascii="Arial" w:hAnsi="Arial" w:cs="Arial"/>
                <w:sz w:val="24"/>
                <w:szCs w:val="24"/>
              </w:rPr>
              <w:t xml:space="preserve"> Safeguarding concerns are escalated through local system process.</w:t>
            </w:r>
            <w:r w:rsidRPr="00C26B8C">
              <w:rPr>
                <w:rFonts w:ascii="Arial" w:hAnsi="Arial" w:cs="Arial"/>
                <w:sz w:val="24"/>
                <w:szCs w:val="24"/>
              </w:rPr>
              <w:t xml:space="preserve"> These actions should be recorded on the </w:t>
            </w:r>
            <w:r w:rsidR="00A776B9">
              <w:rPr>
                <w:rFonts w:ascii="Arial" w:hAnsi="Arial" w:cs="Arial"/>
                <w:sz w:val="24"/>
                <w:szCs w:val="24"/>
              </w:rPr>
              <w:t>key lines of enquiry</w:t>
            </w:r>
            <w:r w:rsidRPr="00C26B8C">
              <w:rPr>
                <w:rFonts w:ascii="Arial" w:hAnsi="Arial" w:cs="Arial"/>
                <w:sz w:val="24"/>
                <w:szCs w:val="24"/>
              </w:rPr>
              <w:t xml:space="preserve"> template</w:t>
            </w:r>
            <w:r w:rsidR="006913EE" w:rsidRPr="00C26B8C">
              <w:rPr>
                <w:rFonts w:ascii="Arial" w:hAnsi="Arial" w:cs="Arial"/>
                <w:sz w:val="24"/>
                <w:szCs w:val="24"/>
              </w:rPr>
              <w:t>.</w:t>
            </w:r>
          </w:p>
        </w:tc>
      </w:tr>
    </w:tbl>
    <w:p w14:paraId="30780442" w14:textId="261F6AF8" w:rsidR="007B7DC2" w:rsidRPr="007220AF" w:rsidRDefault="007B7DC2" w:rsidP="004B04BF">
      <w:pPr>
        <w:pStyle w:val="BodyText"/>
        <w:rPr>
          <w:rFonts w:cs="Arial"/>
        </w:rPr>
      </w:pPr>
    </w:p>
    <w:sectPr w:rsidR="007B7DC2" w:rsidRPr="007220AF" w:rsidSect="000E38D5">
      <w:headerReference w:type="default" r:id="rId13"/>
      <w:footerReference w:type="default" r:id="rId14"/>
      <w:type w:val="continuous"/>
      <w:pgSz w:w="11906" w:h="16838" w:code="9"/>
      <w:pgMar w:top="1191" w:right="1021" w:bottom="993"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7F4B" w14:textId="77777777" w:rsidR="00017ECB" w:rsidRDefault="00017ECB" w:rsidP="00C62674">
      <w:r>
        <w:separator/>
      </w:r>
    </w:p>
  </w:endnote>
  <w:endnote w:type="continuationSeparator" w:id="0">
    <w:p w14:paraId="0EF84267" w14:textId="77777777" w:rsidR="00017ECB" w:rsidRDefault="00017ECB" w:rsidP="00C62674">
      <w:r>
        <w:continuationSeparator/>
      </w:r>
    </w:p>
  </w:endnote>
  <w:endnote w:type="continuationNotice" w:id="1">
    <w:p w14:paraId="6B5834FF" w14:textId="77777777" w:rsidR="00017ECB" w:rsidRDefault="00017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5DAB" w14:textId="18DF80F1" w:rsidR="00254CE2" w:rsidRDefault="00254CE2">
    <w:pPr>
      <w:pStyle w:val="Footer"/>
    </w:pPr>
    <w:r>
      <w:rPr>
        <w:noProof/>
      </w:rPr>
      <mc:AlternateContent>
        <mc:Choice Requires="wps">
          <w:drawing>
            <wp:anchor distT="0" distB="0" distL="114300" distR="114300" simplePos="0" relativeHeight="251658240" behindDoc="1" locked="0" layoutInCell="1" allowOverlap="1" wp14:anchorId="555FD37A" wp14:editId="5840E48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2F2173"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rsidR="002B0956">
      <w:fldChar w:fldCharType="begin"/>
    </w:r>
    <w:r w:rsidR="002B0956">
      <w:instrText xml:space="preserve"> styleref Title </w:instrText>
    </w:r>
    <w:r w:rsidR="002B09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CE2C" w14:textId="77777777" w:rsidR="00017ECB" w:rsidRDefault="00017ECB" w:rsidP="00C62674">
      <w:r>
        <w:separator/>
      </w:r>
    </w:p>
  </w:footnote>
  <w:footnote w:type="continuationSeparator" w:id="0">
    <w:p w14:paraId="69BD5C6E" w14:textId="77777777" w:rsidR="00017ECB" w:rsidRDefault="00017ECB" w:rsidP="00C62674">
      <w:r>
        <w:continuationSeparator/>
      </w:r>
    </w:p>
  </w:footnote>
  <w:footnote w:type="continuationNotice" w:id="1">
    <w:p w14:paraId="48D946D0" w14:textId="77777777" w:rsidR="00017ECB" w:rsidRDefault="00017E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9121" w14:textId="66375926" w:rsidR="005D41AF" w:rsidRDefault="005D41AF">
    <w:pPr>
      <w:pStyle w:val="Header"/>
    </w:pPr>
  </w:p>
  <w:p w14:paraId="1DB32FBC" w14:textId="77777777" w:rsidR="005D41AF" w:rsidRDefault="005D41AF">
    <w:pPr>
      <w:pStyle w:val="Header"/>
    </w:pPr>
  </w:p>
  <w:p w14:paraId="7E3B04E7" w14:textId="77777777" w:rsidR="005D41AF" w:rsidRDefault="005D41AF">
    <w:pPr>
      <w:pStyle w:val="Header"/>
    </w:pPr>
  </w:p>
  <w:p w14:paraId="3938084E" w14:textId="77777777" w:rsidR="00254CE2" w:rsidRDefault="003E12B1">
    <w:pPr>
      <w:pStyle w:val="Header"/>
    </w:pPr>
    <w:r>
      <w:rPr>
        <w:noProof/>
      </w:rPr>
      <w:drawing>
        <wp:anchor distT="0" distB="0" distL="114300" distR="114300" simplePos="0" relativeHeight="251658241" behindDoc="1" locked="0" layoutInCell="1" allowOverlap="1" wp14:anchorId="769BBE05" wp14:editId="4FD5BA7B">
          <wp:simplePos x="0" y="0"/>
          <wp:positionH relativeFrom="page">
            <wp:posOffset>6034405</wp:posOffset>
          </wp:positionH>
          <wp:positionV relativeFrom="page">
            <wp:posOffset>428625</wp:posOffset>
          </wp:positionV>
          <wp:extent cx="1098000" cy="8280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7A89"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AB37F7E"/>
    <w:multiLevelType w:val="hybridMultilevel"/>
    <w:tmpl w:val="B3DEEE9C"/>
    <w:lvl w:ilvl="0" w:tplc="6D46935C">
      <w:start w:val="1"/>
      <w:numFmt w:val="bullet"/>
      <w:lvlText w:val="•"/>
      <w:lvlJc w:val="left"/>
      <w:pPr>
        <w:ind w:left="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98764C38">
      <w:start w:val="1"/>
      <w:numFmt w:val="bullet"/>
      <w:lvlText w:val="o"/>
      <w:lvlJc w:val="left"/>
      <w:pPr>
        <w:ind w:left="15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576BB36">
      <w:start w:val="1"/>
      <w:numFmt w:val="bullet"/>
      <w:lvlText w:val="▪"/>
      <w:lvlJc w:val="left"/>
      <w:pPr>
        <w:ind w:left="2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1E22ADE">
      <w:start w:val="1"/>
      <w:numFmt w:val="bullet"/>
      <w:lvlText w:val="•"/>
      <w:lvlJc w:val="left"/>
      <w:pPr>
        <w:ind w:left="29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2AEF5B8">
      <w:start w:val="1"/>
      <w:numFmt w:val="bullet"/>
      <w:lvlText w:val="o"/>
      <w:lvlJc w:val="left"/>
      <w:pPr>
        <w:ind w:left="36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5C06718">
      <w:start w:val="1"/>
      <w:numFmt w:val="bullet"/>
      <w:lvlText w:val="▪"/>
      <w:lvlJc w:val="left"/>
      <w:pPr>
        <w:ind w:left="43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BEA054E">
      <w:start w:val="1"/>
      <w:numFmt w:val="bullet"/>
      <w:lvlText w:val="•"/>
      <w:lvlJc w:val="left"/>
      <w:pPr>
        <w:ind w:left="51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878F9B0">
      <w:start w:val="1"/>
      <w:numFmt w:val="bullet"/>
      <w:lvlText w:val="o"/>
      <w:lvlJc w:val="left"/>
      <w:pPr>
        <w:ind w:left="58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BDAE9FE">
      <w:start w:val="1"/>
      <w:numFmt w:val="bullet"/>
      <w:lvlText w:val="▪"/>
      <w:lvlJc w:val="left"/>
      <w:pPr>
        <w:ind w:left="65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E4B38"/>
    <w:multiLevelType w:val="multilevel"/>
    <w:tmpl w:val="65E4417A"/>
    <w:name w:val="eod_numbers"/>
    <w:numStyleLink w:val="NHSListNumbers"/>
  </w:abstractNum>
  <w:abstractNum w:abstractNumId="16" w15:restartNumberingAfterBreak="0">
    <w:nsid w:val="4A527807"/>
    <w:multiLevelType w:val="hybridMultilevel"/>
    <w:tmpl w:val="CC240F4E"/>
    <w:lvl w:ilvl="0" w:tplc="68F26B32">
      <w:start w:val="1"/>
      <w:numFmt w:val="bullet"/>
      <w:lvlText w:val="•"/>
      <w:lvlJc w:val="left"/>
      <w:pPr>
        <w:ind w:left="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9CAC6AC">
      <w:start w:val="1"/>
      <w:numFmt w:val="bullet"/>
      <w:lvlText w:val="o"/>
      <w:lvlJc w:val="left"/>
      <w:pPr>
        <w:ind w:left="15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45B004C0">
      <w:start w:val="1"/>
      <w:numFmt w:val="bullet"/>
      <w:lvlText w:val="▪"/>
      <w:lvlJc w:val="left"/>
      <w:pPr>
        <w:ind w:left="2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6BE8618">
      <w:start w:val="1"/>
      <w:numFmt w:val="bullet"/>
      <w:lvlText w:val="•"/>
      <w:lvlJc w:val="left"/>
      <w:pPr>
        <w:ind w:left="29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1DA73B2">
      <w:start w:val="1"/>
      <w:numFmt w:val="bullet"/>
      <w:lvlText w:val="o"/>
      <w:lvlJc w:val="left"/>
      <w:pPr>
        <w:ind w:left="36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93ADB14">
      <w:start w:val="1"/>
      <w:numFmt w:val="bullet"/>
      <w:lvlText w:val="▪"/>
      <w:lvlJc w:val="left"/>
      <w:pPr>
        <w:ind w:left="43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70EC32A">
      <w:start w:val="1"/>
      <w:numFmt w:val="bullet"/>
      <w:lvlText w:val="•"/>
      <w:lvlJc w:val="left"/>
      <w:pPr>
        <w:ind w:left="51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E08F96A">
      <w:start w:val="1"/>
      <w:numFmt w:val="bullet"/>
      <w:lvlText w:val="o"/>
      <w:lvlJc w:val="left"/>
      <w:pPr>
        <w:ind w:left="58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C084E12">
      <w:start w:val="1"/>
      <w:numFmt w:val="bullet"/>
      <w:lvlText w:val="▪"/>
      <w:lvlJc w:val="left"/>
      <w:pPr>
        <w:ind w:left="65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4FE66F10"/>
    <w:multiLevelType w:val="hybridMultilevel"/>
    <w:tmpl w:val="2F80ACEE"/>
    <w:lvl w:ilvl="0" w:tplc="D69A52BA">
      <w:start w:val="1"/>
      <w:numFmt w:val="bullet"/>
      <w:lvlText w:val="•"/>
      <w:lvlJc w:val="left"/>
      <w:pPr>
        <w:ind w:left="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8B8CFAA">
      <w:start w:val="1"/>
      <w:numFmt w:val="bullet"/>
      <w:lvlText w:val="o"/>
      <w:lvlJc w:val="left"/>
      <w:pPr>
        <w:ind w:left="15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92EB9A6">
      <w:start w:val="1"/>
      <w:numFmt w:val="bullet"/>
      <w:lvlText w:val="▪"/>
      <w:lvlJc w:val="left"/>
      <w:pPr>
        <w:ind w:left="2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EB0E9BA">
      <w:start w:val="1"/>
      <w:numFmt w:val="bullet"/>
      <w:lvlText w:val="•"/>
      <w:lvlJc w:val="left"/>
      <w:pPr>
        <w:ind w:left="29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3C0B9D4">
      <w:start w:val="1"/>
      <w:numFmt w:val="bullet"/>
      <w:lvlText w:val="o"/>
      <w:lvlJc w:val="left"/>
      <w:pPr>
        <w:ind w:left="36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86AAA9C">
      <w:start w:val="1"/>
      <w:numFmt w:val="bullet"/>
      <w:lvlText w:val="▪"/>
      <w:lvlJc w:val="left"/>
      <w:pPr>
        <w:ind w:left="43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984C92E">
      <w:start w:val="1"/>
      <w:numFmt w:val="bullet"/>
      <w:lvlText w:val="•"/>
      <w:lvlJc w:val="left"/>
      <w:pPr>
        <w:ind w:left="51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BA4CD2E">
      <w:start w:val="1"/>
      <w:numFmt w:val="bullet"/>
      <w:lvlText w:val="o"/>
      <w:lvlJc w:val="left"/>
      <w:pPr>
        <w:ind w:left="58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2C86DFE">
      <w:start w:val="1"/>
      <w:numFmt w:val="bullet"/>
      <w:lvlText w:val="▪"/>
      <w:lvlJc w:val="left"/>
      <w:pPr>
        <w:ind w:left="65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836187042">
    <w:abstractNumId w:val="8"/>
  </w:num>
  <w:num w:numId="2" w16cid:durableId="70927002">
    <w:abstractNumId w:val="7"/>
  </w:num>
  <w:num w:numId="3" w16cid:durableId="733160658">
    <w:abstractNumId w:val="6"/>
  </w:num>
  <w:num w:numId="4" w16cid:durableId="1850824094">
    <w:abstractNumId w:val="5"/>
  </w:num>
  <w:num w:numId="5" w16cid:durableId="255093166">
    <w:abstractNumId w:val="4"/>
  </w:num>
  <w:num w:numId="6" w16cid:durableId="1328557146">
    <w:abstractNumId w:val="15"/>
  </w:num>
  <w:num w:numId="7" w16cid:durableId="1320381222">
    <w:abstractNumId w:val="3"/>
  </w:num>
  <w:num w:numId="8" w16cid:durableId="442379445">
    <w:abstractNumId w:val="2"/>
  </w:num>
  <w:num w:numId="9" w16cid:durableId="1346518653">
    <w:abstractNumId w:val="1"/>
  </w:num>
  <w:num w:numId="10" w16cid:durableId="1981575439">
    <w:abstractNumId w:val="0"/>
  </w:num>
  <w:num w:numId="11" w16cid:durableId="470099502">
    <w:abstractNumId w:val="11"/>
  </w:num>
  <w:num w:numId="12" w16cid:durableId="12172323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1644491">
    <w:abstractNumId w:val="13"/>
  </w:num>
  <w:num w:numId="14" w16cid:durableId="14953413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311256">
    <w:abstractNumId w:val="14"/>
  </w:num>
  <w:num w:numId="16" w16cid:durableId="696010226">
    <w:abstractNumId w:val="10"/>
  </w:num>
  <w:num w:numId="17" w16cid:durableId="1271544145">
    <w:abstractNumId w:val="9"/>
  </w:num>
  <w:num w:numId="18" w16cid:durableId="1291398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2212154">
    <w:abstractNumId w:val="14"/>
  </w:num>
  <w:num w:numId="20" w16cid:durableId="1008677485">
    <w:abstractNumId w:val="14"/>
  </w:num>
  <w:num w:numId="21" w16cid:durableId="2134597631">
    <w:abstractNumId w:val="14"/>
  </w:num>
  <w:num w:numId="22" w16cid:durableId="322440803">
    <w:abstractNumId w:val="16"/>
  </w:num>
  <w:num w:numId="23" w16cid:durableId="594631239">
    <w:abstractNumId w:val="17"/>
  </w:num>
  <w:num w:numId="24" w16cid:durableId="2925611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9C"/>
    <w:rsid w:val="00011262"/>
    <w:rsid w:val="00017ECB"/>
    <w:rsid w:val="000221AC"/>
    <w:rsid w:val="00032575"/>
    <w:rsid w:val="000444C0"/>
    <w:rsid w:val="000552A9"/>
    <w:rsid w:val="00080805"/>
    <w:rsid w:val="00087FD8"/>
    <w:rsid w:val="000E1FF7"/>
    <w:rsid w:val="000E38D5"/>
    <w:rsid w:val="000F0D5C"/>
    <w:rsid w:val="001013FD"/>
    <w:rsid w:val="00106B6E"/>
    <w:rsid w:val="0011344A"/>
    <w:rsid w:val="00113933"/>
    <w:rsid w:val="00121AA6"/>
    <w:rsid w:val="001241F4"/>
    <w:rsid w:val="0014017A"/>
    <w:rsid w:val="0016281C"/>
    <w:rsid w:val="001A3D7E"/>
    <w:rsid w:val="001C3440"/>
    <w:rsid w:val="001C6909"/>
    <w:rsid w:val="0021516C"/>
    <w:rsid w:val="00224B11"/>
    <w:rsid w:val="00244BB6"/>
    <w:rsid w:val="00246FF7"/>
    <w:rsid w:val="00254CE2"/>
    <w:rsid w:val="0027399B"/>
    <w:rsid w:val="00281427"/>
    <w:rsid w:val="002856DE"/>
    <w:rsid w:val="0029483E"/>
    <w:rsid w:val="002B0956"/>
    <w:rsid w:val="002D6BF8"/>
    <w:rsid w:val="002E3222"/>
    <w:rsid w:val="0030692D"/>
    <w:rsid w:val="00386107"/>
    <w:rsid w:val="003B6559"/>
    <w:rsid w:val="003C56CE"/>
    <w:rsid w:val="003D4E4E"/>
    <w:rsid w:val="003E12B1"/>
    <w:rsid w:val="003E1974"/>
    <w:rsid w:val="00433E9C"/>
    <w:rsid w:val="004577A9"/>
    <w:rsid w:val="00474E4B"/>
    <w:rsid w:val="004B04BF"/>
    <w:rsid w:val="004D06B4"/>
    <w:rsid w:val="004D5A18"/>
    <w:rsid w:val="004F7039"/>
    <w:rsid w:val="00504B6B"/>
    <w:rsid w:val="00510CDF"/>
    <w:rsid w:val="00516192"/>
    <w:rsid w:val="00523DE4"/>
    <w:rsid w:val="00524EDA"/>
    <w:rsid w:val="00534D4A"/>
    <w:rsid w:val="0055406D"/>
    <w:rsid w:val="005662C6"/>
    <w:rsid w:val="00570BC3"/>
    <w:rsid w:val="005806C1"/>
    <w:rsid w:val="005B50C0"/>
    <w:rsid w:val="005C1F6D"/>
    <w:rsid w:val="005D41AF"/>
    <w:rsid w:val="005D6E20"/>
    <w:rsid w:val="005E4CF5"/>
    <w:rsid w:val="0061299F"/>
    <w:rsid w:val="00630977"/>
    <w:rsid w:val="0064622F"/>
    <w:rsid w:val="00660473"/>
    <w:rsid w:val="00667CF9"/>
    <w:rsid w:val="0067577A"/>
    <w:rsid w:val="006913EE"/>
    <w:rsid w:val="006B3373"/>
    <w:rsid w:val="006D2A7C"/>
    <w:rsid w:val="006D4369"/>
    <w:rsid w:val="007220AF"/>
    <w:rsid w:val="007542A0"/>
    <w:rsid w:val="00780E7F"/>
    <w:rsid w:val="007B7DC2"/>
    <w:rsid w:val="007C57D8"/>
    <w:rsid w:val="007E047C"/>
    <w:rsid w:val="007F2E69"/>
    <w:rsid w:val="007F6E18"/>
    <w:rsid w:val="00802E21"/>
    <w:rsid w:val="00833395"/>
    <w:rsid w:val="00862C91"/>
    <w:rsid w:val="00871278"/>
    <w:rsid w:val="00876072"/>
    <w:rsid w:val="00885268"/>
    <w:rsid w:val="008C2BEE"/>
    <w:rsid w:val="008E6AE9"/>
    <w:rsid w:val="00900DEC"/>
    <w:rsid w:val="00947295"/>
    <w:rsid w:val="009539AC"/>
    <w:rsid w:val="009555C2"/>
    <w:rsid w:val="0096605D"/>
    <w:rsid w:val="00981245"/>
    <w:rsid w:val="00991A82"/>
    <w:rsid w:val="00994709"/>
    <w:rsid w:val="009A120A"/>
    <w:rsid w:val="009A1A5D"/>
    <w:rsid w:val="009B7C41"/>
    <w:rsid w:val="009E142E"/>
    <w:rsid w:val="009E5C22"/>
    <w:rsid w:val="00A13EEA"/>
    <w:rsid w:val="00A31A7A"/>
    <w:rsid w:val="00A776B9"/>
    <w:rsid w:val="00AB0E06"/>
    <w:rsid w:val="00AB508B"/>
    <w:rsid w:val="00AC0B49"/>
    <w:rsid w:val="00AD18B5"/>
    <w:rsid w:val="00AE4EB6"/>
    <w:rsid w:val="00AF1E21"/>
    <w:rsid w:val="00B378E1"/>
    <w:rsid w:val="00B41CA7"/>
    <w:rsid w:val="00B442E5"/>
    <w:rsid w:val="00BB4CCD"/>
    <w:rsid w:val="00BD795A"/>
    <w:rsid w:val="00BE7AED"/>
    <w:rsid w:val="00BF54BF"/>
    <w:rsid w:val="00C26B8C"/>
    <w:rsid w:val="00C4790F"/>
    <w:rsid w:val="00C54658"/>
    <w:rsid w:val="00C62674"/>
    <w:rsid w:val="00C63AC1"/>
    <w:rsid w:val="00C71AE6"/>
    <w:rsid w:val="00C84C94"/>
    <w:rsid w:val="00C911BF"/>
    <w:rsid w:val="00C915C7"/>
    <w:rsid w:val="00C936D7"/>
    <w:rsid w:val="00C93CAA"/>
    <w:rsid w:val="00C94874"/>
    <w:rsid w:val="00C96E2A"/>
    <w:rsid w:val="00CB207C"/>
    <w:rsid w:val="00CB273B"/>
    <w:rsid w:val="00CB4269"/>
    <w:rsid w:val="00CB4716"/>
    <w:rsid w:val="00CC1798"/>
    <w:rsid w:val="00CC2151"/>
    <w:rsid w:val="00CD04AA"/>
    <w:rsid w:val="00CE0FD5"/>
    <w:rsid w:val="00D330BA"/>
    <w:rsid w:val="00D34AFF"/>
    <w:rsid w:val="00D37523"/>
    <w:rsid w:val="00DB3EB2"/>
    <w:rsid w:val="00DC3767"/>
    <w:rsid w:val="00DD0DDC"/>
    <w:rsid w:val="00E01307"/>
    <w:rsid w:val="00E5533C"/>
    <w:rsid w:val="00E651A3"/>
    <w:rsid w:val="00E66AEC"/>
    <w:rsid w:val="00E675CC"/>
    <w:rsid w:val="00E67E40"/>
    <w:rsid w:val="00E75EAF"/>
    <w:rsid w:val="00E971B0"/>
    <w:rsid w:val="00ED3F56"/>
    <w:rsid w:val="00F00882"/>
    <w:rsid w:val="00F03D69"/>
    <w:rsid w:val="00F12F22"/>
    <w:rsid w:val="00F46A93"/>
    <w:rsid w:val="00F86A73"/>
    <w:rsid w:val="00F97A7D"/>
    <w:rsid w:val="00FC6811"/>
    <w:rsid w:val="00FD4951"/>
    <w:rsid w:val="00FD7633"/>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1BD29"/>
  <w15:chartTrackingRefBased/>
  <w15:docId w15:val="{1C0E1791-34C4-4655-917E-398D0F07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7A9"/>
    <w:rPr>
      <w:rFonts w:eastAsiaTheme="majorEastAsia" w:cstheme="majorBidi"/>
      <w:color w:val="005EB8"/>
      <w:sz w:val="36"/>
      <w:szCs w:val="32"/>
    </w:rPr>
  </w:style>
  <w:style w:type="character" w:customStyle="1" w:styleId="Heading2Char">
    <w:name w:val="Heading 2 Char"/>
    <w:basedOn w:val="DefaultParagraphFont"/>
    <w:link w:val="Heading2"/>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table" w:customStyle="1" w:styleId="TableGrid0">
    <w:name w:val="TableGrid"/>
    <w:rsid w:val="006D2A7C"/>
    <w:rPr>
      <w:rFonts w:asciiTheme="minorHAnsi" w:eastAsiaTheme="minorEastAsia" w:hAnsiTheme="minorHAnsi"/>
      <w:color w:val="auto"/>
      <w:sz w:val="22"/>
      <w:szCs w:val="22"/>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776B9"/>
    <w:rPr>
      <w:sz w:val="16"/>
      <w:szCs w:val="16"/>
    </w:rPr>
  </w:style>
  <w:style w:type="paragraph" w:styleId="CommentText">
    <w:name w:val="annotation text"/>
    <w:basedOn w:val="Normal"/>
    <w:link w:val="CommentTextChar"/>
    <w:uiPriority w:val="99"/>
    <w:unhideWhenUsed/>
    <w:rsid w:val="00A776B9"/>
    <w:rPr>
      <w:sz w:val="20"/>
      <w:szCs w:val="20"/>
    </w:rPr>
  </w:style>
  <w:style w:type="character" w:customStyle="1" w:styleId="CommentTextChar">
    <w:name w:val="Comment Text Char"/>
    <w:basedOn w:val="DefaultParagraphFont"/>
    <w:link w:val="CommentText"/>
    <w:uiPriority w:val="99"/>
    <w:rsid w:val="00A776B9"/>
    <w:rPr>
      <w:sz w:val="20"/>
      <w:szCs w:val="20"/>
    </w:rPr>
  </w:style>
  <w:style w:type="paragraph" w:styleId="CommentSubject">
    <w:name w:val="annotation subject"/>
    <w:basedOn w:val="CommentText"/>
    <w:next w:val="CommentText"/>
    <w:link w:val="CommentSubjectChar"/>
    <w:uiPriority w:val="99"/>
    <w:semiHidden/>
    <w:unhideWhenUsed/>
    <w:rsid w:val="00A776B9"/>
    <w:rPr>
      <w:b/>
      <w:bCs/>
    </w:rPr>
  </w:style>
  <w:style w:type="character" w:customStyle="1" w:styleId="CommentSubjectChar">
    <w:name w:val="Comment Subject Char"/>
    <w:basedOn w:val="CommentTextChar"/>
    <w:link w:val="CommentSubject"/>
    <w:uiPriority w:val="99"/>
    <w:semiHidden/>
    <w:rsid w:val="00A776B9"/>
    <w:rPr>
      <w:b/>
      <w:bCs/>
      <w:sz w:val="20"/>
      <w:szCs w:val="20"/>
    </w:rPr>
  </w:style>
  <w:style w:type="character" w:styleId="UnresolvedMention">
    <w:name w:val="Unresolved Mention"/>
    <w:basedOn w:val="DefaultParagraphFont"/>
    <w:uiPriority w:val="99"/>
    <w:semiHidden/>
    <w:unhideWhenUsed/>
    <w:rsid w:val="002E3222"/>
    <w:rPr>
      <w:color w:val="605E5C"/>
      <w:shd w:val="clear" w:color="auto" w:fill="E1DFDD"/>
    </w:rPr>
  </w:style>
  <w:style w:type="character" w:styleId="FollowedHyperlink">
    <w:name w:val="FollowedHyperlink"/>
    <w:basedOn w:val="DefaultParagraphFont"/>
    <w:uiPriority w:val="99"/>
    <w:semiHidden/>
    <w:unhideWhenUsed/>
    <w:rsid w:val="004D06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publication/care-and-treatment-review-key-lines-of-enqui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maSharif\Downloads\Short%20document%20template%20-%20July%202022%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862D0BC16E417CB057CAAEAE8092FA"/>
        <w:category>
          <w:name w:val="General"/>
          <w:gallery w:val="placeholder"/>
        </w:category>
        <w:types>
          <w:type w:val="bbPlcHdr"/>
        </w:types>
        <w:behaviors>
          <w:behavior w:val="content"/>
        </w:behaviors>
        <w:guid w:val="{000411CD-3A16-43CE-AC63-195DA3B77F47}"/>
      </w:docPartPr>
      <w:docPartBody>
        <w:p w:rsidR="00F5467C" w:rsidRDefault="001E7F70">
          <w:pPr>
            <w:pStyle w:val="B0862D0BC16E417CB057CAAEAE8092FA"/>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7C"/>
    <w:rsid w:val="001E7F70"/>
    <w:rsid w:val="002700F5"/>
    <w:rsid w:val="002E1FDC"/>
    <w:rsid w:val="00387513"/>
    <w:rsid w:val="006815B2"/>
    <w:rsid w:val="0095116F"/>
    <w:rsid w:val="00F54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B0862D0BC16E417CB057CAAEAE8092FA">
    <w:name w:val="B0862D0BC16E417CB057CAAEAE809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C692D3562D634CA13F8B31F2519A45" ma:contentTypeVersion="38" ma:contentTypeDescription="Create a new document." ma:contentTypeScope="" ma:versionID="76c45dea879afe1d852fe0b0fa4bf5a1">
  <xsd:schema xmlns:xsd="http://www.w3.org/2001/XMLSchema" xmlns:xs="http://www.w3.org/2001/XMLSchema" xmlns:p="http://schemas.microsoft.com/office/2006/metadata/properties" xmlns:ns1="http://schemas.microsoft.com/sharepoint/v3" xmlns:ns2="a1c2f4bd-8a52-4d26-8369-222615242d85" xmlns:ns3="c4314d16-036b-4846-8c25-37fa5c0a6bf6" xmlns:ns4="883ce63b-542a-4a98-bea4-309a26e6aed0" xmlns:ns5="cccaf3ac-2de9-44d4-aa31-54302fceb5f7" targetNamespace="http://schemas.microsoft.com/office/2006/metadata/properties" ma:root="true" ma:fieldsID="38bbcf6f69518ca7de9a3d82e53ab1d2" ns1:_="" ns2:_="" ns3:_="" ns4:_="" ns5:_="">
    <xsd:import namespace="http://schemas.microsoft.com/sharepoint/v3"/>
    <xsd:import namespace="a1c2f4bd-8a52-4d26-8369-222615242d85"/>
    <xsd:import namespace="c4314d16-036b-4846-8c25-37fa5c0a6bf6"/>
    <xsd:import namespace="883ce63b-542a-4a98-bea4-309a26e6aed0"/>
    <xsd:import namespace="cccaf3ac-2de9-44d4-aa31-54302fceb5f7"/>
    <xsd:element name="properties">
      <xsd:complexType>
        <xsd:sequence>
          <xsd:element name="documentManagement">
            <xsd:complexType>
              <xsd:all>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3:SharedWithUsers" minOccurs="0"/>
                <xsd:element ref="ns4:SharedWithDetails" minOccurs="0"/>
                <xsd:element ref="ns2:Review_x0020_Date" minOccurs="0"/>
                <xsd:element ref="ns2:lcf76f155ced4ddcb4097134ff3c332f" minOccurs="0"/>
                <xsd:element ref="ns5:TaxCatchAll"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2f4bd-8a52-4d26-8369-222615242d85"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Review_x0020_Date" ma:index="18" nillable="true" ma:displayName="Review date" ma:indexed="true" ma:internalName="Review_x0020_Dat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4d16-036b-4846-8c25-37fa5c0a6b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ce63b-542a-4a98-bea4-309a26e6aed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c2f4bd-8a52-4d26-8369-222615242d85">
      <Terms xmlns="http://schemas.microsoft.com/office/infopath/2007/PartnerControls"/>
    </lcf76f155ced4ddcb4097134ff3c332f>
    <TaxCatchAll xmlns="cccaf3ac-2de9-44d4-aa31-54302fceb5f7" xsi:nil="true"/>
    <_Flow_SignoffStatus xmlns="a1c2f4bd-8a52-4d26-8369-222615242d85" xsi:nil="true"/>
    <_ip_UnifiedCompliancePolicyUIAction xmlns="http://schemas.microsoft.com/sharepoint/v3" xsi:nil="true"/>
    <Review_x0020_Date xmlns="a1c2f4bd-8a52-4d26-8369-222615242d8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3.xml><?xml version="1.0" encoding="utf-8"?>
<ds:datastoreItem xmlns:ds="http://schemas.openxmlformats.org/officeDocument/2006/customXml" ds:itemID="{F00BB279-C473-4B62-9BA0-C1D1FA59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c2f4bd-8a52-4d26-8369-222615242d85"/>
    <ds:schemaRef ds:uri="c4314d16-036b-4846-8c25-37fa5c0a6bf6"/>
    <ds:schemaRef ds:uri="883ce63b-542a-4a98-bea4-309a26e6ae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a1c2f4bd-8a52-4d26-8369-222615242d85"/>
    <ds:schemaRef ds:uri="cccaf3ac-2de9-44d4-aa31-54302fceb5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Short document template - July 2022 (2)</Template>
  <TotalTime>0</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Sharif</dc:creator>
  <cp:keywords/>
  <dc:description/>
  <cp:lastModifiedBy>Rebecca Wootton</cp:lastModifiedBy>
  <cp:revision>2</cp:revision>
  <dcterms:created xsi:type="dcterms:W3CDTF">2023-06-15T08:12:00Z</dcterms:created>
  <dcterms:modified xsi:type="dcterms:W3CDTF">2023-06-15T08:12:00Z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0x0101006FC692D3562D634CA13F8B31F2519A45</vt:lpwstr>
  </property>
  <property fmtid="{D5CDD505-2E9C-101B-9397-08002B2CF9AE}" pid="3" name="MediaServiceImageTags">
    <vt:lpwstr/>
  </property>
</Properties>
</file>