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FB23" w14:textId="1502997A" w:rsidR="00DF0DEB" w:rsidRDefault="00B43FC6" w:rsidP="00B43FC6">
      <w:pPr>
        <w:spacing w:after="160" w:line="259" w:lineRule="auto"/>
        <w:rPr>
          <w:rFonts w:ascii="Arial" w:hAnsi="Arial" w:cs="Arial"/>
          <w:b/>
          <w:bCs/>
          <w:sz w:val="28"/>
          <w:szCs w:val="28"/>
        </w:rPr>
      </w:pPr>
      <w:r>
        <w:rPr>
          <w:rFonts w:ascii="Arial" w:hAnsi="Arial" w:cs="Arial"/>
          <w:b/>
          <w:bCs/>
          <w:sz w:val="28"/>
          <w:szCs w:val="28"/>
        </w:rPr>
        <w:t>An</w:t>
      </w:r>
      <w:r w:rsidR="00450BE9" w:rsidRPr="009F1445">
        <w:rPr>
          <w:rFonts w:ascii="Arial" w:hAnsi="Arial" w:cs="Arial"/>
          <w:b/>
          <w:bCs/>
          <w:sz w:val="28"/>
          <w:szCs w:val="28"/>
        </w:rPr>
        <w:t xml:space="preserve">nex C </w:t>
      </w:r>
    </w:p>
    <w:p w14:paraId="1DEB778E" w14:textId="60985984" w:rsidR="00450BE9" w:rsidRPr="00DF0DEB" w:rsidRDefault="00630F1F" w:rsidP="00C52EE2">
      <w:pPr>
        <w:rPr>
          <w:rFonts w:ascii="Arial" w:hAnsi="Arial" w:cs="Arial"/>
          <w:b/>
          <w:bCs/>
          <w:sz w:val="24"/>
          <w:szCs w:val="24"/>
        </w:rPr>
      </w:pPr>
      <w:r w:rsidRPr="00DF0DEB">
        <w:rPr>
          <w:rFonts w:ascii="Arial" w:hAnsi="Arial" w:cs="Arial"/>
          <w:b/>
          <w:bCs/>
          <w:sz w:val="24"/>
          <w:szCs w:val="24"/>
        </w:rPr>
        <w:t>Template report from PSAC to PSSOG on</w:t>
      </w:r>
      <w:r w:rsidR="001D4F3A" w:rsidRPr="00DF0DEB">
        <w:rPr>
          <w:rFonts w:ascii="Arial" w:hAnsi="Arial" w:cs="Arial"/>
          <w:b/>
          <w:bCs/>
          <w:sz w:val="24"/>
          <w:szCs w:val="24"/>
        </w:rPr>
        <w:t xml:space="preserve"> FQAI for assurance of PSSOG and the NHS England Board</w:t>
      </w:r>
    </w:p>
    <w:p w14:paraId="2921BD36" w14:textId="77777777" w:rsidR="00011A2A" w:rsidRDefault="00011A2A" w:rsidP="00011A2A">
      <w:pPr>
        <w:pStyle w:val="Default"/>
      </w:pPr>
    </w:p>
    <w:p w14:paraId="453AE5DC" w14:textId="2EE728DA" w:rsidR="00011A2A" w:rsidRPr="00A21EA3" w:rsidRDefault="00011A2A" w:rsidP="00011A2A">
      <w:pPr>
        <w:spacing w:after="0"/>
        <w:rPr>
          <w:rFonts w:ascii="Arial" w:hAnsi="Arial" w:cs="Arial"/>
        </w:rPr>
      </w:pPr>
      <w:r w:rsidRPr="00A21EA3">
        <w:rPr>
          <w:rFonts w:ascii="Arial" w:hAnsi="Arial" w:cs="Arial"/>
        </w:rPr>
        <w:t xml:space="preserve">This template sets out the information and metrics that the NHS England Professional Standards Assurance Committee (PSAC) is expected to report to the Professional Standards Strategic Oversight Group (PSSOG) to assure the leadership and support function in the delivery of professional standards. Its content is subject to periodic updates, so it is advisable to review the current version online at </w:t>
      </w:r>
      <w:hyperlink r:id="rId11" w:history="1">
        <w:r w:rsidR="00A21EA3" w:rsidRPr="00A21EA3">
          <w:rPr>
            <w:rStyle w:val="Hyperlink"/>
            <w:rFonts w:ascii="Arial" w:hAnsi="Arial" w:cs="Arial"/>
          </w:rPr>
          <w:t>NHS England » Quality assurance</w:t>
        </w:r>
      </w:hyperlink>
      <w:r w:rsidR="00A21EA3">
        <w:t xml:space="preserve"> </w:t>
      </w:r>
      <w:r w:rsidRPr="00A21EA3">
        <w:rPr>
          <w:rFonts w:ascii="Arial" w:hAnsi="Arial" w:cs="Arial"/>
        </w:rPr>
        <w:t>before completion.</w:t>
      </w:r>
    </w:p>
    <w:p w14:paraId="7BCD05DC" w14:textId="77777777" w:rsidR="00011A2A" w:rsidRDefault="00011A2A" w:rsidP="00011A2A">
      <w:pPr>
        <w:spacing w:after="0"/>
      </w:pPr>
    </w:p>
    <w:p w14:paraId="64DFD1D5" w14:textId="7F911484" w:rsidR="001D4F3A" w:rsidRDefault="00B97484" w:rsidP="00011A2A">
      <w:pPr>
        <w:spacing w:after="0"/>
        <w:rPr>
          <w:rFonts w:ascii="Arial" w:hAnsi="Arial" w:cs="Arial"/>
        </w:rPr>
      </w:pPr>
      <w:r w:rsidRPr="00097DAA">
        <w:rPr>
          <w:rFonts w:ascii="Arial" w:hAnsi="Arial" w:cs="Arial"/>
        </w:rPr>
        <w:t>Section 1</w:t>
      </w:r>
      <w:r w:rsidR="00AD2930" w:rsidRPr="00097DAA">
        <w:rPr>
          <w:rFonts w:ascii="Arial" w:hAnsi="Arial" w:cs="Arial"/>
        </w:rPr>
        <w:t xml:space="preserve"> Assurance of professional standards activities in</w:t>
      </w:r>
      <w:r w:rsidR="00623CCB" w:rsidRPr="00097DAA">
        <w:rPr>
          <w:rFonts w:ascii="Arial" w:hAnsi="Arial" w:cs="Arial"/>
        </w:rPr>
        <w:t xml:space="preserve"> designated </w:t>
      </w:r>
      <w:r w:rsidR="00AD2930" w:rsidRPr="00097DAA">
        <w:rPr>
          <w:rFonts w:ascii="Arial" w:hAnsi="Arial" w:cs="Arial"/>
        </w:rPr>
        <w:t>bodies external to NHS England</w:t>
      </w:r>
    </w:p>
    <w:p w14:paraId="20577A31" w14:textId="77777777" w:rsidR="00DA7C8E" w:rsidRDefault="00DA7C8E" w:rsidP="00671707">
      <w:pPr>
        <w:spacing w:after="0"/>
        <w:rPr>
          <w:rFonts w:ascii="Arial" w:hAnsi="Arial" w:cs="Arial"/>
        </w:rPr>
      </w:pPr>
    </w:p>
    <w:tbl>
      <w:tblPr>
        <w:tblStyle w:val="TableGridLight"/>
        <w:tblW w:w="0" w:type="auto"/>
        <w:tblLook w:val="04A0" w:firstRow="1" w:lastRow="0" w:firstColumn="1" w:lastColumn="0" w:noHBand="0" w:noVBand="1"/>
      </w:tblPr>
      <w:tblGrid>
        <w:gridCol w:w="2122"/>
        <w:gridCol w:w="6894"/>
      </w:tblGrid>
      <w:tr w:rsidR="00DA7C8E" w14:paraId="6387B3CF" w14:textId="77777777" w:rsidTr="005A486E">
        <w:tc>
          <w:tcPr>
            <w:tcW w:w="2122" w:type="dxa"/>
          </w:tcPr>
          <w:p w14:paraId="0800AD63" w14:textId="3FC209AA" w:rsidR="00DA7C8E" w:rsidRPr="00954071" w:rsidRDefault="00DA7C8E" w:rsidP="00671707">
            <w:pPr>
              <w:spacing w:after="0"/>
              <w:rPr>
                <w:rFonts w:ascii="Arial" w:hAnsi="Arial" w:cs="Arial"/>
                <w:sz w:val="18"/>
                <w:szCs w:val="18"/>
              </w:rPr>
            </w:pPr>
            <w:r w:rsidRPr="00954071">
              <w:rPr>
                <w:rFonts w:ascii="Arial" w:hAnsi="Arial" w:cs="Arial"/>
                <w:sz w:val="18"/>
                <w:szCs w:val="18"/>
              </w:rPr>
              <w:t>Action from last year:</w:t>
            </w:r>
          </w:p>
        </w:tc>
        <w:tc>
          <w:tcPr>
            <w:tcW w:w="6894" w:type="dxa"/>
          </w:tcPr>
          <w:p w14:paraId="5572B56E" w14:textId="77777777" w:rsidR="00DA7C8E" w:rsidRDefault="00DA7C8E" w:rsidP="00671707">
            <w:pPr>
              <w:spacing w:after="0"/>
              <w:rPr>
                <w:rFonts w:ascii="Arial" w:hAnsi="Arial" w:cs="Arial"/>
              </w:rPr>
            </w:pPr>
          </w:p>
          <w:p w14:paraId="254CF82B" w14:textId="77777777" w:rsidR="00306313" w:rsidRDefault="00306313" w:rsidP="00671707">
            <w:pPr>
              <w:spacing w:after="0"/>
              <w:rPr>
                <w:rFonts w:ascii="Arial" w:hAnsi="Arial" w:cs="Arial"/>
              </w:rPr>
            </w:pPr>
          </w:p>
          <w:p w14:paraId="6DD010D4" w14:textId="77777777" w:rsidR="00306313" w:rsidRDefault="00306313" w:rsidP="00671707">
            <w:pPr>
              <w:spacing w:after="0"/>
              <w:rPr>
                <w:rFonts w:ascii="Arial" w:hAnsi="Arial" w:cs="Arial"/>
              </w:rPr>
            </w:pPr>
          </w:p>
          <w:p w14:paraId="1D0853E8" w14:textId="77777777" w:rsidR="00306313" w:rsidRDefault="00306313" w:rsidP="00671707">
            <w:pPr>
              <w:spacing w:after="0"/>
              <w:rPr>
                <w:rFonts w:ascii="Arial" w:hAnsi="Arial" w:cs="Arial"/>
              </w:rPr>
            </w:pPr>
          </w:p>
        </w:tc>
      </w:tr>
      <w:tr w:rsidR="00DA7C8E" w14:paraId="4C84EE5E" w14:textId="77777777" w:rsidTr="005A486E">
        <w:tc>
          <w:tcPr>
            <w:tcW w:w="2122" w:type="dxa"/>
          </w:tcPr>
          <w:p w14:paraId="680A05CE" w14:textId="0B4DBBEA" w:rsidR="00DA7C8E" w:rsidRPr="00954071" w:rsidRDefault="00DA7C8E" w:rsidP="00671707">
            <w:pPr>
              <w:spacing w:after="0"/>
              <w:rPr>
                <w:rFonts w:ascii="Arial" w:hAnsi="Arial" w:cs="Arial"/>
                <w:sz w:val="18"/>
                <w:szCs w:val="18"/>
              </w:rPr>
            </w:pPr>
            <w:r w:rsidRPr="00954071">
              <w:rPr>
                <w:rFonts w:ascii="Arial" w:hAnsi="Arial" w:cs="Arial"/>
                <w:sz w:val="18"/>
                <w:szCs w:val="18"/>
              </w:rPr>
              <w:t>Comments:</w:t>
            </w:r>
          </w:p>
        </w:tc>
        <w:tc>
          <w:tcPr>
            <w:tcW w:w="6894" w:type="dxa"/>
          </w:tcPr>
          <w:p w14:paraId="6153933A" w14:textId="77777777" w:rsidR="00DA7C8E" w:rsidRDefault="00DA7C8E" w:rsidP="00671707">
            <w:pPr>
              <w:spacing w:after="0"/>
              <w:rPr>
                <w:rFonts w:ascii="Arial" w:hAnsi="Arial" w:cs="Arial"/>
              </w:rPr>
            </w:pPr>
          </w:p>
          <w:p w14:paraId="7372BD79" w14:textId="77777777" w:rsidR="00306313" w:rsidRDefault="00306313" w:rsidP="00671707">
            <w:pPr>
              <w:spacing w:after="0"/>
              <w:rPr>
                <w:rFonts w:ascii="Arial" w:hAnsi="Arial" w:cs="Arial"/>
              </w:rPr>
            </w:pPr>
          </w:p>
          <w:p w14:paraId="6F9831E3" w14:textId="77777777" w:rsidR="00306313" w:rsidRDefault="00306313" w:rsidP="00671707">
            <w:pPr>
              <w:spacing w:after="0"/>
              <w:rPr>
                <w:rFonts w:ascii="Arial" w:hAnsi="Arial" w:cs="Arial"/>
              </w:rPr>
            </w:pPr>
          </w:p>
          <w:p w14:paraId="638DA878" w14:textId="77777777" w:rsidR="00306313" w:rsidRDefault="00306313" w:rsidP="00671707">
            <w:pPr>
              <w:spacing w:after="0"/>
              <w:rPr>
                <w:rFonts w:ascii="Arial" w:hAnsi="Arial" w:cs="Arial"/>
              </w:rPr>
            </w:pPr>
          </w:p>
        </w:tc>
      </w:tr>
      <w:tr w:rsidR="00DA7C8E" w14:paraId="41A01498" w14:textId="77777777" w:rsidTr="005A486E">
        <w:tc>
          <w:tcPr>
            <w:tcW w:w="2122" w:type="dxa"/>
          </w:tcPr>
          <w:p w14:paraId="22B95FC5" w14:textId="6499EC6D" w:rsidR="00DA7C8E" w:rsidRPr="00954071" w:rsidRDefault="00DA7C8E" w:rsidP="00671707">
            <w:pPr>
              <w:spacing w:after="0"/>
              <w:rPr>
                <w:rFonts w:ascii="Arial" w:hAnsi="Arial" w:cs="Arial"/>
                <w:sz w:val="18"/>
                <w:szCs w:val="18"/>
              </w:rPr>
            </w:pPr>
            <w:r w:rsidRPr="00954071">
              <w:rPr>
                <w:rFonts w:ascii="Arial" w:hAnsi="Arial" w:cs="Arial"/>
                <w:sz w:val="18"/>
                <w:szCs w:val="18"/>
              </w:rPr>
              <w:t>Action for next year:</w:t>
            </w:r>
          </w:p>
        </w:tc>
        <w:tc>
          <w:tcPr>
            <w:tcW w:w="6894" w:type="dxa"/>
          </w:tcPr>
          <w:p w14:paraId="7CB29F24" w14:textId="77777777" w:rsidR="00DA7C8E" w:rsidRDefault="00DA7C8E" w:rsidP="00671707">
            <w:pPr>
              <w:spacing w:after="0"/>
              <w:rPr>
                <w:rFonts w:ascii="Arial" w:hAnsi="Arial" w:cs="Arial"/>
              </w:rPr>
            </w:pPr>
          </w:p>
          <w:p w14:paraId="14F8BD63" w14:textId="77777777" w:rsidR="00306313" w:rsidRDefault="00306313" w:rsidP="00671707">
            <w:pPr>
              <w:spacing w:after="0"/>
              <w:rPr>
                <w:rFonts w:ascii="Arial" w:hAnsi="Arial" w:cs="Arial"/>
              </w:rPr>
            </w:pPr>
          </w:p>
          <w:p w14:paraId="2791F300" w14:textId="77777777" w:rsidR="00306313" w:rsidRDefault="00306313" w:rsidP="00671707">
            <w:pPr>
              <w:spacing w:after="0"/>
              <w:rPr>
                <w:rFonts w:ascii="Arial" w:hAnsi="Arial" w:cs="Arial"/>
              </w:rPr>
            </w:pPr>
          </w:p>
          <w:p w14:paraId="3C9BD751" w14:textId="77777777" w:rsidR="00306313" w:rsidRDefault="00306313" w:rsidP="00671707">
            <w:pPr>
              <w:spacing w:after="0"/>
              <w:rPr>
                <w:rFonts w:ascii="Arial" w:hAnsi="Arial" w:cs="Arial"/>
              </w:rPr>
            </w:pPr>
          </w:p>
        </w:tc>
      </w:tr>
    </w:tbl>
    <w:p w14:paraId="6BBC5336" w14:textId="77777777" w:rsidR="00DA7C8E" w:rsidRDefault="00DA7C8E" w:rsidP="00671707">
      <w:pPr>
        <w:spacing w:after="0"/>
        <w:rPr>
          <w:rFonts w:ascii="Arial" w:hAnsi="Arial" w:cs="Arial"/>
        </w:rPr>
      </w:pPr>
    </w:p>
    <w:p w14:paraId="2965E1DC" w14:textId="77777777" w:rsidR="00E412F6" w:rsidRDefault="00E412F6" w:rsidP="00671707">
      <w:pPr>
        <w:spacing w:after="0"/>
        <w:rPr>
          <w:rFonts w:ascii="Arial" w:hAnsi="Arial" w:cs="Arial"/>
        </w:rPr>
      </w:pPr>
    </w:p>
    <w:p w14:paraId="5EAD837C" w14:textId="1C1BF76A" w:rsidR="00E412F6" w:rsidRDefault="00623CCB" w:rsidP="00671707">
      <w:pPr>
        <w:spacing w:after="0"/>
        <w:rPr>
          <w:rFonts w:ascii="Arial" w:hAnsi="Arial" w:cs="Arial"/>
        </w:rPr>
      </w:pPr>
      <w:r w:rsidRPr="00097DAA">
        <w:rPr>
          <w:rFonts w:ascii="Arial" w:hAnsi="Arial" w:cs="Arial"/>
        </w:rPr>
        <w:t>Section 2 Assurance of professional standards activities within NHS England</w:t>
      </w:r>
    </w:p>
    <w:p w14:paraId="0C07FFC0" w14:textId="77777777" w:rsidR="00CD49DB" w:rsidRDefault="00CD49DB" w:rsidP="00671707">
      <w:pPr>
        <w:spacing w:after="0"/>
        <w:rPr>
          <w:rFonts w:ascii="Arial" w:hAnsi="Arial" w:cs="Arial"/>
        </w:rPr>
      </w:pPr>
    </w:p>
    <w:tbl>
      <w:tblPr>
        <w:tblStyle w:val="TableGridLight"/>
        <w:tblW w:w="0" w:type="auto"/>
        <w:tblLook w:val="04A0" w:firstRow="1" w:lastRow="0" w:firstColumn="1" w:lastColumn="0" w:noHBand="0" w:noVBand="1"/>
      </w:tblPr>
      <w:tblGrid>
        <w:gridCol w:w="2122"/>
        <w:gridCol w:w="6894"/>
      </w:tblGrid>
      <w:tr w:rsidR="00CD49DB" w14:paraId="6F4DE1B6" w14:textId="77777777" w:rsidTr="005A486E">
        <w:tc>
          <w:tcPr>
            <w:tcW w:w="2122" w:type="dxa"/>
          </w:tcPr>
          <w:p w14:paraId="5457033E" w14:textId="11147EDB" w:rsidR="00CD49DB" w:rsidRPr="00954071" w:rsidRDefault="00CD49DB" w:rsidP="00671707">
            <w:pPr>
              <w:spacing w:after="0"/>
              <w:rPr>
                <w:rFonts w:ascii="Arial" w:hAnsi="Arial" w:cs="Arial"/>
                <w:sz w:val="18"/>
                <w:szCs w:val="18"/>
              </w:rPr>
            </w:pPr>
            <w:r w:rsidRPr="00954071">
              <w:rPr>
                <w:rFonts w:ascii="Arial" w:hAnsi="Arial" w:cs="Arial"/>
                <w:sz w:val="18"/>
                <w:szCs w:val="18"/>
              </w:rPr>
              <w:t>Action from last year:</w:t>
            </w:r>
          </w:p>
        </w:tc>
        <w:tc>
          <w:tcPr>
            <w:tcW w:w="6894" w:type="dxa"/>
          </w:tcPr>
          <w:p w14:paraId="406DF96B" w14:textId="77777777" w:rsidR="00CD49DB" w:rsidRDefault="00CD49DB" w:rsidP="00671707">
            <w:pPr>
              <w:spacing w:after="0"/>
              <w:rPr>
                <w:rFonts w:ascii="Arial" w:hAnsi="Arial" w:cs="Arial"/>
              </w:rPr>
            </w:pPr>
          </w:p>
          <w:p w14:paraId="49631531" w14:textId="77777777" w:rsidR="00845287" w:rsidRDefault="00845287" w:rsidP="00671707">
            <w:pPr>
              <w:spacing w:after="0"/>
              <w:rPr>
                <w:rFonts w:ascii="Arial" w:hAnsi="Arial" w:cs="Arial"/>
              </w:rPr>
            </w:pPr>
          </w:p>
          <w:p w14:paraId="5E89CC38" w14:textId="77777777" w:rsidR="00845287" w:rsidRDefault="00845287" w:rsidP="00671707">
            <w:pPr>
              <w:spacing w:after="0"/>
              <w:rPr>
                <w:rFonts w:ascii="Arial" w:hAnsi="Arial" w:cs="Arial"/>
              </w:rPr>
            </w:pPr>
          </w:p>
          <w:p w14:paraId="292443E8" w14:textId="77777777" w:rsidR="00845287" w:rsidRDefault="00845287" w:rsidP="00671707">
            <w:pPr>
              <w:spacing w:after="0"/>
              <w:rPr>
                <w:rFonts w:ascii="Arial" w:hAnsi="Arial" w:cs="Arial"/>
              </w:rPr>
            </w:pPr>
          </w:p>
        </w:tc>
      </w:tr>
      <w:tr w:rsidR="00CD49DB" w14:paraId="108DF890" w14:textId="77777777" w:rsidTr="005A486E">
        <w:tc>
          <w:tcPr>
            <w:tcW w:w="2122" w:type="dxa"/>
          </w:tcPr>
          <w:p w14:paraId="19D8F96E" w14:textId="564D8186" w:rsidR="00CD49DB" w:rsidRPr="00954071" w:rsidRDefault="00CD49DB" w:rsidP="00671707">
            <w:pPr>
              <w:spacing w:after="0"/>
              <w:rPr>
                <w:rFonts w:ascii="Arial" w:hAnsi="Arial" w:cs="Arial"/>
                <w:sz w:val="18"/>
                <w:szCs w:val="18"/>
              </w:rPr>
            </w:pPr>
            <w:r w:rsidRPr="00954071">
              <w:rPr>
                <w:rFonts w:ascii="Arial" w:hAnsi="Arial" w:cs="Arial"/>
                <w:sz w:val="18"/>
                <w:szCs w:val="18"/>
              </w:rPr>
              <w:t>Comments:</w:t>
            </w:r>
          </w:p>
        </w:tc>
        <w:tc>
          <w:tcPr>
            <w:tcW w:w="6894" w:type="dxa"/>
          </w:tcPr>
          <w:p w14:paraId="431D0B20" w14:textId="77777777" w:rsidR="00CD49DB" w:rsidRDefault="00CD49DB" w:rsidP="00671707">
            <w:pPr>
              <w:spacing w:after="0"/>
              <w:rPr>
                <w:rFonts w:ascii="Arial" w:hAnsi="Arial" w:cs="Arial"/>
              </w:rPr>
            </w:pPr>
          </w:p>
          <w:p w14:paraId="66D57C32" w14:textId="77777777" w:rsidR="00845287" w:rsidRDefault="00845287" w:rsidP="00671707">
            <w:pPr>
              <w:spacing w:after="0"/>
              <w:rPr>
                <w:rFonts w:ascii="Arial" w:hAnsi="Arial" w:cs="Arial"/>
              </w:rPr>
            </w:pPr>
          </w:p>
          <w:p w14:paraId="550747E5" w14:textId="77777777" w:rsidR="00845287" w:rsidRDefault="00845287" w:rsidP="00671707">
            <w:pPr>
              <w:spacing w:after="0"/>
              <w:rPr>
                <w:rFonts w:ascii="Arial" w:hAnsi="Arial" w:cs="Arial"/>
              </w:rPr>
            </w:pPr>
          </w:p>
          <w:p w14:paraId="33E5C39C" w14:textId="77777777" w:rsidR="00845287" w:rsidRDefault="00845287" w:rsidP="00671707">
            <w:pPr>
              <w:spacing w:after="0"/>
              <w:rPr>
                <w:rFonts w:ascii="Arial" w:hAnsi="Arial" w:cs="Arial"/>
              </w:rPr>
            </w:pPr>
          </w:p>
        </w:tc>
      </w:tr>
      <w:tr w:rsidR="00CD49DB" w14:paraId="6F5697A3" w14:textId="77777777" w:rsidTr="005A486E">
        <w:trPr>
          <w:trHeight w:val="1577"/>
        </w:trPr>
        <w:tc>
          <w:tcPr>
            <w:tcW w:w="2122" w:type="dxa"/>
          </w:tcPr>
          <w:p w14:paraId="31856B54" w14:textId="7C159FF5" w:rsidR="00CD49DB" w:rsidRPr="00954071" w:rsidRDefault="00CD49DB" w:rsidP="00671707">
            <w:pPr>
              <w:spacing w:after="0"/>
              <w:rPr>
                <w:rFonts w:ascii="Arial" w:hAnsi="Arial" w:cs="Arial"/>
                <w:sz w:val="18"/>
                <w:szCs w:val="18"/>
              </w:rPr>
            </w:pPr>
            <w:r w:rsidRPr="00954071">
              <w:rPr>
                <w:rFonts w:ascii="Arial" w:hAnsi="Arial" w:cs="Arial"/>
                <w:sz w:val="18"/>
                <w:szCs w:val="18"/>
              </w:rPr>
              <w:t>Action for next year:</w:t>
            </w:r>
          </w:p>
        </w:tc>
        <w:tc>
          <w:tcPr>
            <w:tcW w:w="6894" w:type="dxa"/>
          </w:tcPr>
          <w:p w14:paraId="19DEFE1C" w14:textId="77777777" w:rsidR="00CD49DB" w:rsidRDefault="00CD49DB" w:rsidP="00671707">
            <w:pPr>
              <w:spacing w:after="0"/>
              <w:rPr>
                <w:rFonts w:ascii="Arial" w:hAnsi="Arial" w:cs="Arial"/>
              </w:rPr>
            </w:pPr>
          </w:p>
          <w:p w14:paraId="69E1A2EF" w14:textId="77777777" w:rsidR="00845287" w:rsidRDefault="00845287" w:rsidP="00671707">
            <w:pPr>
              <w:spacing w:after="0"/>
              <w:rPr>
                <w:rFonts w:ascii="Arial" w:hAnsi="Arial" w:cs="Arial"/>
              </w:rPr>
            </w:pPr>
          </w:p>
          <w:p w14:paraId="4E1C4E07" w14:textId="77777777" w:rsidR="00845287" w:rsidRDefault="00845287" w:rsidP="00671707">
            <w:pPr>
              <w:spacing w:after="0"/>
              <w:rPr>
                <w:rFonts w:ascii="Arial" w:hAnsi="Arial" w:cs="Arial"/>
              </w:rPr>
            </w:pPr>
          </w:p>
          <w:p w14:paraId="66734623" w14:textId="77777777" w:rsidR="00845287" w:rsidRDefault="00845287" w:rsidP="00671707">
            <w:pPr>
              <w:spacing w:after="0"/>
              <w:rPr>
                <w:rFonts w:ascii="Arial" w:hAnsi="Arial" w:cs="Arial"/>
              </w:rPr>
            </w:pPr>
          </w:p>
        </w:tc>
      </w:tr>
    </w:tbl>
    <w:p w14:paraId="3E5B6F93" w14:textId="77777777" w:rsidR="00CD49DB" w:rsidRPr="00097DAA" w:rsidRDefault="00CD49DB" w:rsidP="00671707">
      <w:pPr>
        <w:spacing w:after="0"/>
        <w:rPr>
          <w:rFonts w:ascii="Arial" w:hAnsi="Arial" w:cs="Arial"/>
        </w:rPr>
      </w:pPr>
    </w:p>
    <w:p w14:paraId="01E57C50" w14:textId="005B2480" w:rsidR="00623CCB" w:rsidRDefault="00623CCB" w:rsidP="00671707">
      <w:pPr>
        <w:spacing w:after="0"/>
        <w:rPr>
          <w:rFonts w:ascii="Arial" w:hAnsi="Arial" w:cs="Arial"/>
        </w:rPr>
      </w:pPr>
      <w:r w:rsidRPr="00097DAA">
        <w:rPr>
          <w:rFonts w:ascii="Arial" w:hAnsi="Arial" w:cs="Arial"/>
        </w:rPr>
        <w:t xml:space="preserve">Section 3 </w:t>
      </w:r>
      <w:r w:rsidR="005F0062" w:rsidRPr="00097DAA">
        <w:rPr>
          <w:rFonts w:ascii="Arial" w:hAnsi="Arial" w:cs="Arial"/>
        </w:rPr>
        <w:t>Review of leadership and support function for professional standards in England</w:t>
      </w:r>
      <w:r w:rsidR="0051308F" w:rsidRPr="00097DAA">
        <w:rPr>
          <w:rFonts w:ascii="Arial" w:hAnsi="Arial" w:cs="Arial"/>
        </w:rPr>
        <w:t xml:space="preserve"> by NHS England</w:t>
      </w:r>
    </w:p>
    <w:p w14:paraId="2C6798C9" w14:textId="77777777" w:rsidR="008840B3" w:rsidRPr="00954071" w:rsidRDefault="008840B3" w:rsidP="00671707">
      <w:pPr>
        <w:spacing w:after="0"/>
        <w:rPr>
          <w:rFonts w:ascii="Arial" w:hAnsi="Arial" w:cs="Arial"/>
          <w:sz w:val="18"/>
          <w:szCs w:val="18"/>
        </w:rPr>
      </w:pPr>
    </w:p>
    <w:tbl>
      <w:tblPr>
        <w:tblStyle w:val="TableGridLight"/>
        <w:tblW w:w="9053" w:type="dxa"/>
        <w:tblLook w:val="04A0" w:firstRow="1" w:lastRow="0" w:firstColumn="1" w:lastColumn="0" w:noHBand="0" w:noVBand="1"/>
      </w:tblPr>
      <w:tblGrid>
        <w:gridCol w:w="2122"/>
        <w:gridCol w:w="6931"/>
      </w:tblGrid>
      <w:tr w:rsidR="008840B3" w:rsidRPr="00954071" w14:paraId="52CB490D" w14:textId="77777777" w:rsidTr="00760E68">
        <w:trPr>
          <w:trHeight w:val="1282"/>
        </w:trPr>
        <w:tc>
          <w:tcPr>
            <w:tcW w:w="2122" w:type="dxa"/>
          </w:tcPr>
          <w:p w14:paraId="3E461282" w14:textId="7F35F888" w:rsidR="008840B3" w:rsidRPr="00954071" w:rsidRDefault="008840B3" w:rsidP="00671707">
            <w:pPr>
              <w:spacing w:after="0"/>
              <w:rPr>
                <w:rFonts w:ascii="Arial" w:hAnsi="Arial" w:cs="Arial"/>
                <w:sz w:val="18"/>
                <w:szCs w:val="18"/>
              </w:rPr>
            </w:pPr>
            <w:r w:rsidRPr="00954071">
              <w:rPr>
                <w:rFonts w:ascii="Arial" w:hAnsi="Arial" w:cs="Arial"/>
                <w:sz w:val="18"/>
                <w:szCs w:val="18"/>
              </w:rPr>
              <w:t>Act</w:t>
            </w:r>
            <w:r w:rsidR="002E1E1B" w:rsidRPr="00954071">
              <w:rPr>
                <w:rFonts w:ascii="Arial" w:hAnsi="Arial" w:cs="Arial"/>
                <w:sz w:val="18"/>
                <w:szCs w:val="18"/>
              </w:rPr>
              <w:t>ion from last year:</w:t>
            </w:r>
          </w:p>
        </w:tc>
        <w:tc>
          <w:tcPr>
            <w:tcW w:w="6931" w:type="dxa"/>
          </w:tcPr>
          <w:p w14:paraId="6AD65060" w14:textId="77777777" w:rsidR="008840B3" w:rsidRDefault="008840B3" w:rsidP="00671707">
            <w:pPr>
              <w:spacing w:after="0"/>
              <w:rPr>
                <w:rFonts w:ascii="Arial" w:hAnsi="Arial" w:cs="Arial"/>
                <w:sz w:val="18"/>
                <w:szCs w:val="18"/>
              </w:rPr>
            </w:pPr>
          </w:p>
          <w:p w14:paraId="4D8B74B9" w14:textId="77777777" w:rsidR="00845287" w:rsidRDefault="00845287" w:rsidP="00671707">
            <w:pPr>
              <w:spacing w:after="0"/>
              <w:rPr>
                <w:rFonts w:ascii="Arial" w:hAnsi="Arial" w:cs="Arial"/>
                <w:sz w:val="18"/>
                <w:szCs w:val="18"/>
              </w:rPr>
            </w:pPr>
          </w:p>
          <w:p w14:paraId="61D9F7DE" w14:textId="77777777" w:rsidR="00845287" w:rsidRDefault="00845287" w:rsidP="00671707">
            <w:pPr>
              <w:spacing w:after="0"/>
              <w:rPr>
                <w:rFonts w:ascii="Arial" w:hAnsi="Arial" w:cs="Arial"/>
                <w:sz w:val="18"/>
                <w:szCs w:val="18"/>
              </w:rPr>
            </w:pPr>
          </w:p>
          <w:p w14:paraId="2140ECDB" w14:textId="77777777" w:rsidR="00845287" w:rsidRPr="00954071" w:rsidRDefault="00845287" w:rsidP="00671707">
            <w:pPr>
              <w:spacing w:after="0"/>
              <w:rPr>
                <w:rFonts w:ascii="Arial" w:hAnsi="Arial" w:cs="Arial"/>
                <w:sz w:val="18"/>
                <w:szCs w:val="18"/>
              </w:rPr>
            </w:pPr>
          </w:p>
        </w:tc>
      </w:tr>
      <w:tr w:rsidR="008840B3" w:rsidRPr="00954071" w14:paraId="26450E79" w14:textId="77777777" w:rsidTr="00E412F6">
        <w:trPr>
          <w:trHeight w:val="742"/>
        </w:trPr>
        <w:tc>
          <w:tcPr>
            <w:tcW w:w="2122" w:type="dxa"/>
          </w:tcPr>
          <w:p w14:paraId="5BBE5A1A" w14:textId="722D7A64" w:rsidR="008840B3" w:rsidRPr="00954071" w:rsidRDefault="002E1E1B" w:rsidP="00671707">
            <w:pPr>
              <w:spacing w:after="0"/>
              <w:rPr>
                <w:rFonts w:ascii="Arial" w:hAnsi="Arial" w:cs="Arial"/>
                <w:sz w:val="18"/>
                <w:szCs w:val="18"/>
              </w:rPr>
            </w:pPr>
            <w:r w:rsidRPr="00954071">
              <w:rPr>
                <w:rFonts w:ascii="Arial" w:hAnsi="Arial" w:cs="Arial"/>
                <w:sz w:val="18"/>
                <w:szCs w:val="18"/>
              </w:rPr>
              <w:t>Comments:</w:t>
            </w:r>
          </w:p>
        </w:tc>
        <w:tc>
          <w:tcPr>
            <w:tcW w:w="6931" w:type="dxa"/>
          </w:tcPr>
          <w:p w14:paraId="5BF4E087" w14:textId="77777777" w:rsidR="008840B3" w:rsidRDefault="008840B3" w:rsidP="00671707">
            <w:pPr>
              <w:spacing w:after="0"/>
              <w:rPr>
                <w:rFonts w:ascii="Arial" w:hAnsi="Arial" w:cs="Arial"/>
                <w:sz w:val="18"/>
                <w:szCs w:val="18"/>
              </w:rPr>
            </w:pPr>
          </w:p>
          <w:p w14:paraId="7FD3FC79" w14:textId="77777777" w:rsidR="00845287" w:rsidRDefault="00845287" w:rsidP="00671707">
            <w:pPr>
              <w:spacing w:after="0"/>
              <w:rPr>
                <w:rFonts w:ascii="Arial" w:hAnsi="Arial" w:cs="Arial"/>
                <w:sz w:val="18"/>
                <w:szCs w:val="18"/>
              </w:rPr>
            </w:pPr>
          </w:p>
          <w:p w14:paraId="789D392F" w14:textId="77777777" w:rsidR="00845287" w:rsidRDefault="00845287" w:rsidP="00671707">
            <w:pPr>
              <w:spacing w:after="0"/>
              <w:rPr>
                <w:rFonts w:ascii="Arial" w:hAnsi="Arial" w:cs="Arial"/>
                <w:sz w:val="18"/>
                <w:szCs w:val="18"/>
              </w:rPr>
            </w:pPr>
          </w:p>
          <w:p w14:paraId="09E0D8E6" w14:textId="77777777" w:rsidR="00845287" w:rsidRDefault="00845287" w:rsidP="00671707">
            <w:pPr>
              <w:spacing w:after="0"/>
              <w:rPr>
                <w:rFonts w:ascii="Arial" w:hAnsi="Arial" w:cs="Arial"/>
                <w:sz w:val="18"/>
                <w:szCs w:val="18"/>
              </w:rPr>
            </w:pPr>
          </w:p>
          <w:p w14:paraId="6765BB1D" w14:textId="77777777" w:rsidR="00845287" w:rsidRDefault="00845287" w:rsidP="00671707">
            <w:pPr>
              <w:spacing w:after="0"/>
              <w:rPr>
                <w:rFonts w:ascii="Arial" w:hAnsi="Arial" w:cs="Arial"/>
                <w:sz w:val="18"/>
                <w:szCs w:val="18"/>
              </w:rPr>
            </w:pPr>
          </w:p>
          <w:p w14:paraId="3093843E" w14:textId="77777777" w:rsidR="00845287" w:rsidRPr="00954071" w:rsidRDefault="00845287" w:rsidP="00671707">
            <w:pPr>
              <w:spacing w:after="0"/>
              <w:rPr>
                <w:rFonts w:ascii="Arial" w:hAnsi="Arial" w:cs="Arial"/>
                <w:sz w:val="18"/>
                <w:szCs w:val="18"/>
              </w:rPr>
            </w:pPr>
          </w:p>
        </w:tc>
      </w:tr>
      <w:tr w:rsidR="008840B3" w:rsidRPr="00954071" w14:paraId="4DDD02A7" w14:textId="77777777" w:rsidTr="00E412F6">
        <w:trPr>
          <w:trHeight w:val="1263"/>
        </w:trPr>
        <w:tc>
          <w:tcPr>
            <w:tcW w:w="2122" w:type="dxa"/>
          </w:tcPr>
          <w:p w14:paraId="42490A87" w14:textId="6E85F826" w:rsidR="008840B3" w:rsidRPr="00954071" w:rsidRDefault="002E1E1B" w:rsidP="00671707">
            <w:pPr>
              <w:spacing w:after="0"/>
              <w:rPr>
                <w:rFonts w:ascii="Arial" w:hAnsi="Arial" w:cs="Arial"/>
                <w:sz w:val="18"/>
                <w:szCs w:val="18"/>
              </w:rPr>
            </w:pPr>
            <w:r w:rsidRPr="00954071">
              <w:rPr>
                <w:rFonts w:ascii="Arial" w:hAnsi="Arial" w:cs="Arial"/>
                <w:sz w:val="18"/>
                <w:szCs w:val="18"/>
              </w:rPr>
              <w:t>Action for next year:</w:t>
            </w:r>
          </w:p>
        </w:tc>
        <w:tc>
          <w:tcPr>
            <w:tcW w:w="6931" w:type="dxa"/>
          </w:tcPr>
          <w:p w14:paraId="139F9786" w14:textId="77777777" w:rsidR="008840B3" w:rsidRDefault="008840B3" w:rsidP="00671707">
            <w:pPr>
              <w:spacing w:after="0"/>
              <w:rPr>
                <w:rFonts w:ascii="Arial" w:hAnsi="Arial" w:cs="Arial"/>
                <w:sz w:val="18"/>
                <w:szCs w:val="18"/>
              </w:rPr>
            </w:pPr>
          </w:p>
          <w:p w14:paraId="3B7ED8A5" w14:textId="77777777" w:rsidR="00E30D7D" w:rsidRDefault="00E30D7D" w:rsidP="00671707">
            <w:pPr>
              <w:spacing w:after="0"/>
              <w:rPr>
                <w:rFonts w:ascii="Arial" w:hAnsi="Arial" w:cs="Arial"/>
                <w:sz w:val="18"/>
                <w:szCs w:val="18"/>
              </w:rPr>
            </w:pPr>
          </w:p>
          <w:p w14:paraId="0725BD54" w14:textId="77777777" w:rsidR="00E30D7D" w:rsidRPr="00954071" w:rsidRDefault="00E30D7D" w:rsidP="00671707">
            <w:pPr>
              <w:spacing w:after="0"/>
              <w:rPr>
                <w:rFonts w:ascii="Arial" w:hAnsi="Arial" w:cs="Arial"/>
                <w:sz w:val="18"/>
                <w:szCs w:val="18"/>
              </w:rPr>
            </w:pPr>
          </w:p>
        </w:tc>
      </w:tr>
    </w:tbl>
    <w:p w14:paraId="163A525F" w14:textId="77777777" w:rsidR="008840B3" w:rsidRPr="00097DAA" w:rsidRDefault="008840B3" w:rsidP="00671707">
      <w:pPr>
        <w:spacing w:after="0"/>
        <w:rPr>
          <w:rFonts w:ascii="Arial" w:hAnsi="Arial" w:cs="Arial"/>
        </w:rPr>
      </w:pPr>
    </w:p>
    <w:p w14:paraId="5D329959" w14:textId="25CEAB59" w:rsidR="00CC18A9" w:rsidRPr="00097DAA" w:rsidRDefault="00CC18A9" w:rsidP="00C52EE2">
      <w:pPr>
        <w:rPr>
          <w:rFonts w:ascii="Arial" w:hAnsi="Arial" w:cs="Arial"/>
          <w:sz w:val="20"/>
          <w:szCs w:val="20"/>
        </w:rPr>
      </w:pPr>
      <w:r w:rsidRPr="00097DAA">
        <w:rPr>
          <w:rFonts w:ascii="Arial" w:hAnsi="Arial" w:cs="Arial"/>
        </w:rPr>
        <w:t xml:space="preserve">Section 4 Metrics from </w:t>
      </w:r>
      <w:r w:rsidR="00D07DB2" w:rsidRPr="00097DAA">
        <w:rPr>
          <w:rFonts w:ascii="Arial" w:hAnsi="Arial" w:cs="Arial"/>
        </w:rPr>
        <w:t>quality assurance processes</w:t>
      </w:r>
    </w:p>
    <w:tbl>
      <w:tblPr>
        <w:tblStyle w:val="TableGridLight"/>
        <w:tblW w:w="9016" w:type="dxa"/>
        <w:tblLook w:val="0480" w:firstRow="0" w:lastRow="0" w:firstColumn="1" w:lastColumn="0" w:noHBand="0" w:noVBand="1"/>
      </w:tblPr>
      <w:tblGrid>
        <w:gridCol w:w="6552"/>
        <w:gridCol w:w="1232"/>
        <w:gridCol w:w="1232"/>
      </w:tblGrid>
      <w:tr w:rsidR="00412495" w:rsidRPr="00CF645E" w14:paraId="4E574F18" w14:textId="77777777" w:rsidTr="00412495">
        <w:tc>
          <w:tcPr>
            <w:tcW w:w="6552" w:type="dxa"/>
          </w:tcPr>
          <w:p w14:paraId="12373448" w14:textId="77777777" w:rsidR="00412495" w:rsidRPr="00CF0FA0" w:rsidRDefault="00412495" w:rsidP="00880205">
            <w:pPr>
              <w:pStyle w:val="BodyText2"/>
              <w:spacing w:line="240" w:lineRule="auto"/>
              <w:rPr>
                <w:sz w:val="18"/>
                <w:szCs w:val="18"/>
              </w:rPr>
            </w:pPr>
          </w:p>
        </w:tc>
        <w:tc>
          <w:tcPr>
            <w:tcW w:w="1232" w:type="dxa"/>
          </w:tcPr>
          <w:p w14:paraId="6ADD5963" w14:textId="349DC36F" w:rsidR="00412495" w:rsidRPr="00CF0FA0" w:rsidRDefault="00D96384" w:rsidP="00880205">
            <w:pPr>
              <w:pStyle w:val="BodyText2"/>
              <w:spacing w:line="240" w:lineRule="auto"/>
              <w:rPr>
                <w:sz w:val="18"/>
                <w:szCs w:val="18"/>
              </w:rPr>
            </w:pPr>
            <w:r w:rsidRPr="00CF0FA0">
              <w:rPr>
                <w:sz w:val="18"/>
                <w:szCs w:val="18"/>
              </w:rPr>
              <w:t>NHS England Level 1 team(s)</w:t>
            </w:r>
          </w:p>
        </w:tc>
        <w:tc>
          <w:tcPr>
            <w:tcW w:w="1232" w:type="dxa"/>
          </w:tcPr>
          <w:p w14:paraId="48BB23C0" w14:textId="467044C4" w:rsidR="00412495" w:rsidRPr="00CF0FA0" w:rsidRDefault="00D96384" w:rsidP="00880205">
            <w:pPr>
              <w:pStyle w:val="BodyText2"/>
              <w:spacing w:line="240" w:lineRule="auto"/>
              <w:rPr>
                <w:sz w:val="18"/>
                <w:szCs w:val="18"/>
              </w:rPr>
            </w:pPr>
            <w:r w:rsidRPr="00CF0FA0">
              <w:rPr>
                <w:sz w:val="18"/>
                <w:szCs w:val="18"/>
              </w:rPr>
              <w:t>External Level 1 designated bodies</w:t>
            </w:r>
          </w:p>
        </w:tc>
      </w:tr>
      <w:tr w:rsidR="00412495" w:rsidRPr="00CF645E" w14:paraId="70F3A5F9" w14:textId="77777777" w:rsidTr="00412495">
        <w:tc>
          <w:tcPr>
            <w:tcW w:w="6552" w:type="dxa"/>
          </w:tcPr>
          <w:p w14:paraId="08504848" w14:textId="3BB04C12" w:rsidR="00412495" w:rsidRPr="00CF0FA0" w:rsidRDefault="00412495" w:rsidP="004916A7">
            <w:pPr>
              <w:pStyle w:val="BodyText2"/>
              <w:rPr>
                <w:sz w:val="18"/>
                <w:szCs w:val="18"/>
              </w:rPr>
            </w:pPr>
            <w:r w:rsidRPr="00CF0FA0">
              <w:rPr>
                <w:sz w:val="18"/>
                <w:szCs w:val="18"/>
              </w:rPr>
              <w:t xml:space="preserve">Total number of designated bodies </w:t>
            </w:r>
            <w:r w:rsidR="00495D03" w:rsidRPr="00CF0FA0">
              <w:rPr>
                <w:sz w:val="18"/>
                <w:szCs w:val="18"/>
              </w:rPr>
              <w:t>known to Professional Standards teams</w:t>
            </w:r>
            <w:r w:rsidRPr="00CF0FA0">
              <w:rPr>
                <w:sz w:val="18"/>
                <w:szCs w:val="18"/>
              </w:rPr>
              <w:t xml:space="preserve"> </w:t>
            </w:r>
          </w:p>
        </w:tc>
        <w:tc>
          <w:tcPr>
            <w:tcW w:w="1232" w:type="dxa"/>
          </w:tcPr>
          <w:p w14:paraId="7B9C078E" w14:textId="77777777" w:rsidR="00412495" w:rsidRPr="00CF0FA0" w:rsidRDefault="00412495" w:rsidP="004916A7">
            <w:pPr>
              <w:pStyle w:val="BodyText2"/>
              <w:rPr>
                <w:sz w:val="18"/>
                <w:szCs w:val="18"/>
              </w:rPr>
            </w:pPr>
          </w:p>
        </w:tc>
        <w:tc>
          <w:tcPr>
            <w:tcW w:w="1232" w:type="dxa"/>
          </w:tcPr>
          <w:p w14:paraId="0AF19527" w14:textId="4115C7BA" w:rsidR="00412495" w:rsidRPr="00CF0FA0" w:rsidRDefault="00412495" w:rsidP="004916A7">
            <w:pPr>
              <w:pStyle w:val="BodyText2"/>
              <w:rPr>
                <w:sz w:val="18"/>
                <w:szCs w:val="18"/>
              </w:rPr>
            </w:pPr>
          </w:p>
        </w:tc>
      </w:tr>
      <w:tr w:rsidR="00412495" w:rsidRPr="00CF645E" w14:paraId="4C4A80A6" w14:textId="77777777" w:rsidTr="00412495">
        <w:tc>
          <w:tcPr>
            <w:tcW w:w="6552" w:type="dxa"/>
          </w:tcPr>
          <w:p w14:paraId="4E33331F" w14:textId="5C9C83CE" w:rsidR="00412495" w:rsidRPr="00CF0FA0" w:rsidRDefault="004675C4" w:rsidP="001129E7">
            <w:pPr>
              <w:pStyle w:val="BodyText2"/>
              <w:spacing w:line="240" w:lineRule="auto"/>
              <w:rPr>
                <w:sz w:val="18"/>
                <w:szCs w:val="18"/>
              </w:rPr>
            </w:pPr>
            <w:r w:rsidRPr="00CF0FA0">
              <w:rPr>
                <w:sz w:val="18"/>
                <w:szCs w:val="18"/>
              </w:rPr>
              <w:t>N</w:t>
            </w:r>
            <w:r w:rsidR="00412495" w:rsidRPr="00CF0FA0">
              <w:rPr>
                <w:sz w:val="18"/>
                <w:szCs w:val="18"/>
              </w:rPr>
              <w:t>umber of annual Board report and Statement of Compliance submissions submitted to NHS England</w:t>
            </w:r>
          </w:p>
        </w:tc>
        <w:tc>
          <w:tcPr>
            <w:tcW w:w="1232" w:type="dxa"/>
          </w:tcPr>
          <w:p w14:paraId="007D7CEC" w14:textId="77777777" w:rsidR="00412495" w:rsidRPr="00CF0FA0" w:rsidRDefault="00412495" w:rsidP="004916A7">
            <w:pPr>
              <w:pStyle w:val="BodyText2"/>
              <w:rPr>
                <w:sz w:val="18"/>
                <w:szCs w:val="18"/>
              </w:rPr>
            </w:pPr>
          </w:p>
        </w:tc>
        <w:tc>
          <w:tcPr>
            <w:tcW w:w="1232" w:type="dxa"/>
          </w:tcPr>
          <w:p w14:paraId="1D3D1B3C" w14:textId="3CBB822B" w:rsidR="00412495" w:rsidRPr="00CF0FA0" w:rsidRDefault="00412495" w:rsidP="004916A7">
            <w:pPr>
              <w:pStyle w:val="BodyText2"/>
              <w:rPr>
                <w:sz w:val="18"/>
                <w:szCs w:val="18"/>
              </w:rPr>
            </w:pPr>
          </w:p>
        </w:tc>
      </w:tr>
      <w:tr w:rsidR="00412495" w:rsidRPr="00CF645E" w14:paraId="695E99BE" w14:textId="77777777" w:rsidTr="00412495">
        <w:tc>
          <w:tcPr>
            <w:tcW w:w="6552" w:type="dxa"/>
          </w:tcPr>
          <w:p w14:paraId="3FA766C4" w14:textId="4DFF2E39" w:rsidR="00412495" w:rsidRPr="00CF0FA0" w:rsidRDefault="004675C4" w:rsidP="001129E7">
            <w:pPr>
              <w:pStyle w:val="BodyText2"/>
              <w:spacing w:line="240" w:lineRule="auto"/>
              <w:rPr>
                <w:sz w:val="18"/>
                <w:szCs w:val="18"/>
              </w:rPr>
            </w:pPr>
            <w:r w:rsidRPr="00CF0FA0">
              <w:rPr>
                <w:sz w:val="18"/>
                <w:szCs w:val="18"/>
              </w:rPr>
              <w:t>N</w:t>
            </w:r>
            <w:r w:rsidR="00412495" w:rsidRPr="00CF0FA0">
              <w:rPr>
                <w:sz w:val="18"/>
                <w:szCs w:val="18"/>
              </w:rPr>
              <w:t>umber of annual Board report and Statement of Compliance submissions not submitted to NHS England</w:t>
            </w:r>
          </w:p>
        </w:tc>
        <w:tc>
          <w:tcPr>
            <w:tcW w:w="1232" w:type="dxa"/>
          </w:tcPr>
          <w:p w14:paraId="1DBB449B" w14:textId="77777777" w:rsidR="00412495" w:rsidRPr="00CF0FA0" w:rsidRDefault="00412495" w:rsidP="004916A7">
            <w:pPr>
              <w:pStyle w:val="BodyText2"/>
              <w:rPr>
                <w:sz w:val="18"/>
                <w:szCs w:val="18"/>
              </w:rPr>
            </w:pPr>
          </w:p>
        </w:tc>
        <w:tc>
          <w:tcPr>
            <w:tcW w:w="1232" w:type="dxa"/>
          </w:tcPr>
          <w:p w14:paraId="141E4C37" w14:textId="59F817F0" w:rsidR="00412495" w:rsidRPr="00CF0FA0" w:rsidRDefault="00412495" w:rsidP="004916A7">
            <w:pPr>
              <w:pStyle w:val="BodyText2"/>
              <w:rPr>
                <w:sz w:val="18"/>
                <w:szCs w:val="18"/>
              </w:rPr>
            </w:pPr>
          </w:p>
        </w:tc>
      </w:tr>
      <w:tr w:rsidR="002A7835" w:rsidRPr="00CF645E" w14:paraId="2F127259" w14:textId="77777777" w:rsidTr="00412495">
        <w:tc>
          <w:tcPr>
            <w:tcW w:w="6552" w:type="dxa"/>
          </w:tcPr>
          <w:p w14:paraId="3AC9AC81" w14:textId="6DCBBD0D" w:rsidR="002A7835" w:rsidRPr="00CF0FA0" w:rsidRDefault="004675C4" w:rsidP="001129E7">
            <w:pPr>
              <w:pStyle w:val="BodyText2"/>
              <w:spacing w:line="240" w:lineRule="auto"/>
              <w:rPr>
                <w:sz w:val="18"/>
                <w:szCs w:val="18"/>
              </w:rPr>
            </w:pPr>
            <w:r w:rsidRPr="00CF0FA0">
              <w:rPr>
                <w:sz w:val="18"/>
                <w:szCs w:val="18"/>
              </w:rPr>
              <w:t>N</w:t>
            </w:r>
            <w:r w:rsidR="002A7835" w:rsidRPr="00CF0FA0">
              <w:rPr>
                <w:sz w:val="18"/>
                <w:szCs w:val="18"/>
              </w:rPr>
              <w:t xml:space="preserve">umber of </w:t>
            </w:r>
            <w:r w:rsidR="00CA17B6" w:rsidRPr="00CF0FA0">
              <w:rPr>
                <w:sz w:val="18"/>
                <w:szCs w:val="18"/>
              </w:rPr>
              <w:t>designated bodie</w:t>
            </w:r>
            <w:r w:rsidR="003A0F6A" w:rsidRPr="00CF0FA0">
              <w:rPr>
                <w:sz w:val="18"/>
                <w:szCs w:val="18"/>
              </w:rPr>
              <w:t xml:space="preserve">s that have had a </w:t>
            </w:r>
            <w:r w:rsidR="00EF20BA" w:rsidRPr="00CF0FA0">
              <w:rPr>
                <w:sz w:val="18"/>
                <w:szCs w:val="18"/>
              </w:rPr>
              <w:t xml:space="preserve">Level 2 responsible officer </w:t>
            </w:r>
            <w:r w:rsidR="0093115D" w:rsidRPr="00CF0FA0">
              <w:rPr>
                <w:sz w:val="18"/>
                <w:szCs w:val="18"/>
              </w:rPr>
              <w:t>quality review visit</w:t>
            </w:r>
          </w:p>
        </w:tc>
        <w:tc>
          <w:tcPr>
            <w:tcW w:w="1232" w:type="dxa"/>
          </w:tcPr>
          <w:p w14:paraId="65EBB591" w14:textId="77777777" w:rsidR="002A7835" w:rsidRPr="00CF0FA0" w:rsidRDefault="002A7835" w:rsidP="004916A7">
            <w:pPr>
              <w:pStyle w:val="BodyText2"/>
              <w:rPr>
                <w:sz w:val="18"/>
                <w:szCs w:val="18"/>
              </w:rPr>
            </w:pPr>
          </w:p>
        </w:tc>
        <w:tc>
          <w:tcPr>
            <w:tcW w:w="1232" w:type="dxa"/>
          </w:tcPr>
          <w:p w14:paraId="1EA15A50" w14:textId="77777777" w:rsidR="002A7835" w:rsidRPr="00CF0FA0" w:rsidRDefault="002A7835" w:rsidP="004916A7">
            <w:pPr>
              <w:pStyle w:val="BodyText2"/>
              <w:rPr>
                <w:sz w:val="18"/>
                <w:szCs w:val="18"/>
              </w:rPr>
            </w:pPr>
          </w:p>
        </w:tc>
      </w:tr>
    </w:tbl>
    <w:p w14:paraId="6061883C" w14:textId="44119CEE" w:rsidR="00D07DB2" w:rsidRDefault="00D07DB2" w:rsidP="00463F81">
      <w:pPr>
        <w:spacing w:before="240"/>
        <w:rPr>
          <w:rFonts w:ascii="Arial" w:hAnsi="Arial" w:cs="Arial"/>
        </w:rPr>
      </w:pPr>
      <w:r w:rsidRPr="00097DAA">
        <w:rPr>
          <w:rFonts w:ascii="Arial" w:hAnsi="Arial" w:cs="Arial"/>
        </w:rPr>
        <w:t>Section 5 Summary and conclusions</w:t>
      </w:r>
      <w:r w:rsidR="000D4A29" w:rsidRPr="00097DAA">
        <w:rPr>
          <w:rFonts w:ascii="Arial" w:hAnsi="Arial" w:cs="Arial"/>
        </w:rPr>
        <w:t xml:space="preserve"> from SRO/PSAC</w:t>
      </w:r>
      <w:r w:rsidR="00864134" w:rsidRPr="00097DAA">
        <w:rPr>
          <w:rFonts w:ascii="Arial" w:hAnsi="Arial" w:cs="Arial"/>
        </w:rPr>
        <w:t xml:space="preserve"> Chair</w:t>
      </w:r>
    </w:p>
    <w:tbl>
      <w:tblPr>
        <w:tblStyle w:val="TableGridLight"/>
        <w:tblW w:w="0" w:type="auto"/>
        <w:tblLook w:val="04A0" w:firstRow="1" w:lastRow="0" w:firstColumn="1" w:lastColumn="0" w:noHBand="0" w:noVBand="1"/>
      </w:tblPr>
      <w:tblGrid>
        <w:gridCol w:w="2547"/>
        <w:gridCol w:w="6469"/>
      </w:tblGrid>
      <w:tr w:rsidR="00594B61" w14:paraId="327E2EEA" w14:textId="77777777" w:rsidTr="009F7C28">
        <w:trPr>
          <w:trHeight w:val="1501"/>
        </w:trPr>
        <w:tc>
          <w:tcPr>
            <w:tcW w:w="2547" w:type="dxa"/>
          </w:tcPr>
          <w:p w14:paraId="7BEA4053" w14:textId="0C71D189" w:rsidR="00594B61" w:rsidRPr="00954071" w:rsidRDefault="00594B61" w:rsidP="00463F81">
            <w:pPr>
              <w:spacing w:before="240"/>
              <w:rPr>
                <w:rFonts w:ascii="Arial" w:hAnsi="Arial" w:cs="Arial"/>
                <w:sz w:val="18"/>
                <w:szCs w:val="18"/>
              </w:rPr>
            </w:pPr>
            <w:r w:rsidRPr="00954071">
              <w:rPr>
                <w:rFonts w:ascii="Arial" w:hAnsi="Arial" w:cs="Arial"/>
                <w:sz w:val="18"/>
                <w:szCs w:val="18"/>
              </w:rPr>
              <w:t xml:space="preserve">General review of actions </w:t>
            </w:r>
            <w:r w:rsidR="00954071" w:rsidRPr="00954071">
              <w:rPr>
                <w:rFonts w:ascii="Arial" w:hAnsi="Arial" w:cs="Arial"/>
                <w:sz w:val="18"/>
                <w:szCs w:val="18"/>
              </w:rPr>
              <w:t>since last PSAC report</w:t>
            </w:r>
            <w:r w:rsidR="001C590C">
              <w:rPr>
                <w:rFonts w:ascii="Arial" w:hAnsi="Arial" w:cs="Arial"/>
                <w:sz w:val="18"/>
                <w:szCs w:val="18"/>
              </w:rPr>
              <w:t>:</w:t>
            </w:r>
          </w:p>
        </w:tc>
        <w:tc>
          <w:tcPr>
            <w:tcW w:w="6469" w:type="dxa"/>
          </w:tcPr>
          <w:p w14:paraId="37B0A434" w14:textId="77777777" w:rsidR="00594B61" w:rsidRDefault="00594B61" w:rsidP="00463F81">
            <w:pPr>
              <w:spacing w:before="240"/>
              <w:rPr>
                <w:rFonts w:ascii="Arial" w:hAnsi="Arial" w:cs="Arial"/>
              </w:rPr>
            </w:pPr>
          </w:p>
          <w:p w14:paraId="64B29800" w14:textId="77777777" w:rsidR="00E30D7D" w:rsidRDefault="00E30D7D" w:rsidP="00463F81">
            <w:pPr>
              <w:spacing w:before="240"/>
              <w:rPr>
                <w:rFonts w:ascii="Arial" w:hAnsi="Arial" w:cs="Arial"/>
              </w:rPr>
            </w:pPr>
          </w:p>
        </w:tc>
      </w:tr>
      <w:tr w:rsidR="00594B61" w14:paraId="18721B7A" w14:textId="77777777" w:rsidTr="001C590C">
        <w:tc>
          <w:tcPr>
            <w:tcW w:w="2547" w:type="dxa"/>
          </w:tcPr>
          <w:p w14:paraId="2DDA849A" w14:textId="05803A3B" w:rsidR="00594B61" w:rsidRPr="00954071" w:rsidRDefault="00954071" w:rsidP="00463F81">
            <w:pPr>
              <w:spacing w:before="240"/>
              <w:rPr>
                <w:rFonts w:ascii="Arial" w:hAnsi="Arial" w:cs="Arial"/>
                <w:sz w:val="18"/>
                <w:szCs w:val="18"/>
              </w:rPr>
            </w:pPr>
            <w:r w:rsidRPr="00954071">
              <w:rPr>
                <w:rFonts w:ascii="Arial" w:hAnsi="Arial" w:cs="Arial"/>
                <w:sz w:val="18"/>
                <w:szCs w:val="18"/>
              </w:rPr>
              <w:t>Actions still outstanding</w:t>
            </w:r>
            <w:r w:rsidR="001C590C">
              <w:rPr>
                <w:rFonts w:ascii="Arial" w:hAnsi="Arial" w:cs="Arial"/>
                <w:sz w:val="18"/>
                <w:szCs w:val="18"/>
              </w:rPr>
              <w:t>:</w:t>
            </w:r>
          </w:p>
        </w:tc>
        <w:tc>
          <w:tcPr>
            <w:tcW w:w="6469" w:type="dxa"/>
          </w:tcPr>
          <w:p w14:paraId="7DABD34C" w14:textId="77777777" w:rsidR="00594B61" w:rsidRDefault="00594B61" w:rsidP="00463F81">
            <w:pPr>
              <w:spacing w:before="240"/>
              <w:rPr>
                <w:rFonts w:ascii="Arial" w:hAnsi="Arial" w:cs="Arial"/>
              </w:rPr>
            </w:pPr>
          </w:p>
          <w:p w14:paraId="331DC743" w14:textId="77777777" w:rsidR="00E30D7D" w:rsidRDefault="00E30D7D" w:rsidP="00463F81">
            <w:pPr>
              <w:spacing w:before="240"/>
              <w:rPr>
                <w:rFonts w:ascii="Arial" w:hAnsi="Arial" w:cs="Arial"/>
              </w:rPr>
            </w:pPr>
          </w:p>
        </w:tc>
      </w:tr>
      <w:tr w:rsidR="00594B61" w14:paraId="2CC7B253" w14:textId="77777777" w:rsidTr="001C590C">
        <w:tc>
          <w:tcPr>
            <w:tcW w:w="2547" w:type="dxa"/>
          </w:tcPr>
          <w:p w14:paraId="6C94CB65" w14:textId="2346AB86" w:rsidR="00594B61" w:rsidRPr="00954071" w:rsidRDefault="00954071" w:rsidP="00463F81">
            <w:pPr>
              <w:spacing w:before="240"/>
              <w:rPr>
                <w:rFonts w:ascii="Arial" w:hAnsi="Arial" w:cs="Arial"/>
                <w:sz w:val="18"/>
                <w:szCs w:val="18"/>
              </w:rPr>
            </w:pPr>
            <w:r w:rsidRPr="00954071">
              <w:rPr>
                <w:rFonts w:ascii="Arial" w:hAnsi="Arial" w:cs="Arial"/>
                <w:sz w:val="18"/>
                <w:szCs w:val="18"/>
              </w:rPr>
              <w:lastRenderedPageBreak/>
              <w:t>Achievements</w:t>
            </w:r>
            <w:r w:rsidR="001C590C">
              <w:rPr>
                <w:rFonts w:ascii="Arial" w:hAnsi="Arial" w:cs="Arial"/>
                <w:sz w:val="18"/>
                <w:szCs w:val="18"/>
              </w:rPr>
              <w:t>:</w:t>
            </w:r>
          </w:p>
        </w:tc>
        <w:tc>
          <w:tcPr>
            <w:tcW w:w="6469" w:type="dxa"/>
          </w:tcPr>
          <w:p w14:paraId="0352F75E" w14:textId="77777777" w:rsidR="00594B61" w:rsidRDefault="00594B61" w:rsidP="00463F81">
            <w:pPr>
              <w:spacing w:before="240"/>
              <w:rPr>
                <w:rFonts w:ascii="Arial" w:hAnsi="Arial" w:cs="Arial"/>
              </w:rPr>
            </w:pPr>
          </w:p>
          <w:p w14:paraId="234BC4C0" w14:textId="77777777" w:rsidR="00E30D7D" w:rsidRDefault="00E30D7D" w:rsidP="00463F81">
            <w:pPr>
              <w:spacing w:before="240"/>
              <w:rPr>
                <w:rFonts w:ascii="Arial" w:hAnsi="Arial" w:cs="Arial"/>
              </w:rPr>
            </w:pPr>
          </w:p>
        </w:tc>
      </w:tr>
      <w:tr w:rsidR="00594B61" w14:paraId="147C3B86" w14:textId="77777777" w:rsidTr="001C590C">
        <w:tc>
          <w:tcPr>
            <w:tcW w:w="2547" w:type="dxa"/>
          </w:tcPr>
          <w:p w14:paraId="0410D2F4" w14:textId="692EEF18" w:rsidR="00594B61" w:rsidRPr="00954071" w:rsidRDefault="00954071" w:rsidP="00463F81">
            <w:pPr>
              <w:spacing w:before="240"/>
              <w:rPr>
                <w:rFonts w:ascii="Arial" w:hAnsi="Arial" w:cs="Arial"/>
                <w:sz w:val="18"/>
                <w:szCs w:val="18"/>
              </w:rPr>
            </w:pPr>
            <w:r w:rsidRPr="00954071">
              <w:rPr>
                <w:rFonts w:ascii="Arial" w:hAnsi="Arial" w:cs="Arial"/>
                <w:sz w:val="18"/>
                <w:szCs w:val="18"/>
              </w:rPr>
              <w:t>Key challenges/risks</w:t>
            </w:r>
            <w:r w:rsidR="001C590C">
              <w:rPr>
                <w:rFonts w:ascii="Arial" w:hAnsi="Arial" w:cs="Arial"/>
                <w:sz w:val="18"/>
                <w:szCs w:val="18"/>
              </w:rPr>
              <w:t>:</w:t>
            </w:r>
          </w:p>
        </w:tc>
        <w:tc>
          <w:tcPr>
            <w:tcW w:w="6469" w:type="dxa"/>
          </w:tcPr>
          <w:p w14:paraId="141215D8" w14:textId="77777777" w:rsidR="00594B61" w:rsidRDefault="00594B61" w:rsidP="00463F81">
            <w:pPr>
              <w:spacing w:before="240"/>
              <w:rPr>
                <w:rFonts w:ascii="Arial" w:hAnsi="Arial" w:cs="Arial"/>
              </w:rPr>
            </w:pPr>
          </w:p>
          <w:p w14:paraId="147981FB" w14:textId="77777777" w:rsidR="00E30D7D" w:rsidRDefault="00E30D7D" w:rsidP="00463F81">
            <w:pPr>
              <w:spacing w:before="240"/>
              <w:rPr>
                <w:rFonts w:ascii="Arial" w:hAnsi="Arial" w:cs="Arial"/>
              </w:rPr>
            </w:pPr>
          </w:p>
        </w:tc>
      </w:tr>
      <w:tr w:rsidR="00594B61" w14:paraId="30B71D90" w14:textId="77777777" w:rsidTr="001C590C">
        <w:tc>
          <w:tcPr>
            <w:tcW w:w="2547" w:type="dxa"/>
          </w:tcPr>
          <w:p w14:paraId="7D044623" w14:textId="48976D7F" w:rsidR="00594B61" w:rsidRPr="00954071" w:rsidRDefault="00954071" w:rsidP="00463F81">
            <w:pPr>
              <w:spacing w:before="240"/>
              <w:rPr>
                <w:rFonts w:ascii="Arial" w:hAnsi="Arial" w:cs="Arial"/>
                <w:sz w:val="18"/>
                <w:szCs w:val="18"/>
              </w:rPr>
            </w:pPr>
            <w:r w:rsidRPr="00954071">
              <w:rPr>
                <w:rFonts w:ascii="Arial" w:hAnsi="Arial" w:cs="Arial"/>
                <w:sz w:val="18"/>
                <w:szCs w:val="18"/>
              </w:rPr>
              <w:t>Actions for next year</w:t>
            </w:r>
            <w:r w:rsidR="001C590C">
              <w:rPr>
                <w:rFonts w:ascii="Arial" w:hAnsi="Arial" w:cs="Arial"/>
                <w:sz w:val="18"/>
                <w:szCs w:val="18"/>
              </w:rPr>
              <w:t>:</w:t>
            </w:r>
          </w:p>
        </w:tc>
        <w:tc>
          <w:tcPr>
            <w:tcW w:w="6469" w:type="dxa"/>
          </w:tcPr>
          <w:p w14:paraId="739B6AA2" w14:textId="77777777" w:rsidR="00594B61" w:rsidRDefault="00594B61" w:rsidP="00463F81">
            <w:pPr>
              <w:spacing w:before="240"/>
              <w:rPr>
                <w:rFonts w:ascii="Arial" w:hAnsi="Arial" w:cs="Arial"/>
              </w:rPr>
            </w:pPr>
          </w:p>
          <w:p w14:paraId="2803B157" w14:textId="77777777" w:rsidR="00E30D7D" w:rsidRDefault="00E30D7D" w:rsidP="00463F81">
            <w:pPr>
              <w:spacing w:before="240"/>
              <w:rPr>
                <w:rFonts w:ascii="Arial" w:hAnsi="Arial" w:cs="Arial"/>
              </w:rPr>
            </w:pPr>
          </w:p>
        </w:tc>
      </w:tr>
    </w:tbl>
    <w:p w14:paraId="2B9E4529" w14:textId="77777777" w:rsidR="00594B61" w:rsidRDefault="00594B61" w:rsidP="00463F81">
      <w:pPr>
        <w:spacing w:before="240"/>
        <w:rPr>
          <w:rFonts w:ascii="Arial" w:hAnsi="Arial" w:cs="Arial"/>
        </w:rPr>
      </w:pPr>
    </w:p>
    <w:sectPr w:rsidR="00594B61" w:rsidSect="00962F31">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30B24" w14:textId="77777777" w:rsidR="007D7995" w:rsidRDefault="007D7995" w:rsidP="00F9286C">
      <w:pPr>
        <w:spacing w:after="0" w:line="240" w:lineRule="auto"/>
      </w:pPr>
      <w:r>
        <w:separator/>
      </w:r>
    </w:p>
  </w:endnote>
  <w:endnote w:type="continuationSeparator" w:id="0">
    <w:p w14:paraId="14A131FD" w14:textId="77777777" w:rsidR="007D7995" w:rsidRDefault="007D7995" w:rsidP="00F9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74AEA" w14:textId="77777777" w:rsidR="007D7995" w:rsidRDefault="007D7995" w:rsidP="00F9286C">
      <w:pPr>
        <w:spacing w:after="0" w:line="240" w:lineRule="auto"/>
      </w:pPr>
      <w:r>
        <w:separator/>
      </w:r>
    </w:p>
  </w:footnote>
  <w:footnote w:type="continuationSeparator" w:id="0">
    <w:p w14:paraId="793796B6" w14:textId="77777777" w:rsidR="007D7995" w:rsidRDefault="007D7995" w:rsidP="00F92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A14F" w14:textId="77777777" w:rsidR="006B2640" w:rsidRDefault="006B2640" w:rsidP="006B2640">
    <w:pPr>
      <w:pStyle w:val="Header"/>
      <w:jc w:val="center"/>
    </w:pPr>
  </w:p>
  <w:p w14:paraId="312B57F1" w14:textId="7081379E" w:rsidR="00F9286C" w:rsidRDefault="00F9286C" w:rsidP="00F9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6E0C2" w14:textId="63C98EB3" w:rsidR="00962F31" w:rsidRDefault="00C07CC5" w:rsidP="00962F31">
    <w:pPr>
      <w:pStyle w:val="Header"/>
      <w:jc w:val="right"/>
    </w:pPr>
    <w:r>
      <w:rPr>
        <w:noProof/>
      </w:rPr>
      <w:drawing>
        <wp:inline distT="0" distB="0" distL="0" distR="0" wp14:anchorId="46744C4F" wp14:editId="76A04006">
          <wp:extent cx="1097280" cy="829310"/>
          <wp:effectExtent l="0" t="0" r="7620" b="8890"/>
          <wp:docPr id="2" name="Picture 2" descr="A blue and white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8293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0667"/>
    <w:multiLevelType w:val="hybridMultilevel"/>
    <w:tmpl w:val="83B09B54"/>
    <w:lvl w:ilvl="0" w:tplc="9CB8AC5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334FDD"/>
    <w:multiLevelType w:val="hybridMultilevel"/>
    <w:tmpl w:val="543ACC7E"/>
    <w:lvl w:ilvl="0" w:tplc="FD2E5EAA">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606F37"/>
    <w:multiLevelType w:val="hybridMultilevel"/>
    <w:tmpl w:val="D4B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A7CC3"/>
    <w:multiLevelType w:val="hybridMultilevel"/>
    <w:tmpl w:val="243E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54A"/>
    <w:multiLevelType w:val="hybridMultilevel"/>
    <w:tmpl w:val="D1EA931E"/>
    <w:lvl w:ilvl="0" w:tplc="93CC8DD8">
      <w:start w:val="1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8A2202"/>
    <w:multiLevelType w:val="hybridMultilevel"/>
    <w:tmpl w:val="D8EEC4D2"/>
    <w:lvl w:ilvl="0" w:tplc="38C06B1E">
      <w:start w:val="1"/>
      <w:numFmt w:val="bullet"/>
      <w:lvlText w:val=""/>
      <w:lvlJc w:val="left"/>
      <w:pPr>
        <w:ind w:left="1440" w:hanging="360"/>
      </w:pPr>
      <w:rPr>
        <w:rFonts w:ascii="Symbol" w:hAnsi="Symbol"/>
      </w:rPr>
    </w:lvl>
    <w:lvl w:ilvl="1" w:tplc="EF1228F8">
      <w:start w:val="1"/>
      <w:numFmt w:val="bullet"/>
      <w:lvlText w:val=""/>
      <w:lvlJc w:val="left"/>
      <w:pPr>
        <w:ind w:left="1440" w:hanging="360"/>
      </w:pPr>
      <w:rPr>
        <w:rFonts w:ascii="Symbol" w:hAnsi="Symbol"/>
      </w:rPr>
    </w:lvl>
    <w:lvl w:ilvl="2" w:tplc="F9886DEE">
      <w:start w:val="1"/>
      <w:numFmt w:val="bullet"/>
      <w:lvlText w:val=""/>
      <w:lvlJc w:val="left"/>
      <w:pPr>
        <w:ind w:left="1440" w:hanging="360"/>
      </w:pPr>
      <w:rPr>
        <w:rFonts w:ascii="Symbol" w:hAnsi="Symbol"/>
      </w:rPr>
    </w:lvl>
    <w:lvl w:ilvl="3" w:tplc="C17E7E6C">
      <w:start w:val="1"/>
      <w:numFmt w:val="bullet"/>
      <w:lvlText w:val=""/>
      <w:lvlJc w:val="left"/>
      <w:pPr>
        <w:ind w:left="1440" w:hanging="360"/>
      </w:pPr>
      <w:rPr>
        <w:rFonts w:ascii="Symbol" w:hAnsi="Symbol"/>
      </w:rPr>
    </w:lvl>
    <w:lvl w:ilvl="4" w:tplc="6288560C">
      <w:start w:val="1"/>
      <w:numFmt w:val="bullet"/>
      <w:lvlText w:val=""/>
      <w:lvlJc w:val="left"/>
      <w:pPr>
        <w:ind w:left="1440" w:hanging="360"/>
      </w:pPr>
      <w:rPr>
        <w:rFonts w:ascii="Symbol" w:hAnsi="Symbol"/>
      </w:rPr>
    </w:lvl>
    <w:lvl w:ilvl="5" w:tplc="5DEA50F2">
      <w:start w:val="1"/>
      <w:numFmt w:val="bullet"/>
      <w:lvlText w:val=""/>
      <w:lvlJc w:val="left"/>
      <w:pPr>
        <w:ind w:left="1440" w:hanging="360"/>
      </w:pPr>
      <w:rPr>
        <w:rFonts w:ascii="Symbol" w:hAnsi="Symbol"/>
      </w:rPr>
    </w:lvl>
    <w:lvl w:ilvl="6" w:tplc="BC06E150">
      <w:start w:val="1"/>
      <w:numFmt w:val="bullet"/>
      <w:lvlText w:val=""/>
      <w:lvlJc w:val="left"/>
      <w:pPr>
        <w:ind w:left="1440" w:hanging="360"/>
      </w:pPr>
      <w:rPr>
        <w:rFonts w:ascii="Symbol" w:hAnsi="Symbol"/>
      </w:rPr>
    </w:lvl>
    <w:lvl w:ilvl="7" w:tplc="4044D242">
      <w:start w:val="1"/>
      <w:numFmt w:val="bullet"/>
      <w:lvlText w:val=""/>
      <w:lvlJc w:val="left"/>
      <w:pPr>
        <w:ind w:left="1440" w:hanging="360"/>
      </w:pPr>
      <w:rPr>
        <w:rFonts w:ascii="Symbol" w:hAnsi="Symbol"/>
      </w:rPr>
    </w:lvl>
    <w:lvl w:ilvl="8" w:tplc="B1385232">
      <w:start w:val="1"/>
      <w:numFmt w:val="bullet"/>
      <w:lvlText w:val=""/>
      <w:lvlJc w:val="left"/>
      <w:pPr>
        <w:ind w:left="1440" w:hanging="360"/>
      </w:pPr>
      <w:rPr>
        <w:rFonts w:ascii="Symbol" w:hAnsi="Symbol"/>
      </w:rPr>
    </w:lvl>
  </w:abstractNum>
  <w:abstractNum w:abstractNumId="7" w15:restartNumberingAfterBreak="0">
    <w:nsid w:val="1CF35577"/>
    <w:multiLevelType w:val="multilevel"/>
    <w:tmpl w:val="9D0C76B2"/>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ED5645"/>
    <w:multiLevelType w:val="hybridMultilevel"/>
    <w:tmpl w:val="F6A26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F16F4B"/>
    <w:multiLevelType w:val="hybridMultilevel"/>
    <w:tmpl w:val="E44255F2"/>
    <w:lvl w:ilvl="0" w:tplc="B5668ABC">
      <w:start w:val="1"/>
      <w:numFmt w:val="bullet"/>
      <w:lvlText w:val=""/>
      <w:lvlJc w:val="left"/>
      <w:pPr>
        <w:ind w:left="1440" w:hanging="360"/>
      </w:pPr>
      <w:rPr>
        <w:rFonts w:ascii="Symbol" w:hAnsi="Symbol"/>
      </w:rPr>
    </w:lvl>
    <w:lvl w:ilvl="1" w:tplc="C914A148">
      <w:start w:val="1"/>
      <w:numFmt w:val="bullet"/>
      <w:lvlText w:val=""/>
      <w:lvlJc w:val="left"/>
      <w:pPr>
        <w:ind w:left="1440" w:hanging="360"/>
      </w:pPr>
      <w:rPr>
        <w:rFonts w:ascii="Symbol" w:hAnsi="Symbol"/>
      </w:rPr>
    </w:lvl>
    <w:lvl w:ilvl="2" w:tplc="BC6280D4">
      <w:start w:val="1"/>
      <w:numFmt w:val="bullet"/>
      <w:lvlText w:val=""/>
      <w:lvlJc w:val="left"/>
      <w:pPr>
        <w:ind w:left="1440" w:hanging="360"/>
      </w:pPr>
      <w:rPr>
        <w:rFonts w:ascii="Symbol" w:hAnsi="Symbol"/>
      </w:rPr>
    </w:lvl>
    <w:lvl w:ilvl="3" w:tplc="DE2024C6">
      <w:start w:val="1"/>
      <w:numFmt w:val="bullet"/>
      <w:lvlText w:val=""/>
      <w:lvlJc w:val="left"/>
      <w:pPr>
        <w:ind w:left="1440" w:hanging="360"/>
      </w:pPr>
      <w:rPr>
        <w:rFonts w:ascii="Symbol" w:hAnsi="Symbol"/>
      </w:rPr>
    </w:lvl>
    <w:lvl w:ilvl="4" w:tplc="1D406F40">
      <w:start w:val="1"/>
      <w:numFmt w:val="bullet"/>
      <w:lvlText w:val=""/>
      <w:lvlJc w:val="left"/>
      <w:pPr>
        <w:ind w:left="1440" w:hanging="360"/>
      </w:pPr>
      <w:rPr>
        <w:rFonts w:ascii="Symbol" w:hAnsi="Symbol"/>
      </w:rPr>
    </w:lvl>
    <w:lvl w:ilvl="5" w:tplc="4B068400">
      <w:start w:val="1"/>
      <w:numFmt w:val="bullet"/>
      <w:lvlText w:val=""/>
      <w:lvlJc w:val="left"/>
      <w:pPr>
        <w:ind w:left="1440" w:hanging="360"/>
      </w:pPr>
      <w:rPr>
        <w:rFonts w:ascii="Symbol" w:hAnsi="Symbol"/>
      </w:rPr>
    </w:lvl>
    <w:lvl w:ilvl="6" w:tplc="7B725BF8">
      <w:start w:val="1"/>
      <w:numFmt w:val="bullet"/>
      <w:lvlText w:val=""/>
      <w:lvlJc w:val="left"/>
      <w:pPr>
        <w:ind w:left="1440" w:hanging="360"/>
      </w:pPr>
      <w:rPr>
        <w:rFonts w:ascii="Symbol" w:hAnsi="Symbol"/>
      </w:rPr>
    </w:lvl>
    <w:lvl w:ilvl="7" w:tplc="B0F65EFA">
      <w:start w:val="1"/>
      <w:numFmt w:val="bullet"/>
      <w:lvlText w:val=""/>
      <w:lvlJc w:val="left"/>
      <w:pPr>
        <w:ind w:left="1440" w:hanging="360"/>
      </w:pPr>
      <w:rPr>
        <w:rFonts w:ascii="Symbol" w:hAnsi="Symbol"/>
      </w:rPr>
    </w:lvl>
    <w:lvl w:ilvl="8" w:tplc="EFBEE280">
      <w:start w:val="1"/>
      <w:numFmt w:val="bullet"/>
      <w:lvlText w:val=""/>
      <w:lvlJc w:val="left"/>
      <w:pPr>
        <w:ind w:left="1440" w:hanging="360"/>
      </w:pPr>
      <w:rPr>
        <w:rFonts w:ascii="Symbol" w:hAnsi="Symbol"/>
      </w:rPr>
    </w:lvl>
  </w:abstractNum>
  <w:abstractNum w:abstractNumId="11" w15:restartNumberingAfterBreak="0">
    <w:nsid w:val="2D6C4535"/>
    <w:multiLevelType w:val="hybridMultilevel"/>
    <w:tmpl w:val="7A582480"/>
    <w:lvl w:ilvl="0" w:tplc="9CB8AC5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5B47AF"/>
    <w:multiLevelType w:val="hybridMultilevel"/>
    <w:tmpl w:val="81FC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04002"/>
    <w:multiLevelType w:val="hybridMultilevel"/>
    <w:tmpl w:val="A614C9EA"/>
    <w:lvl w:ilvl="0" w:tplc="F9DC2BEA">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9A0B08"/>
    <w:multiLevelType w:val="hybridMultilevel"/>
    <w:tmpl w:val="B654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F01B3"/>
    <w:multiLevelType w:val="hybridMultilevel"/>
    <w:tmpl w:val="4E50D076"/>
    <w:lvl w:ilvl="0" w:tplc="A838FE14">
      <w:start w:val="7"/>
      <w:numFmt w:val="decimal"/>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518E6ECD"/>
    <w:multiLevelType w:val="hybridMultilevel"/>
    <w:tmpl w:val="DD72EA0A"/>
    <w:lvl w:ilvl="0" w:tplc="E3ACBA9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A742A6"/>
    <w:multiLevelType w:val="hybridMultilevel"/>
    <w:tmpl w:val="5B621660"/>
    <w:lvl w:ilvl="0" w:tplc="9CB8AC5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10741C"/>
    <w:multiLevelType w:val="hybridMultilevel"/>
    <w:tmpl w:val="317E1ACC"/>
    <w:lvl w:ilvl="0" w:tplc="6C66EE1A">
      <w:start w:val="1"/>
      <w:numFmt w:val="bullet"/>
      <w:lvlText w:val=""/>
      <w:lvlJc w:val="left"/>
      <w:pPr>
        <w:ind w:left="1440" w:hanging="360"/>
      </w:pPr>
      <w:rPr>
        <w:rFonts w:ascii="Symbol" w:hAnsi="Symbol"/>
      </w:rPr>
    </w:lvl>
    <w:lvl w:ilvl="1" w:tplc="F51AAEE6">
      <w:start w:val="1"/>
      <w:numFmt w:val="bullet"/>
      <w:lvlText w:val=""/>
      <w:lvlJc w:val="left"/>
      <w:pPr>
        <w:ind w:left="1440" w:hanging="360"/>
      </w:pPr>
      <w:rPr>
        <w:rFonts w:ascii="Symbol" w:hAnsi="Symbol"/>
      </w:rPr>
    </w:lvl>
    <w:lvl w:ilvl="2" w:tplc="4A3E9B04">
      <w:start w:val="1"/>
      <w:numFmt w:val="bullet"/>
      <w:lvlText w:val=""/>
      <w:lvlJc w:val="left"/>
      <w:pPr>
        <w:ind w:left="1440" w:hanging="360"/>
      </w:pPr>
      <w:rPr>
        <w:rFonts w:ascii="Symbol" w:hAnsi="Symbol"/>
      </w:rPr>
    </w:lvl>
    <w:lvl w:ilvl="3" w:tplc="8244DB26">
      <w:start w:val="1"/>
      <w:numFmt w:val="bullet"/>
      <w:lvlText w:val=""/>
      <w:lvlJc w:val="left"/>
      <w:pPr>
        <w:ind w:left="1440" w:hanging="360"/>
      </w:pPr>
      <w:rPr>
        <w:rFonts w:ascii="Symbol" w:hAnsi="Symbol"/>
      </w:rPr>
    </w:lvl>
    <w:lvl w:ilvl="4" w:tplc="D0D29CE8">
      <w:start w:val="1"/>
      <w:numFmt w:val="bullet"/>
      <w:lvlText w:val=""/>
      <w:lvlJc w:val="left"/>
      <w:pPr>
        <w:ind w:left="1440" w:hanging="360"/>
      </w:pPr>
      <w:rPr>
        <w:rFonts w:ascii="Symbol" w:hAnsi="Symbol"/>
      </w:rPr>
    </w:lvl>
    <w:lvl w:ilvl="5" w:tplc="19FA0896">
      <w:start w:val="1"/>
      <w:numFmt w:val="bullet"/>
      <w:lvlText w:val=""/>
      <w:lvlJc w:val="left"/>
      <w:pPr>
        <w:ind w:left="1440" w:hanging="360"/>
      </w:pPr>
      <w:rPr>
        <w:rFonts w:ascii="Symbol" w:hAnsi="Symbol"/>
      </w:rPr>
    </w:lvl>
    <w:lvl w:ilvl="6" w:tplc="D79C16DA">
      <w:start w:val="1"/>
      <w:numFmt w:val="bullet"/>
      <w:lvlText w:val=""/>
      <w:lvlJc w:val="left"/>
      <w:pPr>
        <w:ind w:left="1440" w:hanging="360"/>
      </w:pPr>
      <w:rPr>
        <w:rFonts w:ascii="Symbol" w:hAnsi="Symbol"/>
      </w:rPr>
    </w:lvl>
    <w:lvl w:ilvl="7" w:tplc="1F6A94A2">
      <w:start w:val="1"/>
      <w:numFmt w:val="bullet"/>
      <w:lvlText w:val=""/>
      <w:lvlJc w:val="left"/>
      <w:pPr>
        <w:ind w:left="1440" w:hanging="360"/>
      </w:pPr>
      <w:rPr>
        <w:rFonts w:ascii="Symbol" w:hAnsi="Symbol"/>
      </w:rPr>
    </w:lvl>
    <w:lvl w:ilvl="8" w:tplc="944CC336">
      <w:start w:val="1"/>
      <w:numFmt w:val="bullet"/>
      <w:lvlText w:val=""/>
      <w:lvlJc w:val="left"/>
      <w:pPr>
        <w:ind w:left="1440" w:hanging="360"/>
      </w:pPr>
      <w:rPr>
        <w:rFonts w:ascii="Symbol" w:hAnsi="Symbol"/>
      </w:rPr>
    </w:lvl>
  </w:abstractNum>
  <w:abstractNum w:abstractNumId="22" w15:restartNumberingAfterBreak="0">
    <w:nsid w:val="5C5152D8"/>
    <w:multiLevelType w:val="hybridMultilevel"/>
    <w:tmpl w:val="189EE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4C3282"/>
    <w:multiLevelType w:val="hybridMultilevel"/>
    <w:tmpl w:val="C67A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689394">
    <w:abstractNumId w:val="13"/>
  </w:num>
  <w:num w:numId="2" w16cid:durableId="1369798324">
    <w:abstractNumId w:val="3"/>
  </w:num>
  <w:num w:numId="3" w16cid:durableId="444737805">
    <w:abstractNumId w:val="16"/>
  </w:num>
  <w:num w:numId="4" w16cid:durableId="6367755">
    <w:abstractNumId w:val="23"/>
  </w:num>
  <w:num w:numId="5" w16cid:durableId="468396528">
    <w:abstractNumId w:val="8"/>
  </w:num>
  <w:num w:numId="6" w16cid:durableId="451898212">
    <w:abstractNumId w:val="20"/>
  </w:num>
  <w:num w:numId="7" w16cid:durableId="2084838936">
    <w:abstractNumId w:val="12"/>
  </w:num>
  <w:num w:numId="8" w16cid:durableId="1474982146">
    <w:abstractNumId w:val="7"/>
    <w:lvlOverride w:ilvl="0">
      <w:lvl w:ilvl="0">
        <w:start w:val="1"/>
        <w:numFmt w:val="upperRoman"/>
        <w:pStyle w:val="Heading1"/>
        <w:lvlText w:val="%1."/>
        <w:lvlJc w:val="right"/>
        <w:pPr>
          <w:ind w:left="1080" w:hanging="360"/>
        </w:pPr>
      </w:lvl>
    </w:lvlOverride>
    <w:lvlOverride w:ilvl="1">
      <w:lvl w:ilvl="1">
        <w:start w:val="1"/>
        <w:numFmt w:val="lowerLetter"/>
        <w:pStyle w:val="BodyText"/>
        <w:lvlText w:val="%2."/>
        <w:lvlJc w:val="left"/>
        <w:pPr>
          <w:ind w:left="1800" w:hanging="360"/>
        </w:pPr>
      </w:lvl>
    </w:lvlOverride>
    <w:lvlOverride w:ilvl="2">
      <w:lvl w:ilvl="2" w:tentative="1">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9" w16cid:durableId="522524101">
    <w:abstractNumId w:val="15"/>
  </w:num>
  <w:num w:numId="10" w16cid:durableId="1771200404">
    <w:abstractNumId w:val="9"/>
  </w:num>
  <w:num w:numId="11" w16cid:durableId="871501620">
    <w:abstractNumId w:val="5"/>
  </w:num>
  <w:num w:numId="12" w16cid:durableId="426774873">
    <w:abstractNumId w:val="11"/>
  </w:num>
  <w:num w:numId="13" w16cid:durableId="1008364902">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4" w16cid:durableId="202296681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b w:val="0"/>
          <w:bCs/>
          <w:color w:val="auto"/>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 w16cid:durableId="1232816166">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343019351">
    <w:abstractNumId w:val="7"/>
    <w:lvlOverride w:ilvl="0">
      <w:lvl w:ilvl="0">
        <w:start w:val="1"/>
        <w:numFmt w:val="none"/>
        <w:pStyle w:val="Heading1"/>
        <w:suff w:val="nothing"/>
        <w:lvlText w:val=""/>
        <w:lvlJc w:val="left"/>
        <w:pPr>
          <w:ind w:left="0" w:firstLine="0"/>
        </w:pPr>
        <w:rPr>
          <w:rFonts w:hint="default"/>
        </w:rPr>
      </w:lvl>
    </w:lvlOverride>
    <w:lvlOverride w:ilvl="1">
      <w:lvl w:ilvl="1">
        <w:start w:val="1"/>
        <w:numFmt w:val="decimal"/>
        <w:pStyle w:val="BodyText"/>
        <w:lvlText w:val="%2."/>
        <w:lvlJc w:val="left"/>
        <w:pPr>
          <w:tabs>
            <w:tab w:val="num" w:pos="567"/>
          </w:tabs>
          <w:ind w:left="567" w:hanging="567"/>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78759289">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16cid:durableId="718821880">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16cid:durableId="1186015995">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0" w16cid:durableId="1498879154">
    <w:abstractNumId w:val="7"/>
    <w:lvlOverride w:ilvl="0">
      <w:startOverride w:val="1"/>
      <w:lvl w:ilvl="0">
        <w:start w:val="1"/>
        <w:numFmt w:val="none"/>
        <w:pStyle w:val="Heading1"/>
        <w:suff w:val="nothing"/>
        <w:lvlText w:val=""/>
        <w:lvlJc w:val="left"/>
        <w:pPr>
          <w:ind w:left="0" w:firstLine="0"/>
        </w:pPr>
        <w:rPr>
          <w:rFonts w:hint="default"/>
        </w:rPr>
      </w:lvl>
    </w:lvlOverride>
    <w:lvlOverride w:ilvl="1">
      <w:startOverride w:val="1"/>
      <w:lvl w:ilvl="1">
        <w:start w:val="1"/>
        <w:numFmt w:val="decimal"/>
        <w:pStyle w:val="BodyText"/>
        <w:lvlText w:val="%2."/>
        <w:lvlJc w:val="left"/>
        <w:pPr>
          <w:tabs>
            <w:tab w:val="num" w:pos="567"/>
          </w:tabs>
          <w:ind w:left="567" w:hanging="567"/>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1" w16cid:durableId="1059401011">
    <w:abstractNumId w:val="17"/>
  </w:num>
  <w:num w:numId="22" w16cid:durableId="858198273">
    <w:abstractNumId w:val="1"/>
  </w:num>
  <w:num w:numId="23" w16cid:durableId="198249221">
    <w:abstractNumId w:val="4"/>
  </w:num>
  <w:num w:numId="24" w16cid:durableId="1845166118">
    <w:abstractNumId w:val="14"/>
  </w:num>
  <w:num w:numId="25" w16cid:durableId="691880721">
    <w:abstractNumId w:val="7"/>
  </w:num>
  <w:num w:numId="26" w16cid:durableId="1652709688">
    <w:abstractNumId w:val="2"/>
  </w:num>
  <w:num w:numId="27" w16cid:durableId="1052535142">
    <w:abstractNumId w:val="0"/>
  </w:num>
  <w:num w:numId="28" w16cid:durableId="1431241983">
    <w:abstractNumId w:val="19"/>
  </w:num>
  <w:num w:numId="29" w16cid:durableId="643891571">
    <w:abstractNumId w:val="18"/>
  </w:num>
  <w:num w:numId="30" w16cid:durableId="1611742259">
    <w:abstractNumId w:val="6"/>
  </w:num>
  <w:num w:numId="31" w16cid:durableId="1055468643">
    <w:abstractNumId w:val="21"/>
  </w:num>
  <w:num w:numId="32" w16cid:durableId="1865167951">
    <w:abstractNumId w:val="10"/>
  </w:num>
  <w:num w:numId="33" w16cid:durableId="1097411585">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6C"/>
    <w:rsid w:val="00005B10"/>
    <w:rsid w:val="0000711D"/>
    <w:rsid w:val="0000739B"/>
    <w:rsid w:val="00011A2A"/>
    <w:rsid w:val="000124B2"/>
    <w:rsid w:val="0001267A"/>
    <w:rsid w:val="00012918"/>
    <w:rsid w:val="00013645"/>
    <w:rsid w:val="00014EE9"/>
    <w:rsid w:val="000164E4"/>
    <w:rsid w:val="00016950"/>
    <w:rsid w:val="00016A9C"/>
    <w:rsid w:val="00020C2C"/>
    <w:rsid w:val="00023555"/>
    <w:rsid w:val="00027E3B"/>
    <w:rsid w:val="00031B8A"/>
    <w:rsid w:val="000332B7"/>
    <w:rsid w:val="00033DE5"/>
    <w:rsid w:val="00035CBF"/>
    <w:rsid w:val="00050082"/>
    <w:rsid w:val="0005564A"/>
    <w:rsid w:val="000617D7"/>
    <w:rsid w:val="0006433C"/>
    <w:rsid w:val="00067674"/>
    <w:rsid w:val="00072369"/>
    <w:rsid w:val="000737B9"/>
    <w:rsid w:val="00076368"/>
    <w:rsid w:val="0007655D"/>
    <w:rsid w:val="00080D44"/>
    <w:rsid w:val="000847B3"/>
    <w:rsid w:val="00084D7C"/>
    <w:rsid w:val="00086C17"/>
    <w:rsid w:val="000916A8"/>
    <w:rsid w:val="0009263D"/>
    <w:rsid w:val="00097DAA"/>
    <w:rsid w:val="000A2D89"/>
    <w:rsid w:val="000A64AC"/>
    <w:rsid w:val="000B3492"/>
    <w:rsid w:val="000B4C85"/>
    <w:rsid w:val="000C33A2"/>
    <w:rsid w:val="000C4438"/>
    <w:rsid w:val="000C5CC4"/>
    <w:rsid w:val="000C7018"/>
    <w:rsid w:val="000D21EE"/>
    <w:rsid w:val="000D4A29"/>
    <w:rsid w:val="000E1C09"/>
    <w:rsid w:val="000E5BF4"/>
    <w:rsid w:val="000F173C"/>
    <w:rsid w:val="000F6F47"/>
    <w:rsid w:val="00103891"/>
    <w:rsid w:val="00103C07"/>
    <w:rsid w:val="00105149"/>
    <w:rsid w:val="0010566E"/>
    <w:rsid w:val="001057B0"/>
    <w:rsid w:val="001129E7"/>
    <w:rsid w:val="001149B0"/>
    <w:rsid w:val="0011781E"/>
    <w:rsid w:val="0011793A"/>
    <w:rsid w:val="00124CD2"/>
    <w:rsid w:val="00126887"/>
    <w:rsid w:val="00126C74"/>
    <w:rsid w:val="00135B82"/>
    <w:rsid w:val="00137FD2"/>
    <w:rsid w:val="00140CD1"/>
    <w:rsid w:val="00141830"/>
    <w:rsid w:val="00143B30"/>
    <w:rsid w:val="0015384A"/>
    <w:rsid w:val="00154CBC"/>
    <w:rsid w:val="001551C8"/>
    <w:rsid w:val="001562C6"/>
    <w:rsid w:val="00167B67"/>
    <w:rsid w:val="0017006B"/>
    <w:rsid w:val="00176FF4"/>
    <w:rsid w:val="00180A75"/>
    <w:rsid w:val="0018438C"/>
    <w:rsid w:val="001849EF"/>
    <w:rsid w:val="00187961"/>
    <w:rsid w:val="0019015F"/>
    <w:rsid w:val="00192068"/>
    <w:rsid w:val="001922EC"/>
    <w:rsid w:val="00194474"/>
    <w:rsid w:val="00196A02"/>
    <w:rsid w:val="00197697"/>
    <w:rsid w:val="001A0FF6"/>
    <w:rsid w:val="001A1368"/>
    <w:rsid w:val="001A5638"/>
    <w:rsid w:val="001A56CF"/>
    <w:rsid w:val="001A7292"/>
    <w:rsid w:val="001B045B"/>
    <w:rsid w:val="001B360A"/>
    <w:rsid w:val="001B482B"/>
    <w:rsid w:val="001B4E50"/>
    <w:rsid w:val="001C1DC8"/>
    <w:rsid w:val="001C5367"/>
    <w:rsid w:val="001C590C"/>
    <w:rsid w:val="001D1E89"/>
    <w:rsid w:val="001D27E7"/>
    <w:rsid w:val="001D4F3A"/>
    <w:rsid w:val="001D4FC2"/>
    <w:rsid w:val="001E1416"/>
    <w:rsid w:val="001E3FA2"/>
    <w:rsid w:val="001E711D"/>
    <w:rsid w:val="001F5864"/>
    <w:rsid w:val="001F7236"/>
    <w:rsid w:val="001F737B"/>
    <w:rsid w:val="00210F18"/>
    <w:rsid w:val="002176BC"/>
    <w:rsid w:val="002217D7"/>
    <w:rsid w:val="0022688B"/>
    <w:rsid w:val="00226FB6"/>
    <w:rsid w:val="00237B77"/>
    <w:rsid w:val="0024419A"/>
    <w:rsid w:val="00244824"/>
    <w:rsid w:val="002547BC"/>
    <w:rsid w:val="00257CBB"/>
    <w:rsid w:val="00261062"/>
    <w:rsid w:val="00261717"/>
    <w:rsid w:val="002648A5"/>
    <w:rsid w:val="00265A68"/>
    <w:rsid w:val="00266ABB"/>
    <w:rsid w:val="00267598"/>
    <w:rsid w:val="00267632"/>
    <w:rsid w:val="00270C2C"/>
    <w:rsid w:val="002750C6"/>
    <w:rsid w:val="00277068"/>
    <w:rsid w:val="00277DAA"/>
    <w:rsid w:val="0028294A"/>
    <w:rsid w:val="00284B40"/>
    <w:rsid w:val="00285067"/>
    <w:rsid w:val="00285893"/>
    <w:rsid w:val="00285E8F"/>
    <w:rsid w:val="00290937"/>
    <w:rsid w:val="00290F44"/>
    <w:rsid w:val="00293F70"/>
    <w:rsid w:val="00294A8D"/>
    <w:rsid w:val="002952FA"/>
    <w:rsid w:val="00296F40"/>
    <w:rsid w:val="002A0383"/>
    <w:rsid w:val="002A2295"/>
    <w:rsid w:val="002A5B80"/>
    <w:rsid w:val="002A7835"/>
    <w:rsid w:val="002A7D72"/>
    <w:rsid w:val="002B0BEA"/>
    <w:rsid w:val="002B5B9C"/>
    <w:rsid w:val="002B6766"/>
    <w:rsid w:val="002B6EA4"/>
    <w:rsid w:val="002C03E1"/>
    <w:rsid w:val="002C4E95"/>
    <w:rsid w:val="002D1A21"/>
    <w:rsid w:val="002D21AF"/>
    <w:rsid w:val="002D33B2"/>
    <w:rsid w:val="002E03C4"/>
    <w:rsid w:val="002E0CAE"/>
    <w:rsid w:val="002E19E8"/>
    <w:rsid w:val="002E1E1B"/>
    <w:rsid w:val="002E4CAD"/>
    <w:rsid w:val="002F2A0E"/>
    <w:rsid w:val="002F4502"/>
    <w:rsid w:val="002F4948"/>
    <w:rsid w:val="002F494B"/>
    <w:rsid w:val="002F61E4"/>
    <w:rsid w:val="00300511"/>
    <w:rsid w:val="00300543"/>
    <w:rsid w:val="0030333C"/>
    <w:rsid w:val="00303D57"/>
    <w:rsid w:val="0030470A"/>
    <w:rsid w:val="003054F7"/>
    <w:rsid w:val="00306313"/>
    <w:rsid w:val="00307BA1"/>
    <w:rsid w:val="0031091B"/>
    <w:rsid w:val="003120B1"/>
    <w:rsid w:val="00313666"/>
    <w:rsid w:val="00314828"/>
    <w:rsid w:val="00314C61"/>
    <w:rsid w:val="00315ED4"/>
    <w:rsid w:val="00317153"/>
    <w:rsid w:val="00333C3B"/>
    <w:rsid w:val="00336DEC"/>
    <w:rsid w:val="00342146"/>
    <w:rsid w:val="00344904"/>
    <w:rsid w:val="00344E85"/>
    <w:rsid w:val="00344FF2"/>
    <w:rsid w:val="003464F1"/>
    <w:rsid w:val="00346F4D"/>
    <w:rsid w:val="00352ECF"/>
    <w:rsid w:val="003571F0"/>
    <w:rsid w:val="00367C38"/>
    <w:rsid w:val="00370443"/>
    <w:rsid w:val="0037222F"/>
    <w:rsid w:val="00373FB6"/>
    <w:rsid w:val="0037553E"/>
    <w:rsid w:val="00375C9B"/>
    <w:rsid w:val="0038148B"/>
    <w:rsid w:val="00384C9C"/>
    <w:rsid w:val="00392A63"/>
    <w:rsid w:val="00396C65"/>
    <w:rsid w:val="003A0A9C"/>
    <w:rsid w:val="003A0CA1"/>
    <w:rsid w:val="003A0F6A"/>
    <w:rsid w:val="003A123C"/>
    <w:rsid w:val="003A3A4C"/>
    <w:rsid w:val="003A5F2E"/>
    <w:rsid w:val="003A68D8"/>
    <w:rsid w:val="003B417D"/>
    <w:rsid w:val="003B47BC"/>
    <w:rsid w:val="003B4E87"/>
    <w:rsid w:val="003B60B8"/>
    <w:rsid w:val="003B7147"/>
    <w:rsid w:val="003C0C0B"/>
    <w:rsid w:val="003C1C64"/>
    <w:rsid w:val="003C2BCD"/>
    <w:rsid w:val="003C4AF8"/>
    <w:rsid w:val="003C4F08"/>
    <w:rsid w:val="003C6B9D"/>
    <w:rsid w:val="003D03A1"/>
    <w:rsid w:val="003D0ED9"/>
    <w:rsid w:val="003D13EA"/>
    <w:rsid w:val="003D179A"/>
    <w:rsid w:val="003D2ADB"/>
    <w:rsid w:val="003D41E5"/>
    <w:rsid w:val="003D4E0C"/>
    <w:rsid w:val="003D52B3"/>
    <w:rsid w:val="003D7DB7"/>
    <w:rsid w:val="003D7F14"/>
    <w:rsid w:val="003E5B7D"/>
    <w:rsid w:val="003F45AC"/>
    <w:rsid w:val="003F7575"/>
    <w:rsid w:val="0040053C"/>
    <w:rsid w:val="004005AB"/>
    <w:rsid w:val="00406EE4"/>
    <w:rsid w:val="00407C9B"/>
    <w:rsid w:val="00407F5E"/>
    <w:rsid w:val="00412495"/>
    <w:rsid w:val="00416893"/>
    <w:rsid w:val="0041791F"/>
    <w:rsid w:val="004223BE"/>
    <w:rsid w:val="00425FCC"/>
    <w:rsid w:val="00426B75"/>
    <w:rsid w:val="00426B8F"/>
    <w:rsid w:val="00433164"/>
    <w:rsid w:val="0043330C"/>
    <w:rsid w:val="00444D9A"/>
    <w:rsid w:val="00450BE9"/>
    <w:rsid w:val="004516A9"/>
    <w:rsid w:val="004538A1"/>
    <w:rsid w:val="0045532E"/>
    <w:rsid w:val="004566D0"/>
    <w:rsid w:val="00460B9A"/>
    <w:rsid w:val="00463F81"/>
    <w:rsid w:val="004675C4"/>
    <w:rsid w:val="004711C3"/>
    <w:rsid w:val="004725B8"/>
    <w:rsid w:val="0048257F"/>
    <w:rsid w:val="00482DE5"/>
    <w:rsid w:val="00483FB9"/>
    <w:rsid w:val="00487562"/>
    <w:rsid w:val="00491C1C"/>
    <w:rsid w:val="00495D03"/>
    <w:rsid w:val="00496E20"/>
    <w:rsid w:val="004A4373"/>
    <w:rsid w:val="004A72C8"/>
    <w:rsid w:val="004C2DB0"/>
    <w:rsid w:val="004C6B10"/>
    <w:rsid w:val="004D1DDC"/>
    <w:rsid w:val="004D689B"/>
    <w:rsid w:val="004E1C64"/>
    <w:rsid w:val="004E1E4D"/>
    <w:rsid w:val="004E2ADD"/>
    <w:rsid w:val="004E41FF"/>
    <w:rsid w:val="004F1BA9"/>
    <w:rsid w:val="004F1C53"/>
    <w:rsid w:val="004F3E2B"/>
    <w:rsid w:val="004F4978"/>
    <w:rsid w:val="00505CA0"/>
    <w:rsid w:val="00506CFE"/>
    <w:rsid w:val="0051308F"/>
    <w:rsid w:val="00517C1C"/>
    <w:rsid w:val="0052130E"/>
    <w:rsid w:val="00522E8E"/>
    <w:rsid w:val="005241AE"/>
    <w:rsid w:val="00524F17"/>
    <w:rsid w:val="005345F1"/>
    <w:rsid w:val="005348B5"/>
    <w:rsid w:val="005358B5"/>
    <w:rsid w:val="00542A90"/>
    <w:rsid w:val="00557248"/>
    <w:rsid w:val="00557CB9"/>
    <w:rsid w:val="00560171"/>
    <w:rsid w:val="00561788"/>
    <w:rsid w:val="00563A3B"/>
    <w:rsid w:val="00563C06"/>
    <w:rsid w:val="00570A6A"/>
    <w:rsid w:val="0057578C"/>
    <w:rsid w:val="005771E3"/>
    <w:rsid w:val="0058248B"/>
    <w:rsid w:val="00583634"/>
    <w:rsid w:val="00583775"/>
    <w:rsid w:val="00584A4C"/>
    <w:rsid w:val="005916EB"/>
    <w:rsid w:val="00591F73"/>
    <w:rsid w:val="00592B7E"/>
    <w:rsid w:val="00594B61"/>
    <w:rsid w:val="00595A30"/>
    <w:rsid w:val="005A1DB3"/>
    <w:rsid w:val="005A45D2"/>
    <w:rsid w:val="005A486E"/>
    <w:rsid w:val="005B07A0"/>
    <w:rsid w:val="005B1C38"/>
    <w:rsid w:val="005B1D08"/>
    <w:rsid w:val="005B1E41"/>
    <w:rsid w:val="005C03A5"/>
    <w:rsid w:val="005C1B2C"/>
    <w:rsid w:val="005C23A5"/>
    <w:rsid w:val="005C5763"/>
    <w:rsid w:val="005C59FD"/>
    <w:rsid w:val="005D3CE9"/>
    <w:rsid w:val="005D637F"/>
    <w:rsid w:val="005D722F"/>
    <w:rsid w:val="005E58CF"/>
    <w:rsid w:val="005F0062"/>
    <w:rsid w:val="005F0742"/>
    <w:rsid w:val="005F3D75"/>
    <w:rsid w:val="005F4A2C"/>
    <w:rsid w:val="005F5A38"/>
    <w:rsid w:val="005F70FB"/>
    <w:rsid w:val="00605560"/>
    <w:rsid w:val="00610B77"/>
    <w:rsid w:val="00611BA0"/>
    <w:rsid w:val="006154EC"/>
    <w:rsid w:val="00615524"/>
    <w:rsid w:val="006164F5"/>
    <w:rsid w:val="00617443"/>
    <w:rsid w:val="00622BA7"/>
    <w:rsid w:val="00623CCB"/>
    <w:rsid w:val="00624012"/>
    <w:rsid w:val="006275B9"/>
    <w:rsid w:val="00630F1F"/>
    <w:rsid w:val="006350F1"/>
    <w:rsid w:val="006374CF"/>
    <w:rsid w:val="006417FF"/>
    <w:rsid w:val="0064218C"/>
    <w:rsid w:val="00642D9E"/>
    <w:rsid w:val="00642E01"/>
    <w:rsid w:val="0064499A"/>
    <w:rsid w:val="00644FCA"/>
    <w:rsid w:val="0064669F"/>
    <w:rsid w:val="00647897"/>
    <w:rsid w:val="00650CBE"/>
    <w:rsid w:val="00650CD5"/>
    <w:rsid w:val="00652A95"/>
    <w:rsid w:val="00661042"/>
    <w:rsid w:val="006627C6"/>
    <w:rsid w:val="00664C14"/>
    <w:rsid w:val="00666976"/>
    <w:rsid w:val="00666B14"/>
    <w:rsid w:val="00666F6B"/>
    <w:rsid w:val="00671707"/>
    <w:rsid w:val="00671BD4"/>
    <w:rsid w:val="00675020"/>
    <w:rsid w:val="0067515F"/>
    <w:rsid w:val="006772DC"/>
    <w:rsid w:val="00681EE3"/>
    <w:rsid w:val="00687CCE"/>
    <w:rsid w:val="00697859"/>
    <w:rsid w:val="006A2569"/>
    <w:rsid w:val="006A3609"/>
    <w:rsid w:val="006A38FA"/>
    <w:rsid w:val="006B08A4"/>
    <w:rsid w:val="006B2640"/>
    <w:rsid w:val="006C3CF9"/>
    <w:rsid w:val="006C50C7"/>
    <w:rsid w:val="006D1CA5"/>
    <w:rsid w:val="006D6662"/>
    <w:rsid w:val="006E3142"/>
    <w:rsid w:val="006E3E73"/>
    <w:rsid w:val="006F7FE2"/>
    <w:rsid w:val="007008E5"/>
    <w:rsid w:val="007022CC"/>
    <w:rsid w:val="007023EB"/>
    <w:rsid w:val="00714743"/>
    <w:rsid w:val="00716F9F"/>
    <w:rsid w:val="00717AFC"/>
    <w:rsid w:val="007212E4"/>
    <w:rsid w:val="007219AC"/>
    <w:rsid w:val="00724DAF"/>
    <w:rsid w:val="00726076"/>
    <w:rsid w:val="0072631A"/>
    <w:rsid w:val="00726C26"/>
    <w:rsid w:val="0072759E"/>
    <w:rsid w:val="00727E15"/>
    <w:rsid w:val="007315EE"/>
    <w:rsid w:val="00732EA3"/>
    <w:rsid w:val="00733B60"/>
    <w:rsid w:val="00734DBD"/>
    <w:rsid w:val="00740232"/>
    <w:rsid w:val="00743A37"/>
    <w:rsid w:val="00746BDA"/>
    <w:rsid w:val="007522F7"/>
    <w:rsid w:val="0075300B"/>
    <w:rsid w:val="007559C1"/>
    <w:rsid w:val="00760E68"/>
    <w:rsid w:val="007649A4"/>
    <w:rsid w:val="007671AC"/>
    <w:rsid w:val="00767705"/>
    <w:rsid w:val="00770BBC"/>
    <w:rsid w:val="00771223"/>
    <w:rsid w:val="00774495"/>
    <w:rsid w:val="007744A8"/>
    <w:rsid w:val="00774579"/>
    <w:rsid w:val="00774DD2"/>
    <w:rsid w:val="00786BF4"/>
    <w:rsid w:val="00791009"/>
    <w:rsid w:val="0079322D"/>
    <w:rsid w:val="00796BC2"/>
    <w:rsid w:val="00796D37"/>
    <w:rsid w:val="007A2DC4"/>
    <w:rsid w:val="007A3709"/>
    <w:rsid w:val="007A5ECE"/>
    <w:rsid w:val="007A60F4"/>
    <w:rsid w:val="007B451C"/>
    <w:rsid w:val="007B594C"/>
    <w:rsid w:val="007B7BFE"/>
    <w:rsid w:val="007C5F1B"/>
    <w:rsid w:val="007D67A6"/>
    <w:rsid w:val="007D7995"/>
    <w:rsid w:val="007E141A"/>
    <w:rsid w:val="007E3069"/>
    <w:rsid w:val="007E4E82"/>
    <w:rsid w:val="007E5999"/>
    <w:rsid w:val="007F3F84"/>
    <w:rsid w:val="00810B86"/>
    <w:rsid w:val="00812478"/>
    <w:rsid w:val="00815594"/>
    <w:rsid w:val="008156EE"/>
    <w:rsid w:val="00816707"/>
    <w:rsid w:val="0081755E"/>
    <w:rsid w:val="00826F05"/>
    <w:rsid w:val="00831E23"/>
    <w:rsid w:val="00834687"/>
    <w:rsid w:val="00843B50"/>
    <w:rsid w:val="0084490D"/>
    <w:rsid w:val="00845287"/>
    <w:rsid w:val="00845E83"/>
    <w:rsid w:val="00851E91"/>
    <w:rsid w:val="00854105"/>
    <w:rsid w:val="00854A82"/>
    <w:rsid w:val="00862A8C"/>
    <w:rsid w:val="00864134"/>
    <w:rsid w:val="00864EDC"/>
    <w:rsid w:val="008727C3"/>
    <w:rsid w:val="00872D27"/>
    <w:rsid w:val="0087603D"/>
    <w:rsid w:val="00880205"/>
    <w:rsid w:val="008821B6"/>
    <w:rsid w:val="00882B36"/>
    <w:rsid w:val="008840B3"/>
    <w:rsid w:val="00884CF9"/>
    <w:rsid w:val="008913A5"/>
    <w:rsid w:val="008938A6"/>
    <w:rsid w:val="00893A98"/>
    <w:rsid w:val="008955EE"/>
    <w:rsid w:val="008A0163"/>
    <w:rsid w:val="008A0EC2"/>
    <w:rsid w:val="008A1A9E"/>
    <w:rsid w:val="008A1B63"/>
    <w:rsid w:val="008A225A"/>
    <w:rsid w:val="008A585F"/>
    <w:rsid w:val="008A68B1"/>
    <w:rsid w:val="008A7A6B"/>
    <w:rsid w:val="008B0C8F"/>
    <w:rsid w:val="008B6698"/>
    <w:rsid w:val="008B7A81"/>
    <w:rsid w:val="008C15E7"/>
    <w:rsid w:val="008C66CD"/>
    <w:rsid w:val="008D2C5B"/>
    <w:rsid w:val="008D486C"/>
    <w:rsid w:val="008D5AFD"/>
    <w:rsid w:val="008D70D2"/>
    <w:rsid w:val="008D7768"/>
    <w:rsid w:val="008E384B"/>
    <w:rsid w:val="008E5B3D"/>
    <w:rsid w:val="008F1B62"/>
    <w:rsid w:val="008F5AE8"/>
    <w:rsid w:val="008F5EC3"/>
    <w:rsid w:val="008F79A0"/>
    <w:rsid w:val="00906A2E"/>
    <w:rsid w:val="00907FD2"/>
    <w:rsid w:val="00911B18"/>
    <w:rsid w:val="009122CD"/>
    <w:rsid w:val="00926A7A"/>
    <w:rsid w:val="0092731F"/>
    <w:rsid w:val="0093066A"/>
    <w:rsid w:val="0093115D"/>
    <w:rsid w:val="00931E19"/>
    <w:rsid w:val="00935B3E"/>
    <w:rsid w:val="00941581"/>
    <w:rsid w:val="0094219E"/>
    <w:rsid w:val="00944628"/>
    <w:rsid w:val="009461DA"/>
    <w:rsid w:val="00946672"/>
    <w:rsid w:val="00950B10"/>
    <w:rsid w:val="00952472"/>
    <w:rsid w:val="00954071"/>
    <w:rsid w:val="0095671A"/>
    <w:rsid w:val="00962F31"/>
    <w:rsid w:val="00963589"/>
    <w:rsid w:val="0096514A"/>
    <w:rsid w:val="0096694D"/>
    <w:rsid w:val="009751B1"/>
    <w:rsid w:val="00983755"/>
    <w:rsid w:val="00985419"/>
    <w:rsid w:val="00986D66"/>
    <w:rsid w:val="00991100"/>
    <w:rsid w:val="0099144D"/>
    <w:rsid w:val="00993D16"/>
    <w:rsid w:val="0099451C"/>
    <w:rsid w:val="00994AB9"/>
    <w:rsid w:val="00996647"/>
    <w:rsid w:val="009967B2"/>
    <w:rsid w:val="00996C15"/>
    <w:rsid w:val="009974C7"/>
    <w:rsid w:val="009A12D0"/>
    <w:rsid w:val="009A312D"/>
    <w:rsid w:val="009A6496"/>
    <w:rsid w:val="009B0F79"/>
    <w:rsid w:val="009B37B2"/>
    <w:rsid w:val="009B4A5E"/>
    <w:rsid w:val="009B778F"/>
    <w:rsid w:val="009C2051"/>
    <w:rsid w:val="009C420E"/>
    <w:rsid w:val="009C55EF"/>
    <w:rsid w:val="009C5C24"/>
    <w:rsid w:val="009D1FC9"/>
    <w:rsid w:val="009D7180"/>
    <w:rsid w:val="009D71EE"/>
    <w:rsid w:val="009E21A7"/>
    <w:rsid w:val="009E26BE"/>
    <w:rsid w:val="009E5086"/>
    <w:rsid w:val="009E5681"/>
    <w:rsid w:val="009F1445"/>
    <w:rsid w:val="009F1456"/>
    <w:rsid w:val="009F557A"/>
    <w:rsid w:val="009F7C28"/>
    <w:rsid w:val="00A0302A"/>
    <w:rsid w:val="00A03908"/>
    <w:rsid w:val="00A11935"/>
    <w:rsid w:val="00A13E4C"/>
    <w:rsid w:val="00A1763D"/>
    <w:rsid w:val="00A2014E"/>
    <w:rsid w:val="00A2030C"/>
    <w:rsid w:val="00A21A94"/>
    <w:rsid w:val="00A21EA3"/>
    <w:rsid w:val="00A22908"/>
    <w:rsid w:val="00A25E49"/>
    <w:rsid w:val="00A301C6"/>
    <w:rsid w:val="00A32539"/>
    <w:rsid w:val="00A3401C"/>
    <w:rsid w:val="00A35BD1"/>
    <w:rsid w:val="00A3671D"/>
    <w:rsid w:val="00A36AD5"/>
    <w:rsid w:val="00A37370"/>
    <w:rsid w:val="00A4002D"/>
    <w:rsid w:val="00A40C66"/>
    <w:rsid w:val="00A437EF"/>
    <w:rsid w:val="00A44008"/>
    <w:rsid w:val="00A44EFC"/>
    <w:rsid w:val="00A47398"/>
    <w:rsid w:val="00A525AB"/>
    <w:rsid w:val="00A575B6"/>
    <w:rsid w:val="00A6163B"/>
    <w:rsid w:val="00A6317D"/>
    <w:rsid w:val="00A7060A"/>
    <w:rsid w:val="00A70F60"/>
    <w:rsid w:val="00A73C8B"/>
    <w:rsid w:val="00A810D4"/>
    <w:rsid w:val="00A81161"/>
    <w:rsid w:val="00A869AB"/>
    <w:rsid w:val="00A870FC"/>
    <w:rsid w:val="00A87A41"/>
    <w:rsid w:val="00A92560"/>
    <w:rsid w:val="00A948AF"/>
    <w:rsid w:val="00AA0C68"/>
    <w:rsid w:val="00AA5CFE"/>
    <w:rsid w:val="00AB1B41"/>
    <w:rsid w:val="00AB3F4D"/>
    <w:rsid w:val="00AB45B6"/>
    <w:rsid w:val="00AC0E51"/>
    <w:rsid w:val="00AC22BD"/>
    <w:rsid w:val="00AC341E"/>
    <w:rsid w:val="00AC361C"/>
    <w:rsid w:val="00AC50A2"/>
    <w:rsid w:val="00AC5D3F"/>
    <w:rsid w:val="00AC6CAA"/>
    <w:rsid w:val="00AD1E88"/>
    <w:rsid w:val="00AD2930"/>
    <w:rsid w:val="00AD3761"/>
    <w:rsid w:val="00AD4B68"/>
    <w:rsid w:val="00AD4C49"/>
    <w:rsid w:val="00AD5E61"/>
    <w:rsid w:val="00AD7768"/>
    <w:rsid w:val="00AE10F8"/>
    <w:rsid w:val="00AE1FBC"/>
    <w:rsid w:val="00AE24CE"/>
    <w:rsid w:val="00AE5AA9"/>
    <w:rsid w:val="00AE62A0"/>
    <w:rsid w:val="00AE7631"/>
    <w:rsid w:val="00AF32BA"/>
    <w:rsid w:val="00AF4C80"/>
    <w:rsid w:val="00AF5D9A"/>
    <w:rsid w:val="00B03600"/>
    <w:rsid w:val="00B07B8C"/>
    <w:rsid w:val="00B13CBA"/>
    <w:rsid w:val="00B13DB5"/>
    <w:rsid w:val="00B145F7"/>
    <w:rsid w:val="00B15919"/>
    <w:rsid w:val="00B22F4F"/>
    <w:rsid w:val="00B43FC6"/>
    <w:rsid w:val="00B44F15"/>
    <w:rsid w:val="00B45A8D"/>
    <w:rsid w:val="00B51672"/>
    <w:rsid w:val="00B62812"/>
    <w:rsid w:val="00B67CE5"/>
    <w:rsid w:val="00B71B2E"/>
    <w:rsid w:val="00B720CB"/>
    <w:rsid w:val="00B75C45"/>
    <w:rsid w:val="00B76F59"/>
    <w:rsid w:val="00B8074A"/>
    <w:rsid w:val="00B86077"/>
    <w:rsid w:val="00B86AC2"/>
    <w:rsid w:val="00B91912"/>
    <w:rsid w:val="00B9383D"/>
    <w:rsid w:val="00B94AB8"/>
    <w:rsid w:val="00B95F4F"/>
    <w:rsid w:val="00B963A1"/>
    <w:rsid w:val="00B97484"/>
    <w:rsid w:val="00B977D4"/>
    <w:rsid w:val="00B97A1B"/>
    <w:rsid w:val="00BA1A1C"/>
    <w:rsid w:val="00BA1FC4"/>
    <w:rsid w:val="00BA4E86"/>
    <w:rsid w:val="00BA5A98"/>
    <w:rsid w:val="00BA66B1"/>
    <w:rsid w:val="00BC198A"/>
    <w:rsid w:val="00BD3D16"/>
    <w:rsid w:val="00BD3D58"/>
    <w:rsid w:val="00BE166C"/>
    <w:rsid w:val="00BE267B"/>
    <w:rsid w:val="00BE350A"/>
    <w:rsid w:val="00BF728F"/>
    <w:rsid w:val="00C000A9"/>
    <w:rsid w:val="00C036EC"/>
    <w:rsid w:val="00C03775"/>
    <w:rsid w:val="00C05BFE"/>
    <w:rsid w:val="00C06233"/>
    <w:rsid w:val="00C07CC5"/>
    <w:rsid w:val="00C1486F"/>
    <w:rsid w:val="00C209FF"/>
    <w:rsid w:val="00C20EAD"/>
    <w:rsid w:val="00C2492B"/>
    <w:rsid w:val="00C25012"/>
    <w:rsid w:val="00C25CAB"/>
    <w:rsid w:val="00C32D1A"/>
    <w:rsid w:val="00C33618"/>
    <w:rsid w:val="00C3764A"/>
    <w:rsid w:val="00C46829"/>
    <w:rsid w:val="00C47C43"/>
    <w:rsid w:val="00C52EE2"/>
    <w:rsid w:val="00C56952"/>
    <w:rsid w:val="00C62256"/>
    <w:rsid w:val="00C62D41"/>
    <w:rsid w:val="00C72E46"/>
    <w:rsid w:val="00C779E4"/>
    <w:rsid w:val="00C82B4E"/>
    <w:rsid w:val="00C82EFE"/>
    <w:rsid w:val="00C8588D"/>
    <w:rsid w:val="00C86282"/>
    <w:rsid w:val="00C919A7"/>
    <w:rsid w:val="00C9226D"/>
    <w:rsid w:val="00C96A14"/>
    <w:rsid w:val="00C96BDD"/>
    <w:rsid w:val="00CA17B6"/>
    <w:rsid w:val="00CA4B8E"/>
    <w:rsid w:val="00CA5EAA"/>
    <w:rsid w:val="00CB2B86"/>
    <w:rsid w:val="00CB2C4A"/>
    <w:rsid w:val="00CB43D5"/>
    <w:rsid w:val="00CB4685"/>
    <w:rsid w:val="00CC0769"/>
    <w:rsid w:val="00CC18A9"/>
    <w:rsid w:val="00CC1AB0"/>
    <w:rsid w:val="00CC1DE1"/>
    <w:rsid w:val="00CC4BC8"/>
    <w:rsid w:val="00CC54C6"/>
    <w:rsid w:val="00CC58A3"/>
    <w:rsid w:val="00CC67B0"/>
    <w:rsid w:val="00CC7CD6"/>
    <w:rsid w:val="00CC7FF8"/>
    <w:rsid w:val="00CD0A2F"/>
    <w:rsid w:val="00CD4850"/>
    <w:rsid w:val="00CD49DB"/>
    <w:rsid w:val="00CD5BBE"/>
    <w:rsid w:val="00CE06D8"/>
    <w:rsid w:val="00CE3156"/>
    <w:rsid w:val="00CE3994"/>
    <w:rsid w:val="00CE423A"/>
    <w:rsid w:val="00CE46A1"/>
    <w:rsid w:val="00CF008A"/>
    <w:rsid w:val="00CF0FA0"/>
    <w:rsid w:val="00CF1D77"/>
    <w:rsid w:val="00CF40F7"/>
    <w:rsid w:val="00CF5624"/>
    <w:rsid w:val="00CF645E"/>
    <w:rsid w:val="00D05882"/>
    <w:rsid w:val="00D05BC6"/>
    <w:rsid w:val="00D0767E"/>
    <w:rsid w:val="00D07DB2"/>
    <w:rsid w:val="00D10544"/>
    <w:rsid w:val="00D12994"/>
    <w:rsid w:val="00D134A1"/>
    <w:rsid w:val="00D13C1F"/>
    <w:rsid w:val="00D14585"/>
    <w:rsid w:val="00D14C2D"/>
    <w:rsid w:val="00D16911"/>
    <w:rsid w:val="00D21AC0"/>
    <w:rsid w:val="00D24C2C"/>
    <w:rsid w:val="00D26CE7"/>
    <w:rsid w:val="00D27776"/>
    <w:rsid w:val="00D31E9A"/>
    <w:rsid w:val="00D3303C"/>
    <w:rsid w:val="00D33206"/>
    <w:rsid w:val="00D37481"/>
    <w:rsid w:val="00D37E4F"/>
    <w:rsid w:val="00D40E03"/>
    <w:rsid w:val="00D44CEC"/>
    <w:rsid w:val="00D50D6A"/>
    <w:rsid w:val="00D516FC"/>
    <w:rsid w:val="00D517BE"/>
    <w:rsid w:val="00D52FF4"/>
    <w:rsid w:val="00D6604B"/>
    <w:rsid w:val="00D66FD2"/>
    <w:rsid w:val="00D67A41"/>
    <w:rsid w:val="00D70BC8"/>
    <w:rsid w:val="00D74E70"/>
    <w:rsid w:val="00D77ABD"/>
    <w:rsid w:val="00D80C5F"/>
    <w:rsid w:val="00D842DC"/>
    <w:rsid w:val="00D84EFF"/>
    <w:rsid w:val="00D875D0"/>
    <w:rsid w:val="00D933A9"/>
    <w:rsid w:val="00D93E95"/>
    <w:rsid w:val="00D96384"/>
    <w:rsid w:val="00DA03FE"/>
    <w:rsid w:val="00DA2B96"/>
    <w:rsid w:val="00DA4958"/>
    <w:rsid w:val="00DA4ED4"/>
    <w:rsid w:val="00DA6771"/>
    <w:rsid w:val="00DA7040"/>
    <w:rsid w:val="00DA7C8E"/>
    <w:rsid w:val="00DB0AE0"/>
    <w:rsid w:val="00DB0B24"/>
    <w:rsid w:val="00DB3372"/>
    <w:rsid w:val="00DC0C20"/>
    <w:rsid w:val="00DC0E9F"/>
    <w:rsid w:val="00DC30DE"/>
    <w:rsid w:val="00DD48F7"/>
    <w:rsid w:val="00DD535A"/>
    <w:rsid w:val="00DE7A24"/>
    <w:rsid w:val="00DF0DEB"/>
    <w:rsid w:val="00DF2B81"/>
    <w:rsid w:val="00DF3DBB"/>
    <w:rsid w:val="00DF3EB9"/>
    <w:rsid w:val="00DF57AE"/>
    <w:rsid w:val="00E0012B"/>
    <w:rsid w:val="00E00DB7"/>
    <w:rsid w:val="00E00F11"/>
    <w:rsid w:val="00E02D9C"/>
    <w:rsid w:val="00E05D5B"/>
    <w:rsid w:val="00E07B1E"/>
    <w:rsid w:val="00E10767"/>
    <w:rsid w:val="00E10C4A"/>
    <w:rsid w:val="00E153D8"/>
    <w:rsid w:val="00E173EE"/>
    <w:rsid w:val="00E17D9C"/>
    <w:rsid w:val="00E206D3"/>
    <w:rsid w:val="00E23416"/>
    <w:rsid w:val="00E23D1D"/>
    <w:rsid w:val="00E25DD7"/>
    <w:rsid w:val="00E30D7D"/>
    <w:rsid w:val="00E32A71"/>
    <w:rsid w:val="00E33092"/>
    <w:rsid w:val="00E3324D"/>
    <w:rsid w:val="00E412F6"/>
    <w:rsid w:val="00E41D07"/>
    <w:rsid w:val="00E4336A"/>
    <w:rsid w:val="00E4466B"/>
    <w:rsid w:val="00E44BD5"/>
    <w:rsid w:val="00E454C6"/>
    <w:rsid w:val="00E61CC0"/>
    <w:rsid w:val="00E626BB"/>
    <w:rsid w:val="00E654A8"/>
    <w:rsid w:val="00E65550"/>
    <w:rsid w:val="00E718B6"/>
    <w:rsid w:val="00E7423A"/>
    <w:rsid w:val="00E74472"/>
    <w:rsid w:val="00E76F36"/>
    <w:rsid w:val="00E776E4"/>
    <w:rsid w:val="00E801BA"/>
    <w:rsid w:val="00E802FB"/>
    <w:rsid w:val="00E8035A"/>
    <w:rsid w:val="00E83E61"/>
    <w:rsid w:val="00E872A3"/>
    <w:rsid w:val="00E87F74"/>
    <w:rsid w:val="00E907B5"/>
    <w:rsid w:val="00E95230"/>
    <w:rsid w:val="00E95565"/>
    <w:rsid w:val="00EA0BCB"/>
    <w:rsid w:val="00EA351A"/>
    <w:rsid w:val="00EA59CE"/>
    <w:rsid w:val="00EB243D"/>
    <w:rsid w:val="00EB3B47"/>
    <w:rsid w:val="00EB52B9"/>
    <w:rsid w:val="00EC1247"/>
    <w:rsid w:val="00EC37C1"/>
    <w:rsid w:val="00ED2907"/>
    <w:rsid w:val="00ED3145"/>
    <w:rsid w:val="00EE47F3"/>
    <w:rsid w:val="00EE4BBE"/>
    <w:rsid w:val="00EF0317"/>
    <w:rsid w:val="00EF12B7"/>
    <w:rsid w:val="00EF20BA"/>
    <w:rsid w:val="00EF2558"/>
    <w:rsid w:val="00EF4A9A"/>
    <w:rsid w:val="00EF67ED"/>
    <w:rsid w:val="00EF7A55"/>
    <w:rsid w:val="00EF7EA6"/>
    <w:rsid w:val="00F0041D"/>
    <w:rsid w:val="00F007C1"/>
    <w:rsid w:val="00F05967"/>
    <w:rsid w:val="00F11421"/>
    <w:rsid w:val="00F135D3"/>
    <w:rsid w:val="00F16190"/>
    <w:rsid w:val="00F35485"/>
    <w:rsid w:val="00F36B94"/>
    <w:rsid w:val="00F37C78"/>
    <w:rsid w:val="00F40FB2"/>
    <w:rsid w:val="00F44545"/>
    <w:rsid w:val="00F4574D"/>
    <w:rsid w:val="00F462C9"/>
    <w:rsid w:val="00F50E45"/>
    <w:rsid w:val="00F6024D"/>
    <w:rsid w:val="00F619CC"/>
    <w:rsid w:val="00F6682D"/>
    <w:rsid w:val="00F67603"/>
    <w:rsid w:val="00F76217"/>
    <w:rsid w:val="00F85AE8"/>
    <w:rsid w:val="00F9286C"/>
    <w:rsid w:val="00F939C4"/>
    <w:rsid w:val="00F948B5"/>
    <w:rsid w:val="00F969CB"/>
    <w:rsid w:val="00F97489"/>
    <w:rsid w:val="00FA03C8"/>
    <w:rsid w:val="00FA67B4"/>
    <w:rsid w:val="00FB172B"/>
    <w:rsid w:val="00FB1997"/>
    <w:rsid w:val="00FB604B"/>
    <w:rsid w:val="00FC2F54"/>
    <w:rsid w:val="00FC5C8C"/>
    <w:rsid w:val="00FD0D04"/>
    <w:rsid w:val="00FE1145"/>
    <w:rsid w:val="00FE1A4E"/>
    <w:rsid w:val="00FE1A64"/>
    <w:rsid w:val="00FE2370"/>
    <w:rsid w:val="00FE716D"/>
    <w:rsid w:val="00FF33F6"/>
    <w:rsid w:val="00FF45E8"/>
    <w:rsid w:val="00FF64B9"/>
    <w:rsid w:val="00FF77E3"/>
    <w:rsid w:val="00FF7A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34E84"/>
  <w15:chartTrackingRefBased/>
  <w15:docId w15:val="{CBE7F015-4721-4407-A29A-F76CF5F1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84B"/>
    <w:pPr>
      <w:spacing w:after="200" w:line="276" w:lineRule="auto"/>
    </w:pPr>
  </w:style>
  <w:style w:type="paragraph" w:styleId="Heading1">
    <w:name w:val="heading 1"/>
    <w:basedOn w:val="Normal"/>
    <w:next w:val="BodyText2"/>
    <w:link w:val="Heading1Char"/>
    <w:qFormat/>
    <w:rsid w:val="0006433C"/>
    <w:pPr>
      <w:keepNext/>
      <w:keepLines/>
      <w:numPr>
        <w:numId w:val="8"/>
      </w:numPr>
      <w:spacing w:after="600" w:line="780" w:lineRule="exact"/>
      <w:contextualSpacing/>
      <w:outlineLvl w:val="0"/>
    </w:pPr>
    <w:rPr>
      <w:rFonts w:ascii="Arial" w:eastAsiaTheme="majorEastAsia" w:hAnsi="Arial" w:cstheme="majorBidi"/>
      <w:color w:val="005EB8"/>
      <w:sz w:val="72"/>
      <w:szCs w:val="32"/>
    </w:rPr>
  </w:style>
  <w:style w:type="paragraph" w:styleId="Heading2">
    <w:name w:val="heading 2"/>
    <w:basedOn w:val="Normal"/>
    <w:next w:val="BodyText2"/>
    <w:link w:val="Heading2Char"/>
    <w:qFormat/>
    <w:rsid w:val="0006433C"/>
    <w:pPr>
      <w:keepNext/>
      <w:keepLines/>
      <w:spacing w:before="60" w:after="280" w:line="240" w:lineRule="auto"/>
      <w:outlineLvl w:val="1"/>
    </w:pPr>
    <w:rPr>
      <w:rFonts w:ascii="Arial" w:eastAsiaTheme="majorEastAsia" w:hAnsi="Arial" w:cstheme="majorBidi"/>
      <w:color w:val="005EB8"/>
      <w:sz w:val="36"/>
      <w:szCs w:val="26"/>
    </w:rPr>
  </w:style>
  <w:style w:type="paragraph" w:styleId="Heading3">
    <w:name w:val="heading 3"/>
    <w:basedOn w:val="Normal"/>
    <w:next w:val="BodyText2"/>
    <w:link w:val="Heading3Char"/>
    <w:qFormat/>
    <w:rsid w:val="0006433C"/>
    <w:pPr>
      <w:keepNext/>
      <w:keepLines/>
      <w:pBdr>
        <w:bottom w:val="single" w:sz="2" w:space="7" w:color="auto"/>
      </w:pBdr>
      <w:spacing w:before="300" w:after="100" w:line="240" w:lineRule="auto"/>
      <w:outlineLvl w:val="2"/>
    </w:pPr>
    <w:rPr>
      <w:rFonts w:ascii="Arial" w:eastAsiaTheme="majorEastAsia" w:hAnsi="Arial" w:cstheme="majorBidi"/>
      <w:b/>
      <w:color w:val="231F20"/>
      <w:sz w:val="28"/>
      <w:szCs w:val="24"/>
    </w:rPr>
  </w:style>
  <w:style w:type="paragraph" w:styleId="Heading4">
    <w:name w:val="heading 4"/>
    <w:basedOn w:val="Normal"/>
    <w:next w:val="BodyText2"/>
    <w:link w:val="Heading4Char"/>
    <w:qFormat/>
    <w:rsid w:val="0006433C"/>
    <w:pPr>
      <w:keepNext/>
      <w:keepLines/>
      <w:spacing w:before="300" w:after="300" w:line="240" w:lineRule="auto"/>
      <w:outlineLvl w:val="3"/>
    </w:pPr>
    <w:rPr>
      <w:rFonts w:ascii="Arial" w:eastAsiaTheme="majorEastAsia" w:hAnsi="Arial" w:cstheme="majorBidi"/>
      <w:b/>
      <w:iCs/>
      <w:color w:val="231F20"/>
      <w:sz w:val="24"/>
      <w:szCs w:val="24"/>
    </w:rPr>
  </w:style>
  <w:style w:type="paragraph" w:styleId="Heading5">
    <w:name w:val="heading 5"/>
    <w:basedOn w:val="Normal"/>
    <w:next w:val="BodyText"/>
    <w:link w:val="Heading5Char"/>
    <w:semiHidden/>
    <w:qFormat/>
    <w:rsid w:val="0006433C"/>
    <w:pPr>
      <w:keepNext/>
      <w:keepLines/>
      <w:spacing w:before="300" w:after="0" w:line="240" w:lineRule="auto"/>
      <w:outlineLvl w:val="4"/>
    </w:pPr>
    <w:rPr>
      <w:rFonts w:asciiTheme="majorHAnsi" w:eastAsiaTheme="majorEastAsia" w:hAnsiTheme="majorHAnsi" w:cstheme="majorBidi"/>
      <w:i/>
      <w:color w:val="231F20"/>
      <w:sz w:val="24"/>
      <w:szCs w:val="24"/>
    </w:rPr>
  </w:style>
  <w:style w:type="paragraph" w:styleId="Heading6">
    <w:name w:val="heading 6"/>
    <w:aliases w:val="Table Heading"/>
    <w:basedOn w:val="Normal"/>
    <w:next w:val="BodyText"/>
    <w:link w:val="Heading6Char"/>
    <w:qFormat/>
    <w:rsid w:val="0006433C"/>
    <w:pPr>
      <w:keepNext/>
      <w:keepLines/>
      <w:numPr>
        <w:numId w:val="11"/>
      </w:numPr>
      <w:spacing w:before="300" w:after="300" w:line="240" w:lineRule="auto"/>
      <w:outlineLvl w:val="5"/>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w:basedOn w:val="Normal"/>
    <w:link w:val="HeaderChar"/>
    <w:uiPriority w:val="99"/>
    <w:unhideWhenUsed/>
    <w:rsid w:val="00F9286C"/>
    <w:pPr>
      <w:tabs>
        <w:tab w:val="center" w:pos="4513"/>
        <w:tab w:val="right" w:pos="9026"/>
      </w:tabs>
      <w:spacing w:after="0" w:line="240" w:lineRule="auto"/>
    </w:pPr>
  </w:style>
  <w:style w:type="character" w:customStyle="1" w:styleId="HeaderChar">
    <w:name w:val="Header Char"/>
    <w:aliases w:val="~Header Char"/>
    <w:basedOn w:val="DefaultParagraphFont"/>
    <w:link w:val="Header"/>
    <w:uiPriority w:val="99"/>
    <w:rsid w:val="00F9286C"/>
  </w:style>
  <w:style w:type="paragraph" w:styleId="Footer">
    <w:name w:val="footer"/>
    <w:basedOn w:val="Normal"/>
    <w:link w:val="FooterChar"/>
    <w:unhideWhenUsed/>
    <w:rsid w:val="00F9286C"/>
    <w:pPr>
      <w:tabs>
        <w:tab w:val="center" w:pos="4513"/>
        <w:tab w:val="right" w:pos="9026"/>
      </w:tabs>
      <w:spacing w:after="0" w:line="240" w:lineRule="auto"/>
    </w:pPr>
  </w:style>
  <w:style w:type="character" w:customStyle="1" w:styleId="FooterChar">
    <w:name w:val="Footer Char"/>
    <w:basedOn w:val="DefaultParagraphFont"/>
    <w:link w:val="Footer"/>
    <w:rsid w:val="00F9286C"/>
  </w:style>
  <w:style w:type="paragraph" w:styleId="BalloonText">
    <w:name w:val="Balloon Text"/>
    <w:basedOn w:val="Normal"/>
    <w:link w:val="BalloonTextChar"/>
    <w:uiPriority w:val="99"/>
    <w:semiHidden/>
    <w:unhideWhenUsed/>
    <w:rsid w:val="00D6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D2"/>
    <w:rPr>
      <w:rFonts w:ascii="Segoe UI" w:hAnsi="Segoe UI" w:cs="Segoe UI"/>
      <w:sz w:val="18"/>
      <w:szCs w:val="18"/>
    </w:rPr>
  </w:style>
  <w:style w:type="paragraph" w:styleId="ListParagraph">
    <w:name w:val="List Paragraph"/>
    <w:aliases w:val="Dot pt,F5 List Paragraph,List Paragraph1,Numbered Para 1,No Spacing1,List Paragraph Char Char Char,Indicator Text,Bullet Points,MAIN CONTENT,Colorful List - Accent 11,Bullet 1,List Paragraph2,Normal numbered,List Paragraph12,Recommendati"/>
    <w:basedOn w:val="Normal"/>
    <w:link w:val="ListParagraphChar"/>
    <w:uiPriority w:val="34"/>
    <w:qFormat/>
    <w:rsid w:val="006B2640"/>
    <w:pPr>
      <w:ind w:left="720"/>
      <w:contextualSpacing/>
    </w:pPr>
  </w:style>
  <w:style w:type="character" w:styleId="CommentReference">
    <w:name w:val="annotation reference"/>
    <w:basedOn w:val="DefaultParagraphFont"/>
    <w:uiPriority w:val="99"/>
    <w:semiHidden/>
    <w:unhideWhenUsed/>
    <w:rsid w:val="00F37C78"/>
    <w:rPr>
      <w:sz w:val="16"/>
      <w:szCs w:val="16"/>
    </w:rPr>
  </w:style>
  <w:style w:type="paragraph" w:styleId="CommentText">
    <w:name w:val="annotation text"/>
    <w:basedOn w:val="Normal"/>
    <w:link w:val="CommentTextChar"/>
    <w:uiPriority w:val="99"/>
    <w:unhideWhenUsed/>
    <w:rsid w:val="00F37C78"/>
    <w:pPr>
      <w:spacing w:line="240" w:lineRule="auto"/>
    </w:pPr>
    <w:rPr>
      <w:sz w:val="20"/>
      <w:szCs w:val="20"/>
    </w:rPr>
  </w:style>
  <w:style w:type="character" w:customStyle="1" w:styleId="CommentTextChar">
    <w:name w:val="Comment Text Char"/>
    <w:basedOn w:val="DefaultParagraphFont"/>
    <w:link w:val="CommentText"/>
    <w:uiPriority w:val="99"/>
    <w:rsid w:val="00F37C78"/>
    <w:rPr>
      <w:sz w:val="20"/>
      <w:szCs w:val="20"/>
    </w:rPr>
  </w:style>
  <w:style w:type="paragraph" w:styleId="CommentSubject">
    <w:name w:val="annotation subject"/>
    <w:basedOn w:val="CommentText"/>
    <w:next w:val="CommentText"/>
    <w:link w:val="CommentSubjectChar"/>
    <w:uiPriority w:val="99"/>
    <w:semiHidden/>
    <w:unhideWhenUsed/>
    <w:rsid w:val="00F37C78"/>
    <w:rPr>
      <w:b/>
      <w:bCs/>
    </w:rPr>
  </w:style>
  <w:style w:type="character" w:customStyle="1" w:styleId="CommentSubjectChar">
    <w:name w:val="Comment Subject Char"/>
    <w:basedOn w:val="CommentTextChar"/>
    <w:link w:val="CommentSubject"/>
    <w:uiPriority w:val="99"/>
    <w:semiHidden/>
    <w:rsid w:val="00F37C78"/>
    <w:rPr>
      <w:b/>
      <w:bCs/>
      <w:sz w:val="20"/>
      <w:szCs w:val="20"/>
    </w:rPr>
  </w:style>
  <w:style w:type="table" w:styleId="TableGrid">
    <w:name w:val="Table Grid"/>
    <w:basedOn w:val="TableNormal"/>
    <w:uiPriority w:val="59"/>
    <w:rsid w:val="00C6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6433C"/>
    <w:rPr>
      <w:rFonts w:ascii="Arial" w:eastAsiaTheme="majorEastAsia" w:hAnsi="Arial" w:cstheme="majorBidi"/>
      <w:color w:val="005EB8"/>
      <w:sz w:val="72"/>
      <w:szCs w:val="32"/>
    </w:rPr>
  </w:style>
  <w:style w:type="character" w:customStyle="1" w:styleId="Heading2Char">
    <w:name w:val="Heading 2 Char"/>
    <w:basedOn w:val="DefaultParagraphFont"/>
    <w:link w:val="Heading2"/>
    <w:rsid w:val="0006433C"/>
    <w:rPr>
      <w:rFonts w:ascii="Arial" w:eastAsiaTheme="majorEastAsia" w:hAnsi="Arial" w:cstheme="majorBidi"/>
      <w:color w:val="005EB8"/>
      <w:sz w:val="36"/>
      <w:szCs w:val="26"/>
    </w:rPr>
  </w:style>
  <w:style w:type="character" w:customStyle="1" w:styleId="Heading3Char">
    <w:name w:val="Heading 3 Char"/>
    <w:basedOn w:val="DefaultParagraphFont"/>
    <w:link w:val="Heading3"/>
    <w:rsid w:val="0006433C"/>
    <w:rPr>
      <w:rFonts w:ascii="Arial" w:eastAsiaTheme="majorEastAsia" w:hAnsi="Arial" w:cstheme="majorBidi"/>
      <w:b/>
      <w:color w:val="231F20"/>
      <w:sz w:val="28"/>
      <w:szCs w:val="24"/>
    </w:rPr>
  </w:style>
  <w:style w:type="character" w:customStyle="1" w:styleId="Heading4Char">
    <w:name w:val="Heading 4 Char"/>
    <w:basedOn w:val="DefaultParagraphFont"/>
    <w:link w:val="Heading4"/>
    <w:rsid w:val="0006433C"/>
    <w:rPr>
      <w:rFonts w:ascii="Arial" w:eastAsiaTheme="majorEastAsia" w:hAnsi="Arial" w:cstheme="majorBidi"/>
      <w:b/>
      <w:iCs/>
      <w:color w:val="231F20"/>
      <w:sz w:val="24"/>
      <w:szCs w:val="24"/>
    </w:rPr>
  </w:style>
  <w:style w:type="character" w:customStyle="1" w:styleId="Heading5Char">
    <w:name w:val="Heading 5 Char"/>
    <w:basedOn w:val="DefaultParagraphFont"/>
    <w:link w:val="Heading5"/>
    <w:semiHidden/>
    <w:rsid w:val="0006433C"/>
    <w:rPr>
      <w:rFonts w:asciiTheme="majorHAnsi" w:eastAsiaTheme="majorEastAsia" w:hAnsiTheme="majorHAnsi" w:cstheme="majorBidi"/>
      <w:i/>
      <w:color w:val="231F20"/>
      <w:sz w:val="24"/>
      <w:szCs w:val="24"/>
    </w:rPr>
  </w:style>
  <w:style w:type="character" w:customStyle="1" w:styleId="Heading6Char">
    <w:name w:val="Heading 6 Char"/>
    <w:aliases w:val="Table Heading Char"/>
    <w:basedOn w:val="DefaultParagraphFont"/>
    <w:link w:val="Heading6"/>
    <w:rsid w:val="0006433C"/>
    <w:rPr>
      <w:rFonts w:ascii="Arial" w:eastAsiaTheme="majorEastAsia" w:hAnsi="Arial" w:cstheme="majorBidi"/>
      <w:b/>
      <w:sz w:val="24"/>
      <w:szCs w:val="24"/>
    </w:rPr>
  </w:style>
  <w:style w:type="paragraph" w:styleId="BodyText">
    <w:name w:val="Body Text"/>
    <w:aliases w:val="Body Text 1"/>
    <w:basedOn w:val="Normal"/>
    <w:link w:val="BodyTextChar"/>
    <w:qFormat/>
    <w:rsid w:val="0006433C"/>
    <w:pPr>
      <w:numPr>
        <w:ilvl w:val="1"/>
        <w:numId w:val="8"/>
      </w:numPr>
      <w:spacing w:after="280" w:line="360" w:lineRule="atLeast"/>
    </w:pPr>
    <w:rPr>
      <w:rFonts w:ascii="Arial" w:hAnsi="Arial"/>
      <w:color w:val="231F20"/>
      <w:sz w:val="24"/>
      <w:szCs w:val="24"/>
    </w:rPr>
  </w:style>
  <w:style w:type="character" w:customStyle="1" w:styleId="BodyTextChar">
    <w:name w:val="Body Text Char"/>
    <w:aliases w:val="Body Text 1 Char"/>
    <w:basedOn w:val="DefaultParagraphFont"/>
    <w:link w:val="BodyText"/>
    <w:rsid w:val="0006433C"/>
    <w:rPr>
      <w:rFonts w:ascii="Arial" w:hAnsi="Arial"/>
      <w:color w:val="231F20"/>
      <w:sz w:val="24"/>
      <w:szCs w:val="24"/>
    </w:rPr>
  </w:style>
  <w:style w:type="numbering" w:customStyle="1" w:styleId="BulletList">
    <w:name w:val="Bullet List"/>
    <w:basedOn w:val="NoList"/>
    <w:uiPriority w:val="99"/>
    <w:rsid w:val="0006433C"/>
    <w:pPr>
      <w:numPr>
        <w:numId w:val="6"/>
      </w:numPr>
    </w:pPr>
  </w:style>
  <w:style w:type="paragraph" w:styleId="List">
    <w:name w:val="List"/>
    <w:basedOn w:val="BodyText"/>
    <w:uiPriority w:val="1"/>
    <w:semiHidden/>
    <w:unhideWhenUsed/>
    <w:rsid w:val="0006433C"/>
    <w:pPr>
      <w:spacing w:before="100"/>
      <w:ind w:left="284" w:hanging="284"/>
    </w:pPr>
  </w:style>
  <w:style w:type="paragraph" w:styleId="List2">
    <w:name w:val="List 2"/>
    <w:basedOn w:val="BodyText"/>
    <w:uiPriority w:val="1"/>
    <w:semiHidden/>
    <w:unhideWhenUsed/>
    <w:rsid w:val="0006433C"/>
  </w:style>
  <w:style w:type="paragraph" w:styleId="List3">
    <w:name w:val="List 3"/>
    <w:basedOn w:val="BodyText"/>
    <w:uiPriority w:val="1"/>
    <w:semiHidden/>
    <w:unhideWhenUsed/>
    <w:rsid w:val="0006433C"/>
    <w:pPr>
      <w:ind w:left="851"/>
    </w:pPr>
  </w:style>
  <w:style w:type="paragraph" w:styleId="List4">
    <w:name w:val="List 4"/>
    <w:basedOn w:val="BodyText"/>
    <w:uiPriority w:val="1"/>
    <w:semiHidden/>
    <w:unhideWhenUsed/>
    <w:rsid w:val="0006433C"/>
    <w:pPr>
      <w:ind w:left="1134"/>
    </w:pPr>
  </w:style>
  <w:style w:type="paragraph" w:styleId="List5">
    <w:name w:val="List 5"/>
    <w:basedOn w:val="BodyText"/>
    <w:uiPriority w:val="1"/>
    <w:semiHidden/>
    <w:unhideWhenUsed/>
    <w:rsid w:val="0006433C"/>
    <w:pPr>
      <w:ind w:left="1418"/>
    </w:pPr>
  </w:style>
  <w:style w:type="paragraph" w:styleId="ListBullet">
    <w:name w:val="List Bullet"/>
    <w:basedOn w:val="BodyText"/>
    <w:qFormat/>
    <w:rsid w:val="0006433C"/>
    <w:pPr>
      <w:numPr>
        <w:ilvl w:val="0"/>
        <w:numId w:val="9"/>
      </w:numPr>
      <w:spacing w:after="50"/>
    </w:pPr>
  </w:style>
  <w:style w:type="paragraph" w:styleId="ListBullet2">
    <w:name w:val="List Bullet 2"/>
    <w:basedOn w:val="BodyText"/>
    <w:qFormat/>
    <w:rsid w:val="0006433C"/>
    <w:pPr>
      <w:numPr>
        <w:numId w:val="9"/>
      </w:numPr>
      <w:spacing w:after="50"/>
      <w:ind w:left="1135" w:hanging="284"/>
    </w:pPr>
  </w:style>
  <w:style w:type="paragraph" w:customStyle="1" w:styleId="Heading1Numbered">
    <w:name w:val="Heading 1 Numbered"/>
    <w:basedOn w:val="Heading1"/>
    <w:next w:val="BodyText2"/>
    <w:qFormat/>
    <w:rsid w:val="0006433C"/>
    <w:pPr>
      <w:numPr>
        <w:numId w:val="10"/>
      </w:numPr>
    </w:pPr>
  </w:style>
  <w:style w:type="paragraph" w:styleId="ListContinue">
    <w:name w:val="List Continue"/>
    <w:basedOn w:val="BodyText"/>
    <w:qFormat/>
    <w:rsid w:val="0006433C"/>
    <w:pPr>
      <w:numPr>
        <w:ilvl w:val="0"/>
        <w:numId w:val="0"/>
      </w:numPr>
      <w:spacing w:after="50"/>
      <w:ind w:left="851"/>
    </w:pPr>
  </w:style>
  <w:style w:type="paragraph" w:styleId="ListContinue2">
    <w:name w:val="List Continue 2"/>
    <w:basedOn w:val="BodyText"/>
    <w:qFormat/>
    <w:rsid w:val="0006433C"/>
    <w:pPr>
      <w:numPr>
        <w:ilvl w:val="0"/>
        <w:numId w:val="0"/>
      </w:numPr>
      <w:spacing w:after="50"/>
      <w:ind w:left="1134"/>
    </w:pPr>
  </w:style>
  <w:style w:type="numbering" w:customStyle="1" w:styleId="NHSHeadings">
    <w:name w:val="NHS Headings"/>
    <w:basedOn w:val="NoList"/>
    <w:uiPriority w:val="99"/>
    <w:rsid w:val="0006433C"/>
    <w:pPr>
      <w:numPr>
        <w:numId w:val="10"/>
      </w:numPr>
    </w:pPr>
  </w:style>
  <w:style w:type="character" w:styleId="Hyperlink">
    <w:name w:val="Hyperlink"/>
    <w:basedOn w:val="DefaultParagraphFont"/>
    <w:uiPriority w:val="99"/>
    <w:unhideWhenUsed/>
    <w:rsid w:val="0006433C"/>
    <w:rPr>
      <w:color w:val="0563C1" w:themeColor="hyperlink"/>
      <w:u w:val="single"/>
    </w:rPr>
  </w:style>
  <w:style w:type="numbering" w:customStyle="1" w:styleId="NumberList">
    <w:name w:val="Number List"/>
    <w:basedOn w:val="BulletList"/>
    <w:uiPriority w:val="99"/>
    <w:rsid w:val="0006433C"/>
    <w:pPr>
      <w:numPr>
        <w:numId w:val="7"/>
      </w:numPr>
    </w:pPr>
  </w:style>
  <w:style w:type="paragraph" w:styleId="Subtitle">
    <w:name w:val="Subtitle"/>
    <w:basedOn w:val="Normal"/>
    <w:next w:val="Normal"/>
    <w:link w:val="SubtitleChar"/>
    <w:qFormat/>
    <w:rsid w:val="0006433C"/>
    <w:pPr>
      <w:numPr>
        <w:ilvl w:val="1"/>
      </w:numPr>
      <w:spacing w:after="1000" w:line="240" w:lineRule="auto"/>
    </w:pPr>
    <w:rPr>
      <w:rFonts w:ascii="Arial" w:eastAsiaTheme="minorEastAsia" w:hAnsi="Arial"/>
      <w:color w:val="231F20"/>
      <w:sz w:val="28"/>
      <w:szCs w:val="24"/>
    </w:rPr>
  </w:style>
  <w:style w:type="character" w:customStyle="1" w:styleId="SubtitleChar">
    <w:name w:val="Subtitle Char"/>
    <w:basedOn w:val="DefaultParagraphFont"/>
    <w:link w:val="Subtitle"/>
    <w:rsid w:val="0006433C"/>
    <w:rPr>
      <w:rFonts w:ascii="Arial" w:eastAsiaTheme="minorEastAsia" w:hAnsi="Arial"/>
      <w:color w:val="231F20"/>
      <w:sz w:val="28"/>
      <w:szCs w:val="24"/>
    </w:rPr>
  </w:style>
  <w:style w:type="paragraph" w:styleId="Title">
    <w:name w:val="Title"/>
    <w:basedOn w:val="Normal"/>
    <w:next w:val="Normal"/>
    <w:link w:val="TitleChar"/>
    <w:qFormat/>
    <w:rsid w:val="0006433C"/>
    <w:pPr>
      <w:spacing w:line="720" w:lineRule="exact"/>
      <w:contextualSpacing/>
    </w:pPr>
    <w:rPr>
      <w:rFonts w:ascii="Arial" w:eastAsiaTheme="majorEastAsia" w:hAnsi="Arial" w:cstheme="majorBidi"/>
      <w:color w:val="005EB8"/>
      <w:spacing w:val="-10"/>
      <w:kern w:val="28"/>
      <w:sz w:val="72"/>
      <w:szCs w:val="56"/>
    </w:rPr>
  </w:style>
  <w:style w:type="character" w:customStyle="1" w:styleId="TitleChar">
    <w:name w:val="Title Char"/>
    <w:basedOn w:val="DefaultParagraphFont"/>
    <w:link w:val="Title"/>
    <w:rsid w:val="0006433C"/>
    <w:rPr>
      <w:rFonts w:ascii="Arial" w:eastAsiaTheme="majorEastAsia" w:hAnsi="Arial" w:cstheme="majorBidi"/>
      <w:color w:val="005EB8"/>
      <w:spacing w:val="-10"/>
      <w:kern w:val="28"/>
      <w:sz w:val="72"/>
      <w:szCs w:val="56"/>
    </w:rPr>
  </w:style>
  <w:style w:type="paragraph" w:styleId="TOC1">
    <w:name w:val="toc 1"/>
    <w:basedOn w:val="Normal"/>
    <w:next w:val="Normal"/>
    <w:uiPriority w:val="39"/>
    <w:unhideWhenUsed/>
    <w:rsid w:val="0006433C"/>
    <w:pPr>
      <w:spacing w:line="240" w:lineRule="auto"/>
    </w:pPr>
    <w:rPr>
      <w:rFonts w:ascii="Arial" w:hAnsi="Arial"/>
      <w:color w:val="231F20"/>
      <w:sz w:val="30"/>
      <w:szCs w:val="24"/>
    </w:rPr>
  </w:style>
  <w:style w:type="paragraph" w:styleId="TOC2">
    <w:name w:val="toc 2"/>
    <w:basedOn w:val="Normal"/>
    <w:next w:val="Normal"/>
    <w:uiPriority w:val="39"/>
    <w:unhideWhenUsed/>
    <w:rsid w:val="0006433C"/>
    <w:pPr>
      <w:spacing w:after="100" w:line="240" w:lineRule="auto"/>
      <w:ind w:left="221"/>
    </w:pPr>
    <w:rPr>
      <w:rFonts w:ascii="Arial" w:hAnsi="Arial"/>
      <w:color w:val="231F20"/>
      <w:sz w:val="24"/>
      <w:szCs w:val="24"/>
    </w:rPr>
  </w:style>
  <w:style w:type="paragraph" w:styleId="TOC3">
    <w:name w:val="toc 3"/>
    <w:basedOn w:val="Normal"/>
    <w:next w:val="Normal"/>
    <w:uiPriority w:val="1"/>
    <w:semiHidden/>
    <w:unhideWhenUsed/>
    <w:rsid w:val="0006433C"/>
    <w:pPr>
      <w:spacing w:after="100" w:line="240" w:lineRule="auto"/>
      <w:ind w:left="442"/>
    </w:pPr>
    <w:rPr>
      <w:rFonts w:ascii="Arial" w:hAnsi="Arial"/>
      <w:color w:val="231F20"/>
      <w:sz w:val="24"/>
      <w:szCs w:val="24"/>
    </w:rPr>
  </w:style>
  <w:style w:type="paragraph" w:customStyle="1" w:styleId="BodyText2NoSpacing">
    <w:name w:val="Body Text 2 No Spacing"/>
    <w:basedOn w:val="BodyText2"/>
    <w:qFormat/>
    <w:rsid w:val="0006433C"/>
    <w:pPr>
      <w:spacing w:after="0"/>
    </w:pPr>
  </w:style>
  <w:style w:type="paragraph" w:styleId="TOCHeading">
    <w:name w:val="TOC Heading"/>
    <w:basedOn w:val="Heading1"/>
    <w:next w:val="Normal"/>
    <w:rsid w:val="0006433C"/>
    <w:pPr>
      <w:spacing w:after="400" w:line="240" w:lineRule="auto"/>
      <w:contextualSpacing w:val="0"/>
      <w:outlineLvl w:val="9"/>
    </w:pPr>
    <w:rPr>
      <w:sz w:val="48"/>
    </w:rPr>
  </w:style>
  <w:style w:type="character" w:styleId="PlaceholderText">
    <w:name w:val="Placeholder Text"/>
    <w:basedOn w:val="DefaultParagraphFont"/>
    <w:uiPriority w:val="99"/>
    <w:rsid w:val="0006433C"/>
    <w:rPr>
      <w:color w:val="FF0000"/>
      <w:bdr w:val="none" w:sz="0" w:space="0" w:color="auto"/>
      <w:shd w:val="clear" w:color="auto" w:fill="FFFF00"/>
    </w:rPr>
  </w:style>
  <w:style w:type="character" w:customStyle="1" w:styleId="FooterPipe">
    <w:name w:val="Footer Pipe"/>
    <w:basedOn w:val="DefaultParagraphFont"/>
    <w:uiPriority w:val="1"/>
    <w:rsid w:val="0006433C"/>
    <w:rPr>
      <w:b/>
      <w:color w:val="005EB8"/>
    </w:rPr>
  </w:style>
  <w:style w:type="table" w:customStyle="1" w:styleId="NHSIntroBox">
    <w:name w:val="NHS Intro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06433C"/>
    <w:pPr>
      <w:spacing w:after="0" w:line="400" w:lineRule="exact"/>
    </w:pPr>
    <w:rPr>
      <w:rFonts w:ascii="Arial" w:hAnsi="Arial"/>
      <w:color w:val="005EB8"/>
      <w:sz w:val="28"/>
      <w:szCs w:val="24"/>
    </w:rPr>
  </w:style>
  <w:style w:type="paragraph" w:customStyle="1" w:styleId="Spacer">
    <w:name w:val="Spacer"/>
    <w:basedOn w:val="Normal"/>
    <w:next w:val="Normal"/>
    <w:rsid w:val="0006433C"/>
    <w:pPr>
      <w:spacing w:after="0" w:line="240" w:lineRule="auto"/>
    </w:pPr>
    <w:rPr>
      <w:rFonts w:ascii="Arial" w:hAnsi="Arial"/>
      <w:color w:val="231F20"/>
      <w:sz w:val="2"/>
      <w:szCs w:val="24"/>
    </w:rPr>
  </w:style>
  <w:style w:type="numbering" w:customStyle="1" w:styleId="NHSOutlineLevels">
    <w:name w:val="NHS Outline Levels"/>
    <w:basedOn w:val="NoList"/>
    <w:uiPriority w:val="99"/>
    <w:rsid w:val="0006433C"/>
    <w:pPr>
      <w:numPr>
        <w:numId w:val="25"/>
      </w:numPr>
    </w:pPr>
  </w:style>
  <w:style w:type="paragraph" w:styleId="FootnoteText">
    <w:name w:val="footnote text"/>
    <w:basedOn w:val="Normal"/>
    <w:link w:val="FootnoteTextChar"/>
    <w:uiPriority w:val="99"/>
    <w:unhideWhenUsed/>
    <w:rsid w:val="0006433C"/>
    <w:pPr>
      <w:spacing w:after="0" w:line="240" w:lineRule="auto"/>
    </w:pPr>
    <w:rPr>
      <w:rFonts w:ascii="Arial" w:hAnsi="Arial"/>
      <w:color w:val="231F20"/>
      <w:sz w:val="20"/>
      <w:szCs w:val="20"/>
    </w:rPr>
  </w:style>
  <w:style w:type="character" w:customStyle="1" w:styleId="FootnoteTextChar">
    <w:name w:val="Footnote Text Char"/>
    <w:basedOn w:val="DefaultParagraphFont"/>
    <w:link w:val="FootnoteText"/>
    <w:uiPriority w:val="99"/>
    <w:rsid w:val="0006433C"/>
    <w:rPr>
      <w:rFonts w:ascii="Arial" w:hAnsi="Arial"/>
      <w:color w:val="231F20"/>
      <w:sz w:val="20"/>
      <w:szCs w:val="20"/>
    </w:rPr>
  </w:style>
  <w:style w:type="character" w:styleId="FootnoteReference">
    <w:name w:val="footnote reference"/>
    <w:basedOn w:val="DefaultParagraphFont"/>
    <w:uiPriority w:val="99"/>
    <w:semiHidden/>
    <w:unhideWhenUsed/>
    <w:rsid w:val="0006433C"/>
    <w:rPr>
      <w:vertAlign w:val="superscript"/>
    </w:rPr>
  </w:style>
  <w:style w:type="numbering" w:customStyle="1" w:styleId="NHSBullets">
    <w:name w:val="NHS Bullets"/>
    <w:basedOn w:val="BulletList"/>
    <w:uiPriority w:val="99"/>
    <w:rsid w:val="0006433C"/>
    <w:pPr>
      <w:numPr>
        <w:numId w:val="9"/>
      </w:numPr>
    </w:pPr>
  </w:style>
  <w:style w:type="paragraph" w:customStyle="1" w:styleId="LastBullet">
    <w:name w:val="Last Bullet"/>
    <w:basedOn w:val="ListBullet"/>
    <w:next w:val="BodyText2"/>
    <w:qFormat/>
    <w:rsid w:val="0006433C"/>
    <w:pPr>
      <w:spacing w:after="280"/>
    </w:pPr>
  </w:style>
  <w:style w:type="character" w:customStyle="1" w:styleId="Highlight">
    <w:name w:val="Highlight"/>
    <w:basedOn w:val="DefaultParagraphFont"/>
    <w:qFormat/>
    <w:rsid w:val="0006433C"/>
    <w:rPr>
      <w:color w:val="41B6E6"/>
    </w:rPr>
  </w:style>
  <w:style w:type="paragraph" w:styleId="Caption">
    <w:name w:val="caption"/>
    <w:basedOn w:val="Normal"/>
    <w:next w:val="TableText"/>
    <w:unhideWhenUsed/>
    <w:qFormat/>
    <w:rsid w:val="0006433C"/>
    <w:pPr>
      <w:spacing w:line="240" w:lineRule="auto"/>
    </w:pPr>
    <w:rPr>
      <w:rFonts w:ascii="Arial" w:hAnsi="Arial"/>
      <w:b/>
      <w:iCs/>
      <w:sz w:val="24"/>
      <w:szCs w:val="18"/>
    </w:rPr>
  </w:style>
  <w:style w:type="table" w:customStyle="1" w:styleId="NHSTable">
    <w:name w:val="NHS Table"/>
    <w:basedOn w:val="TableNormal"/>
    <w:uiPriority w:val="99"/>
    <w:rsid w:val="0006433C"/>
    <w:pPr>
      <w:spacing w:after="0" w:line="240" w:lineRule="auto"/>
    </w:pPr>
    <w:rPr>
      <w:rFonts w:ascii="Times New Roman" w:hAnsi="Times New Roman"/>
      <w:sz w:val="24"/>
      <w:szCs w:val="24"/>
      <w:lang w:val="id-ID"/>
    </w:r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06433C"/>
    <w:pPr>
      <w:numPr>
        <w:ilvl w:val="0"/>
        <w:numId w:val="0"/>
      </w:numPr>
    </w:pPr>
  </w:style>
  <w:style w:type="character" w:customStyle="1" w:styleId="BodyText2Char">
    <w:name w:val="Body Text 2 Char"/>
    <w:basedOn w:val="DefaultParagraphFont"/>
    <w:link w:val="BodyText2"/>
    <w:rsid w:val="0006433C"/>
    <w:rPr>
      <w:rFonts w:ascii="Arial" w:hAnsi="Arial"/>
      <w:color w:val="231F20"/>
      <w:sz w:val="24"/>
      <w:szCs w:val="24"/>
    </w:rPr>
  </w:style>
  <w:style w:type="paragraph" w:customStyle="1" w:styleId="TableText">
    <w:name w:val="Table Text"/>
    <w:basedOn w:val="Normal"/>
    <w:qFormat/>
    <w:rsid w:val="0006433C"/>
    <w:pPr>
      <w:spacing w:after="0" w:line="240" w:lineRule="auto"/>
    </w:pPr>
    <w:rPr>
      <w:rFonts w:ascii="Arial" w:hAnsi="Arial"/>
      <w:color w:val="231F20"/>
      <w:sz w:val="24"/>
      <w:szCs w:val="24"/>
    </w:rPr>
  </w:style>
  <w:style w:type="paragraph" w:customStyle="1" w:styleId="TableTitle">
    <w:name w:val="Table Title"/>
    <w:basedOn w:val="TableText"/>
    <w:qFormat/>
    <w:rsid w:val="0006433C"/>
    <w:rPr>
      <w:b/>
      <w:color w:val="FFFFFF"/>
    </w:rPr>
  </w:style>
  <w:style w:type="paragraph" w:customStyle="1" w:styleId="LastBullet2">
    <w:name w:val="Last Bullet 2"/>
    <w:basedOn w:val="ListBullet2"/>
    <w:next w:val="BodyText2"/>
    <w:qFormat/>
    <w:rsid w:val="0006433C"/>
    <w:pPr>
      <w:spacing w:after="280"/>
    </w:pPr>
  </w:style>
  <w:style w:type="table" w:customStyle="1" w:styleId="NHSHighlightBox">
    <w:name w:val="NHS Highlight Box"/>
    <w:basedOn w:val="TableNormal"/>
    <w:uiPriority w:val="99"/>
    <w:rsid w:val="0006433C"/>
    <w:pPr>
      <w:spacing w:after="0" w:line="240" w:lineRule="auto"/>
    </w:pPr>
    <w:rPr>
      <w:rFonts w:ascii="Times New Roman" w:hAnsi="Times New Roman"/>
      <w:sz w:val="24"/>
      <w:szCs w:val="24"/>
      <w:lang w:val="id-ID"/>
    </w:r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06433C"/>
    <w:pPr>
      <w:spacing w:after="0" w:line="240" w:lineRule="auto"/>
    </w:pPr>
    <w:rPr>
      <w:rFonts w:ascii="Arial" w:hAnsi="Arial"/>
      <w:color w:val="FFFFFF"/>
      <w:sz w:val="24"/>
      <w:szCs w:val="24"/>
    </w:rPr>
  </w:style>
  <w:style w:type="paragraph" w:customStyle="1" w:styleId="BackPage">
    <w:name w:val="Back Page"/>
    <w:basedOn w:val="Normal"/>
    <w:rsid w:val="0006433C"/>
    <w:pPr>
      <w:spacing w:after="0" w:line="240" w:lineRule="atLeast"/>
    </w:pPr>
    <w:rPr>
      <w:rFonts w:ascii="Arial" w:hAnsi="Arial"/>
      <w:b/>
      <w:color w:val="FFFFFF"/>
      <w:sz w:val="24"/>
      <w:szCs w:val="24"/>
    </w:rPr>
  </w:style>
  <w:style w:type="paragraph" w:customStyle="1" w:styleId="BackPageTitle">
    <w:name w:val="Back Page Title"/>
    <w:basedOn w:val="BackPage"/>
    <w:next w:val="BackPage"/>
    <w:rsid w:val="0006433C"/>
    <w:rPr>
      <w:sz w:val="28"/>
    </w:rPr>
  </w:style>
  <w:style w:type="paragraph" w:customStyle="1" w:styleId="BackPageAddress">
    <w:name w:val="Back Page Address"/>
    <w:basedOn w:val="BackPage"/>
    <w:rsid w:val="0006433C"/>
    <w:rPr>
      <w:b w:val="0"/>
    </w:rPr>
  </w:style>
  <w:style w:type="paragraph" w:customStyle="1" w:styleId="InsideCover">
    <w:name w:val="Inside Cover"/>
    <w:basedOn w:val="Normal"/>
    <w:qFormat/>
    <w:rsid w:val="0006433C"/>
    <w:pPr>
      <w:spacing w:after="0" w:line="800" w:lineRule="exact"/>
      <w:jc w:val="center"/>
    </w:pPr>
    <w:rPr>
      <w:rFonts w:ascii="Arial" w:hAnsi="Arial"/>
      <w:color w:val="005EB8"/>
      <w:sz w:val="56"/>
      <w:szCs w:val="24"/>
    </w:rPr>
  </w:style>
  <w:style w:type="paragraph" w:customStyle="1" w:styleId="PageHeading">
    <w:name w:val="Page Heading"/>
    <w:basedOn w:val="Header"/>
    <w:next w:val="Normal"/>
    <w:qFormat/>
    <w:rsid w:val="0006433C"/>
    <w:rPr>
      <w:rFonts w:ascii="Arial" w:hAnsi="Arial"/>
      <w:b/>
      <w:color w:val="768692"/>
      <w:sz w:val="44"/>
      <w:szCs w:val="24"/>
      <w:u w:val="single" w:color="00A9CE"/>
    </w:rPr>
  </w:style>
  <w:style w:type="paragraph" w:customStyle="1" w:styleId="Heading2Numbered">
    <w:name w:val="Heading 2 Numbered"/>
    <w:basedOn w:val="Heading2"/>
    <w:next w:val="BodyText2"/>
    <w:qFormat/>
    <w:rsid w:val="0006433C"/>
    <w:pPr>
      <w:numPr>
        <w:ilvl w:val="1"/>
        <w:numId w:val="10"/>
      </w:numPr>
    </w:pPr>
  </w:style>
  <w:style w:type="numbering" w:customStyle="1" w:styleId="NHSTableHeadings">
    <w:name w:val="NHS Table Headings"/>
    <w:basedOn w:val="NoList"/>
    <w:uiPriority w:val="99"/>
    <w:rsid w:val="0006433C"/>
    <w:pPr>
      <w:numPr>
        <w:numId w:val="11"/>
      </w:numPr>
    </w:pPr>
  </w:style>
  <w:style w:type="paragraph" w:styleId="Quote">
    <w:name w:val="Quote"/>
    <w:basedOn w:val="BodyText2"/>
    <w:next w:val="BodyText"/>
    <w:link w:val="QuoteChar"/>
    <w:uiPriority w:val="29"/>
    <w:rsid w:val="0006433C"/>
    <w:pPr>
      <w:spacing w:before="200" w:after="160"/>
      <w:ind w:left="864" w:right="864"/>
      <w:jc w:val="center"/>
    </w:pPr>
    <w:rPr>
      <w:iCs/>
      <w:color w:val="005EB8"/>
    </w:rPr>
  </w:style>
  <w:style w:type="character" w:customStyle="1" w:styleId="QuoteChar">
    <w:name w:val="Quote Char"/>
    <w:basedOn w:val="DefaultParagraphFont"/>
    <w:link w:val="Quote"/>
    <w:uiPriority w:val="29"/>
    <w:rsid w:val="0006433C"/>
    <w:rPr>
      <w:rFonts w:ascii="Arial" w:hAnsi="Arial"/>
      <w:iCs/>
      <w:color w:val="005EB8"/>
      <w:sz w:val="24"/>
      <w:szCs w:val="24"/>
    </w:rPr>
  </w:style>
  <w:style w:type="paragraph" w:customStyle="1" w:styleId="Default">
    <w:name w:val="Default"/>
    <w:rsid w:val="0006433C"/>
    <w:pPr>
      <w:autoSpaceDE w:val="0"/>
      <w:autoSpaceDN w:val="0"/>
      <w:adjustRightInd w:val="0"/>
      <w:spacing w:after="0" w:line="240" w:lineRule="auto"/>
    </w:pPr>
    <w:rPr>
      <w:rFonts w:ascii="Arial" w:hAnsi="Arial" w:cs="Arial"/>
      <w:color w:val="000000"/>
      <w:sz w:val="24"/>
      <w:szCs w:val="24"/>
    </w:rPr>
  </w:style>
  <w:style w:type="character" w:customStyle="1" w:styleId="NoSpacingChar">
    <w:name w:val="No Spacing Char"/>
    <w:basedOn w:val="DefaultParagraphFont"/>
    <w:link w:val="NoSpacing"/>
    <w:uiPriority w:val="1"/>
    <w:locked/>
    <w:rsid w:val="0006433C"/>
    <w:rPr>
      <w:rFonts w:ascii="Arial" w:eastAsiaTheme="minorEastAsia" w:hAnsi="Arial" w:cs="Arial"/>
      <w:lang w:val="en-US"/>
    </w:rPr>
  </w:style>
  <w:style w:type="paragraph" w:styleId="NoSpacing">
    <w:name w:val="No Spacing"/>
    <w:link w:val="NoSpacingChar"/>
    <w:uiPriority w:val="1"/>
    <w:qFormat/>
    <w:rsid w:val="0006433C"/>
    <w:pPr>
      <w:spacing w:after="0" w:line="240" w:lineRule="auto"/>
    </w:pPr>
    <w:rPr>
      <w:rFonts w:ascii="Arial" w:eastAsiaTheme="minorEastAsia" w:hAnsi="Arial" w:cs="Arial"/>
      <w:lang w:val="en-US"/>
    </w:rPr>
  </w:style>
  <w:style w:type="character" w:customStyle="1" w:styleId="UnresolvedMention1">
    <w:name w:val="Unresolved Mention1"/>
    <w:basedOn w:val="DefaultParagraphFont"/>
    <w:uiPriority w:val="99"/>
    <w:semiHidden/>
    <w:unhideWhenUsed/>
    <w:rsid w:val="0006433C"/>
    <w:rPr>
      <w:color w:val="605E5C"/>
      <w:shd w:val="clear" w:color="auto" w:fill="E1DFDD"/>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Colorful List - Accent 11 Char,Bullet 1 Char"/>
    <w:link w:val="ListParagraph"/>
    <w:uiPriority w:val="34"/>
    <w:rsid w:val="0006433C"/>
  </w:style>
  <w:style w:type="table" w:styleId="MediumGrid3-Accent1">
    <w:name w:val="Medium Grid 3 Accent 1"/>
    <w:basedOn w:val="TableNormal"/>
    <w:uiPriority w:val="69"/>
    <w:rsid w:val="0006433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FollowedHyperlink">
    <w:name w:val="FollowedHyperlink"/>
    <w:basedOn w:val="DefaultParagraphFont"/>
    <w:uiPriority w:val="99"/>
    <w:semiHidden/>
    <w:unhideWhenUsed/>
    <w:rsid w:val="0006433C"/>
    <w:rPr>
      <w:color w:val="954F72" w:themeColor="followedHyperlink"/>
      <w:u w:val="single"/>
    </w:rPr>
  </w:style>
  <w:style w:type="table" w:styleId="ListTable1Light">
    <w:name w:val="List Table 1 Light"/>
    <w:basedOn w:val="TableNormal"/>
    <w:uiPriority w:val="46"/>
    <w:rsid w:val="008A1B6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B13CB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FB19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A7D72"/>
    <w:rPr>
      <w:color w:val="605E5C"/>
      <w:shd w:val="clear" w:color="auto" w:fill="E1DFDD"/>
    </w:rPr>
  </w:style>
  <w:style w:type="numbering" w:customStyle="1" w:styleId="NHSOutlineLevels1">
    <w:name w:val="NHS Outline Levels1"/>
    <w:basedOn w:val="NoList"/>
    <w:uiPriority w:val="99"/>
    <w:rsid w:val="008E384B"/>
  </w:style>
  <w:style w:type="paragraph" w:styleId="Revision">
    <w:name w:val="Revision"/>
    <w:hidden/>
    <w:uiPriority w:val="99"/>
    <w:semiHidden/>
    <w:rsid w:val="00192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rofessional-standards/medical-revalidation/q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103668be-efa0-4b17-8a45-5bd9e7762154" xsi:nil="true"/>
    <_ip_UnifiedCompliancePolicyProperties xmlns="http://schemas.microsoft.com/sharepoint/v3" xsi:nil="true"/>
    <_Flow_SignoffStatus xmlns="103668be-efa0-4b17-8a45-5bd9e7762154" xsi:nil="true"/>
    <TaxCatchAll xmlns="cccaf3ac-2de9-44d4-aa31-54302fceb5f7" xsi:nil="true"/>
    <lcf76f155ced4ddcb4097134ff3c332f xmlns="103668be-efa0-4b17-8a45-5bd9e776215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84A077BA99344995270F2D0A9CC761" ma:contentTypeVersion="44" ma:contentTypeDescription="Create a new document." ma:contentTypeScope="" ma:versionID="dcdfe8e9588451606922965cfab8cc9d">
  <xsd:schema xmlns:xsd="http://www.w3.org/2001/XMLSchema" xmlns:xs="http://www.w3.org/2001/XMLSchema" xmlns:p="http://schemas.microsoft.com/office/2006/metadata/properties" xmlns:ns1="http://schemas.microsoft.com/sharepoint/v3" xmlns:ns2="103668be-efa0-4b17-8a45-5bd9e7762154" xmlns:ns3="4c1cb702-6ec9-47b5-adc4-a9fe51a384b1" xmlns:ns4="cccaf3ac-2de9-44d4-aa31-54302fceb5f7" targetNamespace="http://schemas.microsoft.com/office/2006/metadata/properties" ma:root="true" ma:fieldsID="ad2ff49ac778d41264699b0461ea93d6" ns1:_="" ns2:_="" ns3:_="" ns4:_="">
    <xsd:import namespace="http://schemas.microsoft.com/sharepoint/v3"/>
    <xsd:import namespace="103668be-efa0-4b17-8a45-5bd9e7762154"/>
    <xsd:import namespace="4c1cb702-6ec9-47b5-adc4-a9fe51a384b1"/>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Review_x0020_Date" minOccurs="0"/>
                <xsd:element ref="ns2:MediaLengthInSeconds" minOccurs="0"/>
                <xsd:element ref="ns3:SharedWithUsers" minOccurs="0"/>
                <xsd:element ref="ns3:SharedWithDetail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8be-efa0-4b17-8a45-5bd9e7762154" elementFormDefault="qualified">
    <xsd:import namespace="http://schemas.microsoft.com/office/2006/documentManagement/types"/>
    <xsd:import namespace="http://schemas.microsoft.com/office/infopath/2007/PartnerControls"/>
    <xsd:element name="Review_x0020_Date" ma:index="10" nillable="true" ma:displayName="Review date" ma:indexed="true" ma:internalName="Review_x0020_Dat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4" nillable="true" ma:displayName="Sign-off status" ma:internalName="Sign_x002d_off_x0020_status">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1cb702-6ec9-47b5-adc4-a9fe51a38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76c0586-99a1-427c-ac2f-3e117a8f572b}"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279CC-B309-4C54-8D02-9266D6572C8C}">
  <ds:schemaRefs>
    <ds:schemaRef ds:uri="http://schemas.microsoft.com/office/2006/metadata/properties"/>
    <ds:schemaRef ds:uri="http://schemas.microsoft.com/office/infopath/2007/PartnerControls"/>
    <ds:schemaRef ds:uri="http://schemas.microsoft.com/sharepoint/v3"/>
    <ds:schemaRef ds:uri="103668be-efa0-4b17-8a45-5bd9e7762154"/>
    <ds:schemaRef ds:uri="cccaf3ac-2de9-44d4-aa31-54302fceb5f7"/>
  </ds:schemaRefs>
</ds:datastoreItem>
</file>

<file path=customXml/itemProps2.xml><?xml version="1.0" encoding="utf-8"?>
<ds:datastoreItem xmlns:ds="http://schemas.openxmlformats.org/officeDocument/2006/customXml" ds:itemID="{8D359BB3-D98E-4C46-97EB-3E1B24F4BC59}">
  <ds:schemaRefs>
    <ds:schemaRef ds:uri="http://schemas.openxmlformats.org/officeDocument/2006/bibliography"/>
  </ds:schemaRefs>
</ds:datastoreItem>
</file>

<file path=customXml/itemProps3.xml><?xml version="1.0" encoding="utf-8"?>
<ds:datastoreItem xmlns:ds="http://schemas.openxmlformats.org/officeDocument/2006/customXml" ds:itemID="{5161E289-2D3C-4D0A-BE8D-3EDDE19D659E}"/>
</file>

<file path=customXml/itemProps4.xml><?xml version="1.0" encoding="utf-8"?>
<ds:datastoreItem xmlns:ds="http://schemas.openxmlformats.org/officeDocument/2006/customXml" ds:itemID="{3BD29DAA-4162-48B6-A0B0-63632599F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M85172 User10</dc:creator>
  <cp:keywords/>
  <dc:description/>
  <cp:lastModifiedBy>David Smith</cp:lastModifiedBy>
  <cp:revision>20</cp:revision>
  <cp:lastPrinted>2023-08-22T12:51:00Z</cp:lastPrinted>
  <dcterms:created xsi:type="dcterms:W3CDTF">2023-08-22T12:50:00Z</dcterms:created>
  <dcterms:modified xsi:type="dcterms:W3CDTF">2023-09-14T17:55:00Z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0x010100D684A077BA99344995270F2D0A9CC761</vt:lpwstr>
  </property>
  <property fmtid="{D5CDD505-2E9C-101B-9397-08002B2CF9AE}" pid="3" name="MediaServiceImageTags">
    <vt:lpwstr/>
  </property>
</Properties>
</file>