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5F2E" w14:textId="77777777" w:rsidR="006874CF" w:rsidRPr="00E8355D" w:rsidRDefault="006874CF" w:rsidP="006874CF">
      <w:pPr>
        <w:rPr>
          <w:rFonts w:eastAsia="Calibri" w:cs="Arial"/>
          <w:b/>
          <w:color w:val="auto"/>
        </w:rPr>
      </w:pPr>
      <w:r w:rsidRPr="00E8355D">
        <w:rPr>
          <w:rFonts w:eastAsia="Calibri" w:cs="Arial"/>
          <w:b/>
          <w:color w:val="auto"/>
        </w:rPr>
        <w:t>Epilepsy Transition Service Audit Proforma (currently undergoing transition or completed transition within the last year)</w:t>
      </w:r>
    </w:p>
    <w:p w14:paraId="37F16212" w14:textId="77777777" w:rsidR="006874CF" w:rsidRPr="00E8355D" w:rsidRDefault="006874CF" w:rsidP="006874CF">
      <w:pPr>
        <w:rPr>
          <w:rFonts w:eastAsia="Calibri" w:cs="Arial"/>
          <w:bCs/>
          <w:color w:val="auto"/>
        </w:rPr>
      </w:pPr>
    </w:p>
    <w:tbl>
      <w:tblPr>
        <w:tblStyle w:val="TableGrid2"/>
        <w:tblW w:w="9010" w:type="dxa"/>
        <w:tblLook w:val="04A0" w:firstRow="1" w:lastRow="0" w:firstColumn="1" w:lastColumn="0" w:noHBand="0" w:noVBand="1"/>
      </w:tblPr>
      <w:tblGrid>
        <w:gridCol w:w="5665"/>
        <w:gridCol w:w="1702"/>
        <w:gridCol w:w="1643"/>
      </w:tblGrid>
      <w:tr w:rsidR="006874CF" w:rsidRPr="00E8355D" w14:paraId="4DC3FC3B" w14:textId="77777777" w:rsidTr="00572A6E">
        <w:tc>
          <w:tcPr>
            <w:tcW w:w="5665" w:type="dxa"/>
          </w:tcPr>
          <w:p w14:paraId="424C17D8" w14:textId="77777777" w:rsidR="006874CF" w:rsidRPr="00E8355D" w:rsidRDefault="006874CF" w:rsidP="00572A6E">
            <w:pPr>
              <w:rPr>
                <w:rFonts w:eastAsia="Calibri" w:cs="Arial"/>
                <w:b/>
              </w:rPr>
            </w:pPr>
            <w:r w:rsidRPr="00E8355D">
              <w:rPr>
                <w:rFonts w:eastAsia="Calibri" w:cs="Arial"/>
                <w:b/>
              </w:rPr>
              <w:t>ID No:</w:t>
            </w:r>
          </w:p>
        </w:tc>
        <w:tc>
          <w:tcPr>
            <w:tcW w:w="1702" w:type="dxa"/>
          </w:tcPr>
          <w:p w14:paraId="7C3B81FF" w14:textId="77777777" w:rsidR="006874CF" w:rsidRPr="00E8355D" w:rsidRDefault="006874CF" w:rsidP="00572A6E">
            <w:pPr>
              <w:rPr>
                <w:rFonts w:eastAsia="Calibri" w:cs="Arial"/>
                <w:b/>
              </w:rPr>
            </w:pPr>
            <w:r w:rsidRPr="00E8355D">
              <w:rPr>
                <w:rFonts w:eastAsia="Calibri" w:cs="Arial"/>
                <w:b/>
              </w:rPr>
              <w:t>Age:</w:t>
            </w:r>
          </w:p>
        </w:tc>
        <w:tc>
          <w:tcPr>
            <w:tcW w:w="1643" w:type="dxa"/>
          </w:tcPr>
          <w:p w14:paraId="11F70D40" w14:textId="77777777" w:rsidR="006874CF" w:rsidRPr="00E8355D" w:rsidRDefault="006874CF" w:rsidP="00572A6E">
            <w:pPr>
              <w:rPr>
                <w:rFonts w:eastAsia="Calibri" w:cs="Arial"/>
                <w:b/>
              </w:rPr>
            </w:pPr>
            <w:r w:rsidRPr="00E8355D">
              <w:rPr>
                <w:rFonts w:eastAsia="Calibri" w:cs="Arial"/>
                <w:b/>
              </w:rPr>
              <w:t xml:space="preserve">Sex: </w:t>
            </w:r>
          </w:p>
        </w:tc>
      </w:tr>
      <w:tr w:rsidR="006874CF" w:rsidRPr="00E8355D" w14:paraId="71C06ED8" w14:textId="77777777" w:rsidTr="00572A6E">
        <w:tc>
          <w:tcPr>
            <w:tcW w:w="9010" w:type="dxa"/>
            <w:gridSpan w:val="3"/>
          </w:tcPr>
          <w:p w14:paraId="72B0552C" w14:textId="52405203" w:rsidR="006874CF" w:rsidRPr="00E8355D" w:rsidRDefault="006874CF" w:rsidP="006874CF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 xml:space="preserve">Mild Learning Disability    </w:t>
            </w:r>
            <w:r>
              <w:rPr>
                <w:rFonts w:eastAsia="Calibri" w:cs="Arial"/>
              </w:rPr>
              <w:t xml:space="preserve"> </w:t>
            </w:r>
            <w:r w:rsidRPr="00E8355D">
              <w:rPr>
                <w:rFonts w:eastAsia="Calibri" w:cs="Arial"/>
              </w:rPr>
              <w:t xml:space="preserve">Moderate or Severe Learning Disability            Autism                     </w:t>
            </w:r>
            <w:r>
              <w:rPr>
                <w:rFonts w:eastAsia="Calibri" w:cs="Arial"/>
              </w:rPr>
              <w:t xml:space="preserve">                      </w:t>
            </w:r>
            <w:r w:rsidRPr="00E8355D">
              <w:rPr>
                <w:rFonts w:eastAsia="Calibri" w:cs="Arial"/>
                <w:i/>
                <w:iCs/>
              </w:rPr>
              <w:t>(circle if present)</w:t>
            </w:r>
          </w:p>
        </w:tc>
      </w:tr>
      <w:tr w:rsidR="006874CF" w:rsidRPr="00E8355D" w14:paraId="2849EE99" w14:textId="77777777" w:rsidTr="00572A6E">
        <w:tc>
          <w:tcPr>
            <w:tcW w:w="9010" w:type="dxa"/>
            <w:gridSpan w:val="3"/>
          </w:tcPr>
          <w:p w14:paraId="7E694A07" w14:textId="77777777" w:rsidR="006874CF" w:rsidRPr="00E8355D" w:rsidRDefault="006874CF" w:rsidP="00572A6E">
            <w:pPr>
              <w:rPr>
                <w:rFonts w:eastAsia="Calibri" w:cs="Arial"/>
              </w:rPr>
            </w:pPr>
          </w:p>
        </w:tc>
      </w:tr>
      <w:tr w:rsidR="006874CF" w:rsidRPr="00E8355D" w14:paraId="5929B318" w14:textId="77777777" w:rsidTr="00572A6E">
        <w:tc>
          <w:tcPr>
            <w:tcW w:w="5665" w:type="dxa"/>
            <w:shd w:val="clear" w:color="auto" w:fill="E7E6E6"/>
          </w:tcPr>
          <w:p w14:paraId="37532765" w14:textId="77777777" w:rsidR="006874CF" w:rsidRPr="00E8355D" w:rsidRDefault="006874CF" w:rsidP="00572A6E">
            <w:pPr>
              <w:rPr>
                <w:rFonts w:eastAsia="Calibri" w:cs="Arial"/>
                <w:b/>
              </w:rPr>
            </w:pPr>
            <w:r w:rsidRPr="00E8355D">
              <w:rPr>
                <w:rFonts w:eastAsia="Calibri" w:cs="Arial"/>
                <w:b/>
              </w:rPr>
              <w:t>Is the patient currently undergoing transition? If no, ‘Completed transition section below’</w:t>
            </w:r>
          </w:p>
        </w:tc>
        <w:tc>
          <w:tcPr>
            <w:tcW w:w="1702" w:type="dxa"/>
            <w:shd w:val="clear" w:color="auto" w:fill="auto"/>
          </w:tcPr>
          <w:p w14:paraId="0C1B0FEE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  <w:shd w:val="clear" w:color="auto" w:fill="auto"/>
          </w:tcPr>
          <w:p w14:paraId="053EE6D2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61B7F3DF" w14:textId="77777777" w:rsidTr="00572A6E">
        <w:tc>
          <w:tcPr>
            <w:tcW w:w="5665" w:type="dxa"/>
          </w:tcPr>
          <w:p w14:paraId="2FC89163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Is there a designated Lead Clinician?</w:t>
            </w:r>
          </w:p>
        </w:tc>
        <w:tc>
          <w:tcPr>
            <w:tcW w:w="1702" w:type="dxa"/>
          </w:tcPr>
          <w:p w14:paraId="3C7E4B7F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54231A62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0EDE14B0" w14:textId="77777777" w:rsidTr="00572A6E">
        <w:tc>
          <w:tcPr>
            <w:tcW w:w="5665" w:type="dxa"/>
          </w:tcPr>
          <w:p w14:paraId="69139CC8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Does the CYP have access to an Epilepsy Nurse specialist?</w:t>
            </w:r>
          </w:p>
        </w:tc>
        <w:tc>
          <w:tcPr>
            <w:tcW w:w="1702" w:type="dxa"/>
          </w:tcPr>
          <w:p w14:paraId="30729EA4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383CC854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1B8994EA" w14:textId="77777777" w:rsidTr="00572A6E">
        <w:tc>
          <w:tcPr>
            <w:tcW w:w="5665" w:type="dxa"/>
          </w:tcPr>
          <w:p w14:paraId="78CC5310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Is there an Individual Transition plan</w:t>
            </w:r>
          </w:p>
        </w:tc>
        <w:tc>
          <w:tcPr>
            <w:tcW w:w="1702" w:type="dxa"/>
          </w:tcPr>
          <w:p w14:paraId="519B96AE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58F07371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7F1FE18F" w14:textId="77777777" w:rsidTr="00572A6E">
        <w:tc>
          <w:tcPr>
            <w:tcW w:w="5665" w:type="dxa"/>
          </w:tcPr>
          <w:p w14:paraId="082286D7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Are there agreed outcomes to achieve before transfer to adult services included in the Individual Transition plan?</w:t>
            </w:r>
          </w:p>
        </w:tc>
        <w:tc>
          <w:tcPr>
            <w:tcW w:w="1702" w:type="dxa"/>
          </w:tcPr>
          <w:p w14:paraId="2F9B9191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7E2C28A3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4869D191" w14:textId="77777777" w:rsidTr="00572A6E">
        <w:tc>
          <w:tcPr>
            <w:tcW w:w="5665" w:type="dxa"/>
          </w:tcPr>
          <w:p w14:paraId="051D1DF8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Has the timing of transfer been discussed/agreed with the CYP, their family or carers?</w:t>
            </w:r>
          </w:p>
        </w:tc>
        <w:tc>
          <w:tcPr>
            <w:tcW w:w="1702" w:type="dxa"/>
          </w:tcPr>
          <w:p w14:paraId="49135FAD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074A4C9D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78739E4B" w14:textId="77777777" w:rsidTr="00572A6E">
        <w:tc>
          <w:tcPr>
            <w:tcW w:w="5665" w:type="dxa"/>
            <w:shd w:val="clear" w:color="auto" w:fill="E7E6E6"/>
          </w:tcPr>
          <w:p w14:paraId="1E9979CD" w14:textId="77777777" w:rsidR="006874CF" w:rsidRPr="00E8355D" w:rsidRDefault="006874CF" w:rsidP="00572A6E">
            <w:pPr>
              <w:rPr>
                <w:rFonts w:eastAsia="Calibri" w:cs="Arial"/>
                <w:b/>
              </w:rPr>
            </w:pPr>
            <w:r w:rsidRPr="00E8355D">
              <w:rPr>
                <w:rFonts w:eastAsia="Calibri" w:cs="Arial"/>
                <w:b/>
              </w:rPr>
              <w:t>Has the patient completed transition in the last year?</w:t>
            </w:r>
          </w:p>
        </w:tc>
        <w:tc>
          <w:tcPr>
            <w:tcW w:w="1702" w:type="dxa"/>
            <w:shd w:val="clear" w:color="auto" w:fill="auto"/>
          </w:tcPr>
          <w:p w14:paraId="00E263F3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  <w:shd w:val="clear" w:color="auto" w:fill="auto"/>
          </w:tcPr>
          <w:p w14:paraId="082116C8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5F964239" w14:textId="77777777" w:rsidTr="00572A6E">
        <w:trPr>
          <w:trHeight w:val="171"/>
        </w:trPr>
        <w:tc>
          <w:tcPr>
            <w:tcW w:w="5665" w:type="dxa"/>
            <w:vMerge w:val="restart"/>
            <w:shd w:val="clear" w:color="auto" w:fill="auto"/>
          </w:tcPr>
          <w:p w14:paraId="068C8BF6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What was the duration of the period of transition?</w:t>
            </w:r>
          </w:p>
        </w:tc>
        <w:tc>
          <w:tcPr>
            <w:tcW w:w="1702" w:type="dxa"/>
          </w:tcPr>
          <w:p w14:paraId="58E21D07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&lt;6month</w:t>
            </w:r>
          </w:p>
        </w:tc>
        <w:tc>
          <w:tcPr>
            <w:tcW w:w="1643" w:type="dxa"/>
          </w:tcPr>
          <w:p w14:paraId="75808C60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6-11months</w:t>
            </w:r>
          </w:p>
        </w:tc>
      </w:tr>
      <w:tr w:rsidR="006874CF" w:rsidRPr="00E8355D" w14:paraId="038E7FBB" w14:textId="77777777" w:rsidTr="00572A6E">
        <w:trPr>
          <w:trHeight w:val="171"/>
        </w:trPr>
        <w:tc>
          <w:tcPr>
            <w:tcW w:w="5665" w:type="dxa"/>
            <w:vMerge/>
            <w:shd w:val="clear" w:color="auto" w:fill="auto"/>
          </w:tcPr>
          <w:p w14:paraId="22776E95" w14:textId="77777777" w:rsidR="006874CF" w:rsidRPr="00E8355D" w:rsidRDefault="006874CF" w:rsidP="00572A6E">
            <w:pPr>
              <w:rPr>
                <w:rFonts w:eastAsia="Calibri" w:cs="Arial"/>
              </w:rPr>
            </w:pPr>
          </w:p>
        </w:tc>
        <w:tc>
          <w:tcPr>
            <w:tcW w:w="1702" w:type="dxa"/>
          </w:tcPr>
          <w:p w14:paraId="5ADA16DB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12-24 months</w:t>
            </w:r>
          </w:p>
        </w:tc>
        <w:tc>
          <w:tcPr>
            <w:tcW w:w="1643" w:type="dxa"/>
          </w:tcPr>
          <w:p w14:paraId="7BABA965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&gt;24 months</w:t>
            </w:r>
          </w:p>
        </w:tc>
      </w:tr>
      <w:tr w:rsidR="006874CF" w:rsidRPr="00E8355D" w14:paraId="7B9B50D6" w14:textId="77777777" w:rsidTr="00572A6E">
        <w:tc>
          <w:tcPr>
            <w:tcW w:w="5665" w:type="dxa"/>
            <w:shd w:val="clear" w:color="auto" w:fill="auto"/>
          </w:tcPr>
          <w:p w14:paraId="0CC6DC1D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Did the CYP have access to an Epilepsy Specialist Nurse (or Community Paediatric Nurse if under the care of Community Teams)?</w:t>
            </w:r>
          </w:p>
        </w:tc>
        <w:tc>
          <w:tcPr>
            <w:tcW w:w="1702" w:type="dxa"/>
          </w:tcPr>
          <w:p w14:paraId="43F6FA55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74EE78C0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0BCC5F39" w14:textId="77777777" w:rsidTr="00572A6E">
        <w:tc>
          <w:tcPr>
            <w:tcW w:w="5665" w:type="dxa"/>
            <w:shd w:val="clear" w:color="auto" w:fill="auto"/>
          </w:tcPr>
          <w:p w14:paraId="107921F3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Was there an Individual Transition Plan?</w:t>
            </w:r>
          </w:p>
        </w:tc>
        <w:tc>
          <w:tcPr>
            <w:tcW w:w="1702" w:type="dxa"/>
          </w:tcPr>
          <w:p w14:paraId="121812AA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4090BDC1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4B6E6469" w14:textId="77777777" w:rsidTr="00572A6E">
        <w:tc>
          <w:tcPr>
            <w:tcW w:w="5665" w:type="dxa"/>
            <w:shd w:val="clear" w:color="auto" w:fill="auto"/>
          </w:tcPr>
          <w:p w14:paraId="3A6DB379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Were there agreed outcomes to achieve before transfer to adult services included in the Individual Transition plan?</w:t>
            </w:r>
          </w:p>
        </w:tc>
        <w:tc>
          <w:tcPr>
            <w:tcW w:w="1702" w:type="dxa"/>
          </w:tcPr>
          <w:p w14:paraId="1D8AF16A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765C3BC8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7D263A88" w14:textId="77777777" w:rsidTr="00572A6E">
        <w:tc>
          <w:tcPr>
            <w:tcW w:w="5665" w:type="dxa"/>
            <w:shd w:val="clear" w:color="auto" w:fill="auto"/>
          </w:tcPr>
          <w:p w14:paraId="650EFA9E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If Yes, did the CYP achieve the agreed transition outcomes before transfer to adult services?</w:t>
            </w:r>
          </w:p>
        </w:tc>
        <w:tc>
          <w:tcPr>
            <w:tcW w:w="1702" w:type="dxa"/>
          </w:tcPr>
          <w:p w14:paraId="0AB15D83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515D2376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1E3C81E6" w14:textId="77777777" w:rsidTr="00572A6E">
        <w:tc>
          <w:tcPr>
            <w:tcW w:w="5665" w:type="dxa"/>
            <w:shd w:val="clear" w:color="auto" w:fill="auto"/>
          </w:tcPr>
          <w:p w14:paraId="3EA07D5A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Was the CYP seen jointly by Paediatric and adult services during transition to plan transfer?</w:t>
            </w:r>
          </w:p>
        </w:tc>
        <w:tc>
          <w:tcPr>
            <w:tcW w:w="1702" w:type="dxa"/>
          </w:tcPr>
          <w:p w14:paraId="2DF5A89C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44522404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63D15D5C" w14:textId="77777777" w:rsidTr="00572A6E">
        <w:tc>
          <w:tcPr>
            <w:tcW w:w="5665" w:type="dxa"/>
            <w:shd w:val="clear" w:color="auto" w:fill="auto"/>
          </w:tcPr>
          <w:p w14:paraId="1250233C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Were other services outside secondary or tertiary paediatric services involved prior at the start of transition?</w:t>
            </w:r>
          </w:p>
        </w:tc>
        <w:tc>
          <w:tcPr>
            <w:tcW w:w="1702" w:type="dxa"/>
          </w:tcPr>
          <w:p w14:paraId="27645DA2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5068E977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48386105" w14:textId="77777777" w:rsidTr="00572A6E">
        <w:tc>
          <w:tcPr>
            <w:tcW w:w="5665" w:type="dxa"/>
            <w:shd w:val="clear" w:color="auto" w:fill="auto"/>
          </w:tcPr>
          <w:p w14:paraId="71F7782C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If yes, were these other services involved in transition?</w:t>
            </w:r>
          </w:p>
        </w:tc>
        <w:tc>
          <w:tcPr>
            <w:tcW w:w="1702" w:type="dxa"/>
          </w:tcPr>
          <w:p w14:paraId="3DCA2373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0EBEC92C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51476595" w14:textId="77777777" w:rsidTr="00572A6E">
        <w:tc>
          <w:tcPr>
            <w:tcW w:w="5665" w:type="dxa"/>
            <w:shd w:val="clear" w:color="auto" w:fill="auto"/>
          </w:tcPr>
          <w:p w14:paraId="35EED3F5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If applicable, was a hospital passport completed before transfer?</w:t>
            </w:r>
          </w:p>
        </w:tc>
        <w:tc>
          <w:tcPr>
            <w:tcW w:w="1702" w:type="dxa"/>
          </w:tcPr>
          <w:p w14:paraId="2646415C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70463AB7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28914FF5" w14:textId="77777777" w:rsidTr="00572A6E">
        <w:tc>
          <w:tcPr>
            <w:tcW w:w="5665" w:type="dxa"/>
            <w:shd w:val="clear" w:color="auto" w:fill="auto"/>
          </w:tcPr>
          <w:p w14:paraId="3B10DC92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If applicable, was consent for sharing information completed before transfer?</w:t>
            </w:r>
          </w:p>
        </w:tc>
        <w:tc>
          <w:tcPr>
            <w:tcW w:w="1702" w:type="dxa"/>
          </w:tcPr>
          <w:p w14:paraId="10EAA5E8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14EB7918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392B6236" w14:textId="77777777" w:rsidTr="00572A6E">
        <w:tc>
          <w:tcPr>
            <w:tcW w:w="5665" w:type="dxa"/>
            <w:shd w:val="clear" w:color="auto" w:fill="auto"/>
          </w:tcPr>
          <w:p w14:paraId="69B5335B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Was there an agreed plan in case of need for acute admission during transition and before first appointment in adult services?</w:t>
            </w:r>
          </w:p>
        </w:tc>
        <w:tc>
          <w:tcPr>
            <w:tcW w:w="1702" w:type="dxa"/>
          </w:tcPr>
          <w:p w14:paraId="67802397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39E24986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7845CB0A" w14:textId="77777777" w:rsidTr="00572A6E">
        <w:tc>
          <w:tcPr>
            <w:tcW w:w="5665" w:type="dxa"/>
            <w:shd w:val="clear" w:color="auto" w:fill="auto"/>
          </w:tcPr>
          <w:p w14:paraId="506384DD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Was there an agreed transfer destination in adult services for each paediatric service supporting the CYP during transition?</w:t>
            </w:r>
          </w:p>
        </w:tc>
        <w:tc>
          <w:tcPr>
            <w:tcW w:w="1702" w:type="dxa"/>
          </w:tcPr>
          <w:p w14:paraId="14ECE48F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5F09065B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4286B1D0" w14:textId="77777777" w:rsidTr="00572A6E">
        <w:tc>
          <w:tcPr>
            <w:tcW w:w="5665" w:type="dxa"/>
            <w:shd w:val="clear" w:color="auto" w:fill="auto"/>
          </w:tcPr>
          <w:p w14:paraId="288B33BF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lastRenderedPageBreak/>
              <w:t>Was the CYP with epilepsy given a feedback questionnaire at the end of transition?</w:t>
            </w:r>
          </w:p>
        </w:tc>
        <w:tc>
          <w:tcPr>
            <w:tcW w:w="1702" w:type="dxa"/>
          </w:tcPr>
          <w:p w14:paraId="7F4CFCA0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478488F3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7A06D53B" w14:textId="77777777" w:rsidTr="00572A6E">
        <w:tc>
          <w:tcPr>
            <w:tcW w:w="5665" w:type="dxa"/>
            <w:shd w:val="clear" w:color="auto" w:fill="auto"/>
          </w:tcPr>
          <w:p w14:paraId="446042BE" w14:textId="77777777" w:rsidR="006874CF" w:rsidRPr="00E8355D" w:rsidRDefault="006874CF" w:rsidP="00572A6E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Was the family/carer given a feedback questionnaire at the end of transition?</w:t>
            </w:r>
          </w:p>
        </w:tc>
        <w:tc>
          <w:tcPr>
            <w:tcW w:w="1702" w:type="dxa"/>
          </w:tcPr>
          <w:p w14:paraId="3BED461F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YES</w:t>
            </w:r>
          </w:p>
        </w:tc>
        <w:tc>
          <w:tcPr>
            <w:tcW w:w="1643" w:type="dxa"/>
          </w:tcPr>
          <w:p w14:paraId="18A7D799" w14:textId="77777777" w:rsidR="006874CF" w:rsidRPr="00E8355D" w:rsidRDefault="006874CF" w:rsidP="00572A6E">
            <w:pPr>
              <w:jc w:val="center"/>
              <w:rPr>
                <w:rFonts w:eastAsia="Calibri" w:cs="Arial"/>
              </w:rPr>
            </w:pPr>
            <w:r w:rsidRPr="00E8355D">
              <w:rPr>
                <w:rFonts w:eastAsia="Calibri" w:cs="Arial"/>
              </w:rPr>
              <w:t>NO</w:t>
            </w:r>
          </w:p>
        </w:tc>
      </w:tr>
      <w:tr w:rsidR="006874CF" w:rsidRPr="00E8355D" w14:paraId="76883FA6" w14:textId="77777777" w:rsidTr="00082A96">
        <w:trPr>
          <w:trHeight w:val="4256"/>
        </w:trPr>
        <w:tc>
          <w:tcPr>
            <w:tcW w:w="9010" w:type="dxa"/>
            <w:gridSpan w:val="3"/>
            <w:shd w:val="clear" w:color="auto" w:fill="auto"/>
          </w:tcPr>
          <w:p w14:paraId="03C6A3D8" w14:textId="0853B5F9" w:rsidR="006874CF" w:rsidRPr="00E8355D" w:rsidRDefault="006874CF" w:rsidP="006874CF">
            <w:pPr>
              <w:rPr>
                <w:rFonts w:eastAsia="Calibri" w:cs="Arial"/>
              </w:rPr>
            </w:pPr>
            <w:r w:rsidRPr="00E8355D">
              <w:rPr>
                <w:rFonts w:eastAsia="Calibri" w:cs="Arial"/>
                <w:u w:val="single"/>
              </w:rPr>
              <w:t>Notes:</w:t>
            </w:r>
          </w:p>
        </w:tc>
      </w:tr>
    </w:tbl>
    <w:p w14:paraId="63FECD9F" w14:textId="77777777" w:rsidR="006874CF" w:rsidRPr="00E8355D" w:rsidRDefault="006874CF" w:rsidP="006874CF">
      <w:pPr>
        <w:rPr>
          <w:rFonts w:cs="Arial"/>
        </w:rPr>
      </w:pPr>
    </w:p>
    <w:p w14:paraId="3C872CAE" w14:textId="77777777" w:rsidR="00225E22" w:rsidRDefault="00225E22"/>
    <w:sectPr w:rsidR="00225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CF"/>
    <w:rsid w:val="00225E22"/>
    <w:rsid w:val="006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EF15"/>
  <w15:chartTrackingRefBased/>
  <w15:docId w15:val="{00A3B2D8-AA06-439E-9FD4-5196C76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6874CF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74CF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74CF"/>
    <w:rPr>
      <w:rFonts w:ascii="Arial" w:eastAsiaTheme="majorEastAsia" w:hAnsi="Arial" w:cstheme="majorBidi"/>
      <w:color w:val="005EB8"/>
      <w:kern w:val="0"/>
      <w:sz w:val="36"/>
      <w:szCs w:val="26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6874CF"/>
    <w:pPr>
      <w:spacing w:after="0" w:line="240" w:lineRule="auto"/>
    </w:pPr>
    <w:rPr>
      <w:rFonts w:ascii="Calibri" w:hAnsi="Calibri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7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4CF"/>
    <w:rPr>
      <w:rFonts w:ascii="Arial" w:hAnsi="Arial"/>
      <w:color w:val="231F20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87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4CF"/>
    <w:rPr>
      <w:rFonts w:ascii="Arial" w:hAnsi="Arial"/>
      <w:color w:val="231F2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8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20F549A19A74DAC60DAFB022ECB49" ma:contentTypeVersion="9" ma:contentTypeDescription="Create a new document." ma:contentTypeScope="" ma:versionID="feb0c0f62de53b8ef571eed39c14af32">
  <xsd:schema xmlns:xsd="http://www.w3.org/2001/XMLSchema" xmlns:xs="http://www.w3.org/2001/XMLSchema" xmlns:p="http://schemas.microsoft.com/office/2006/metadata/properties" xmlns:ns1="http://schemas.microsoft.com/sharepoint/v3" xmlns:ns2="dc2e4700-68ea-4228-accb-70dd198d888c" xmlns:ns3="ca159160-3207-4c3b-b3ee-21612ebd0d10" targetNamespace="http://schemas.microsoft.com/office/2006/metadata/properties" ma:root="true" ma:fieldsID="221ca5a48e740c5e1ce5898a6af820ff" ns1:_="" ns2:_="" ns3:_="">
    <xsd:import namespace="http://schemas.microsoft.com/sharepoint/v3"/>
    <xsd:import namespace="dc2e4700-68ea-4228-accb-70dd198d888c"/>
    <xsd:import namespace="ca159160-3207-4c3b-b3ee-21612ebd0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e4700-68ea-4228-accb-70dd198d8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59160-3207-4c3b-b3ee-21612ebd0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709FE4-A532-43FB-B396-335C7463E24A}"/>
</file>

<file path=customXml/itemProps2.xml><?xml version="1.0" encoding="utf-8"?>
<ds:datastoreItem xmlns:ds="http://schemas.openxmlformats.org/officeDocument/2006/customXml" ds:itemID="{1F8928EB-39D9-4BC2-898C-AF2CF4C9891D}"/>
</file>

<file path=customXml/itemProps3.xml><?xml version="1.0" encoding="utf-8"?>
<ds:datastoreItem xmlns:ds="http://schemas.openxmlformats.org/officeDocument/2006/customXml" ds:itemID="{8225DA8B-B425-4A01-870D-8F95CCF2C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>NHS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Jaffer Ismail</dc:creator>
  <cp:keywords/>
  <dc:description/>
  <cp:lastModifiedBy>Jaffer Ismail</cp:lastModifiedBy>
  <cp:revision>1</cp:revision>
  <dcterms:created xsi:type="dcterms:W3CDTF">2023-10-05T11:54:00Z</dcterms:created>
  <dcterms:modified xsi:type="dcterms:W3CDTF">2023-10-05T11:56:00Z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0x01010016A20F549A19A74DAC60DAFB022ECB49</vt:lpwstr>
  </property>
</Properties>
</file>