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79F6B" w14:textId="33AA1E3D" w:rsidR="004A6A5D" w:rsidRPr="00077777" w:rsidRDefault="002C5ED3" w:rsidP="0031731E">
      <w:pPr>
        <w:pStyle w:val="Heading1"/>
      </w:pPr>
      <w:r>
        <w:t>A c</w:t>
      </w:r>
      <w:r w:rsidR="004A6A5D" w:rsidRPr="00077777">
        <w:t xml:space="preserve">hecklist </w:t>
      </w:r>
      <w:r w:rsidR="00536755">
        <w:t>for</w:t>
      </w:r>
      <w:r w:rsidR="004A6A5D" w:rsidRPr="00077777">
        <w:t xml:space="preserve"> the SORT </w:t>
      </w:r>
      <w:r w:rsidR="00536755">
        <w:t>p</w:t>
      </w:r>
      <w:r w:rsidR="004A6A5D" w:rsidRPr="00077777">
        <w:t>rocess</w:t>
      </w:r>
    </w:p>
    <w:p w14:paraId="28D4B273" w14:textId="77777777" w:rsidR="00285B70" w:rsidRDefault="00285B70" w:rsidP="00285B70">
      <w:pPr>
        <w:spacing w:after="0" w:line="276" w:lineRule="auto"/>
        <w:contextualSpacing/>
        <w:textboxTightWrap w:val="none"/>
        <w:rPr>
          <w:rFonts w:cs="Arial"/>
          <w:b/>
          <w:bCs/>
        </w:rPr>
      </w:pPr>
    </w:p>
    <w:p w14:paraId="20559069" w14:textId="2D1A6139" w:rsidR="00DA2B5E" w:rsidRPr="00DA2B5E" w:rsidRDefault="00DA3FEC" w:rsidP="00DA2B5E">
      <w:pPr>
        <w:pStyle w:val="Heading3"/>
        <w:spacing w:after="120"/>
      </w:pPr>
      <w:r>
        <w:t>Using SORT a</w:t>
      </w:r>
      <w:r w:rsidR="004A6A5D" w:rsidRPr="00DA2B5E">
        <w:t xml:space="preserve">s </w:t>
      </w:r>
      <w:r>
        <w:t xml:space="preserve">a framework for </w:t>
      </w:r>
      <w:r w:rsidR="004A6A5D" w:rsidRPr="00DA2B5E">
        <w:t xml:space="preserve">collective reflection </w:t>
      </w:r>
    </w:p>
    <w:p w14:paraId="43B9CB55" w14:textId="77777777" w:rsidR="004A6A5D" w:rsidRPr="00077777" w:rsidRDefault="004A6A5D" w:rsidP="00FB1A99">
      <w:pPr>
        <w:pStyle w:val="ListParagraph"/>
        <w:numPr>
          <w:ilvl w:val="0"/>
          <w:numId w:val="1"/>
        </w:numPr>
        <w:spacing w:after="120" w:line="276" w:lineRule="auto"/>
        <w:ind w:left="714" w:hanging="357"/>
        <w:textboxTightWrap w:val="none"/>
        <w:rPr>
          <w:rFonts w:cs="Arial"/>
        </w:rPr>
      </w:pPr>
      <w:r w:rsidRPr="00077777">
        <w:rPr>
          <w:rFonts w:cs="Arial"/>
        </w:rPr>
        <w:t>Identify who needs to lead the SORT project.</w:t>
      </w:r>
    </w:p>
    <w:p w14:paraId="49BA6501" w14:textId="77777777" w:rsidR="004A6A5D" w:rsidRPr="00077777" w:rsidRDefault="004A6A5D" w:rsidP="00FB1A99">
      <w:pPr>
        <w:pStyle w:val="ListParagraph"/>
        <w:numPr>
          <w:ilvl w:val="0"/>
          <w:numId w:val="1"/>
        </w:numPr>
        <w:spacing w:after="120" w:line="276" w:lineRule="auto"/>
        <w:ind w:left="714" w:hanging="357"/>
        <w:textboxTightWrap w:val="none"/>
        <w:rPr>
          <w:rFonts w:cs="Arial"/>
        </w:rPr>
      </w:pPr>
      <w:r w:rsidRPr="00077777">
        <w:rPr>
          <w:rFonts w:cs="Arial"/>
        </w:rPr>
        <w:t>Get senior nurse and executive level support or sponsorship.</w:t>
      </w:r>
    </w:p>
    <w:p w14:paraId="0EC1AB23" w14:textId="77777777" w:rsidR="004A6A5D" w:rsidRPr="00077777" w:rsidRDefault="004A6A5D" w:rsidP="00FB1A99">
      <w:pPr>
        <w:pStyle w:val="ListParagraph"/>
        <w:numPr>
          <w:ilvl w:val="0"/>
          <w:numId w:val="1"/>
        </w:numPr>
        <w:spacing w:after="120" w:line="276" w:lineRule="auto"/>
        <w:ind w:left="714" w:hanging="357"/>
        <w:textboxTightWrap w:val="none"/>
        <w:rPr>
          <w:rFonts w:cs="Arial"/>
        </w:rPr>
      </w:pPr>
      <w:r w:rsidRPr="00077777">
        <w:rPr>
          <w:rFonts w:cs="Arial"/>
        </w:rPr>
        <w:t>Identify people needed in the assessment group.</w:t>
      </w:r>
    </w:p>
    <w:p w14:paraId="36CF140A" w14:textId="77777777" w:rsidR="004A6A5D" w:rsidRPr="00077777" w:rsidRDefault="004A6A5D" w:rsidP="00FB1A99">
      <w:pPr>
        <w:pStyle w:val="ListParagraph"/>
        <w:numPr>
          <w:ilvl w:val="0"/>
          <w:numId w:val="1"/>
        </w:numPr>
        <w:spacing w:after="120" w:line="276" w:lineRule="auto"/>
        <w:ind w:left="714" w:hanging="357"/>
        <w:textboxTightWrap w:val="none"/>
        <w:rPr>
          <w:rFonts w:cs="Arial"/>
        </w:rPr>
      </w:pPr>
      <w:r w:rsidRPr="00077777">
        <w:rPr>
          <w:rFonts w:cs="Arial"/>
        </w:rPr>
        <w:t>Develop a sources of evidence table for your organisation.</w:t>
      </w:r>
    </w:p>
    <w:p w14:paraId="4140918F" w14:textId="594BC8B3" w:rsidR="004A6A5D" w:rsidRPr="00077777" w:rsidRDefault="004A6A5D" w:rsidP="00FB1A99">
      <w:pPr>
        <w:pStyle w:val="ListParagraph"/>
        <w:numPr>
          <w:ilvl w:val="0"/>
          <w:numId w:val="1"/>
        </w:numPr>
        <w:spacing w:after="120" w:line="276" w:lineRule="auto"/>
        <w:ind w:left="714" w:hanging="357"/>
        <w:textboxTightWrap w:val="none"/>
        <w:rPr>
          <w:rFonts w:cs="Arial"/>
        </w:rPr>
      </w:pPr>
      <w:r w:rsidRPr="00077777">
        <w:rPr>
          <w:rFonts w:cs="Arial"/>
        </w:rPr>
        <w:t xml:space="preserve">Complete the SORT tool using as much evidence as possible to illustrate your judgement. </w:t>
      </w:r>
    </w:p>
    <w:p w14:paraId="651CF131" w14:textId="77777777" w:rsidR="004A6A5D" w:rsidRPr="00077777" w:rsidRDefault="004A6A5D" w:rsidP="00FB1A99">
      <w:pPr>
        <w:pStyle w:val="ListParagraph"/>
        <w:numPr>
          <w:ilvl w:val="0"/>
          <w:numId w:val="1"/>
        </w:numPr>
        <w:spacing w:after="120" w:line="276" w:lineRule="auto"/>
        <w:ind w:left="714" w:hanging="357"/>
        <w:textboxTightWrap w:val="none"/>
        <w:rPr>
          <w:rFonts w:cs="Arial"/>
        </w:rPr>
      </w:pPr>
      <w:r w:rsidRPr="00077777">
        <w:rPr>
          <w:rFonts w:cs="Arial"/>
        </w:rPr>
        <w:t>Review the SORT findings and reflect together to identify strengths and areas for improvement.</w:t>
      </w:r>
    </w:p>
    <w:p w14:paraId="225DC144" w14:textId="77777777" w:rsidR="004A6A5D" w:rsidRPr="00077777" w:rsidRDefault="004A6A5D" w:rsidP="00FB1A99">
      <w:pPr>
        <w:pStyle w:val="ListParagraph"/>
        <w:numPr>
          <w:ilvl w:val="0"/>
          <w:numId w:val="1"/>
        </w:numPr>
        <w:spacing w:after="120" w:line="276" w:lineRule="auto"/>
        <w:ind w:left="714" w:hanging="357"/>
        <w:textboxTightWrap w:val="none"/>
        <w:rPr>
          <w:rFonts w:cs="Arial"/>
        </w:rPr>
      </w:pPr>
      <w:r w:rsidRPr="00077777">
        <w:rPr>
          <w:rFonts w:cs="Arial"/>
        </w:rPr>
        <w:t>Ensure the assessment group has the right people to develop the improvement plan. If not seek help from others.</w:t>
      </w:r>
    </w:p>
    <w:p w14:paraId="01CC06BA" w14:textId="77777777" w:rsidR="004A6A5D" w:rsidRPr="00077777" w:rsidRDefault="004A6A5D" w:rsidP="00FB1A99">
      <w:pPr>
        <w:pStyle w:val="ListParagraph"/>
        <w:numPr>
          <w:ilvl w:val="0"/>
          <w:numId w:val="1"/>
        </w:numPr>
        <w:spacing w:after="120" w:line="276" w:lineRule="auto"/>
        <w:ind w:left="714" w:hanging="357"/>
        <w:textboxTightWrap w:val="none"/>
        <w:rPr>
          <w:rFonts w:cs="Arial"/>
        </w:rPr>
      </w:pPr>
      <w:r w:rsidRPr="00077777">
        <w:rPr>
          <w:rFonts w:cs="Arial"/>
        </w:rPr>
        <w:t>Develop a report that includes the completed SORT and improvement plan.</w:t>
      </w:r>
    </w:p>
    <w:p w14:paraId="0B2AC9D1" w14:textId="77777777" w:rsidR="004A6A5D" w:rsidRPr="00077777" w:rsidRDefault="004A6A5D" w:rsidP="00FB1A99">
      <w:pPr>
        <w:pStyle w:val="ListParagraph"/>
        <w:numPr>
          <w:ilvl w:val="0"/>
          <w:numId w:val="1"/>
        </w:numPr>
        <w:spacing w:after="120" w:line="276" w:lineRule="auto"/>
        <w:ind w:left="714" w:hanging="357"/>
        <w:textboxTightWrap w:val="none"/>
        <w:rPr>
          <w:rFonts w:cs="Arial"/>
        </w:rPr>
      </w:pPr>
      <w:r w:rsidRPr="00077777">
        <w:rPr>
          <w:rFonts w:cs="Arial"/>
        </w:rPr>
        <w:t xml:space="preserve">Share widely and wisely, giving particular attention to providing accessible communication designs and the needs of different audiences. </w:t>
      </w:r>
    </w:p>
    <w:p w14:paraId="038D0BE8" w14:textId="77777777" w:rsidR="004A6A5D" w:rsidRPr="00077777" w:rsidRDefault="004A6A5D" w:rsidP="00FB1A99">
      <w:pPr>
        <w:pStyle w:val="ListParagraph"/>
        <w:numPr>
          <w:ilvl w:val="0"/>
          <w:numId w:val="1"/>
        </w:numPr>
        <w:spacing w:after="120" w:line="276" w:lineRule="auto"/>
        <w:ind w:left="714" w:hanging="357"/>
        <w:textboxTightWrap w:val="none"/>
        <w:rPr>
          <w:rFonts w:cs="Arial"/>
        </w:rPr>
      </w:pPr>
      <w:r w:rsidRPr="00077777">
        <w:rPr>
          <w:rFonts w:cs="Arial"/>
        </w:rPr>
        <w:t>Repeat process based on your improvement plan timescales.</w:t>
      </w:r>
    </w:p>
    <w:p w14:paraId="550E777F" w14:textId="77777777" w:rsidR="004A6A5D" w:rsidRPr="00077777" w:rsidRDefault="004A6A5D" w:rsidP="00FB1A99">
      <w:pPr>
        <w:pStyle w:val="ListParagraph"/>
        <w:numPr>
          <w:ilvl w:val="0"/>
          <w:numId w:val="1"/>
        </w:numPr>
        <w:spacing w:after="120" w:line="276" w:lineRule="auto"/>
        <w:ind w:left="714" w:hanging="357"/>
        <w:textboxTightWrap w:val="none"/>
        <w:rPr>
          <w:rFonts w:cs="Arial"/>
        </w:rPr>
      </w:pPr>
      <w:r w:rsidRPr="00077777">
        <w:rPr>
          <w:rFonts w:cs="Arial"/>
        </w:rPr>
        <w:t>Work with other organisations of a similar type to learn from one another about the process and improvement plans.</w:t>
      </w:r>
    </w:p>
    <w:p w14:paraId="270B24E0" w14:textId="77777777" w:rsidR="004A6A5D" w:rsidRPr="00077777" w:rsidRDefault="004A6A5D" w:rsidP="004A6A5D">
      <w:pPr>
        <w:spacing w:line="276" w:lineRule="auto"/>
        <w:rPr>
          <w:rFonts w:cs="Arial"/>
        </w:rPr>
      </w:pPr>
    </w:p>
    <w:p w14:paraId="71925ADF" w14:textId="00C1A3E6" w:rsidR="004A6A5D" w:rsidRPr="00FB1A99" w:rsidRDefault="00DA3FEC" w:rsidP="00536755">
      <w:pPr>
        <w:pStyle w:val="Heading3"/>
        <w:spacing w:after="120"/>
      </w:pPr>
      <w:r>
        <w:t>Using SORT as a validated measure</w:t>
      </w:r>
    </w:p>
    <w:p w14:paraId="16B51161" w14:textId="77777777" w:rsidR="004A6A5D" w:rsidRPr="00077777" w:rsidRDefault="004A6A5D" w:rsidP="00536755">
      <w:pPr>
        <w:pStyle w:val="ListParagraph"/>
        <w:numPr>
          <w:ilvl w:val="0"/>
          <w:numId w:val="2"/>
        </w:numPr>
        <w:spacing w:after="120" w:line="276" w:lineRule="auto"/>
        <w:ind w:left="714" w:hanging="357"/>
        <w:textboxTightWrap w:val="none"/>
        <w:rPr>
          <w:rFonts w:cs="Arial"/>
        </w:rPr>
      </w:pPr>
      <w:r w:rsidRPr="00077777">
        <w:rPr>
          <w:rFonts w:cs="Arial"/>
        </w:rPr>
        <w:t>Identify who needs to lead the SORT project.</w:t>
      </w:r>
    </w:p>
    <w:p w14:paraId="3B686D29" w14:textId="77777777" w:rsidR="004A6A5D" w:rsidRPr="00077777" w:rsidRDefault="004A6A5D" w:rsidP="00536755">
      <w:pPr>
        <w:pStyle w:val="ListParagraph"/>
        <w:numPr>
          <w:ilvl w:val="0"/>
          <w:numId w:val="2"/>
        </w:numPr>
        <w:spacing w:after="120" w:line="276" w:lineRule="auto"/>
        <w:ind w:left="714" w:hanging="357"/>
        <w:textboxTightWrap w:val="none"/>
        <w:rPr>
          <w:rFonts w:cs="Arial"/>
        </w:rPr>
      </w:pPr>
      <w:r w:rsidRPr="00077777">
        <w:rPr>
          <w:rFonts w:cs="Arial"/>
        </w:rPr>
        <w:t>Get senior nurse and executive level support or sponsorship.</w:t>
      </w:r>
    </w:p>
    <w:p w14:paraId="30309D34" w14:textId="77777777" w:rsidR="004A6A5D" w:rsidRPr="00077777" w:rsidRDefault="004A6A5D" w:rsidP="00536755">
      <w:pPr>
        <w:pStyle w:val="ListParagraph"/>
        <w:numPr>
          <w:ilvl w:val="0"/>
          <w:numId w:val="2"/>
        </w:numPr>
        <w:spacing w:after="120" w:line="276" w:lineRule="auto"/>
        <w:ind w:left="714" w:hanging="357"/>
        <w:textboxTightWrap w:val="none"/>
        <w:rPr>
          <w:rFonts w:cs="Arial"/>
        </w:rPr>
      </w:pPr>
      <w:r w:rsidRPr="00077777">
        <w:rPr>
          <w:rFonts w:cs="Arial"/>
        </w:rPr>
        <w:t xml:space="preserve">Identify people needed in the planning group. Make sure you have someone with the skills and time to undertake the data collection and analysis, and that you have software to do this. </w:t>
      </w:r>
    </w:p>
    <w:p w14:paraId="540BAF87" w14:textId="77777777" w:rsidR="004A6A5D" w:rsidRPr="00077777" w:rsidRDefault="004A6A5D" w:rsidP="00536755">
      <w:pPr>
        <w:pStyle w:val="ListParagraph"/>
        <w:numPr>
          <w:ilvl w:val="0"/>
          <w:numId w:val="2"/>
        </w:numPr>
        <w:spacing w:after="120" w:line="276" w:lineRule="auto"/>
        <w:ind w:left="714" w:hanging="357"/>
        <w:textboxTightWrap w:val="none"/>
        <w:rPr>
          <w:rFonts w:cs="Arial"/>
        </w:rPr>
      </w:pPr>
      <w:r w:rsidRPr="00077777">
        <w:rPr>
          <w:rFonts w:cs="Arial"/>
        </w:rPr>
        <w:t>Develop a sources of evidence table for your organisation.</w:t>
      </w:r>
    </w:p>
    <w:p w14:paraId="5F59AD80" w14:textId="77777777" w:rsidR="004A6A5D" w:rsidRPr="00077777" w:rsidRDefault="004A6A5D" w:rsidP="00536755">
      <w:pPr>
        <w:pStyle w:val="ListParagraph"/>
        <w:numPr>
          <w:ilvl w:val="0"/>
          <w:numId w:val="2"/>
        </w:numPr>
        <w:spacing w:after="120" w:line="276" w:lineRule="auto"/>
        <w:ind w:left="714" w:hanging="357"/>
        <w:textboxTightWrap w:val="none"/>
        <w:rPr>
          <w:rFonts w:cs="Arial"/>
        </w:rPr>
      </w:pPr>
      <w:r w:rsidRPr="00077777">
        <w:rPr>
          <w:rFonts w:cs="Arial"/>
        </w:rPr>
        <w:t>Develop a sampling frame and for data collection and get approvals to undertake this based on your organisation’s governance framework.</w:t>
      </w:r>
    </w:p>
    <w:p w14:paraId="0E61F114" w14:textId="77777777" w:rsidR="004A6A5D" w:rsidRPr="00077777" w:rsidRDefault="004A6A5D" w:rsidP="00536755">
      <w:pPr>
        <w:pStyle w:val="ListParagraph"/>
        <w:numPr>
          <w:ilvl w:val="0"/>
          <w:numId w:val="2"/>
        </w:numPr>
        <w:spacing w:after="120" w:line="276" w:lineRule="auto"/>
        <w:ind w:left="714" w:hanging="357"/>
        <w:textboxTightWrap w:val="none"/>
        <w:rPr>
          <w:rFonts w:cs="Arial"/>
        </w:rPr>
      </w:pPr>
      <w:r w:rsidRPr="00077777">
        <w:rPr>
          <w:rFonts w:cs="Arial"/>
        </w:rPr>
        <w:t>Collect and analyse data undertaking subgroup analysis if needed.</w:t>
      </w:r>
    </w:p>
    <w:p w14:paraId="5E6A3D1E" w14:textId="77777777" w:rsidR="004A6A5D" w:rsidRPr="00077777" w:rsidRDefault="004A6A5D" w:rsidP="00536755">
      <w:pPr>
        <w:pStyle w:val="ListParagraph"/>
        <w:numPr>
          <w:ilvl w:val="0"/>
          <w:numId w:val="2"/>
        </w:numPr>
        <w:spacing w:after="120" w:line="276" w:lineRule="auto"/>
        <w:ind w:left="714" w:hanging="357"/>
        <w:textboxTightWrap w:val="none"/>
        <w:rPr>
          <w:rFonts w:cs="Arial"/>
        </w:rPr>
      </w:pPr>
      <w:r w:rsidRPr="00077777">
        <w:rPr>
          <w:rFonts w:cs="Arial"/>
        </w:rPr>
        <w:t>Review the SORT findings and reflect together to identify strengths and areas for improvement.</w:t>
      </w:r>
    </w:p>
    <w:p w14:paraId="2CB79239" w14:textId="77777777" w:rsidR="004A6A5D" w:rsidRPr="00077777" w:rsidRDefault="004A6A5D" w:rsidP="00536755">
      <w:pPr>
        <w:pStyle w:val="ListParagraph"/>
        <w:numPr>
          <w:ilvl w:val="0"/>
          <w:numId w:val="2"/>
        </w:numPr>
        <w:spacing w:after="120" w:line="276" w:lineRule="auto"/>
        <w:ind w:left="714" w:hanging="357"/>
        <w:textboxTightWrap w:val="none"/>
        <w:rPr>
          <w:rFonts w:cs="Arial"/>
        </w:rPr>
      </w:pPr>
      <w:r w:rsidRPr="00077777">
        <w:rPr>
          <w:rFonts w:cs="Arial"/>
        </w:rPr>
        <w:t>Ensure the planning group has the right people to develop the improvement plan. If not seek help from others</w:t>
      </w:r>
    </w:p>
    <w:p w14:paraId="197164E2" w14:textId="77777777" w:rsidR="004A6A5D" w:rsidRPr="00077777" w:rsidRDefault="004A6A5D" w:rsidP="00536755">
      <w:pPr>
        <w:pStyle w:val="ListParagraph"/>
        <w:numPr>
          <w:ilvl w:val="0"/>
          <w:numId w:val="2"/>
        </w:numPr>
        <w:spacing w:after="120" w:line="276" w:lineRule="auto"/>
        <w:ind w:left="714" w:hanging="357"/>
        <w:textboxTightWrap w:val="none"/>
        <w:rPr>
          <w:rFonts w:cs="Arial"/>
        </w:rPr>
      </w:pPr>
      <w:r w:rsidRPr="00077777">
        <w:rPr>
          <w:rFonts w:cs="Arial"/>
        </w:rPr>
        <w:t>Develop a report that includes the finding and improvement plan.</w:t>
      </w:r>
    </w:p>
    <w:p w14:paraId="2E37F337" w14:textId="77777777" w:rsidR="004A6A5D" w:rsidRPr="00077777" w:rsidRDefault="004A6A5D" w:rsidP="002C5ED3">
      <w:pPr>
        <w:pStyle w:val="ListParagraph"/>
        <w:numPr>
          <w:ilvl w:val="0"/>
          <w:numId w:val="2"/>
        </w:numPr>
        <w:spacing w:after="120" w:line="276" w:lineRule="auto"/>
        <w:ind w:left="714" w:hanging="357"/>
        <w:textboxTightWrap w:val="none"/>
        <w:rPr>
          <w:rFonts w:cs="Arial"/>
        </w:rPr>
      </w:pPr>
      <w:r w:rsidRPr="00077777">
        <w:rPr>
          <w:rFonts w:cs="Arial"/>
        </w:rPr>
        <w:t>Share widely and wisely, giving particular attention to providing accessible communication designs and the needs of different audiences.</w:t>
      </w:r>
    </w:p>
    <w:p w14:paraId="4DBAC976" w14:textId="08EAA2BC" w:rsidR="00184524" w:rsidRPr="00AE4542" w:rsidRDefault="004A6A5D" w:rsidP="00AE4542">
      <w:pPr>
        <w:pStyle w:val="ListParagraph"/>
        <w:numPr>
          <w:ilvl w:val="0"/>
          <w:numId w:val="2"/>
        </w:numPr>
        <w:spacing w:after="0" w:line="276" w:lineRule="auto"/>
        <w:contextualSpacing/>
        <w:textboxTightWrap w:val="none"/>
        <w:rPr>
          <w:rFonts w:cs="Arial"/>
        </w:rPr>
      </w:pPr>
      <w:r w:rsidRPr="00AE4542">
        <w:rPr>
          <w:rFonts w:cs="Arial"/>
        </w:rPr>
        <w:t>Repeat process based on your improvement plan timescales.</w:t>
      </w:r>
    </w:p>
    <w:sectPr w:rsidR="00184524" w:rsidRPr="00AE4542" w:rsidSect="00AE45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774D3"/>
    <w:multiLevelType w:val="hybridMultilevel"/>
    <w:tmpl w:val="40D810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AA08B3"/>
    <w:multiLevelType w:val="hybridMultilevel"/>
    <w:tmpl w:val="D7B252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FC44EAE"/>
    <w:multiLevelType w:val="hybridMultilevel"/>
    <w:tmpl w:val="D7B25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4383930">
    <w:abstractNumId w:val="2"/>
  </w:num>
  <w:num w:numId="2" w16cid:durableId="834035377">
    <w:abstractNumId w:val="1"/>
  </w:num>
  <w:num w:numId="3" w16cid:durableId="1798336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A5D"/>
    <w:rsid w:val="000B5586"/>
    <w:rsid w:val="00184524"/>
    <w:rsid w:val="00285B70"/>
    <w:rsid w:val="002C5ED3"/>
    <w:rsid w:val="0031731E"/>
    <w:rsid w:val="004A6A5D"/>
    <w:rsid w:val="00536755"/>
    <w:rsid w:val="007F0644"/>
    <w:rsid w:val="008D1E73"/>
    <w:rsid w:val="00AB7A86"/>
    <w:rsid w:val="00AE4542"/>
    <w:rsid w:val="00D93D83"/>
    <w:rsid w:val="00DA2B5E"/>
    <w:rsid w:val="00DA3FEC"/>
    <w:rsid w:val="00E449CF"/>
    <w:rsid w:val="00FB1A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252A9"/>
  <w15:chartTrackingRefBased/>
  <w15:docId w15:val="{AF8DA7CC-05B0-4B3A-A357-7C56A5D3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4A6A5D"/>
    <w:pPr>
      <w:spacing w:after="280" w:line="360" w:lineRule="atLeast"/>
      <w:textboxTightWrap w:val="lastLineOnly"/>
    </w:pPr>
    <w:rPr>
      <w:rFonts w:ascii="Arial" w:eastAsia="Times New Roman" w:hAnsi="Arial" w:cs="Times New Roman"/>
      <w:color w:val="000000"/>
      <w:sz w:val="24"/>
      <w:szCs w:val="24"/>
    </w:rPr>
  </w:style>
  <w:style w:type="paragraph" w:styleId="Heading1">
    <w:name w:val="heading 1"/>
    <w:basedOn w:val="Normal"/>
    <w:next w:val="Normal"/>
    <w:link w:val="Heading1Char"/>
    <w:uiPriority w:val="9"/>
    <w:qFormat/>
    <w:rsid w:val="0031731E"/>
    <w:pPr>
      <w:keepNext/>
      <w:keepLines/>
      <w:spacing w:before="240" w:after="0"/>
      <w:outlineLvl w:val="0"/>
    </w:pPr>
    <w:rPr>
      <w:rFonts w:eastAsiaTheme="majorEastAsia" w:cstheme="majorBidi"/>
      <w:b/>
      <w:color w:val="4472C4" w:themeColor="accent1"/>
      <w:sz w:val="48"/>
      <w:szCs w:val="32"/>
    </w:rPr>
  </w:style>
  <w:style w:type="paragraph" w:styleId="Heading2">
    <w:name w:val="heading 2"/>
    <w:next w:val="Normal"/>
    <w:link w:val="Heading2Char"/>
    <w:autoRedefine/>
    <w:uiPriority w:val="9"/>
    <w:qFormat/>
    <w:rsid w:val="00285B70"/>
    <w:pPr>
      <w:keepNext/>
      <w:tabs>
        <w:tab w:val="left" w:pos="5963"/>
      </w:tabs>
      <w:spacing w:before="400" w:after="120" w:line="240" w:lineRule="auto"/>
      <w:outlineLvl w:val="1"/>
    </w:pPr>
    <w:rPr>
      <w:rFonts w:ascii="Arial Bold" w:eastAsia="Times New Roman" w:hAnsi="Arial Bold" w:cs="Arial"/>
      <w:b/>
      <w:color w:val="005EB8"/>
      <w:kern w:val="28"/>
      <w:sz w:val="32"/>
      <w:szCs w:val="24"/>
      <w14:ligatures w14:val="standardContextual"/>
    </w:rPr>
  </w:style>
  <w:style w:type="paragraph" w:styleId="Heading3">
    <w:name w:val="heading 3"/>
    <w:basedOn w:val="Normal"/>
    <w:next w:val="Normal"/>
    <w:link w:val="Heading3Char"/>
    <w:uiPriority w:val="9"/>
    <w:unhideWhenUsed/>
    <w:qFormat/>
    <w:rsid w:val="00DA2B5E"/>
    <w:pPr>
      <w:keepNext/>
      <w:keepLines/>
      <w:spacing w:before="40" w:after="0"/>
      <w:outlineLvl w:val="2"/>
    </w:pPr>
    <w:rPr>
      <w:rFonts w:eastAsiaTheme="majorEastAsia" w:cstheme="majorBidi"/>
      <w:color w:val="4472C4" w:themeColor="accent1"/>
      <w:sz w:val="28"/>
    </w:rPr>
  </w:style>
  <w:style w:type="paragraph" w:styleId="Heading4">
    <w:name w:val="heading 4"/>
    <w:basedOn w:val="Normal"/>
    <w:next w:val="Normal"/>
    <w:link w:val="Heading4Char"/>
    <w:uiPriority w:val="9"/>
    <w:unhideWhenUsed/>
    <w:qFormat/>
    <w:rsid w:val="00DA2B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5B70"/>
    <w:rPr>
      <w:rFonts w:ascii="Arial Bold" w:eastAsia="Times New Roman" w:hAnsi="Arial Bold" w:cs="Arial"/>
      <w:b/>
      <w:color w:val="005EB8"/>
      <w:kern w:val="28"/>
      <w:sz w:val="32"/>
      <w:szCs w:val="24"/>
      <w14:ligatures w14:val="standardContextual"/>
    </w:rPr>
  </w:style>
  <w:style w:type="paragraph" w:styleId="ListParagraph">
    <w:name w:val="List Paragraph"/>
    <w:basedOn w:val="Normal"/>
    <w:link w:val="ListParagraphChar"/>
    <w:uiPriority w:val="34"/>
    <w:qFormat/>
    <w:rsid w:val="004A6A5D"/>
    <w:pPr>
      <w:spacing w:after="180"/>
      <w:ind w:firstLine="360"/>
    </w:pPr>
  </w:style>
  <w:style w:type="character" w:customStyle="1" w:styleId="ListParagraphChar">
    <w:name w:val="List Paragraph Char"/>
    <w:basedOn w:val="DefaultParagraphFont"/>
    <w:link w:val="ListParagraph"/>
    <w:uiPriority w:val="34"/>
    <w:rsid w:val="004A6A5D"/>
    <w:rPr>
      <w:rFonts w:ascii="Arial" w:eastAsia="Times New Roman" w:hAnsi="Arial" w:cs="Times New Roman"/>
      <w:color w:val="000000"/>
      <w:sz w:val="24"/>
      <w:szCs w:val="24"/>
    </w:rPr>
  </w:style>
  <w:style w:type="character" w:customStyle="1" w:styleId="Heading3Char">
    <w:name w:val="Heading 3 Char"/>
    <w:basedOn w:val="DefaultParagraphFont"/>
    <w:link w:val="Heading3"/>
    <w:uiPriority w:val="9"/>
    <w:rsid w:val="00DA2B5E"/>
    <w:rPr>
      <w:rFonts w:ascii="Arial" w:eastAsiaTheme="majorEastAsia" w:hAnsi="Arial" w:cstheme="majorBidi"/>
      <w:color w:val="4472C4" w:themeColor="accent1"/>
      <w:sz w:val="28"/>
      <w:szCs w:val="24"/>
    </w:rPr>
  </w:style>
  <w:style w:type="character" w:customStyle="1" w:styleId="Heading4Char">
    <w:name w:val="Heading 4 Char"/>
    <w:basedOn w:val="DefaultParagraphFont"/>
    <w:link w:val="Heading4"/>
    <w:uiPriority w:val="9"/>
    <w:rsid w:val="00DA2B5E"/>
    <w:rPr>
      <w:rFonts w:asciiTheme="majorHAnsi" w:eastAsiaTheme="majorEastAsia" w:hAnsiTheme="majorHAnsi" w:cstheme="majorBidi"/>
      <w:i/>
      <w:iCs/>
      <w:color w:val="2F5496" w:themeColor="accent1" w:themeShade="BF"/>
      <w:sz w:val="24"/>
      <w:szCs w:val="24"/>
    </w:rPr>
  </w:style>
  <w:style w:type="character" w:customStyle="1" w:styleId="Heading1Char">
    <w:name w:val="Heading 1 Char"/>
    <w:basedOn w:val="DefaultParagraphFont"/>
    <w:link w:val="Heading1"/>
    <w:uiPriority w:val="9"/>
    <w:rsid w:val="0031731E"/>
    <w:rPr>
      <w:rFonts w:ascii="Arial" w:eastAsiaTheme="majorEastAsia" w:hAnsi="Arial" w:cstheme="majorBidi"/>
      <w:b/>
      <w:color w:val="4472C4" w:themeColor="accent1"/>
      <w:sz w:val="48"/>
      <w:szCs w:val="32"/>
    </w:rPr>
  </w:style>
  <w:style w:type="paragraph" w:styleId="Revision">
    <w:name w:val="Revision"/>
    <w:hidden/>
    <w:uiPriority w:val="99"/>
    <w:semiHidden/>
    <w:rsid w:val="00AB7A86"/>
    <w:pPr>
      <w:spacing w:after="0" w:line="240" w:lineRule="auto"/>
    </w:pPr>
    <w:rPr>
      <w:rFonts w:ascii="Arial" w:eastAsia="Times New Roman" w:hAnsi="Arial" w:cs="Times New Roman"/>
      <w:color w:val="000000"/>
      <w:sz w:val="24"/>
      <w:szCs w:val="24"/>
    </w:rPr>
  </w:style>
  <w:style w:type="character" w:styleId="CommentReference">
    <w:name w:val="annotation reference"/>
    <w:basedOn w:val="DefaultParagraphFont"/>
    <w:uiPriority w:val="99"/>
    <w:semiHidden/>
    <w:unhideWhenUsed/>
    <w:rsid w:val="007F0644"/>
    <w:rPr>
      <w:sz w:val="16"/>
      <w:szCs w:val="16"/>
    </w:rPr>
  </w:style>
  <w:style w:type="paragraph" w:styleId="CommentText">
    <w:name w:val="annotation text"/>
    <w:basedOn w:val="Normal"/>
    <w:link w:val="CommentTextChar"/>
    <w:uiPriority w:val="99"/>
    <w:unhideWhenUsed/>
    <w:rsid w:val="007F0644"/>
    <w:pPr>
      <w:spacing w:line="240" w:lineRule="auto"/>
    </w:pPr>
    <w:rPr>
      <w:sz w:val="20"/>
      <w:szCs w:val="20"/>
    </w:rPr>
  </w:style>
  <w:style w:type="character" w:customStyle="1" w:styleId="CommentTextChar">
    <w:name w:val="Comment Text Char"/>
    <w:basedOn w:val="DefaultParagraphFont"/>
    <w:link w:val="CommentText"/>
    <w:uiPriority w:val="99"/>
    <w:rsid w:val="007F0644"/>
    <w:rPr>
      <w:rFonts w:ascii="Arial" w:eastAsia="Times New Roman"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F0644"/>
    <w:rPr>
      <w:b/>
      <w:bCs/>
    </w:rPr>
  </w:style>
  <w:style w:type="character" w:customStyle="1" w:styleId="CommentSubjectChar">
    <w:name w:val="Comment Subject Char"/>
    <w:basedOn w:val="CommentTextChar"/>
    <w:link w:val="CommentSubject"/>
    <w:uiPriority w:val="99"/>
    <w:semiHidden/>
    <w:rsid w:val="007F0644"/>
    <w:rPr>
      <w:rFonts w:ascii="Arial" w:eastAsia="Times New Roman" w:hAnsi="Arial"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34db56d-419b-4e85-8c33-2ef35f6db0f2">
      <Terms xmlns="http://schemas.microsoft.com/office/infopath/2007/PartnerControls"/>
    </lcf76f155ced4ddcb4097134ff3c332f>
    <_ip_UnifiedCompliancePolicyProperties xmlns="http://schemas.microsoft.com/sharepoint/v3" xsi:nil="true"/>
    <TaxCatchAll xmlns="cccaf3ac-2de9-44d4-aa31-54302fceb5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97CB50F9DFF8409EF150A94510CFBF" ma:contentTypeVersion="20" ma:contentTypeDescription="Create a new document." ma:contentTypeScope="" ma:versionID="50b3ba23c77acb53a090aea78be4f445">
  <xsd:schema xmlns:xsd="http://www.w3.org/2001/XMLSchema" xmlns:xs="http://www.w3.org/2001/XMLSchema" xmlns:p="http://schemas.microsoft.com/office/2006/metadata/properties" xmlns:ns1="http://schemas.microsoft.com/sharepoint/v3" xmlns:ns2="634db56d-419b-4e85-8c33-2ef35f6db0f2" xmlns:ns3="3fac2020-2293-4906-8903-9a017bf50fb6" xmlns:ns4="cccaf3ac-2de9-44d4-aa31-54302fceb5f7" targetNamespace="http://schemas.microsoft.com/office/2006/metadata/properties" ma:root="true" ma:fieldsID="fb858fefed4e9b797a567bd27cfec2c6" ns1:_="" ns2:_="" ns3:_="" ns4:_="">
    <xsd:import namespace="http://schemas.microsoft.com/sharepoint/v3"/>
    <xsd:import namespace="634db56d-419b-4e85-8c33-2ef35f6db0f2"/>
    <xsd:import namespace="3fac2020-2293-4906-8903-9a017bf50fb6"/>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4db56d-419b-4e85-8c33-2ef35f6db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c2020-2293-4906-8903-9a017bf50f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bc395764-5126-4982-bb55-c7b09eeafa14}" ma:internalName="TaxCatchAll" ma:showField="CatchAllData" ma:web="3fac2020-2293-4906-8903-9a017bf50f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B1898-2918-43CC-B5BF-DF8D87548644}">
  <ds:schemaRefs>
    <ds:schemaRef ds:uri="http://schemas.microsoft.com/office/2006/metadata/properties"/>
    <ds:schemaRef ds:uri="http://schemas.microsoft.com/office/infopath/2007/PartnerControls"/>
    <ds:schemaRef ds:uri="http://schemas.microsoft.com/sharepoint/v3"/>
    <ds:schemaRef ds:uri="634db56d-419b-4e85-8c33-2ef35f6db0f2"/>
    <ds:schemaRef ds:uri="cccaf3ac-2de9-44d4-aa31-54302fceb5f7"/>
  </ds:schemaRefs>
</ds:datastoreItem>
</file>

<file path=customXml/itemProps2.xml><?xml version="1.0" encoding="utf-8"?>
<ds:datastoreItem xmlns:ds="http://schemas.openxmlformats.org/officeDocument/2006/customXml" ds:itemID="{52B11FBA-A5FB-41B9-A404-2C9D72D04EB9}">
  <ds:schemaRefs>
    <ds:schemaRef ds:uri="http://schemas.microsoft.com/sharepoint/v3/contenttype/forms"/>
  </ds:schemaRefs>
</ds:datastoreItem>
</file>

<file path=customXml/itemProps3.xml><?xml version="1.0" encoding="utf-8"?>
<ds:datastoreItem xmlns:ds="http://schemas.openxmlformats.org/officeDocument/2006/customXml" ds:itemID="{B4AF914C-EE15-493D-8425-3B2050FC4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4db56d-419b-4e85-8c33-2ef35f6db0f2"/>
    <ds:schemaRef ds:uri="3fac2020-2293-4906-8903-9a017bf50fb6"/>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Raeesah Akhtar</dc:creator>
  <cp:keywords/>
  <dc:description/>
  <cp:lastModifiedBy>Joanne Boshell</cp:lastModifiedBy>
  <cp:revision>2</cp:revision>
  <dcterms:created xsi:type="dcterms:W3CDTF">2024-04-26T08:39:00Z</dcterms:created>
  <dcterms:modified xsi:type="dcterms:W3CDTF">2024-04-26T08:39:00Z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0x0101007B97CB50F9DFF8409EF150A94510CFBF</vt:lpwstr>
  </property>
</Properties>
</file>