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802E" w14:textId="4D418B71" w:rsidR="0020652D" w:rsidRDefault="00BB1982">
      <w:pPr>
        <w:pStyle w:val="Title"/>
      </w:pPr>
      <w:r>
        <w:rPr>
          <w:color w:val="0072BC"/>
        </w:rPr>
        <w:t>Sexual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misconduct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1"/>
        </w:rPr>
        <w:t xml:space="preserve"> </w:t>
      </w:r>
      <w:r w:rsidR="00C86806">
        <w:rPr>
          <w:color w:val="0072BC"/>
        </w:rPr>
        <w:t>overview</w:t>
      </w:r>
    </w:p>
    <w:p w14:paraId="76B92D8A" w14:textId="5CE717B2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3914F641" w14:textId="0010A979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7437DD79" w14:textId="139FBE61" w:rsidR="0020652D" w:rsidRDefault="0020652D">
      <w:pPr>
        <w:pStyle w:val="BodyText"/>
        <w:spacing w:before="219"/>
        <w:ind w:left="0" w:firstLine="0"/>
        <w:rPr>
          <w:b/>
          <w:sz w:val="20"/>
        </w:rPr>
      </w:pPr>
    </w:p>
    <w:p w14:paraId="1E385E33" w14:textId="77777777" w:rsidR="0020652D" w:rsidRDefault="0020652D">
      <w:pPr>
        <w:rPr>
          <w:sz w:val="20"/>
        </w:rPr>
        <w:sectPr w:rsidR="0020652D">
          <w:type w:val="continuous"/>
          <w:pgSz w:w="23820" w:h="16840" w:orient="landscape"/>
          <w:pgMar w:top="660" w:right="1120" w:bottom="280" w:left="760" w:header="720" w:footer="720" w:gutter="0"/>
          <w:cols w:space="720"/>
        </w:sectPr>
      </w:pPr>
    </w:p>
    <w:p w14:paraId="73828C16" w14:textId="331BBA4F" w:rsidR="0020652D" w:rsidRDefault="00BB1982">
      <w:pPr>
        <w:pStyle w:val="Heading1"/>
        <w:spacing w:before="91"/>
      </w:pPr>
      <w:r>
        <w:rPr>
          <w:color w:val="0072BC"/>
        </w:rPr>
        <w:t>What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this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2"/>
        </w:rPr>
        <w:t xml:space="preserve"> about?</w:t>
      </w:r>
    </w:p>
    <w:p w14:paraId="724525B8" w14:textId="3CE840AB" w:rsidR="0020652D" w:rsidRDefault="00BB1982">
      <w:pPr>
        <w:pStyle w:val="BodyText"/>
        <w:spacing w:before="193" w:line="420" w:lineRule="auto"/>
        <w:ind w:left="1054" w:firstLine="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working,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volunteering</w:t>
      </w:r>
      <w:r w:rsidR="00E84151">
        <w:rPr>
          <w:color w:val="231F20"/>
        </w:rPr>
        <w:t>, visiting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 w:rsidRPr="00763571">
        <w:rPr>
          <w:color w:val="FF0000"/>
        </w:rPr>
        <w:t>insert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organisation</w:t>
      </w:r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name</w:t>
      </w:r>
      <w:r>
        <w:rPr>
          <w:color w:val="231F20"/>
        </w:rPr>
        <w:t>. It will help you to:</w:t>
      </w:r>
    </w:p>
    <w:p w14:paraId="61C4FC40" w14:textId="16291C90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0" w:line="274" w:lineRule="exact"/>
        <w:ind w:hanging="150"/>
        <w:rPr>
          <w:sz w:val="24"/>
        </w:rPr>
      </w:pP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rights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responsibilities</w:t>
      </w:r>
    </w:p>
    <w:p w14:paraId="5D0E1F8E" w14:textId="1A837363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proofErr w:type="spellStart"/>
      <w:r>
        <w:rPr>
          <w:color w:val="231F20"/>
          <w:sz w:val="24"/>
        </w:rPr>
        <w:t>recognise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sexual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misconduct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work</w:t>
      </w:r>
    </w:p>
    <w:p w14:paraId="01DD718B" w14:textId="5F2776FE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get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advice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support</w:t>
      </w:r>
    </w:p>
    <w:p w14:paraId="275984A4" w14:textId="196B6D0A" w:rsidR="0020652D" w:rsidRDefault="0020652D">
      <w:pPr>
        <w:pStyle w:val="BodyText"/>
        <w:spacing w:before="0"/>
        <w:ind w:left="0" w:firstLine="0"/>
      </w:pPr>
    </w:p>
    <w:p w14:paraId="30424253" w14:textId="4EC8ACC8" w:rsidR="0020652D" w:rsidRDefault="0020652D">
      <w:pPr>
        <w:pStyle w:val="BodyText"/>
        <w:spacing w:before="108"/>
        <w:ind w:left="0" w:firstLine="0"/>
      </w:pPr>
    </w:p>
    <w:p w14:paraId="78F74437" w14:textId="22E2232E" w:rsidR="0020652D" w:rsidRDefault="00BB1982">
      <w:pPr>
        <w:pStyle w:val="Heading1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is sexual </w:t>
      </w:r>
      <w:r>
        <w:rPr>
          <w:color w:val="0072BC"/>
          <w:spacing w:val="-2"/>
        </w:rPr>
        <w:t>misconduct?</w:t>
      </w:r>
    </w:p>
    <w:p w14:paraId="4100D88F" w14:textId="54E40378" w:rsidR="0020652D" w:rsidRDefault="00BB1982">
      <w:pPr>
        <w:pStyle w:val="BodyText"/>
        <w:spacing w:before="193"/>
        <w:ind w:left="1054" w:firstLine="0"/>
      </w:pPr>
      <w:r>
        <w:rPr>
          <w:color w:val="231F20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misconduct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unwanted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behaviour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include:</w:t>
      </w:r>
    </w:p>
    <w:p w14:paraId="5880B30D" w14:textId="0F57ECFA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z w:val="24"/>
        </w:rPr>
        <w:t>flirting,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gesturing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sexual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advances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suggestions</w:t>
      </w:r>
    </w:p>
    <w:p w14:paraId="5C61D00A" w14:textId="18CB121C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z w:val="24"/>
        </w:rPr>
        <w:t>sexual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comments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someone’s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body,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clothing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appearance</w:t>
      </w:r>
    </w:p>
    <w:p w14:paraId="2F76F310" w14:textId="3DA16A4E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asking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making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comments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someone’s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relationships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sex</w:t>
      </w:r>
      <w:r>
        <w:rPr>
          <w:color w:val="231F20"/>
          <w:spacing w:val="-2"/>
          <w:sz w:val="24"/>
        </w:rPr>
        <w:t xml:space="preserve"> life</w:t>
      </w:r>
    </w:p>
    <w:p w14:paraId="01578814" w14:textId="53AFB474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z w:val="24"/>
        </w:rPr>
        <w:t>asking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questions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comments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someone’s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sex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"/>
          <w:sz w:val="24"/>
        </w:rPr>
        <w:t xml:space="preserve"> gender</w:t>
      </w:r>
    </w:p>
    <w:p w14:paraId="160C23E3" w14:textId="0252E495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z w:val="24"/>
        </w:rPr>
        <w:t>telling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sexual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jokes</w:t>
      </w:r>
    </w:p>
    <w:p w14:paraId="6AC96CEB" w14:textId="6C6B451C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z w:val="24"/>
        </w:rPr>
        <w:t>showing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sharing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sexual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pictures</w:t>
      </w:r>
    </w:p>
    <w:p w14:paraId="4C645437" w14:textId="105FB1B5" w:rsidR="0020652D" w:rsidRPr="006023B5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touching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someone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they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don’t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want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be</w:t>
      </w:r>
      <w:r w:rsidRPr="006023B5">
        <w:rPr>
          <w:color w:val="231F20"/>
          <w:spacing w:val="-2"/>
          <w:sz w:val="24"/>
        </w:rPr>
        <w:t xml:space="preserve"> touched</w:t>
      </w:r>
    </w:p>
    <w:p w14:paraId="3FFFA64F" w14:textId="1BF2B5F2" w:rsidR="0020652D" w:rsidRPr="006023B5" w:rsidRDefault="00BB1982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 w:rsidRPr="006023B5">
        <w:rPr>
          <w:color w:val="231F20"/>
          <w:sz w:val="24"/>
        </w:rPr>
        <w:t>sexual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assault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or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pacing w:val="-4"/>
          <w:sz w:val="24"/>
        </w:rPr>
        <w:t>rape</w:t>
      </w:r>
    </w:p>
    <w:p w14:paraId="4D9C06DB" w14:textId="4E38281F" w:rsidR="0020652D" w:rsidRPr="006023B5" w:rsidRDefault="00BB1982">
      <w:pPr>
        <w:pStyle w:val="BodyText"/>
        <w:ind w:left="1054" w:firstLine="0"/>
      </w:pPr>
      <w:r w:rsidRPr="006023B5">
        <w:rPr>
          <w:color w:val="231F20"/>
        </w:rPr>
        <w:t>It</w:t>
      </w:r>
      <w:r w:rsidRPr="006023B5">
        <w:rPr>
          <w:color w:val="231F20"/>
          <w:spacing w:val="-3"/>
        </w:rPr>
        <w:t xml:space="preserve"> </w:t>
      </w:r>
      <w:r w:rsidRPr="006023B5">
        <w:rPr>
          <w:color w:val="231F20"/>
        </w:rPr>
        <w:t>can</w:t>
      </w:r>
      <w:r w:rsidRPr="006023B5">
        <w:rPr>
          <w:color w:val="231F20"/>
          <w:spacing w:val="-2"/>
        </w:rPr>
        <w:t xml:space="preserve"> </w:t>
      </w:r>
      <w:r w:rsidRPr="006023B5">
        <w:rPr>
          <w:color w:val="231F20"/>
        </w:rPr>
        <w:t>happen</w:t>
      </w:r>
      <w:r w:rsidRPr="006023B5">
        <w:rPr>
          <w:color w:val="231F20"/>
          <w:spacing w:val="-3"/>
        </w:rPr>
        <w:t xml:space="preserve"> </w:t>
      </w:r>
      <w:r w:rsidRPr="006023B5">
        <w:rPr>
          <w:color w:val="231F20"/>
        </w:rPr>
        <w:t>anywhere</w:t>
      </w:r>
      <w:r w:rsidR="00A9086F">
        <w:rPr>
          <w:color w:val="231F20"/>
        </w:rPr>
        <w:t xml:space="preserve"> at work</w:t>
      </w:r>
      <w:r w:rsidR="0022065D">
        <w:rPr>
          <w:color w:val="231F20"/>
        </w:rPr>
        <w:t>, wherever that might be,</w:t>
      </w:r>
      <w:r w:rsidRPr="006023B5">
        <w:rPr>
          <w:color w:val="231F20"/>
          <w:spacing w:val="-2"/>
        </w:rPr>
        <w:t xml:space="preserve"> </w:t>
      </w:r>
      <w:r w:rsidRPr="006023B5">
        <w:rPr>
          <w:color w:val="231F20"/>
        </w:rPr>
        <w:t>including</w:t>
      </w:r>
      <w:r w:rsidRPr="006023B5">
        <w:rPr>
          <w:color w:val="231F20"/>
          <w:spacing w:val="-3"/>
        </w:rPr>
        <w:t xml:space="preserve"> </w:t>
      </w:r>
      <w:r w:rsidRPr="006023B5">
        <w:rPr>
          <w:color w:val="231F20"/>
        </w:rPr>
        <w:t>at</w:t>
      </w:r>
      <w:r w:rsidRPr="006023B5">
        <w:rPr>
          <w:color w:val="231F20"/>
          <w:spacing w:val="-2"/>
        </w:rPr>
        <w:t xml:space="preserve"> </w:t>
      </w:r>
      <w:r w:rsidRPr="006023B5">
        <w:rPr>
          <w:color w:val="231F20"/>
        </w:rPr>
        <w:t>work</w:t>
      </w:r>
      <w:r w:rsidRPr="006023B5">
        <w:rPr>
          <w:color w:val="231F20"/>
          <w:spacing w:val="-3"/>
        </w:rPr>
        <w:t xml:space="preserve"> </w:t>
      </w:r>
      <w:r w:rsidRPr="006023B5">
        <w:rPr>
          <w:color w:val="231F20"/>
        </w:rPr>
        <w:t>events</w:t>
      </w:r>
      <w:r w:rsidRPr="006023B5">
        <w:rPr>
          <w:color w:val="231F20"/>
          <w:spacing w:val="-2"/>
        </w:rPr>
        <w:t xml:space="preserve"> </w:t>
      </w:r>
      <w:r w:rsidRPr="006023B5">
        <w:rPr>
          <w:color w:val="231F20"/>
        </w:rPr>
        <w:t>or</w:t>
      </w:r>
      <w:r w:rsidRPr="006023B5">
        <w:rPr>
          <w:color w:val="231F20"/>
          <w:spacing w:val="-2"/>
        </w:rPr>
        <w:t xml:space="preserve"> online.</w:t>
      </w:r>
    </w:p>
    <w:p w14:paraId="75BFD772" w14:textId="312D3467" w:rsidR="0020652D" w:rsidRPr="006023B5" w:rsidRDefault="0020652D">
      <w:pPr>
        <w:pStyle w:val="BodyText"/>
        <w:spacing w:before="0"/>
        <w:ind w:left="0" w:firstLine="0"/>
      </w:pPr>
    </w:p>
    <w:p w14:paraId="5BB93316" w14:textId="2B84AF62" w:rsidR="0020652D" w:rsidRPr="006023B5" w:rsidRDefault="0020652D">
      <w:pPr>
        <w:pStyle w:val="BodyText"/>
        <w:spacing w:before="108"/>
        <w:ind w:left="0" w:firstLine="0"/>
      </w:pPr>
    </w:p>
    <w:p w14:paraId="6AE9CACD" w14:textId="4AECFBEE" w:rsidR="0020652D" w:rsidRPr="006023B5" w:rsidRDefault="00BB1982">
      <w:pPr>
        <w:pStyle w:val="Heading1"/>
      </w:pPr>
      <w:r w:rsidRPr="006023B5">
        <w:rPr>
          <w:color w:val="0072BC"/>
        </w:rPr>
        <w:t>What</w:t>
      </w:r>
      <w:r w:rsidRPr="006023B5">
        <w:rPr>
          <w:color w:val="0072BC"/>
          <w:spacing w:val="-2"/>
        </w:rPr>
        <w:t xml:space="preserve"> </w:t>
      </w:r>
      <w:r w:rsidRPr="006023B5">
        <w:rPr>
          <w:color w:val="0072BC"/>
        </w:rPr>
        <w:t>should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you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do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if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you</w:t>
      </w:r>
      <w:r w:rsidRPr="006023B5">
        <w:rPr>
          <w:color w:val="0072BC"/>
          <w:spacing w:val="-2"/>
        </w:rPr>
        <w:t xml:space="preserve"> </w:t>
      </w:r>
      <w:r w:rsidRPr="006023B5">
        <w:rPr>
          <w:color w:val="0072BC"/>
        </w:rPr>
        <w:t>experience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or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see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</w:rPr>
        <w:t>sexual</w:t>
      </w:r>
      <w:r w:rsidRPr="006023B5">
        <w:rPr>
          <w:color w:val="0072BC"/>
          <w:spacing w:val="-1"/>
        </w:rPr>
        <w:t xml:space="preserve"> </w:t>
      </w:r>
      <w:r w:rsidRPr="006023B5">
        <w:rPr>
          <w:color w:val="0072BC"/>
          <w:spacing w:val="-2"/>
        </w:rPr>
        <w:t>misconduct?</w:t>
      </w:r>
    </w:p>
    <w:p w14:paraId="26160553" w14:textId="10235D83" w:rsidR="0020652D" w:rsidRPr="006023B5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193"/>
        <w:ind w:hanging="150"/>
        <w:rPr>
          <w:sz w:val="24"/>
        </w:rPr>
      </w:pPr>
      <w:r w:rsidRPr="006023B5">
        <w:rPr>
          <w:color w:val="231F20"/>
          <w:sz w:val="24"/>
        </w:rPr>
        <w:t>If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you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can,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record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what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happened</w:t>
      </w:r>
      <w:r w:rsidR="007E4B68">
        <w:rPr>
          <w:color w:val="231F20"/>
          <w:sz w:val="24"/>
        </w:rPr>
        <w:t xml:space="preserve"> and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include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dates,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times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and</w:t>
      </w:r>
      <w:r w:rsidRPr="006023B5">
        <w:rPr>
          <w:color w:val="231F20"/>
          <w:spacing w:val="-1"/>
          <w:sz w:val="24"/>
        </w:rPr>
        <w:t xml:space="preserve"> </w:t>
      </w:r>
      <w:r w:rsidR="005C5A23" w:rsidRPr="006023B5">
        <w:rPr>
          <w:color w:val="231F20"/>
          <w:spacing w:val="-1"/>
          <w:sz w:val="24"/>
        </w:rPr>
        <w:t xml:space="preserve">details of </w:t>
      </w:r>
      <w:r w:rsidRPr="006023B5">
        <w:rPr>
          <w:color w:val="231F20"/>
          <w:sz w:val="24"/>
        </w:rPr>
        <w:t>any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pacing w:val="-2"/>
          <w:sz w:val="24"/>
        </w:rPr>
        <w:t>witnesses</w:t>
      </w:r>
      <w:r w:rsidR="005C5A23" w:rsidRPr="006023B5">
        <w:rPr>
          <w:color w:val="231F20"/>
          <w:spacing w:val="-2"/>
          <w:sz w:val="24"/>
        </w:rPr>
        <w:t>.</w:t>
      </w:r>
    </w:p>
    <w:p w14:paraId="35D6F587" w14:textId="00E0A23F" w:rsidR="0020652D" w:rsidRPr="006023B5" w:rsidRDefault="005C5A23">
      <w:pPr>
        <w:pStyle w:val="ListParagraph"/>
        <w:numPr>
          <w:ilvl w:val="0"/>
          <w:numId w:val="1"/>
        </w:numPr>
        <w:tabs>
          <w:tab w:val="left" w:pos="1204"/>
        </w:tabs>
        <w:spacing w:before="205" w:line="295" w:lineRule="auto"/>
        <w:ind w:right="379"/>
        <w:rPr>
          <w:sz w:val="24"/>
        </w:rPr>
      </w:pPr>
      <w:r w:rsidRPr="006023B5">
        <w:rPr>
          <w:color w:val="231F20"/>
          <w:sz w:val="24"/>
        </w:rPr>
        <w:t>Y</w:t>
      </w:r>
      <w:r w:rsidR="00BB1982" w:rsidRPr="006023B5">
        <w:rPr>
          <w:color w:val="231F20"/>
          <w:sz w:val="24"/>
        </w:rPr>
        <w:t>ou</w:t>
      </w:r>
      <w:r w:rsidR="00BB1982"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pacing w:val="-3"/>
          <w:sz w:val="24"/>
        </w:rPr>
        <w:t xml:space="preserve">can </w:t>
      </w:r>
      <w:r w:rsidR="00BB1982" w:rsidRPr="006023B5">
        <w:rPr>
          <w:color w:val="231F20"/>
          <w:sz w:val="24"/>
        </w:rPr>
        <w:t>talk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to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someone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about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what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happened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and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what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to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do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 xml:space="preserve">next. This could be </w:t>
      </w:r>
      <w:r w:rsidRPr="006023B5">
        <w:rPr>
          <w:color w:val="231F20"/>
          <w:sz w:val="24"/>
        </w:rPr>
        <w:t>someone</w:t>
      </w:r>
      <w:r w:rsidR="00BB1982" w:rsidRPr="006023B5">
        <w:rPr>
          <w:color w:val="231F20"/>
          <w:sz w:val="24"/>
        </w:rPr>
        <w:t xml:space="preserve"> you trust at work, like your manager or a colleague.</w:t>
      </w:r>
    </w:p>
    <w:p w14:paraId="1296149C" w14:textId="667BD282" w:rsidR="0020652D" w:rsidRPr="006023B5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143" w:line="295" w:lineRule="auto"/>
        <w:ind w:right="234"/>
        <w:rPr>
          <w:color w:val="FF0000"/>
          <w:sz w:val="24"/>
        </w:rPr>
      </w:pPr>
      <w:r w:rsidRPr="006023B5">
        <w:rPr>
          <w:color w:val="231F20"/>
          <w:sz w:val="24"/>
        </w:rPr>
        <w:t>We encourage you to report the behaviour. You can do this by talking to your line manager,</w:t>
      </w:r>
      <w:r w:rsidRPr="006023B5">
        <w:rPr>
          <w:color w:val="231F20"/>
          <w:spacing w:val="-5"/>
          <w:sz w:val="24"/>
        </w:rPr>
        <w:t xml:space="preserve"> </w:t>
      </w:r>
      <w:r w:rsidRPr="006023B5">
        <w:rPr>
          <w:color w:val="FF0000"/>
          <w:sz w:val="24"/>
        </w:rPr>
        <w:t>insert</w:t>
      </w:r>
      <w:r w:rsidRPr="006023B5">
        <w:rPr>
          <w:color w:val="FF0000"/>
          <w:spacing w:val="-4"/>
          <w:sz w:val="24"/>
        </w:rPr>
        <w:t xml:space="preserve"> </w:t>
      </w:r>
      <w:r w:rsidRPr="006023B5">
        <w:rPr>
          <w:color w:val="FF0000"/>
          <w:sz w:val="24"/>
        </w:rPr>
        <w:t>HR</w:t>
      </w:r>
      <w:r w:rsidRPr="006023B5">
        <w:rPr>
          <w:color w:val="FF0000"/>
          <w:spacing w:val="-4"/>
          <w:sz w:val="24"/>
        </w:rPr>
        <w:t xml:space="preserve"> </w:t>
      </w:r>
      <w:r w:rsidRPr="006023B5">
        <w:rPr>
          <w:color w:val="FF0000"/>
          <w:sz w:val="24"/>
        </w:rPr>
        <w:t>dep</w:t>
      </w:r>
      <w:r w:rsidR="00E35E2E" w:rsidRPr="006023B5">
        <w:rPr>
          <w:color w:val="FF0000"/>
          <w:sz w:val="24"/>
        </w:rPr>
        <w:t>artmen</w:t>
      </w:r>
      <w:r w:rsidRPr="006023B5">
        <w:rPr>
          <w:color w:val="FF0000"/>
          <w:sz w:val="24"/>
        </w:rPr>
        <w:t>t</w:t>
      </w:r>
      <w:r w:rsidRPr="006023B5">
        <w:rPr>
          <w:color w:val="FF0000"/>
          <w:spacing w:val="-4"/>
          <w:sz w:val="24"/>
        </w:rPr>
        <w:t xml:space="preserve"> </w:t>
      </w:r>
      <w:r w:rsidRPr="006023B5">
        <w:rPr>
          <w:color w:val="FF0000"/>
          <w:sz w:val="24"/>
        </w:rPr>
        <w:t>name</w:t>
      </w:r>
      <w:r w:rsidRPr="006023B5">
        <w:rPr>
          <w:color w:val="231F20"/>
          <w:sz w:val="24"/>
        </w:rPr>
        <w:t>,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or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a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Freedom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Speak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Up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Guardian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or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by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using</w:t>
      </w:r>
      <w:r w:rsidRPr="006023B5">
        <w:rPr>
          <w:color w:val="231F20"/>
          <w:spacing w:val="-4"/>
          <w:sz w:val="24"/>
        </w:rPr>
        <w:t xml:space="preserve"> </w:t>
      </w:r>
      <w:r w:rsidRPr="006023B5">
        <w:rPr>
          <w:color w:val="FF0000"/>
          <w:sz w:val="24"/>
        </w:rPr>
        <w:t>insert link to form.</w:t>
      </w:r>
    </w:p>
    <w:p w14:paraId="22A172F9" w14:textId="118FDACE" w:rsidR="0020652D" w:rsidRPr="006023B5" w:rsidRDefault="00ED06FC">
      <w:pPr>
        <w:pStyle w:val="ListParagraph"/>
        <w:numPr>
          <w:ilvl w:val="0"/>
          <w:numId w:val="1"/>
        </w:numPr>
        <w:tabs>
          <w:tab w:val="left" w:pos="1199"/>
        </w:tabs>
        <w:spacing w:before="144"/>
        <w:ind w:left="1199" w:hanging="145"/>
        <w:rPr>
          <w:sz w:val="24"/>
        </w:rPr>
      </w:pPr>
      <w:r w:rsidRPr="006023B5">
        <w:rPr>
          <w:color w:val="231F20"/>
          <w:sz w:val="24"/>
        </w:rPr>
        <w:t>In any conversation about the misconduct, y</w:t>
      </w:r>
      <w:r w:rsidR="00BB1982" w:rsidRPr="006023B5">
        <w:rPr>
          <w:color w:val="231F20"/>
          <w:sz w:val="24"/>
        </w:rPr>
        <w:t>ou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can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bring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someone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with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you</w:t>
      </w:r>
      <w:r w:rsidR="00BB1982" w:rsidRPr="006023B5">
        <w:rPr>
          <w:color w:val="231F20"/>
          <w:spacing w:val="-6"/>
          <w:sz w:val="24"/>
        </w:rPr>
        <w:t xml:space="preserve"> </w:t>
      </w:r>
      <w:r w:rsidR="00BB1982" w:rsidRPr="006023B5">
        <w:rPr>
          <w:color w:val="231F20"/>
          <w:sz w:val="24"/>
        </w:rPr>
        <w:t>for</w:t>
      </w:r>
      <w:r w:rsidR="00BB1982" w:rsidRPr="006023B5">
        <w:rPr>
          <w:color w:val="231F20"/>
          <w:spacing w:val="-5"/>
          <w:sz w:val="24"/>
        </w:rPr>
        <w:t xml:space="preserve"> </w:t>
      </w:r>
      <w:r w:rsidR="00BB1982" w:rsidRPr="006023B5">
        <w:rPr>
          <w:color w:val="231F20"/>
          <w:spacing w:val="-2"/>
          <w:sz w:val="24"/>
        </w:rPr>
        <w:t>support.</w:t>
      </w:r>
    </w:p>
    <w:p w14:paraId="26C48D2E" w14:textId="3CE17951" w:rsidR="0020652D" w:rsidRPr="006023B5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 w:rsidRPr="006023B5">
        <w:rPr>
          <w:color w:val="231F20"/>
          <w:sz w:val="24"/>
        </w:rPr>
        <w:t>If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you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do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not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want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use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your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name,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use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the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FF0000"/>
          <w:sz w:val="24"/>
        </w:rPr>
        <w:t>reporting</w:t>
      </w:r>
      <w:r w:rsidRPr="006023B5">
        <w:rPr>
          <w:color w:val="FF0000"/>
          <w:spacing w:val="-1"/>
          <w:sz w:val="24"/>
        </w:rPr>
        <w:t xml:space="preserve"> </w:t>
      </w:r>
      <w:r w:rsidRPr="006023B5">
        <w:rPr>
          <w:color w:val="FF0000"/>
          <w:sz w:val="24"/>
        </w:rPr>
        <w:t>form</w:t>
      </w:r>
      <w:r w:rsidRPr="006023B5">
        <w:rPr>
          <w:color w:val="0072BC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2"/>
          <w:sz w:val="24"/>
        </w:rPr>
        <w:t xml:space="preserve"> </w:t>
      </w:r>
      <w:r w:rsidRPr="006023B5">
        <w:rPr>
          <w:color w:val="231F20"/>
          <w:sz w:val="24"/>
        </w:rPr>
        <w:t>make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z w:val="24"/>
        </w:rPr>
        <w:t>a</w:t>
      </w:r>
      <w:r w:rsidRPr="006023B5">
        <w:rPr>
          <w:color w:val="231F20"/>
          <w:spacing w:val="-1"/>
          <w:sz w:val="24"/>
        </w:rPr>
        <w:t xml:space="preserve"> </w:t>
      </w:r>
      <w:r w:rsidRPr="006023B5">
        <w:rPr>
          <w:color w:val="231F20"/>
          <w:spacing w:val="-2"/>
          <w:sz w:val="24"/>
        </w:rPr>
        <w:t>report.</w:t>
      </w:r>
    </w:p>
    <w:p w14:paraId="5D68E591" w14:textId="7B85A28C" w:rsidR="0020652D" w:rsidRDefault="00BB1982">
      <w:pPr>
        <w:pStyle w:val="Heading1"/>
        <w:spacing w:before="91"/>
        <w:ind w:left="1564"/>
      </w:pPr>
      <w:r>
        <w:rPr>
          <w:b w:val="0"/>
        </w:rPr>
        <w:br w:type="column"/>
      </w: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will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happen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after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you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make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>a</w:t>
      </w:r>
      <w:r>
        <w:rPr>
          <w:color w:val="0072BC"/>
          <w:spacing w:val="-1"/>
        </w:rPr>
        <w:t xml:space="preserve"> </w:t>
      </w:r>
      <w:r>
        <w:rPr>
          <w:color w:val="0072BC"/>
          <w:spacing w:val="-2"/>
        </w:rPr>
        <w:t>report?</w:t>
      </w:r>
    </w:p>
    <w:p w14:paraId="1C3BCCEF" w14:textId="42655D6B" w:rsidR="0020652D" w:rsidRDefault="00BB1982">
      <w:pPr>
        <w:pStyle w:val="ListParagraph"/>
        <w:numPr>
          <w:ilvl w:val="1"/>
          <w:numId w:val="1"/>
        </w:numPr>
        <w:tabs>
          <w:tab w:val="left" w:pos="1709"/>
        </w:tabs>
        <w:spacing w:before="193"/>
        <w:ind w:left="1709" w:hanging="145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taken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seriously</w:t>
      </w:r>
      <w:r w:rsidR="005C5A23">
        <w:rPr>
          <w:color w:val="231F20"/>
          <w:spacing w:val="-2"/>
          <w:sz w:val="24"/>
        </w:rPr>
        <w:t>.</w:t>
      </w:r>
    </w:p>
    <w:p w14:paraId="3D31BDD2" w14:textId="0644C01C" w:rsidR="0020652D" w:rsidRPr="00763571" w:rsidRDefault="005C5A23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sz w:val="24"/>
        </w:rPr>
      </w:pPr>
      <w:r w:rsidRPr="006023B5">
        <w:rPr>
          <w:color w:val="FF0000"/>
          <w:sz w:val="24"/>
        </w:rPr>
        <w:t>I</w:t>
      </w:r>
      <w:r w:rsidR="00BB1982" w:rsidRPr="006023B5">
        <w:rPr>
          <w:color w:val="FF0000"/>
          <w:sz w:val="24"/>
        </w:rPr>
        <w:t>nsert</w:t>
      </w:r>
      <w:r w:rsidR="00BB1982" w:rsidRPr="006023B5">
        <w:rPr>
          <w:color w:val="FF0000"/>
          <w:spacing w:val="-2"/>
          <w:sz w:val="24"/>
        </w:rPr>
        <w:t xml:space="preserve"> </w:t>
      </w:r>
      <w:r w:rsidR="00BB1982" w:rsidRPr="006023B5">
        <w:rPr>
          <w:color w:val="FF0000"/>
          <w:sz w:val="24"/>
        </w:rPr>
        <w:t>HR</w:t>
      </w:r>
      <w:r w:rsidR="00BB1982" w:rsidRPr="006023B5">
        <w:rPr>
          <w:color w:val="FF0000"/>
          <w:spacing w:val="-2"/>
          <w:sz w:val="24"/>
        </w:rPr>
        <w:t xml:space="preserve"> </w:t>
      </w:r>
      <w:r w:rsidR="00BB1982" w:rsidRPr="006023B5">
        <w:rPr>
          <w:color w:val="FF0000"/>
          <w:sz w:val="24"/>
        </w:rPr>
        <w:t>dep</w:t>
      </w:r>
      <w:r w:rsidR="00E35E2E" w:rsidRPr="006023B5">
        <w:rPr>
          <w:color w:val="FF0000"/>
          <w:sz w:val="24"/>
        </w:rPr>
        <w:t>artmen</w:t>
      </w:r>
      <w:r w:rsidR="00BB1982" w:rsidRPr="006023B5">
        <w:rPr>
          <w:color w:val="FF0000"/>
          <w:sz w:val="24"/>
        </w:rPr>
        <w:t>t</w:t>
      </w:r>
      <w:r w:rsidR="00BB1982" w:rsidRPr="006023B5">
        <w:rPr>
          <w:color w:val="FF0000"/>
          <w:spacing w:val="-2"/>
          <w:sz w:val="24"/>
        </w:rPr>
        <w:t xml:space="preserve"> </w:t>
      </w:r>
      <w:r w:rsidR="00BB1982" w:rsidRPr="006023B5">
        <w:rPr>
          <w:color w:val="FF0000"/>
          <w:sz w:val="24"/>
        </w:rPr>
        <w:t>name</w:t>
      </w:r>
      <w:r w:rsidR="00BB1982" w:rsidRPr="00763571">
        <w:rPr>
          <w:color w:val="FF0000"/>
          <w:spacing w:val="-3"/>
          <w:sz w:val="24"/>
        </w:rPr>
        <w:t xml:space="preserve"> </w:t>
      </w:r>
      <w:r w:rsidR="00BB1982">
        <w:rPr>
          <w:color w:val="231F20"/>
          <w:sz w:val="24"/>
        </w:rPr>
        <w:t>will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request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a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group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to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review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the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report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and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decide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on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the</w:t>
      </w:r>
      <w:r w:rsidR="00BB1982">
        <w:rPr>
          <w:color w:val="231F20"/>
          <w:spacing w:val="-2"/>
          <w:sz w:val="24"/>
        </w:rPr>
        <w:t xml:space="preserve"> </w:t>
      </w:r>
      <w:r w:rsidR="00BB1982">
        <w:rPr>
          <w:color w:val="231F20"/>
          <w:sz w:val="24"/>
        </w:rPr>
        <w:t>next steps, including investigation.</w:t>
      </w:r>
    </w:p>
    <w:p w14:paraId="6AA03FDF" w14:textId="4719F81D" w:rsidR="00763571" w:rsidRPr="00763571" w:rsidRDefault="00763571" w:rsidP="00763571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color w:val="231F20"/>
          <w:sz w:val="24"/>
        </w:rPr>
      </w:pPr>
      <w:r w:rsidRPr="00763571">
        <w:rPr>
          <w:color w:val="231F20"/>
          <w:sz w:val="24"/>
        </w:rPr>
        <w:t xml:space="preserve">The group will be independent. Experts may be asked to support the group if there is a specific </w:t>
      </w:r>
      <w:r w:rsidR="00973DEC">
        <w:rPr>
          <w:color w:val="231F20"/>
          <w:sz w:val="24"/>
        </w:rPr>
        <w:t>need</w:t>
      </w:r>
      <w:r w:rsidRPr="00763571">
        <w:rPr>
          <w:color w:val="231F20"/>
          <w:sz w:val="24"/>
        </w:rPr>
        <w:t>.</w:t>
      </w:r>
    </w:p>
    <w:p w14:paraId="57F63B40" w14:textId="77777777" w:rsidR="0020652D" w:rsidRPr="006023B5" w:rsidRDefault="00BB1982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Support</w:t>
      </w:r>
      <w:r>
        <w:rPr>
          <w:color w:val="231F20"/>
          <w:spacing w:val="-4"/>
          <w:sz w:val="24"/>
        </w:rPr>
        <w:t xml:space="preserve"> </w:t>
      </w:r>
      <w:r w:rsidRPr="006023B5">
        <w:rPr>
          <w:color w:val="231F20"/>
          <w:sz w:val="24"/>
        </w:rPr>
        <w:t>will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be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offered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to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everyone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involved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if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they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z w:val="24"/>
        </w:rPr>
        <w:t>need</w:t>
      </w:r>
      <w:r w:rsidRPr="006023B5">
        <w:rPr>
          <w:color w:val="231F20"/>
          <w:spacing w:val="-3"/>
          <w:sz w:val="24"/>
        </w:rPr>
        <w:t xml:space="preserve"> </w:t>
      </w:r>
      <w:r w:rsidRPr="006023B5">
        <w:rPr>
          <w:color w:val="231F20"/>
          <w:spacing w:val="-5"/>
          <w:sz w:val="24"/>
        </w:rPr>
        <w:t>it.</w:t>
      </w:r>
    </w:p>
    <w:p w14:paraId="1C4BF4FF" w14:textId="21C658DB" w:rsidR="0020652D" w:rsidRPr="006023B5" w:rsidRDefault="00B25E36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 w:rsidRPr="006023B5">
        <w:rPr>
          <w:color w:val="231F20"/>
          <w:sz w:val="24"/>
        </w:rPr>
        <w:t>The s</w:t>
      </w:r>
      <w:r w:rsidR="00BB1982" w:rsidRPr="006023B5">
        <w:rPr>
          <w:color w:val="231F20"/>
          <w:sz w:val="24"/>
        </w:rPr>
        <w:t>afeguarding</w:t>
      </w:r>
      <w:r w:rsidR="005C5A23" w:rsidRPr="006023B5">
        <w:rPr>
          <w:color w:val="231F20"/>
          <w:sz w:val="24"/>
        </w:rPr>
        <w:t xml:space="preserve"> </w:t>
      </w:r>
      <w:r w:rsidRPr="006023B5">
        <w:rPr>
          <w:color w:val="231F20"/>
          <w:sz w:val="24"/>
        </w:rPr>
        <w:t xml:space="preserve">team </w:t>
      </w:r>
      <w:r w:rsidR="00BB1982" w:rsidRPr="006023B5">
        <w:rPr>
          <w:color w:val="231F20"/>
          <w:sz w:val="24"/>
        </w:rPr>
        <w:t>might</w:t>
      </w:r>
      <w:r w:rsidR="00BB1982" w:rsidRPr="006023B5">
        <w:rPr>
          <w:color w:val="231F20"/>
          <w:spacing w:val="-4"/>
          <w:sz w:val="24"/>
        </w:rPr>
        <w:t xml:space="preserve"> </w:t>
      </w:r>
      <w:r w:rsidR="00BB1982" w:rsidRPr="006023B5">
        <w:rPr>
          <w:color w:val="231F20"/>
          <w:sz w:val="24"/>
        </w:rPr>
        <w:t>need</w:t>
      </w:r>
      <w:r w:rsidR="00BB1982" w:rsidRPr="006023B5">
        <w:rPr>
          <w:color w:val="231F20"/>
          <w:spacing w:val="-4"/>
          <w:sz w:val="24"/>
        </w:rPr>
        <w:t xml:space="preserve"> </w:t>
      </w:r>
      <w:r w:rsidR="00BB1982" w:rsidRPr="006023B5">
        <w:rPr>
          <w:color w:val="231F20"/>
          <w:sz w:val="24"/>
        </w:rPr>
        <w:t>to</w:t>
      </w:r>
      <w:r w:rsidR="00BB1982" w:rsidRPr="006023B5">
        <w:rPr>
          <w:color w:val="231F20"/>
          <w:spacing w:val="-4"/>
          <w:sz w:val="24"/>
        </w:rPr>
        <w:t xml:space="preserve"> </w:t>
      </w:r>
      <w:r w:rsidR="00BB1982" w:rsidRPr="006023B5">
        <w:rPr>
          <w:color w:val="231F20"/>
          <w:sz w:val="24"/>
        </w:rPr>
        <w:t>provide</w:t>
      </w:r>
      <w:r w:rsidR="00BB1982" w:rsidRPr="006023B5">
        <w:rPr>
          <w:color w:val="231F20"/>
          <w:spacing w:val="-4"/>
          <w:sz w:val="24"/>
        </w:rPr>
        <w:t xml:space="preserve"> </w:t>
      </w:r>
      <w:r w:rsidR="00BB1982" w:rsidRPr="006023B5">
        <w:rPr>
          <w:color w:val="231F20"/>
          <w:spacing w:val="-2"/>
          <w:sz w:val="24"/>
        </w:rPr>
        <w:t>advice.</w:t>
      </w:r>
    </w:p>
    <w:p w14:paraId="29029FF2" w14:textId="5FE7DA37" w:rsidR="0020652D" w:rsidRPr="006023B5" w:rsidRDefault="009321E1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 w:rsidRPr="006023B5">
        <w:rPr>
          <w:color w:val="231F20"/>
          <w:sz w:val="24"/>
        </w:rPr>
        <w:t>T</w:t>
      </w:r>
      <w:r w:rsidR="00BB1982" w:rsidRPr="006023B5">
        <w:rPr>
          <w:color w:val="231F20"/>
          <w:sz w:val="24"/>
        </w:rPr>
        <w:t>he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police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might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need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to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be</w:t>
      </w:r>
      <w:r w:rsidR="00BB1982" w:rsidRPr="006023B5">
        <w:rPr>
          <w:color w:val="231F20"/>
          <w:spacing w:val="-3"/>
          <w:sz w:val="24"/>
        </w:rPr>
        <w:t xml:space="preserve"> </w:t>
      </w:r>
      <w:r w:rsidR="00BB1982" w:rsidRPr="006023B5">
        <w:rPr>
          <w:color w:val="231F20"/>
          <w:sz w:val="24"/>
        </w:rPr>
        <w:t>told.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5C5A23" w:rsidRPr="006023B5">
        <w:rPr>
          <w:color w:val="231F20"/>
          <w:spacing w:val="-2"/>
          <w:sz w:val="24"/>
        </w:rPr>
        <w:t xml:space="preserve">If </w:t>
      </w:r>
      <w:r w:rsidRPr="006023B5">
        <w:rPr>
          <w:color w:val="231F20"/>
          <w:spacing w:val="-2"/>
          <w:sz w:val="24"/>
        </w:rPr>
        <w:t>possible,</w:t>
      </w:r>
      <w:r w:rsidRPr="006023B5">
        <w:rPr>
          <w:color w:val="231F20"/>
          <w:sz w:val="24"/>
        </w:rPr>
        <w:t xml:space="preserve"> we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will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tell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you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BB1982" w:rsidRPr="006023B5">
        <w:rPr>
          <w:color w:val="231F20"/>
          <w:sz w:val="24"/>
        </w:rPr>
        <w:t>before</w:t>
      </w:r>
      <w:r w:rsidR="00BB1982" w:rsidRPr="006023B5">
        <w:rPr>
          <w:color w:val="231F20"/>
          <w:spacing w:val="-2"/>
          <w:sz w:val="24"/>
        </w:rPr>
        <w:t xml:space="preserve"> </w:t>
      </w:r>
      <w:r w:rsidR="005C5A23" w:rsidRPr="006023B5">
        <w:rPr>
          <w:color w:val="231F20"/>
          <w:spacing w:val="-4"/>
          <w:sz w:val="24"/>
        </w:rPr>
        <w:t>we tell the police</w:t>
      </w:r>
      <w:r w:rsidR="00BB1982" w:rsidRPr="006023B5">
        <w:rPr>
          <w:color w:val="231F20"/>
          <w:spacing w:val="-4"/>
          <w:sz w:val="24"/>
        </w:rPr>
        <w:t>.</w:t>
      </w:r>
    </w:p>
    <w:p w14:paraId="64BEE16D" w14:textId="77777777" w:rsidR="0020652D" w:rsidRDefault="00BB1982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receive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happen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sz w:val="24"/>
        </w:rPr>
        <w:t>next.</w:t>
      </w:r>
    </w:p>
    <w:p w14:paraId="09DAFCA0" w14:textId="77777777" w:rsidR="0020652D" w:rsidRDefault="0020652D">
      <w:pPr>
        <w:pStyle w:val="BodyText"/>
        <w:spacing w:before="0"/>
        <w:ind w:left="0" w:firstLine="0"/>
      </w:pPr>
    </w:p>
    <w:p w14:paraId="311A3A6D" w14:textId="77777777" w:rsidR="0020652D" w:rsidRDefault="0020652D">
      <w:pPr>
        <w:pStyle w:val="BodyText"/>
        <w:spacing w:before="108"/>
        <w:ind w:left="0" w:firstLine="0"/>
      </w:pPr>
    </w:p>
    <w:p w14:paraId="56403932" w14:textId="77777777" w:rsidR="0020652D" w:rsidRDefault="00BB1982">
      <w:pPr>
        <w:pStyle w:val="Heading1"/>
        <w:ind w:left="1564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support is </w:t>
      </w:r>
      <w:r>
        <w:rPr>
          <w:color w:val="0072BC"/>
          <w:spacing w:val="-2"/>
        </w:rPr>
        <w:t>available?</w:t>
      </w:r>
    </w:p>
    <w:p w14:paraId="78DF0595" w14:textId="4448DC8F" w:rsidR="0020652D" w:rsidRDefault="00BB1982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could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talk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insert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HR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dep</w:t>
      </w:r>
      <w:r w:rsidR="00E35E2E">
        <w:rPr>
          <w:color w:val="FF0000"/>
          <w:sz w:val="24"/>
        </w:rPr>
        <w:t>artmen</w:t>
      </w:r>
      <w:r w:rsidRPr="00763571">
        <w:rPr>
          <w:color w:val="FF0000"/>
          <w:sz w:val="24"/>
        </w:rPr>
        <w:t>t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name,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a</w:t>
      </w:r>
      <w:r w:rsidRPr="00763571">
        <w:rPr>
          <w:color w:val="FF0000"/>
          <w:spacing w:val="-3"/>
          <w:sz w:val="24"/>
        </w:rPr>
        <w:t xml:space="preserve"> </w:t>
      </w:r>
      <w:r w:rsidR="0079106E" w:rsidRPr="009321E1">
        <w:rPr>
          <w:color w:val="FF0000"/>
          <w:sz w:val="24"/>
        </w:rPr>
        <w:t>domestic abuse and sexual violence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ally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(delete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if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not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available),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insert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link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to employee assistance programme</w:t>
      </w:r>
      <w:r w:rsidRPr="00763571">
        <w:rPr>
          <w:sz w:val="24"/>
        </w:rPr>
        <w:t>,</w:t>
      </w:r>
      <w:r>
        <w:rPr>
          <w:color w:val="0072BC"/>
          <w:sz w:val="24"/>
        </w:rPr>
        <w:t xml:space="preserve"> </w:t>
      </w:r>
      <w:r>
        <w:rPr>
          <w:color w:val="231F20"/>
          <w:sz w:val="24"/>
        </w:rPr>
        <w:t>a mental health first aider, the freedom to speak up team or your trade union representative</w:t>
      </w:r>
      <w:r w:rsidR="005C5A23">
        <w:rPr>
          <w:color w:val="231F20"/>
          <w:sz w:val="24"/>
        </w:rPr>
        <w:t>.</w:t>
      </w:r>
      <w:r>
        <w:rPr>
          <w:color w:val="231F20"/>
          <w:sz w:val="24"/>
        </w:rPr>
        <w:t xml:space="preserve"> </w:t>
      </w:r>
      <w:r w:rsidR="005C5A23">
        <w:rPr>
          <w:color w:val="231F20"/>
          <w:sz w:val="24"/>
        </w:rPr>
        <w:t>M</w:t>
      </w:r>
      <w:r>
        <w:rPr>
          <w:color w:val="231F20"/>
          <w:sz w:val="24"/>
        </w:rPr>
        <w:t xml:space="preserve">ore information about these roles is </w:t>
      </w:r>
      <w:r w:rsidRPr="00B015D0">
        <w:rPr>
          <w:color w:val="231F20"/>
          <w:sz w:val="24"/>
        </w:rPr>
        <w:t>provided</w:t>
      </w:r>
      <w:r w:rsidR="00B015D0" w:rsidRPr="00B015D0">
        <w:rPr>
          <w:color w:val="231F20"/>
          <w:sz w:val="24"/>
        </w:rPr>
        <w:t xml:space="preserve"> in</w:t>
      </w:r>
      <w:r w:rsidRPr="00763571">
        <w:rPr>
          <w:color w:val="FF0000"/>
          <w:sz w:val="24"/>
        </w:rPr>
        <w:t xml:space="preserve"> insert link to the full policy here</w:t>
      </w:r>
      <w:r w:rsidRPr="00763571">
        <w:rPr>
          <w:sz w:val="24"/>
        </w:rPr>
        <w:t>.</w:t>
      </w:r>
    </w:p>
    <w:p w14:paraId="1EE61DD7" w14:textId="1F735953" w:rsidR="0020652D" w:rsidRDefault="009321E1">
      <w:pPr>
        <w:pStyle w:val="ListParagraph"/>
        <w:numPr>
          <w:ilvl w:val="1"/>
          <w:numId w:val="1"/>
        </w:numPr>
        <w:tabs>
          <w:tab w:val="left" w:pos="1715"/>
        </w:tabs>
        <w:spacing w:before="144" w:line="295" w:lineRule="auto"/>
        <w:ind w:right="382" w:hanging="151"/>
        <w:rPr>
          <w:sz w:val="24"/>
        </w:rPr>
      </w:pPr>
      <w:r w:rsidRPr="009321E1">
        <w:rPr>
          <w:color w:val="231F20"/>
          <w:sz w:val="24"/>
        </w:rPr>
        <w:t>We can look at making changes to support you including to your hours, where you work and who you work with</w:t>
      </w:r>
      <w:r w:rsidR="00BB1982">
        <w:rPr>
          <w:color w:val="231F20"/>
          <w:sz w:val="24"/>
        </w:rPr>
        <w:t>.</w:t>
      </w:r>
    </w:p>
    <w:p w14:paraId="7D138C8E" w14:textId="77777777" w:rsidR="0020652D" w:rsidRDefault="00BB1982">
      <w:pPr>
        <w:pStyle w:val="ListParagraph"/>
        <w:numPr>
          <w:ilvl w:val="1"/>
          <w:numId w:val="1"/>
        </w:numPr>
        <w:tabs>
          <w:tab w:val="left" w:pos="1709"/>
        </w:tabs>
        <w:spacing w:before="143"/>
        <w:ind w:left="1709" w:hanging="145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could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attend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appointments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support.</w:t>
      </w:r>
    </w:p>
    <w:p w14:paraId="7204206A" w14:textId="77777777" w:rsidR="0020652D" w:rsidRDefault="0020652D">
      <w:pPr>
        <w:pStyle w:val="BodyText"/>
        <w:spacing w:before="0"/>
        <w:ind w:left="0" w:firstLine="0"/>
      </w:pPr>
    </w:p>
    <w:p w14:paraId="235C7407" w14:textId="77777777" w:rsidR="0020652D" w:rsidRDefault="0020652D">
      <w:pPr>
        <w:pStyle w:val="BodyText"/>
        <w:spacing w:before="108"/>
        <w:ind w:left="0" w:firstLine="0"/>
      </w:pPr>
    </w:p>
    <w:p w14:paraId="2CDBEB37" w14:textId="77777777" w:rsidR="0020652D" w:rsidRDefault="00BB1982">
      <w:pPr>
        <w:pStyle w:val="Heading1"/>
        <w:ind w:left="1564"/>
      </w:pPr>
      <w:r>
        <w:rPr>
          <w:color w:val="0072BC"/>
        </w:rPr>
        <w:t>Our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promise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to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help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everyone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feel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safe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at</w:t>
      </w:r>
      <w:r>
        <w:rPr>
          <w:color w:val="0072BC"/>
          <w:spacing w:val="-2"/>
        </w:rPr>
        <w:t xml:space="preserve"> work:</w:t>
      </w:r>
    </w:p>
    <w:p w14:paraId="0BDB5914" w14:textId="77777777" w:rsidR="0020652D" w:rsidRDefault="00BB1982">
      <w:pPr>
        <w:pStyle w:val="ListParagraph"/>
        <w:numPr>
          <w:ilvl w:val="1"/>
          <w:numId w:val="1"/>
        </w:numPr>
        <w:tabs>
          <w:tab w:val="left" w:pos="1714"/>
        </w:tabs>
        <w:spacing w:before="193"/>
        <w:ind w:left="1714" w:hanging="150"/>
        <w:rPr>
          <w:sz w:val="24"/>
        </w:rPr>
      </w:pPr>
      <w:r>
        <w:rPr>
          <w:color w:val="231F20"/>
          <w:sz w:val="24"/>
        </w:rPr>
        <w:t>We’re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4"/>
          <w:sz w:val="24"/>
        </w:rPr>
        <w:t>you.</w:t>
      </w:r>
    </w:p>
    <w:p w14:paraId="78F4FB4D" w14:textId="6FE3E87A" w:rsidR="0020652D" w:rsidRDefault="00BB1982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 w:rsidR="00EF4F5F">
        <w:rPr>
          <w:color w:val="231F20"/>
          <w:spacing w:val="-2"/>
          <w:sz w:val="24"/>
        </w:rPr>
        <w:t xml:space="preserve">take action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patterns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areas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concern.</w:t>
      </w:r>
    </w:p>
    <w:p w14:paraId="6959AB29" w14:textId="77777777" w:rsidR="0020652D" w:rsidRDefault="00BB1982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report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prevent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sexual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misconduct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work.</w:t>
      </w:r>
    </w:p>
    <w:p w14:paraId="30083D34" w14:textId="77777777" w:rsidR="0020652D" w:rsidRDefault="0020652D">
      <w:pPr>
        <w:pStyle w:val="BodyText"/>
        <w:spacing w:before="0"/>
        <w:ind w:left="0" w:firstLine="0"/>
      </w:pPr>
    </w:p>
    <w:p w14:paraId="4720D0A7" w14:textId="1861EF2F" w:rsidR="0020652D" w:rsidRDefault="00973DEC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7AC38CDD" wp14:editId="78DE4862">
                <wp:simplePos x="0" y="0"/>
                <wp:positionH relativeFrom="column">
                  <wp:posOffset>364490</wp:posOffset>
                </wp:positionH>
                <wp:positionV relativeFrom="paragraph">
                  <wp:posOffset>270510</wp:posOffset>
                </wp:positionV>
                <wp:extent cx="6751320" cy="1242060"/>
                <wp:effectExtent l="0" t="0" r="11430" b="15240"/>
                <wp:wrapNone/>
                <wp:docPr id="13481455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42060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3827A" id="Rectangle: Rounded Corners 1" o:spid="_x0000_s1026" style="position:absolute;margin-left:28.7pt;margin-top:21.3pt;width:531.6pt;height:97.8pt;z-index:4875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" fillcolor="white [3212]" strokecolor="#548dd4 [1951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46880" behindDoc="0" locked="0" layoutInCell="1" allowOverlap="1" wp14:anchorId="37A6F6F6" wp14:editId="2F672406">
                <wp:simplePos x="0" y="0"/>
                <wp:positionH relativeFrom="column">
                  <wp:posOffset>730250</wp:posOffset>
                </wp:positionH>
                <wp:positionV relativeFrom="paragraph">
                  <wp:posOffset>445770</wp:posOffset>
                </wp:positionV>
                <wp:extent cx="6035040" cy="8915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4594" w14:textId="155A80DE" w:rsidR="00973DEC" w:rsidRPr="00973DEC" w:rsidRDefault="00973DE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If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want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talk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someone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about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this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policy,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can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ask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 xml:space="preserve">your manager or contact 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insert HR dep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artmen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t name.</w:t>
                            </w: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  <w:r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Insert</w:t>
                            </w:r>
                            <w:r w:rsidRPr="00763571">
                              <w:rPr>
                                <w:b/>
                                <w:color w:val="FF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link</w:t>
                            </w:r>
                            <w:r w:rsidRPr="00763571">
                              <w:rPr>
                                <w:b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to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Read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full version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of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the </w:t>
                            </w:r>
                            <w:r w:rsidR="00FC28FD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s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exual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misconduct </w:t>
                            </w:r>
                            <w:r w:rsidRPr="006023B5">
                              <w:rPr>
                                <w:b/>
                                <w:color w:val="000000" w:themeColor="text1"/>
                                <w:spacing w:val="-2"/>
                                <w:sz w:val="30"/>
                              </w:rPr>
                              <w:t>policy.</w:t>
                            </w:r>
                          </w:p>
                          <w:p w14:paraId="4810FF7E" w14:textId="1186CDB0" w:rsidR="00973DEC" w:rsidRDefault="00973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F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pt;margin-top:35.1pt;width:475.2pt;height:70.2pt;z-index:48754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" stroked="f">
                <v:textbox>
                  <w:txbxContent>
                    <w:p w14:paraId="013C4594" w14:textId="155A80DE" w:rsidR="00973DEC" w:rsidRPr="00973DEC" w:rsidRDefault="00973DE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 w:rsidRPr="006023B5">
                        <w:rPr>
                          <w:color w:val="000000" w:themeColor="text1"/>
                          <w:sz w:val="30"/>
                        </w:rPr>
                        <w:t>If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want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talk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someone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about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this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policy,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can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ask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 xml:space="preserve">your manager or contact </w:t>
                      </w:r>
                      <w:r w:rsidRPr="00763571">
                        <w:rPr>
                          <w:color w:val="FF0000"/>
                          <w:sz w:val="30"/>
                        </w:rPr>
                        <w:t>insert HR dep</w:t>
                      </w:r>
                      <w:r>
                        <w:rPr>
                          <w:color w:val="FF0000"/>
                          <w:sz w:val="30"/>
                        </w:rPr>
                        <w:t>artmen</w:t>
                      </w:r>
                      <w:r w:rsidRPr="00763571">
                        <w:rPr>
                          <w:color w:val="FF0000"/>
                          <w:sz w:val="30"/>
                        </w:rPr>
                        <w:t>t name.</w:t>
                      </w:r>
                      <w:r>
                        <w:rPr>
                          <w:rStyle w:val="CommentReference"/>
                        </w:rPr>
                        <w:t/>
                      </w:r>
                      <w:r>
                        <w:rPr>
                          <w:sz w:val="30"/>
                        </w:rPr>
                        <w:t xml:space="preserve"> </w:t>
                      </w:r>
                      <w:r w:rsidRPr="00763571">
                        <w:rPr>
                          <w:b/>
                          <w:color w:val="FF0000"/>
                          <w:sz w:val="30"/>
                        </w:rPr>
                        <w:t>Insert</w:t>
                      </w:r>
                      <w:r w:rsidRPr="00763571">
                        <w:rPr>
                          <w:b/>
                          <w:color w:val="FF0000"/>
                          <w:spacing w:val="-3"/>
                          <w:sz w:val="30"/>
                        </w:rPr>
                        <w:t xml:space="preserve"> </w:t>
                      </w:r>
                      <w:r w:rsidRPr="00763571">
                        <w:rPr>
                          <w:b/>
                          <w:color w:val="FF0000"/>
                          <w:sz w:val="30"/>
                        </w:rPr>
                        <w:t>link</w:t>
                      </w:r>
                      <w:r w:rsidRPr="00763571">
                        <w:rPr>
                          <w:b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 w:rsidRPr="00763571">
                        <w:rPr>
                          <w:b/>
                          <w:color w:val="FF0000"/>
                          <w:sz w:val="30"/>
                        </w:rPr>
                        <w:t xml:space="preserve">to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>Read</w:t>
                      </w:r>
                      <w:r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>full version</w:t>
                      </w:r>
                      <w:r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>of</w:t>
                      </w:r>
                      <w:r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 xml:space="preserve">the </w:t>
                      </w:r>
                      <w:r w:rsidR="00FC28FD">
                        <w:rPr>
                          <w:b/>
                          <w:color w:val="000000" w:themeColor="text1"/>
                          <w:sz w:val="30"/>
                        </w:rPr>
                        <w:t>s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>exual</w:t>
                      </w:r>
                      <w:r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Pr="006023B5">
                        <w:rPr>
                          <w:b/>
                          <w:color w:val="000000" w:themeColor="text1"/>
                          <w:sz w:val="30"/>
                        </w:rPr>
                        <w:t xml:space="preserve">misconduct </w:t>
                      </w:r>
                      <w:r w:rsidRPr="006023B5">
                        <w:rPr>
                          <w:b/>
                          <w:color w:val="000000" w:themeColor="text1"/>
                          <w:spacing w:val="-2"/>
                          <w:sz w:val="30"/>
                        </w:rPr>
                        <w:t>policy.</w:t>
                      </w:r>
                    </w:p>
                    <w:p w14:paraId="4810FF7E" w14:textId="1186CDB0" w:rsidR="00973DEC" w:rsidRDefault="00973DEC"/>
                  </w:txbxContent>
                </v:textbox>
                <w10:wrap type="square"/>
              </v:shape>
            </w:pict>
          </mc:Fallback>
        </mc:AlternateContent>
      </w:r>
    </w:p>
    <w:sectPr w:rsidR="0020652D">
      <w:type w:val="continuous"/>
      <w:pgSz w:w="23820" w:h="16840" w:orient="landscape"/>
      <w:pgMar w:top="660" w:right="1120" w:bottom="280" w:left="760" w:header="720" w:footer="720" w:gutter="0"/>
      <w:cols w:num="2" w:space="720" w:equalWidth="0">
        <w:col w:w="10620" w:space="166"/>
        <w:col w:w="1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317"/>
    <w:multiLevelType w:val="hybridMultilevel"/>
    <w:tmpl w:val="2EACD126"/>
    <w:lvl w:ilvl="0" w:tplc="30FA5278">
      <w:numFmt w:val="bullet"/>
      <w:lvlText w:val="•"/>
      <w:lvlJc w:val="left"/>
      <w:pPr>
        <w:ind w:left="120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1" w:tplc="1C903B94">
      <w:numFmt w:val="bullet"/>
      <w:lvlText w:val="•"/>
      <w:lvlJc w:val="left"/>
      <w:pPr>
        <w:ind w:left="1715" w:hanging="147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2" w:tplc="F30E01C2">
      <w:numFmt w:val="bullet"/>
      <w:lvlText w:val="•"/>
      <w:lvlJc w:val="left"/>
      <w:pPr>
        <w:ind w:left="1510" w:hanging="147"/>
      </w:pPr>
      <w:rPr>
        <w:rFonts w:hint="default"/>
        <w:lang w:val="en-US" w:eastAsia="en-US" w:bidi="ar-SA"/>
      </w:rPr>
    </w:lvl>
    <w:lvl w:ilvl="3" w:tplc="C96CBCFA">
      <w:numFmt w:val="bullet"/>
      <w:lvlText w:val="•"/>
      <w:lvlJc w:val="left"/>
      <w:pPr>
        <w:ind w:left="1300" w:hanging="147"/>
      </w:pPr>
      <w:rPr>
        <w:rFonts w:hint="default"/>
        <w:lang w:val="en-US" w:eastAsia="en-US" w:bidi="ar-SA"/>
      </w:rPr>
    </w:lvl>
    <w:lvl w:ilvl="4" w:tplc="3CFC1FA4">
      <w:numFmt w:val="bullet"/>
      <w:lvlText w:val="•"/>
      <w:lvlJc w:val="left"/>
      <w:pPr>
        <w:ind w:left="1091" w:hanging="147"/>
      </w:pPr>
      <w:rPr>
        <w:rFonts w:hint="default"/>
        <w:lang w:val="en-US" w:eastAsia="en-US" w:bidi="ar-SA"/>
      </w:rPr>
    </w:lvl>
    <w:lvl w:ilvl="5" w:tplc="26EEFDBE">
      <w:numFmt w:val="bullet"/>
      <w:lvlText w:val="•"/>
      <w:lvlJc w:val="left"/>
      <w:pPr>
        <w:ind w:left="881" w:hanging="147"/>
      </w:pPr>
      <w:rPr>
        <w:rFonts w:hint="default"/>
        <w:lang w:val="en-US" w:eastAsia="en-US" w:bidi="ar-SA"/>
      </w:rPr>
    </w:lvl>
    <w:lvl w:ilvl="6" w:tplc="26FE5C36">
      <w:numFmt w:val="bullet"/>
      <w:lvlText w:val="•"/>
      <w:lvlJc w:val="left"/>
      <w:pPr>
        <w:ind w:left="671" w:hanging="147"/>
      </w:pPr>
      <w:rPr>
        <w:rFonts w:hint="default"/>
        <w:lang w:val="en-US" w:eastAsia="en-US" w:bidi="ar-SA"/>
      </w:rPr>
    </w:lvl>
    <w:lvl w:ilvl="7" w:tplc="FA9E323C">
      <w:numFmt w:val="bullet"/>
      <w:lvlText w:val="•"/>
      <w:lvlJc w:val="left"/>
      <w:pPr>
        <w:ind w:left="462" w:hanging="147"/>
      </w:pPr>
      <w:rPr>
        <w:rFonts w:hint="default"/>
        <w:lang w:val="en-US" w:eastAsia="en-US" w:bidi="ar-SA"/>
      </w:rPr>
    </w:lvl>
    <w:lvl w:ilvl="8" w:tplc="8B106FC0">
      <w:numFmt w:val="bullet"/>
      <w:lvlText w:val="•"/>
      <w:lvlJc w:val="left"/>
      <w:pPr>
        <w:ind w:left="252" w:hanging="147"/>
      </w:pPr>
      <w:rPr>
        <w:rFonts w:hint="default"/>
        <w:lang w:val="en-US" w:eastAsia="en-US" w:bidi="ar-SA"/>
      </w:rPr>
    </w:lvl>
  </w:abstractNum>
  <w:num w:numId="1" w16cid:durableId="12545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0861DB"/>
    <w:rsid w:val="000E5A44"/>
    <w:rsid w:val="00130A11"/>
    <w:rsid w:val="00166EAA"/>
    <w:rsid w:val="001C07F5"/>
    <w:rsid w:val="001F1233"/>
    <w:rsid w:val="0020652D"/>
    <w:rsid w:val="0022065D"/>
    <w:rsid w:val="002F7295"/>
    <w:rsid w:val="005C5A23"/>
    <w:rsid w:val="005E34CE"/>
    <w:rsid w:val="005E6E3D"/>
    <w:rsid w:val="006023B5"/>
    <w:rsid w:val="00680893"/>
    <w:rsid w:val="006F48B8"/>
    <w:rsid w:val="00747D2B"/>
    <w:rsid w:val="00763571"/>
    <w:rsid w:val="0079106E"/>
    <w:rsid w:val="0079682E"/>
    <w:rsid w:val="007A5352"/>
    <w:rsid w:val="007E4B68"/>
    <w:rsid w:val="00815D89"/>
    <w:rsid w:val="00837CC3"/>
    <w:rsid w:val="009321E1"/>
    <w:rsid w:val="00973DEC"/>
    <w:rsid w:val="00A9086F"/>
    <w:rsid w:val="00B015D0"/>
    <w:rsid w:val="00B25E36"/>
    <w:rsid w:val="00BB1982"/>
    <w:rsid w:val="00C86806"/>
    <w:rsid w:val="00D8758B"/>
    <w:rsid w:val="00DD72FF"/>
    <w:rsid w:val="00E16A05"/>
    <w:rsid w:val="00E25845"/>
    <w:rsid w:val="00E26077"/>
    <w:rsid w:val="00E35E2E"/>
    <w:rsid w:val="00E84151"/>
    <w:rsid w:val="00EC23A2"/>
    <w:rsid w:val="00ED06FC"/>
    <w:rsid w:val="00EF0226"/>
    <w:rsid w:val="00EF4F5F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F139"/>
  <w15:docId w15:val="{3AAB9640-AB09-4130-9399-6589A44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4" w:hanging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206"/>
      <w:ind w:left="120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C5A2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6EBE4C7A70943B8C483E0A3D85955" ma:contentTypeVersion="18" ma:contentTypeDescription="Create a new document." ma:contentTypeScope="" ma:versionID="603b5810415cb1dc060252852241da2c">
  <xsd:schema xmlns:xsd="http://www.w3.org/2001/XMLSchema" xmlns:xs="http://www.w3.org/2001/XMLSchema" xmlns:p="http://schemas.microsoft.com/office/2006/metadata/properties" xmlns:ns2="bbb1cdd1-cf5a-48b9-b14b-3d868fa48288" xmlns:ns3="fcbf29f9-388b-4e9c-a032-7197ebec22cb" targetNamespace="http://schemas.microsoft.com/office/2006/metadata/properties" ma:root="true" ma:fieldsID="6f84a379da764bc28a9e68ffb18c5c8a" ns2:_="" ns3:_="">
    <xsd:import namespace="bbb1cdd1-cf5a-48b9-b14b-3d868fa48288"/>
    <xsd:import namespace="fcbf29f9-388b-4e9c-a032-7197ebec2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29f9-388b-4e9c-a032-7197ebec2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FF637-5CD1-41AC-9017-967818C4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fcbf29f9-388b-4e9c-a032-7197ebec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9AC39-7F26-4BC5-9321-D177DFA72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Manley</dc:creator>
  <cp:lastModifiedBy>WOOTTON, Rebecca (NHS ENGLAND - X24)</cp:lastModifiedBy>
  <cp:revision>2</cp:revision>
  <dcterms:created xsi:type="dcterms:W3CDTF">2024-10-16T07:38:00Z</dcterms:created>
  <dcterms:modified xsi:type="dcterms:W3CDTF">2024-10-16T07:38:00Z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</Properties>
</file>