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053B" w14:textId="3F9BA8C6" w:rsidR="00B72132" w:rsidRDefault="00B72132" w:rsidP="00B72132">
      <w:pPr>
        <w:sectPr w:rsidR="00B72132" w:rsidSect="004C0360">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docGrid w:linePitch="360"/>
        </w:sectPr>
      </w:pPr>
    </w:p>
    <w:p w14:paraId="68354790" w14:textId="3B84B042" w:rsidR="00EA16A9" w:rsidRDefault="00512484" w:rsidP="00D5706C">
      <w:pPr>
        <w:pStyle w:val="Heading1"/>
      </w:pPr>
      <w:sdt>
        <w:sdtPr>
          <w:alias w:val="Title"/>
          <w:tag w:val="title"/>
          <w:id w:val="-1033416895"/>
          <w:placeholder>
            <w:docPart w:val="3936FF4DBA7742A988A8EC6F6468A13D"/>
          </w:placeholder>
          <w:dataBinding w:prefixMappings="xmlns:ns0='http://purl.org/dc/elements/1.1/' xmlns:ns1='http://schemas.openxmlformats.org/package/2006/metadata/core-properties' " w:xpath="/ns1:coreProperties[1]/ns0:title[1]" w:storeItemID="{6C3C8BC8-F283-45AE-878A-BAB7291924A1}"/>
          <w:text/>
        </w:sdtPr>
        <w:sdtEndPr/>
        <w:sdtContent>
          <w:r w:rsidR="00E13AE9">
            <w:t>Appendix G: OPEL 2024 to 2026 Community Health Service actions</w:t>
          </w:r>
          <w:r w:rsidR="00AA655C">
            <w:t xml:space="preserve"> V1.0</w:t>
          </w:r>
        </w:sdtContent>
      </w:sdt>
    </w:p>
    <w:p w14:paraId="44035FF6" w14:textId="77777777" w:rsidR="008B6F83" w:rsidRPr="001860BA" w:rsidRDefault="008B6F83" w:rsidP="008B6F83">
      <w:pPr>
        <w:pStyle w:val="NHSBody1"/>
        <w:spacing w:before="600"/>
      </w:pPr>
      <w:r w:rsidRPr="001860BA">
        <w:t xml:space="preserve">This document </w:t>
      </w:r>
      <w:r>
        <w:t>outlines the actions community health service (CHS) providers should take through the 4 operational pressure escalation levels (OPEL).</w:t>
      </w:r>
    </w:p>
    <w:p w14:paraId="50854166" w14:textId="77777777" w:rsidR="008B6F83" w:rsidRDefault="008B6F83" w:rsidP="008B6F83">
      <w:pPr>
        <w:pStyle w:val="NHSBody1"/>
      </w:pPr>
      <w:r>
        <w:t>Please note that it must be read in conjunction with the Integrated OPEL Framework 2024 to 2026, which provides the overarching structure and context within which these actions should be taken.</w:t>
      </w:r>
    </w:p>
    <w:p w14:paraId="232AC883" w14:textId="77777777" w:rsidR="008B6F83" w:rsidRPr="00906CD3" w:rsidRDefault="008B6F83" w:rsidP="008B6F83">
      <w:r w:rsidRPr="70105C88">
        <w:rPr>
          <w:lang w:eastAsia="en-GB"/>
        </w:rPr>
        <w:t>For queries relating to th</w:t>
      </w:r>
      <w:r>
        <w:rPr>
          <w:lang w:eastAsia="en-GB"/>
        </w:rPr>
        <w:t>ese actions,</w:t>
      </w:r>
      <w:r w:rsidRPr="70105C88">
        <w:rPr>
          <w:lang w:eastAsia="en-GB"/>
        </w:rPr>
        <w:t xml:space="preserve"> please contact the iUEC national team at </w:t>
      </w:r>
      <w:r w:rsidRPr="00504C82">
        <w:rPr>
          <w:lang w:eastAsia="en-GB"/>
        </w:rPr>
        <w:t>england.uec-operations@nhs.net</w:t>
      </w:r>
    </w:p>
    <w:p w14:paraId="18A6EBEA" w14:textId="5360C852" w:rsidR="007A01BB" w:rsidRPr="006836F6" w:rsidRDefault="006447F3" w:rsidP="005978AA">
      <w:pPr>
        <w:pStyle w:val="h2numbered"/>
        <w:numPr>
          <w:ilvl w:val="0"/>
          <w:numId w:val="0"/>
        </w:numPr>
      </w:pPr>
      <w:bookmarkStart w:id="0" w:name="_Ref173486211"/>
      <w:r>
        <w:t>OPEL</w:t>
      </w:r>
      <w:r w:rsidR="00136A6E">
        <w:t xml:space="preserve"> </w:t>
      </w:r>
      <w:r>
        <w:t xml:space="preserve">1 </w:t>
      </w:r>
      <w:bookmarkEnd w:id="0"/>
      <w:r w:rsidR="00CB2E4D">
        <w:t>CHS provider</w:t>
      </w:r>
      <w:r w:rsidR="002771F2">
        <w:t xml:space="preserve"> </w:t>
      </w:r>
      <w:r w:rsidR="00132874">
        <w:t>a</w:t>
      </w:r>
      <w:r w:rsidR="38E54049">
        <w:t>c</w:t>
      </w:r>
      <w:r w:rsidR="001065DB">
        <w:t>tions</w:t>
      </w:r>
    </w:p>
    <w:p w14:paraId="3FB4C723" w14:textId="62A1CC38" w:rsidR="005D0B50" w:rsidRPr="005D0B50" w:rsidRDefault="005D0B50" w:rsidP="55180600">
      <w:pPr>
        <w:pStyle w:val="OPEL1ActionsCHS"/>
        <w:jc w:val="both"/>
      </w:pPr>
      <w:r>
        <w:t>Undertake OPEL assessment, reviewing specific contributing parameters in addition to any locally agreed parameters. Taking tailored approach to actions relating to specific drivers identified within OPEL parameters.</w:t>
      </w:r>
      <w:r w:rsidR="00D11804">
        <w:t xml:space="preserve"> </w:t>
      </w:r>
      <w:r>
        <w:t xml:space="preserve">Submit data for each OPEL parameter to System Coordination Centre (SCC) no later than 1000hrs, or more frequently as per local </w:t>
      </w:r>
      <w:r w:rsidR="00CC61C2">
        <w:t>t</w:t>
      </w:r>
      <w:r>
        <w:t>rust/ICS policy, or if digital enablement allows.</w:t>
      </w:r>
    </w:p>
    <w:p w14:paraId="1548619C" w14:textId="7267BA38" w:rsidR="005D0B50" w:rsidRPr="005D0B50" w:rsidRDefault="005D0B50" w:rsidP="005D0B50">
      <w:pPr>
        <w:pStyle w:val="OPEL1ActionsCHS"/>
      </w:pPr>
      <w:r w:rsidRPr="005D0B50">
        <w:t xml:space="preserve">Review patients daily to identify those that </w:t>
      </w:r>
      <w:r w:rsidR="00C77CA7">
        <w:t>can</w:t>
      </w:r>
      <w:r w:rsidRPr="005D0B50">
        <w:t xml:space="preserve"> move to a more appropriate place for their onward treatment, and care.</w:t>
      </w:r>
    </w:p>
    <w:p w14:paraId="693104C7" w14:textId="77777777" w:rsidR="00943F06" w:rsidRPr="005D0B50" w:rsidRDefault="00943F06" w:rsidP="00943F06">
      <w:pPr>
        <w:pStyle w:val="OPEL1ActionsCHS"/>
      </w:pPr>
      <w:r>
        <w:t>CHS provider to maintain dialogue with care transfer hubs, to set dynamic objectives for discharge and to understand the demand for community hospital beds and/or community services to aid flow.</w:t>
      </w:r>
    </w:p>
    <w:p w14:paraId="6453585F" w14:textId="77777777" w:rsidR="008F7096" w:rsidRDefault="008F7096" w:rsidP="008F7096">
      <w:pPr>
        <w:pStyle w:val="OPEL1ActionsCHS"/>
      </w:pPr>
      <w:r>
        <w:lastRenderedPageBreak/>
        <w:t>E</w:t>
      </w:r>
      <w:r w:rsidRPr="001656E7">
        <w:t xml:space="preserve">nsure patients referred by the acute </w:t>
      </w:r>
      <w:r w:rsidRPr="001656E7" w:rsidDel="00B51B91">
        <w:t>trust</w:t>
      </w:r>
      <w:r w:rsidRPr="001656E7">
        <w:t xml:space="preserve"> or stepped up from urgent care response (UCR), virtual wards</w:t>
      </w:r>
      <w:r>
        <w:t xml:space="preserve"> (also known as hospital at home)</w:t>
      </w:r>
      <w:r w:rsidRPr="001656E7">
        <w:t xml:space="preserve">, </w:t>
      </w:r>
      <w:r>
        <w:t xml:space="preserve">NHS </w:t>
      </w:r>
      <w:r w:rsidRPr="001656E7">
        <w:t>111, general practitioners or community nurses are accepted within 24 hours of referral.</w:t>
      </w:r>
    </w:p>
    <w:p w14:paraId="71DC1B77" w14:textId="77777777" w:rsidR="00CB2415" w:rsidRPr="005D0B50" w:rsidRDefault="00CB2415" w:rsidP="00CB2415">
      <w:pPr>
        <w:pStyle w:val="OPEL1ActionsCHS"/>
      </w:pPr>
      <w:r w:rsidRPr="005D0B50">
        <w:t xml:space="preserve">Ensure plans are available for the urgent procurement of additional beds should the need </w:t>
      </w:r>
      <w:r>
        <w:t xml:space="preserve">for these </w:t>
      </w:r>
      <w:r w:rsidRPr="005D0B50">
        <w:t>arise</w:t>
      </w:r>
      <w:r>
        <w:t xml:space="preserve"> but note that they should not be enacted at this level.</w:t>
      </w:r>
    </w:p>
    <w:p w14:paraId="00B310C3" w14:textId="2647F529" w:rsidR="0021237C" w:rsidRDefault="005C7281" w:rsidP="005C7281">
      <w:pPr>
        <w:pStyle w:val="OPEL1ActionsCHS"/>
        <w:spacing w:after="360"/>
      </w:pPr>
      <w:r>
        <w:t>Monitoring to include capacity and utilisation of virtual wards, intravenous IV pathways, and UCR caseload and response times.</w:t>
      </w:r>
      <w:r w:rsidR="009E5874">
        <w:t xml:space="preserve"> </w:t>
      </w:r>
      <w:r w:rsidR="00253E32" w:rsidRPr="00253E32">
        <w:t xml:space="preserve">Ensure capacity, capability and utilisation of virtual wards are optimised to meet UEC demand, working to deliver the core components of the virtual wards operational framework </w:t>
      </w:r>
      <w:hyperlink r:id="rId17" w:history="1">
        <w:r w:rsidR="00253E32" w:rsidRPr="005C7281">
          <w:rPr>
            <w:rStyle w:val="Hyperlink"/>
            <w:rFonts w:ascii="Arial" w:hAnsi="Arial"/>
          </w:rPr>
          <w:t>NHS England » Virtual wards operational framework</w:t>
        </w:r>
      </w:hyperlink>
      <w:r w:rsidR="00253E32" w:rsidRPr="00253E32">
        <w:t>. Consider using the virtual wards self-assessment tool and occupancy checklist</w:t>
      </w:r>
      <w:r w:rsidR="00892835">
        <w:t>.</w:t>
      </w:r>
    </w:p>
    <w:p w14:paraId="6B175B5D" w14:textId="0CEA42F0" w:rsidR="00475BE8" w:rsidRDefault="00875DDE" w:rsidP="005978AA">
      <w:pPr>
        <w:pStyle w:val="h2numbered"/>
        <w:numPr>
          <w:ilvl w:val="0"/>
          <w:numId w:val="0"/>
        </w:numPr>
      </w:pPr>
      <w:bookmarkStart w:id="1" w:name="_Ref173486104"/>
      <w:r>
        <w:t xml:space="preserve">OPEL </w:t>
      </w:r>
      <w:r w:rsidR="00AD62D0">
        <w:t xml:space="preserve">2 </w:t>
      </w:r>
      <w:r w:rsidR="00252AF2">
        <w:t>CHS</w:t>
      </w:r>
      <w:r w:rsidR="004D5FC5">
        <w:t xml:space="preserve"> provider</w:t>
      </w:r>
      <w:r w:rsidR="00475BE8">
        <w:t xml:space="preserve"> actions</w:t>
      </w:r>
      <w:bookmarkEnd w:id="1"/>
    </w:p>
    <w:p w14:paraId="45702F19" w14:textId="7123553E" w:rsidR="00E44BC0" w:rsidRDefault="06B45766" w:rsidP="00147A1B">
      <w:pPr>
        <w:pStyle w:val="OPEL2ActionsCHS"/>
      </w:pPr>
      <w:bookmarkStart w:id="2" w:name="_Ref173486116"/>
      <w:r>
        <w:t>Ensure</w:t>
      </w:r>
      <w:r w:rsidR="00147A1B">
        <w:t xml:space="preserve"> </w:t>
      </w:r>
      <w:r w:rsidR="00875DDE">
        <w:t xml:space="preserve">OPEL </w:t>
      </w:r>
      <w:r w:rsidR="00147A1B">
        <w:t>1 actions</w:t>
      </w:r>
      <w:r w:rsidR="31FD640A">
        <w:t xml:space="preserve"> are completed</w:t>
      </w:r>
      <w:r w:rsidR="00147A1B">
        <w:t>.</w:t>
      </w:r>
    </w:p>
    <w:p w14:paraId="60B55BD8" w14:textId="77777777" w:rsidR="009C172D" w:rsidRDefault="009C172D" w:rsidP="009C172D">
      <w:pPr>
        <w:pStyle w:val="OPEL2ActionsCHS"/>
      </w:pPr>
      <w:bookmarkStart w:id="3" w:name="_Hlk180577635"/>
      <w:r>
        <w:t>Deputy chief operating officer or equivalent to be briefed and made aware of CHS provider capacity and OPEL position. Focus activities to reduce OPEL and ensure efficient management of resources.</w:t>
      </w:r>
    </w:p>
    <w:p w14:paraId="6A33335D" w14:textId="77777777" w:rsidR="003915C5" w:rsidRDefault="003915C5" w:rsidP="003915C5">
      <w:pPr>
        <w:pStyle w:val="OPEL2ActionsCHS"/>
      </w:pPr>
      <w:bookmarkStart w:id="4" w:name="_Hlk180577640"/>
      <w:bookmarkEnd w:id="3"/>
      <w:r w:rsidRPr="0015137E">
        <w:t>Prioriti</w:t>
      </w:r>
      <w:r>
        <w:t>s</w:t>
      </w:r>
      <w:r w:rsidRPr="0015137E">
        <w:t>e the optimal use of reablement and intermediate care beds by implementing flexible admission criteria. This approach ensures that these resources are fully utili</w:t>
      </w:r>
      <w:r>
        <w:t>s</w:t>
      </w:r>
      <w:r w:rsidRPr="0015137E">
        <w:t>ed, enhancing patient flow and providing timely care for those in need.</w:t>
      </w:r>
    </w:p>
    <w:p w14:paraId="79E71DDF" w14:textId="77777777" w:rsidR="001F3C9C" w:rsidRDefault="001F3C9C" w:rsidP="001F3C9C">
      <w:pPr>
        <w:pStyle w:val="OPEL2ActionsCHS"/>
      </w:pPr>
      <w:bookmarkStart w:id="5" w:name="_Hlk180577795"/>
      <w:bookmarkEnd w:id="4"/>
      <w:r>
        <w:t>All bedded services to deploy proactive reviews of discharge plans, with discharge waits to be escalated through local governance and escalation processes.</w:t>
      </w:r>
    </w:p>
    <w:p w14:paraId="7E0D3FF7" w14:textId="3516905F" w:rsidR="00DA0C7F" w:rsidRDefault="00DA0C7F" w:rsidP="00DA0C7F">
      <w:pPr>
        <w:pStyle w:val="OPEL2ActionsCHS"/>
      </w:pPr>
      <w:bookmarkStart w:id="6" w:name="_Hlk180577681"/>
      <w:bookmarkEnd w:id="5"/>
      <w:r w:rsidRPr="000A33AD">
        <w:t xml:space="preserve">Establish and maintain daily reporting by the transfer of care hub. This reporting should detail the </w:t>
      </w:r>
      <w:r w:rsidR="00DD2AA8" w:rsidRPr="000A33AD">
        <w:t>status</w:t>
      </w:r>
      <w:r w:rsidRPr="000A33AD">
        <w:t>, identify challenges and outline agreed actions</w:t>
      </w:r>
      <w:r>
        <w:t>, to</w:t>
      </w:r>
      <w:r w:rsidRPr="000A33AD">
        <w:t xml:space="preserve"> ensure transparency, facilitate problem-solving, and promote co</w:t>
      </w:r>
      <w:r>
        <w:t>-</w:t>
      </w:r>
      <w:r w:rsidRPr="000A33AD">
        <w:t>ordinated efforts to improve patient care and resource management.</w:t>
      </w:r>
    </w:p>
    <w:bookmarkEnd w:id="6"/>
    <w:p w14:paraId="71EDC45C" w14:textId="281BDC47" w:rsidR="000A33AD" w:rsidRDefault="00706328" w:rsidP="00706328">
      <w:pPr>
        <w:pStyle w:val="OPEL2ActionsCHS"/>
      </w:pPr>
      <w:r>
        <w:t>E</w:t>
      </w:r>
      <w:r w:rsidRPr="00706328">
        <w:t>nsure virtual wards link with S</w:t>
      </w:r>
      <w:r w:rsidR="00C91229">
        <w:t xml:space="preserve">ingle </w:t>
      </w:r>
      <w:r w:rsidRPr="00706328">
        <w:t>P</w:t>
      </w:r>
      <w:r w:rsidR="00C91229">
        <w:t xml:space="preserve">oint </w:t>
      </w:r>
      <w:r w:rsidRPr="00706328">
        <w:t>o</w:t>
      </w:r>
      <w:r w:rsidR="00C91229">
        <w:t>f Access (SPoA)</w:t>
      </w:r>
      <w:r w:rsidRPr="00706328">
        <w:t>, S</w:t>
      </w:r>
      <w:r w:rsidR="00C91229">
        <w:t xml:space="preserve">ame </w:t>
      </w:r>
      <w:r w:rsidRPr="00706328">
        <w:t>D</w:t>
      </w:r>
      <w:r w:rsidR="00C91229">
        <w:t xml:space="preserve">ay </w:t>
      </w:r>
      <w:r w:rsidR="00C91229" w:rsidRPr="00706328">
        <w:t>E</w:t>
      </w:r>
      <w:r w:rsidR="00C91229">
        <w:t xml:space="preserve">mergency </w:t>
      </w:r>
      <w:r w:rsidRPr="00706328">
        <w:t>C</w:t>
      </w:r>
      <w:r w:rsidR="00C91229">
        <w:t>are (SDEC)</w:t>
      </w:r>
      <w:r w:rsidRPr="00706328">
        <w:t xml:space="preserve">, UCR, 999/111, care homes, and consider in-reach initiatives in both ED and inpatient wards to identify patients who could benefit from virtual ward care. </w:t>
      </w:r>
    </w:p>
    <w:p w14:paraId="52D5668F" w14:textId="77777777" w:rsidR="001476E1" w:rsidRDefault="001476E1" w:rsidP="001476E1">
      <w:pPr>
        <w:pStyle w:val="OPEL2ActionsCHS"/>
      </w:pPr>
      <w:bookmarkStart w:id="7" w:name="_Hlk180577687"/>
      <w:r w:rsidRPr="00E53C10">
        <w:lastRenderedPageBreak/>
        <w:t xml:space="preserve">Increase the frequency of ward rounds and in-reach activities to identify patients in community beds who can be discharged with comprehensive wrap-around support. </w:t>
      </w:r>
      <w:r>
        <w:t>H</w:t>
      </w:r>
      <w:r w:rsidRPr="00E53C10">
        <w:t>ighlight and escalate any social care capacity issues and blockages to ensure timely resolution and improve patient flow.</w:t>
      </w:r>
    </w:p>
    <w:p w14:paraId="7CB01C45" w14:textId="1369CFA5" w:rsidR="00531827" w:rsidRDefault="001D2358" w:rsidP="00875DDE">
      <w:pPr>
        <w:pStyle w:val="OPEL2ActionsCHS"/>
      </w:pPr>
      <w:bookmarkStart w:id="8" w:name="_Hlk180577695"/>
      <w:bookmarkEnd w:id="7"/>
      <w:r>
        <w:t>Ensure senior level oversight of virtual ward and UCR utilisation, with objectives for utilisation established by the ICS SCC.</w:t>
      </w:r>
      <w:bookmarkEnd w:id="8"/>
    </w:p>
    <w:p w14:paraId="650DEAD6" w14:textId="1CF4178B" w:rsidR="00CA09BD" w:rsidRDefault="00875DDE" w:rsidP="00D45F4D">
      <w:pPr>
        <w:pStyle w:val="h2numbered"/>
        <w:numPr>
          <w:ilvl w:val="0"/>
          <w:numId w:val="0"/>
        </w:numPr>
      </w:pPr>
      <w:bookmarkStart w:id="9" w:name="_Ref177068957"/>
      <w:r>
        <w:t xml:space="preserve">OPEL </w:t>
      </w:r>
      <w:r w:rsidR="00D85DE2">
        <w:t xml:space="preserve">3 </w:t>
      </w:r>
      <w:r w:rsidR="00BC1871">
        <w:t>CHS provider</w:t>
      </w:r>
      <w:r w:rsidR="00A15D0E">
        <w:t xml:space="preserve"> actions</w:t>
      </w:r>
      <w:bookmarkEnd w:id="2"/>
      <w:bookmarkEnd w:id="9"/>
    </w:p>
    <w:p w14:paraId="3B604709" w14:textId="77777777" w:rsidR="00574BCA" w:rsidRDefault="00574BCA" w:rsidP="00574BCA">
      <w:pPr>
        <w:pStyle w:val="OPEL3ActionsCHS"/>
      </w:pPr>
      <w:r>
        <w:t xml:space="preserve">Ensure OPEL 2 actions are completed. </w:t>
      </w:r>
    </w:p>
    <w:p w14:paraId="7791FC75" w14:textId="77777777" w:rsidR="00574BCA" w:rsidRDefault="00574BCA" w:rsidP="00574BCA">
      <w:pPr>
        <w:pStyle w:val="OPEL3ActionsCHS"/>
      </w:pPr>
      <w:r>
        <w:t>Chief operating officer (COO) to be briefed and made aware of CHS provider capacity and OPEL position. The COO or nominated deputy to focus activities to reduce OPEL and ensure efficient management of resources. They should attend flow meetings to provide executive leadership on CHS provider objectives.</w:t>
      </w:r>
    </w:p>
    <w:p w14:paraId="368F0CB1" w14:textId="77777777" w:rsidR="00574BCA" w:rsidRDefault="00574BCA" w:rsidP="00574BCA">
      <w:pPr>
        <w:pStyle w:val="OPEL3ActionsCHS"/>
      </w:pPr>
      <w:r w:rsidRPr="00BF2655">
        <w:t>Verify</w:t>
      </w:r>
      <w:r>
        <w:t xml:space="preserve"> the </w:t>
      </w:r>
      <w:r w:rsidRPr="00BF2655">
        <w:t xml:space="preserve">status of all </w:t>
      </w:r>
      <w:r>
        <w:t xml:space="preserve">community bedded and non-bedded </w:t>
      </w:r>
      <w:r w:rsidRPr="00BF2655">
        <w:t>positions</w:t>
      </w:r>
      <w:r>
        <w:t xml:space="preserve">, ensuring </w:t>
      </w:r>
      <w:r w:rsidRPr="00BF2655">
        <w:t xml:space="preserve">that </w:t>
      </w:r>
      <w:r>
        <w:t xml:space="preserve">all beds are </w:t>
      </w:r>
      <w:r w:rsidRPr="00BF2655">
        <w:t>operational. Develop</w:t>
      </w:r>
      <w:r>
        <w:t xml:space="preserve"> and maintain a </w:t>
      </w:r>
      <w:r w:rsidRPr="00BF2655">
        <w:t xml:space="preserve">comprehensive </w:t>
      </w:r>
      <w:r>
        <w:t xml:space="preserve">plan to </w:t>
      </w:r>
      <w:r w:rsidRPr="00BF2655">
        <w:t>facilitate</w:t>
      </w:r>
      <w:r>
        <w:t xml:space="preserve"> early patient transfers.</w:t>
      </w:r>
    </w:p>
    <w:p w14:paraId="28E6A344" w14:textId="77777777" w:rsidR="00574BCA" w:rsidRDefault="00574BCA" w:rsidP="00574BCA">
      <w:pPr>
        <w:pStyle w:val="OPEL3ActionsCHS"/>
      </w:pPr>
      <w:r>
        <w:t>Enact predetermined plans to procure additional step-up beds.</w:t>
      </w:r>
    </w:p>
    <w:p w14:paraId="33122DB0" w14:textId="77777777" w:rsidR="00574BCA" w:rsidRDefault="00574BCA" w:rsidP="00574BCA">
      <w:pPr>
        <w:pStyle w:val="OPEL3ActionsCHS"/>
      </w:pPr>
      <w:r>
        <w:t>Ensure all partners from whom referrals are accepted are aware of heightened pressure and request that they prioritise any referrals appropriately, s</w:t>
      </w:r>
      <w:r w:rsidRPr="008A3F8F">
        <w:t>eek guidance for using alternative pathways and consider seeking</w:t>
      </w:r>
      <w:r>
        <w:t xml:space="preserve"> coordinated</w:t>
      </w:r>
      <w:r w:rsidRPr="008A3F8F">
        <w:t xml:space="preserve"> support from </w:t>
      </w:r>
      <w:r>
        <w:t xml:space="preserve">the </w:t>
      </w:r>
      <w:r w:rsidRPr="008A3F8F">
        <w:t>SCC</w:t>
      </w:r>
      <w:r w:rsidRPr="008A3F8F">
        <w:rPr>
          <w:rFonts w:ascii="Segoe UI" w:hAnsi="Segoe UI" w:cs="Segoe UI"/>
          <w:bCs w:val="0"/>
          <w:sz w:val="18"/>
          <w:szCs w:val="18"/>
          <w:lang w:eastAsia="en-US"/>
        </w:rPr>
        <w:t xml:space="preserve"> </w:t>
      </w:r>
    </w:p>
    <w:p w14:paraId="5B6F8570" w14:textId="77777777" w:rsidR="00574BCA" w:rsidRDefault="00574BCA" w:rsidP="00574BCA">
      <w:pPr>
        <w:pStyle w:val="OPEL3ActionsCHS"/>
      </w:pPr>
      <w:r w:rsidRPr="009841D2">
        <w:t>C</w:t>
      </w:r>
      <w:r>
        <w:t>HS</w:t>
      </w:r>
      <w:r w:rsidRPr="009841D2">
        <w:t xml:space="preserve"> providers should consistently conduct additional ward rounds and rigorously review admission and treatment thresholds</w:t>
      </w:r>
      <w:r>
        <w:t>,</w:t>
      </w:r>
      <w:r w:rsidRPr="009841D2">
        <w:t xml:space="preserve"> to identify and create capacity wherever feasible.</w:t>
      </w:r>
    </w:p>
    <w:p w14:paraId="605F04FC" w14:textId="77777777" w:rsidR="00574BCA" w:rsidRDefault="00574BCA" w:rsidP="00574BCA">
      <w:pPr>
        <w:pStyle w:val="OPEL3ActionsCHS"/>
      </w:pPr>
      <w:r>
        <w:t xml:space="preserve">Community nursing and community therapy teams should begin </w:t>
      </w:r>
      <w:r w:rsidRPr="00E01D6A">
        <w:t xml:space="preserve">flexing </w:t>
      </w:r>
      <w:r>
        <w:t xml:space="preserve">admission </w:t>
      </w:r>
      <w:r w:rsidRPr="00E01D6A">
        <w:t xml:space="preserve">for </w:t>
      </w:r>
      <w:r>
        <w:t>discharge to access (</w:t>
      </w:r>
      <w:r w:rsidRPr="00E01D6A">
        <w:t>D2A</w:t>
      </w:r>
      <w:r>
        <w:t>)</w:t>
      </w:r>
      <w:r w:rsidRPr="00E01D6A">
        <w:t xml:space="preserve"> and rehab</w:t>
      </w:r>
      <w:r>
        <w:t xml:space="preserve"> capacity. This includes reviewing the caseload, prioritising patients according to clinical need and referring to the internal silver command for next steps. Consider additional step-up beds and packages of care.</w:t>
      </w:r>
    </w:p>
    <w:p w14:paraId="384F1595" w14:textId="77777777" w:rsidR="00574BCA" w:rsidRDefault="00574BCA" w:rsidP="00574BCA">
      <w:pPr>
        <w:pStyle w:val="OPEL3ActionsCHS"/>
      </w:pPr>
      <w:r w:rsidRPr="00E84597">
        <w:t>Maximi</w:t>
      </w:r>
      <w:r>
        <w:t>s</w:t>
      </w:r>
      <w:r w:rsidRPr="00E84597">
        <w:t>e the efficiency of triage processes</w:t>
      </w:r>
      <w:r>
        <w:t xml:space="preserve"> and</w:t>
      </w:r>
      <w:r w:rsidRPr="00E84597">
        <w:t xml:space="preserve"> prioriti</w:t>
      </w:r>
      <w:r>
        <w:t>s</w:t>
      </w:r>
      <w:r w:rsidRPr="00E84597">
        <w:t xml:space="preserve">e </w:t>
      </w:r>
      <w:r>
        <w:t xml:space="preserve">admission </w:t>
      </w:r>
      <w:r w:rsidRPr="00E84597">
        <w:t>based on urgency and clinical need</w:t>
      </w:r>
      <w:r>
        <w:t xml:space="preserve"> for pathways 1 to 3.</w:t>
      </w:r>
    </w:p>
    <w:p w14:paraId="4CFBCD65" w14:textId="77777777" w:rsidR="00574BCA" w:rsidRDefault="00574BCA" w:rsidP="00574BCA">
      <w:pPr>
        <w:pStyle w:val="OPEL3ActionsCHS"/>
      </w:pPr>
      <w:r>
        <w:t xml:space="preserve">Where possible seek extension or amendment of the hours of UCR and intermediate care teams to meet demand. Consider senior community </w:t>
      </w:r>
      <w:r>
        <w:lastRenderedPageBreak/>
        <w:t>presence in specified clinical areas to ‘pull’ referred patients into the community.</w:t>
      </w:r>
    </w:p>
    <w:p w14:paraId="7303747B" w14:textId="3C56E93E" w:rsidR="00574BCA" w:rsidRDefault="00574BCA" w:rsidP="00574BCA">
      <w:pPr>
        <w:pStyle w:val="OPEL3ActionsCHS"/>
      </w:pPr>
      <w:r>
        <w:t xml:space="preserve">CHS director in liaison with director of site operations or equivalent to instigate review of all patients with no criteria to reside (NCTR) </w:t>
      </w:r>
      <w:r w:rsidR="00DD2AA8">
        <w:t>to</w:t>
      </w:r>
      <w:r>
        <w:t xml:space="preserve"> reduce delay for patients ready to leave. </w:t>
      </w:r>
    </w:p>
    <w:p w14:paraId="669875E3" w14:textId="77777777" w:rsidR="00574BCA" w:rsidRDefault="00574BCA" w:rsidP="00574BCA">
      <w:pPr>
        <w:pStyle w:val="OPEL3ActionsCHS"/>
      </w:pPr>
      <w:r>
        <w:t>The operations team, reporting to the service clinical lead, should consider diverting resource from non-urgent activity to pathways that can improve the OPEL score.</w:t>
      </w:r>
    </w:p>
    <w:p w14:paraId="01EF7231" w14:textId="77777777" w:rsidR="00574BCA" w:rsidRDefault="00574BCA" w:rsidP="00574BCA">
      <w:pPr>
        <w:pStyle w:val="OPEL3ActionsCHS"/>
      </w:pPr>
      <w:r>
        <w:t>Increase clinical/therapy review, considering how this resource can be utilised effectively, potentially over multiple sites.</w:t>
      </w:r>
    </w:p>
    <w:p w14:paraId="59FC646B" w14:textId="77777777" w:rsidR="00574BCA" w:rsidRDefault="00574BCA" w:rsidP="00574BCA">
      <w:pPr>
        <w:pStyle w:val="OPEL3ActionsCHS"/>
      </w:pPr>
      <w:r>
        <w:t>Consider utilising specialist nursing services, therapy or carer support to assist other community teams.</w:t>
      </w:r>
    </w:p>
    <w:p w14:paraId="08875E51" w14:textId="6806DBA1" w:rsidR="00F44231" w:rsidRPr="00574BCA" w:rsidRDefault="00574BCA" w:rsidP="00574BCA">
      <w:pPr>
        <w:pStyle w:val="OPEL3ActionsCHS"/>
        <w:rPr>
          <w:rStyle w:val="cf01"/>
          <w:rFonts w:ascii="Arial" w:hAnsi="Arial" w:cs="Times New Roman"/>
          <w:sz w:val="24"/>
          <w:szCs w:val="24"/>
        </w:rPr>
      </w:pPr>
      <w:r>
        <w:t>Stand down low priority meetings, training and activities that are not part of the clinical response, to improve availability of clinical staff.</w:t>
      </w:r>
      <w:r w:rsidRPr="005D0973">
        <w:t xml:space="preserve"> </w:t>
      </w:r>
      <w:r>
        <w:t>Review overtime authorisation and consider voluntary cancellation of annual leave.</w:t>
      </w:r>
    </w:p>
    <w:p w14:paraId="4ACF4FB1" w14:textId="5A6D31FE" w:rsidR="007D03FB" w:rsidRDefault="00875DDE" w:rsidP="0092594B">
      <w:pPr>
        <w:pStyle w:val="h2numbered"/>
        <w:numPr>
          <w:ilvl w:val="0"/>
          <w:numId w:val="0"/>
        </w:numPr>
      </w:pPr>
      <w:bookmarkStart w:id="10" w:name="_Ref173486154"/>
      <w:r>
        <w:t xml:space="preserve">OPEL </w:t>
      </w:r>
      <w:r w:rsidR="009F28A8">
        <w:t xml:space="preserve">4 </w:t>
      </w:r>
      <w:r w:rsidR="003F0373">
        <w:t>CHS provider</w:t>
      </w:r>
      <w:r w:rsidR="007D03FB">
        <w:t xml:space="preserve"> action</w:t>
      </w:r>
      <w:r w:rsidR="009F28A8">
        <w:t>s</w:t>
      </w:r>
      <w:bookmarkEnd w:id="10"/>
    </w:p>
    <w:p w14:paraId="7ACA1E9D" w14:textId="77777777" w:rsidR="00BE6982" w:rsidRDefault="00BE6982" w:rsidP="00BE6982">
      <w:pPr>
        <w:pStyle w:val="OPEL4ActionsCHS"/>
      </w:pPr>
      <w:r>
        <w:t>Ensure OPEL 3 actions are completed.</w:t>
      </w:r>
    </w:p>
    <w:p w14:paraId="37057927" w14:textId="77777777" w:rsidR="00BE6982" w:rsidRDefault="00BE6982" w:rsidP="00BE6982">
      <w:pPr>
        <w:pStyle w:val="OPEL4ActionsCHS"/>
      </w:pPr>
      <w:r>
        <w:t>COO to be briefed on CHS provider capacity and OPEL position. Focus activities to reduce OPEL and ensure efficient management of resources. P</w:t>
      </w:r>
      <w:r w:rsidRPr="003F1D6B">
        <w:t xml:space="preserve">rovide on-site leadership presence for </w:t>
      </w:r>
      <w:r>
        <w:t xml:space="preserve">provider </w:t>
      </w:r>
      <w:r w:rsidRPr="003F1D6B">
        <w:t>recovery objectives. Consider on-site presence out of hours as per local on-call arrangements and working arrangements.</w:t>
      </w:r>
    </w:p>
    <w:p w14:paraId="68059A6B" w14:textId="77777777" w:rsidR="00BE6982" w:rsidRDefault="00BE6982" w:rsidP="00BE6982">
      <w:pPr>
        <w:pStyle w:val="OPEL4ActionsCHS"/>
      </w:pPr>
      <w:r w:rsidRPr="003D35D1">
        <w:t>Redeploy staff to support home-based intermediate care and discharge as part of the reablement process. Pool community resources across the area to ensure they are used where most needed.</w:t>
      </w:r>
    </w:p>
    <w:p w14:paraId="3A01DF20" w14:textId="77777777" w:rsidR="00BE6982" w:rsidRDefault="00BE6982" w:rsidP="00BE6982">
      <w:pPr>
        <w:pStyle w:val="OPEL4ActionsCHS"/>
      </w:pPr>
      <w:r>
        <w:t xml:space="preserve">Review rotas within hospital and community teams and consider their impact on reviews and assessments. </w:t>
      </w:r>
    </w:p>
    <w:p w14:paraId="74D9A9CF" w14:textId="77777777" w:rsidR="00BE6982" w:rsidRDefault="00BE6982" w:rsidP="00BE6982">
      <w:pPr>
        <w:pStyle w:val="OPEL4ActionsCHS"/>
      </w:pPr>
      <w:r>
        <w:t xml:space="preserve">Ensure staffing levels are adequate and patient care is not compromised. </w:t>
      </w:r>
      <w:r w:rsidRPr="00D06B41">
        <w:t>Ensure additional</w:t>
      </w:r>
      <w:r>
        <w:t xml:space="preserve"> workforce</w:t>
      </w:r>
      <w:r w:rsidRPr="00D06B41">
        <w:t xml:space="preserve"> </w:t>
      </w:r>
      <w:r>
        <w:t xml:space="preserve">resource </w:t>
      </w:r>
      <w:r w:rsidRPr="00D06B41">
        <w:t xml:space="preserve">to focus on </w:t>
      </w:r>
      <w:r>
        <w:t>supporting existing teams and structures, ensuring patient flow</w:t>
      </w:r>
      <w:r w:rsidRPr="00D06B41">
        <w:t>.</w:t>
      </w:r>
    </w:p>
    <w:p w14:paraId="2581A864" w14:textId="45EE63FD" w:rsidR="003E7EDA" w:rsidRPr="00254EB6" w:rsidRDefault="00BE6982" w:rsidP="00BE6982">
      <w:pPr>
        <w:pStyle w:val="OPEL4ActionsCHS"/>
      </w:pPr>
      <w:r>
        <w:t>Stand down low priority meetings, training and activities that are not part of the clinical response, to improve clinical staffing availability.</w:t>
      </w:r>
      <w:r w:rsidRPr="005D0973">
        <w:t xml:space="preserve"> </w:t>
      </w:r>
      <w:r>
        <w:t>Review overtime authorisation and consider voluntary cancellation of annual leave.</w:t>
      </w:r>
    </w:p>
    <w:sectPr w:rsidR="003E7EDA" w:rsidRPr="00254EB6" w:rsidSect="00D626E7">
      <w:headerReference w:type="even" r:id="rId18"/>
      <w:headerReference w:type="default" r:id="rId19"/>
      <w:headerReference w:type="first" r:id="rId20"/>
      <w:type w:val="continuous"/>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C3A6" w14:textId="77777777" w:rsidR="001403B7" w:rsidRDefault="001403B7" w:rsidP="000C24AF">
      <w:pPr>
        <w:spacing w:after="0"/>
      </w:pPr>
      <w:r>
        <w:separator/>
      </w:r>
    </w:p>
  </w:endnote>
  <w:endnote w:type="continuationSeparator" w:id="0">
    <w:p w14:paraId="218C6131" w14:textId="77777777" w:rsidR="001403B7" w:rsidRDefault="001403B7" w:rsidP="000C24AF">
      <w:pPr>
        <w:spacing w:after="0"/>
      </w:pPr>
      <w:r>
        <w:continuationSeparator/>
      </w:r>
    </w:p>
  </w:endnote>
  <w:endnote w:type="continuationNotice" w:id="1">
    <w:p w14:paraId="48269750" w14:textId="77777777" w:rsidR="001403B7" w:rsidRDefault="00140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C463C" w14:textId="77777777" w:rsidR="004C0360" w:rsidRDefault="004C0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03850334"/>
      <w:docPartObj>
        <w:docPartGallery w:val="Page Numbers (Bottom of Page)"/>
        <w:docPartUnique/>
      </w:docPartObj>
    </w:sdtPr>
    <w:sdtEndPr/>
    <w:sdtContent>
      <w:p w14:paraId="719BC088" w14:textId="77777777" w:rsidR="004C0360" w:rsidRPr="00D626E7" w:rsidRDefault="004C0360" w:rsidP="004C0360">
        <w:pPr>
          <w:pStyle w:val="Footer"/>
          <w:pBdr>
            <w:top w:val="single" w:sz="4" w:space="1" w:color="005EB8"/>
          </w:pBdr>
          <w:rPr>
            <w:sz w:val="22"/>
            <w:szCs w:val="22"/>
          </w:rPr>
        </w:pPr>
      </w:p>
      <w:p w14:paraId="6A73DB28" w14:textId="5527AAC0" w:rsidR="55180600" w:rsidRPr="00D626E7" w:rsidRDefault="00512484" w:rsidP="004C0360">
        <w:pPr>
          <w:pStyle w:val="Footer"/>
          <w:rPr>
            <w:sz w:val="22"/>
            <w:szCs w:val="22"/>
          </w:rPr>
        </w:pPr>
        <w:sdt>
          <w:sdtPr>
            <w:rPr>
              <w:sz w:val="22"/>
              <w:szCs w:val="22"/>
            </w:rPr>
            <w:alias w:val="Title"/>
            <w:tag w:val=""/>
            <w:id w:val="-1840610507"/>
            <w:placeholder>
              <w:docPart w:val="1337E8A06C834DCD8D9D6F66C96441A9"/>
            </w:placeholder>
            <w:dataBinding w:prefixMappings="xmlns:ns0='http://purl.org/dc/elements/1.1/' xmlns:ns1='http://schemas.openxmlformats.org/package/2006/metadata/core-properties' " w:xpath="/ns1:coreProperties[1]/ns0:title[1]" w:storeItemID="{6C3C8BC8-F283-45AE-878A-BAB7291924A1}"/>
            <w:text/>
          </w:sdtPr>
          <w:sdtEndPr/>
          <w:sdtContent>
            <w:r w:rsidR="00AA655C">
              <w:rPr>
                <w:sz w:val="22"/>
                <w:szCs w:val="22"/>
              </w:rPr>
              <w:t>Appendix G: OPEL 2024 to 2026 Community Health Service actions V1.0</w:t>
            </w:r>
          </w:sdtContent>
        </w:sdt>
        <w:r w:rsidR="004C0360" w:rsidRPr="00D626E7">
          <w:rPr>
            <w:sz w:val="22"/>
            <w:szCs w:val="22"/>
          </w:rPr>
          <w:tab/>
        </w:r>
        <w:r w:rsidR="004C0360" w:rsidRPr="00D626E7">
          <w:rPr>
            <w:sz w:val="22"/>
            <w:szCs w:val="22"/>
          </w:rPr>
          <w:fldChar w:fldCharType="begin"/>
        </w:r>
        <w:r w:rsidR="004C0360" w:rsidRPr="00D626E7">
          <w:rPr>
            <w:sz w:val="22"/>
            <w:szCs w:val="22"/>
          </w:rPr>
          <w:instrText>PAGE   \* MERGEFORMAT</w:instrText>
        </w:r>
        <w:r w:rsidR="004C0360" w:rsidRPr="00D626E7">
          <w:rPr>
            <w:sz w:val="22"/>
            <w:szCs w:val="22"/>
          </w:rPr>
          <w:fldChar w:fldCharType="separate"/>
        </w:r>
        <w:r w:rsidR="004C0360" w:rsidRPr="00D626E7">
          <w:rPr>
            <w:sz w:val="22"/>
            <w:szCs w:val="22"/>
          </w:rPr>
          <w:t>1</w:t>
        </w:r>
        <w:r w:rsidR="004C0360" w:rsidRPr="00D626E7">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0864915"/>
      <w:docPartObj>
        <w:docPartGallery w:val="Page Numbers (Bottom of Page)"/>
        <w:docPartUnique/>
      </w:docPartObj>
    </w:sdtPr>
    <w:sdtEndPr/>
    <w:sdtContent>
      <w:p w14:paraId="073C54FD" w14:textId="77777777" w:rsidR="00F61459" w:rsidRPr="004C0360" w:rsidRDefault="00F61459" w:rsidP="00F61459">
        <w:pPr>
          <w:pStyle w:val="Footer"/>
          <w:pBdr>
            <w:top w:val="single" w:sz="4" w:space="1" w:color="005EB8"/>
          </w:pBdr>
          <w:rPr>
            <w:sz w:val="22"/>
            <w:szCs w:val="22"/>
          </w:rPr>
        </w:pPr>
      </w:p>
      <w:p w14:paraId="1D5F3264" w14:textId="227424AB" w:rsidR="00B72132" w:rsidRPr="004C0360" w:rsidRDefault="00512484" w:rsidP="00F61459">
        <w:pPr>
          <w:pStyle w:val="Footer"/>
          <w:rPr>
            <w:sz w:val="22"/>
            <w:szCs w:val="22"/>
          </w:rPr>
        </w:pPr>
        <w:sdt>
          <w:sdtPr>
            <w:rPr>
              <w:sz w:val="22"/>
              <w:szCs w:val="22"/>
            </w:rPr>
            <w:alias w:val="Title"/>
            <w:tag w:val=""/>
            <w:id w:val="-1391341361"/>
            <w:placeholder>
              <w:docPart w:val="D4C3E81FB37044DE911858C738FEF441"/>
            </w:placeholder>
            <w:dataBinding w:prefixMappings="xmlns:ns0='http://purl.org/dc/elements/1.1/' xmlns:ns1='http://schemas.openxmlformats.org/package/2006/metadata/core-properties' " w:xpath="/ns1:coreProperties[1]/ns0:title[1]" w:storeItemID="{6C3C8BC8-F283-45AE-878A-BAB7291924A1}"/>
            <w:text/>
          </w:sdtPr>
          <w:sdtEndPr/>
          <w:sdtContent>
            <w:r w:rsidR="00AA655C">
              <w:rPr>
                <w:sz w:val="22"/>
                <w:szCs w:val="22"/>
              </w:rPr>
              <w:t>Appendix G: OPEL 2024 to 2026 Community Health Service actions V1.0</w:t>
            </w:r>
          </w:sdtContent>
        </w:sdt>
        <w:r w:rsidR="00F61459" w:rsidRPr="004C0360">
          <w:rPr>
            <w:sz w:val="22"/>
            <w:szCs w:val="22"/>
          </w:rPr>
          <w:tab/>
        </w:r>
        <w:r w:rsidR="00F61459" w:rsidRPr="004C0360">
          <w:rPr>
            <w:sz w:val="22"/>
            <w:szCs w:val="22"/>
          </w:rPr>
          <w:fldChar w:fldCharType="begin"/>
        </w:r>
        <w:r w:rsidR="00F61459" w:rsidRPr="004C0360">
          <w:rPr>
            <w:sz w:val="22"/>
            <w:szCs w:val="22"/>
          </w:rPr>
          <w:instrText>PAGE   \* MERGEFORMAT</w:instrText>
        </w:r>
        <w:r w:rsidR="00F61459" w:rsidRPr="004C0360">
          <w:rPr>
            <w:sz w:val="22"/>
            <w:szCs w:val="22"/>
          </w:rPr>
          <w:fldChar w:fldCharType="separate"/>
        </w:r>
        <w:r w:rsidR="00F61459" w:rsidRPr="004C0360">
          <w:rPr>
            <w:sz w:val="22"/>
            <w:szCs w:val="22"/>
          </w:rPr>
          <w:t>2</w:t>
        </w:r>
        <w:r w:rsidR="00F61459" w:rsidRPr="004C0360">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29065" w14:textId="77777777" w:rsidR="001403B7" w:rsidRDefault="001403B7" w:rsidP="000C24AF">
      <w:pPr>
        <w:spacing w:after="0"/>
      </w:pPr>
      <w:r>
        <w:separator/>
      </w:r>
    </w:p>
  </w:footnote>
  <w:footnote w:type="continuationSeparator" w:id="0">
    <w:p w14:paraId="0B39C9E9" w14:textId="77777777" w:rsidR="001403B7" w:rsidRDefault="001403B7" w:rsidP="000C24AF">
      <w:pPr>
        <w:spacing w:after="0"/>
      </w:pPr>
      <w:r>
        <w:continuationSeparator/>
      </w:r>
    </w:p>
  </w:footnote>
  <w:footnote w:type="continuationNotice" w:id="1">
    <w:p w14:paraId="7BD5421B" w14:textId="77777777" w:rsidR="001403B7" w:rsidRDefault="001403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C23A" w14:textId="2E5A554E" w:rsidR="00734956" w:rsidRDefault="00734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360AF4" w:rsidRPr="00C567FD" w14:paraId="0120CC5D" w14:textId="77777777" w:rsidTr="00F14B5A">
      <w:trPr>
        <w:trHeight w:val="642"/>
      </w:trPr>
      <w:sdt>
        <w:sdtPr>
          <w:rPr>
            <w:color w:val="231F20"/>
          </w:rPr>
          <w:alias w:val="Protective Marking"/>
          <w:tag w:val="Protective Marking"/>
          <w:id w:val="-631790254"/>
          <w:dropDownList>
            <w:listItem w:value="Choose an item."/>
            <w:listItem w:displayText="Classification: Official" w:value="Classification: Official"/>
            <w:listItem w:displayText="Classification: Official-Sensitive" w:value="Classification: Official-Sensitive"/>
          </w:dropDownList>
        </w:sdtPr>
        <w:sdtEndPr/>
        <w:sdtContent>
          <w:tc>
            <w:tcPr>
              <w:tcW w:w="6727" w:type="dxa"/>
            </w:tcPr>
            <w:p w14:paraId="0DB8AF11" w14:textId="3C9267D0" w:rsidR="00360AF4" w:rsidRPr="00C567FD" w:rsidRDefault="00E13AE9" w:rsidP="00360AF4">
              <w:pPr>
                <w:spacing w:after="0" w:line="240" w:lineRule="auto"/>
                <w:textboxTightWrap w:val="none"/>
                <w:rPr>
                  <w:color w:val="231F20"/>
                </w:rPr>
              </w:pPr>
              <w:r>
                <w:rPr>
                  <w:color w:val="231F20"/>
                </w:rPr>
                <w:t>Classification: Official</w:t>
              </w:r>
            </w:p>
          </w:tc>
        </w:sdtContent>
      </w:sdt>
    </w:tr>
  </w:tbl>
  <w:p w14:paraId="706F8BF5" w14:textId="5A8751B3" w:rsidR="00F25CC7" w:rsidRPr="00B72132" w:rsidRDefault="0021729F"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95" behindDoc="1" locked="0" layoutInCell="1" allowOverlap="1" wp14:anchorId="18E3B6E4" wp14:editId="54755943">
          <wp:simplePos x="0" y="0"/>
          <wp:positionH relativeFrom="page">
            <wp:align>right</wp:align>
          </wp:positionH>
          <wp:positionV relativeFrom="page">
            <wp:align>top</wp:align>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268964032" name="Picture 12689640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0683CC4" w14:textId="77777777">
      <w:trPr>
        <w:trHeight w:val="642"/>
      </w:trPr>
      <w:sdt>
        <w:sdtPr>
          <w:rPr>
            <w:color w:val="231F20" w:themeColor="background1"/>
          </w:rPr>
          <w:alias w:val="Protective Marking"/>
          <w:tag w:val="Protective Marking"/>
          <w:id w:val="1708909144"/>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95F846E" w14:textId="07DE8721" w:rsidR="00B72132" w:rsidRDefault="00E46628" w:rsidP="00B72132">
              <w:pPr>
                <w:pStyle w:val="Classification"/>
              </w:pPr>
              <w:r>
                <w:rPr>
                  <w:color w:val="231F20" w:themeColor="background1"/>
                </w:rPr>
                <w:t>Classification: Official-Sensitive</w:t>
              </w:r>
            </w:p>
          </w:tc>
        </w:sdtContent>
      </w:sdt>
    </w:tr>
  </w:tbl>
  <w:p w14:paraId="59EFE5A5" w14:textId="74279A60" w:rsidR="00B72132" w:rsidRDefault="00F356DF"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7" behindDoc="1" locked="0" layoutInCell="1" allowOverlap="1" wp14:anchorId="4FCD57F2" wp14:editId="71C8E6D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027210872" name="Picture 1027210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49DEDB" w14:textId="77777777" w:rsidR="00B72132" w:rsidRDefault="00B72132" w:rsidP="00B72132">
    <w:pPr>
      <w:pStyle w:val="Header"/>
      <w:pBdr>
        <w:bottom w:val="none" w:sz="0" w:space="0" w:color="auto"/>
      </w:pBdr>
    </w:pPr>
  </w:p>
  <w:p w14:paraId="23F75153" w14:textId="6A133ADC" w:rsidR="00B72132" w:rsidRPr="001D243C" w:rsidRDefault="00B72132" w:rsidP="00B72132">
    <w:pPr>
      <w:pStyle w:val="Header"/>
      <w:pBdr>
        <w:bottom w:val="none" w:sz="0" w:space="0" w:color="auto"/>
      </w:pBdr>
    </w:pPr>
  </w:p>
  <w:p w14:paraId="61F7A7D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96B3" w14:textId="46564961" w:rsidR="00734956" w:rsidRDefault="007349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1CCC" w14:textId="7749F689" w:rsidR="00734956" w:rsidRDefault="007349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EEF68" w14:textId="14561AFE" w:rsidR="00734956" w:rsidRDefault="00734956">
    <w:pPr>
      <w:pStyle w:val="Header"/>
    </w:pPr>
  </w:p>
</w:hdr>
</file>

<file path=word/intelligence2.xml><?xml version="1.0" encoding="utf-8"?>
<int2:intelligence xmlns:int2="http://schemas.microsoft.com/office/intelligence/2020/intelligence" xmlns:oel="http://schemas.microsoft.com/office/2019/extlst">
  <int2:observations>
    <int2:textHash int2:hashCode="919+8CYGcW+uyl" int2:id="KQtkpCV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44D05"/>
    <w:multiLevelType w:val="hybridMultilevel"/>
    <w:tmpl w:val="E02C96B8"/>
    <w:lvl w:ilvl="0" w:tplc="B3CAE4FC">
      <w:start w:val="1"/>
      <w:numFmt w:val="bullet"/>
      <w:lvlText w:val=""/>
      <w:lvlJc w:val="left"/>
      <w:pPr>
        <w:ind w:left="1440" w:hanging="360"/>
      </w:pPr>
      <w:rPr>
        <w:rFonts w:ascii="Symbol" w:hAnsi="Symbol"/>
      </w:rPr>
    </w:lvl>
    <w:lvl w:ilvl="1" w:tplc="33B2BDA2">
      <w:start w:val="1"/>
      <w:numFmt w:val="bullet"/>
      <w:lvlText w:val=""/>
      <w:lvlJc w:val="left"/>
      <w:pPr>
        <w:ind w:left="1440" w:hanging="360"/>
      </w:pPr>
      <w:rPr>
        <w:rFonts w:ascii="Symbol" w:hAnsi="Symbol"/>
      </w:rPr>
    </w:lvl>
    <w:lvl w:ilvl="2" w:tplc="74A2F034">
      <w:start w:val="1"/>
      <w:numFmt w:val="bullet"/>
      <w:lvlText w:val=""/>
      <w:lvlJc w:val="left"/>
      <w:pPr>
        <w:ind w:left="1440" w:hanging="360"/>
      </w:pPr>
      <w:rPr>
        <w:rFonts w:ascii="Symbol" w:hAnsi="Symbol"/>
      </w:rPr>
    </w:lvl>
    <w:lvl w:ilvl="3" w:tplc="B3E04EBE">
      <w:start w:val="1"/>
      <w:numFmt w:val="bullet"/>
      <w:lvlText w:val=""/>
      <w:lvlJc w:val="left"/>
      <w:pPr>
        <w:ind w:left="1440" w:hanging="360"/>
      </w:pPr>
      <w:rPr>
        <w:rFonts w:ascii="Symbol" w:hAnsi="Symbol"/>
      </w:rPr>
    </w:lvl>
    <w:lvl w:ilvl="4" w:tplc="65480278">
      <w:start w:val="1"/>
      <w:numFmt w:val="bullet"/>
      <w:lvlText w:val=""/>
      <w:lvlJc w:val="left"/>
      <w:pPr>
        <w:ind w:left="1440" w:hanging="360"/>
      </w:pPr>
      <w:rPr>
        <w:rFonts w:ascii="Symbol" w:hAnsi="Symbol"/>
      </w:rPr>
    </w:lvl>
    <w:lvl w:ilvl="5" w:tplc="2DB62DF0">
      <w:start w:val="1"/>
      <w:numFmt w:val="bullet"/>
      <w:lvlText w:val=""/>
      <w:lvlJc w:val="left"/>
      <w:pPr>
        <w:ind w:left="1440" w:hanging="360"/>
      </w:pPr>
      <w:rPr>
        <w:rFonts w:ascii="Symbol" w:hAnsi="Symbol"/>
      </w:rPr>
    </w:lvl>
    <w:lvl w:ilvl="6" w:tplc="9FBA3366">
      <w:start w:val="1"/>
      <w:numFmt w:val="bullet"/>
      <w:lvlText w:val=""/>
      <w:lvlJc w:val="left"/>
      <w:pPr>
        <w:ind w:left="1440" w:hanging="360"/>
      </w:pPr>
      <w:rPr>
        <w:rFonts w:ascii="Symbol" w:hAnsi="Symbol"/>
      </w:rPr>
    </w:lvl>
    <w:lvl w:ilvl="7" w:tplc="5FCEDEE8">
      <w:start w:val="1"/>
      <w:numFmt w:val="bullet"/>
      <w:lvlText w:val=""/>
      <w:lvlJc w:val="left"/>
      <w:pPr>
        <w:ind w:left="1440" w:hanging="360"/>
      </w:pPr>
      <w:rPr>
        <w:rFonts w:ascii="Symbol" w:hAnsi="Symbol"/>
      </w:rPr>
    </w:lvl>
    <w:lvl w:ilvl="8" w:tplc="0792D02C">
      <w:start w:val="1"/>
      <w:numFmt w:val="bullet"/>
      <w:lvlText w:val=""/>
      <w:lvlJc w:val="left"/>
      <w:pPr>
        <w:ind w:left="1440" w:hanging="360"/>
      </w:pPr>
      <w:rPr>
        <w:rFonts w:ascii="Symbol" w:hAnsi="Symbol"/>
      </w:rPr>
    </w:lvl>
  </w:abstractNum>
  <w:abstractNum w:abstractNumId="2" w15:restartNumberingAfterBreak="0">
    <w:nsid w:val="084040DC"/>
    <w:multiLevelType w:val="hybridMultilevel"/>
    <w:tmpl w:val="A7E0BDEC"/>
    <w:lvl w:ilvl="0" w:tplc="8EC001BA">
      <w:start w:val="1"/>
      <w:numFmt w:val="decimalZero"/>
      <w:pStyle w:val="OPEL1ActionsCHS"/>
      <w:lvlText w:val="CH-O1-%1:"/>
      <w:lvlJc w:val="left"/>
      <w:pPr>
        <w:ind w:left="360"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184D086E"/>
    <w:multiLevelType w:val="hybridMultilevel"/>
    <w:tmpl w:val="132A987A"/>
    <w:lvl w:ilvl="0" w:tplc="1EEA4880">
      <w:start w:val="1"/>
      <w:numFmt w:val="bullet"/>
      <w:lvlText w:val=""/>
      <w:lvlJc w:val="left"/>
      <w:pPr>
        <w:ind w:left="1440" w:hanging="360"/>
      </w:pPr>
      <w:rPr>
        <w:rFonts w:ascii="Symbol" w:hAnsi="Symbol"/>
      </w:rPr>
    </w:lvl>
    <w:lvl w:ilvl="1" w:tplc="D446FD68">
      <w:start w:val="1"/>
      <w:numFmt w:val="bullet"/>
      <w:lvlText w:val=""/>
      <w:lvlJc w:val="left"/>
      <w:pPr>
        <w:ind w:left="1440" w:hanging="360"/>
      </w:pPr>
      <w:rPr>
        <w:rFonts w:ascii="Symbol" w:hAnsi="Symbol"/>
      </w:rPr>
    </w:lvl>
    <w:lvl w:ilvl="2" w:tplc="324E35FA">
      <w:start w:val="1"/>
      <w:numFmt w:val="bullet"/>
      <w:lvlText w:val=""/>
      <w:lvlJc w:val="left"/>
      <w:pPr>
        <w:ind w:left="1440" w:hanging="360"/>
      </w:pPr>
      <w:rPr>
        <w:rFonts w:ascii="Symbol" w:hAnsi="Symbol"/>
      </w:rPr>
    </w:lvl>
    <w:lvl w:ilvl="3" w:tplc="024433CE">
      <w:start w:val="1"/>
      <w:numFmt w:val="bullet"/>
      <w:lvlText w:val=""/>
      <w:lvlJc w:val="left"/>
      <w:pPr>
        <w:ind w:left="1440" w:hanging="360"/>
      </w:pPr>
      <w:rPr>
        <w:rFonts w:ascii="Symbol" w:hAnsi="Symbol"/>
      </w:rPr>
    </w:lvl>
    <w:lvl w:ilvl="4" w:tplc="DABAD408">
      <w:start w:val="1"/>
      <w:numFmt w:val="bullet"/>
      <w:lvlText w:val=""/>
      <w:lvlJc w:val="left"/>
      <w:pPr>
        <w:ind w:left="1440" w:hanging="360"/>
      </w:pPr>
      <w:rPr>
        <w:rFonts w:ascii="Symbol" w:hAnsi="Symbol"/>
      </w:rPr>
    </w:lvl>
    <w:lvl w:ilvl="5" w:tplc="E3FCBEB2">
      <w:start w:val="1"/>
      <w:numFmt w:val="bullet"/>
      <w:lvlText w:val=""/>
      <w:lvlJc w:val="left"/>
      <w:pPr>
        <w:ind w:left="1440" w:hanging="360"/>
      </w:pPr>
      <w:rPr>
        <w:rFonts w:ascii="Symbol" w:hAnsi="Symbol"/>
      </w:rPr>
    </w:lvl>
    <w:lvl w:ilvl="6" w:tplc="6938F1BC">
      <w:start w:val="1"/>
      <w:numFmt w:val="bullet"/>
      <w:lvlText w:val=""/>
      <w:lvlJc w:val="left"/>
      <w:pPr>
        <w:ind w:left="1440" w:hanging="360"/>
      </w:pPr>
      <w:rPr>
        <w:rFonts w:ascii="Symbol" w:hAnsi="Symbol"/>
      </w:rPr>
    </w:lvl>
    <w:lvl w:ilvl="7" w:tplc="48E4AEBC">
      <w:start w:val="1"/>
      <w:numFmt w:val="bullet"/>
      <w:lvlText w:val=""/>
      <w:lvlJc w:val="left"/>
      <w:pPr>
        <w:ind w:left="1440" w:hanging="360"/>
      </w:pPr>
      <w:rPr>
        <w:rFonts w:ascii="Symbol" w:hAnsi="Symbol"/>
      </w:rPr>
    </w:lvl>
    <w:lvl w:ilvl="8" w:tplc="D0E2F0FA">
      <w:start w:val="1"/>
      <w:numFmt w:val="bullet"/>
      <w:lvlText w:val=""/>
      <w:lvlJc w:val="left"/>
      <w:pPr>
        <w:ind w:left="1440" w:hanging="360"/>
      </w:pPr>
      <w:rPr>
        <w:rFonts w:ascii="Symbol" w:hAnsi="Symbol"/>
      </w:rPr>
    </w:lvl>
  </w:abstractNum>
  <w:abstractNum w:abstractNumId="4" w15:restartNumberingAfterBreak="0">
    <w:nsid w:val="1D1B4214"/>
    <w:multiLevelType w:val="hybridMultilevel"/>
    <w:tmpl w:val="75C209B0"/>
    <w:lvl w:ilvl="0" w:tplc="9624498E">
      <w:start w:val="1"/>
      <w:numFmt w:val="decimalZero"/>
      <w:lvlText w:val="O4-CH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B18DA"/>
    <w:multiLevelType w:val="hybridMultilevel"/>
    <w:tmpl w:val="2EFAB196"/>
    <w:lvl w:ilvl="0" w:tplc="475ACCF2">
      <w:start w:val="1"/>
      <w:numFmt w:val="bullet"/>
      <w:lvlText w:val=""/>
      <w:lvlJc w:val="left"/>
      <w:pPr>
        <w:ind w:left="1440" w:hanging="360"/>
      </w:pPr>
      <w:rPr>
        <w:rFonts w:ascii="Symbol" w:hAnsi="Symbol"/>
      </w:rPr>
    </w:lvl>
    <w:lvl w:ilvl="1" w:tplc="DFB26DB0">
      <w:start w:val="1"/>
      <w:numFmt w:val="bullet"/>
      <w:lvlText w:val=""/>
      <w:lvlJc w:val="left"/>
      <w:pPr>
        <w:ind w:left="1440" w:hanging="360"/>
      </w:pPr>
      <w:rPr>
        <w:rFonts w:ascii="Symbol" w:hAnsi="Symbol"/>
      </w:rPr>
    </w:lvl>
    <w:lvl w:ilvl="2" w:tplc="643A9556">
      <w:start w:val="1"/>
      <w:numFmt w:val="bullet"/>
      <w:lvlText w:val=""/>
      <w:lvlJc w:val="left"/>
      <w:pPr>
        <w:ind w:left="1440" w:hanging="360"/>
      </w:pPr>
      <w:rPr>
        <w:rFonts w:ascii="Symbol" w:hAnsi="Symbol"/>
      </w:rPr>
    </w:lvl>
    <w:lvl w:ilvl="3" w:tplc="AE0EF256">
      <w:start w:val="1"/>
      <w:numFmt w:val="bullet"/>
      <w:lvlText w:val=""/>
      <w:lvlJc w:val="left"/>
      <w:pPr>
        <w:ind w:left="1440" w:hanging="360"/>
      </w:pPr>
      <w:rPr>
        <w:rFonts w:ascii="Symbol" w:hAnsi="Symbol"/>
      </w:rPr>
    </w:lvl>
    <w:lvl w:ilvl="4" w:tplc="850ED510">
      <w:start w:val="1"/>
      <w:numFmt w:val="bullet"/>
      <w:lvlText w:val=""/>
      <w:lvlJc w:val="left"/>
      <w:pPr>
        <w:ind w:left="1440" w:hanging="360"/>
      </w:pPr>
      <w:rPr>
        <w:rFonts w:ascii="Symbol" w:hAnsi="Symbol"/>
      </w:rPr>
    </w:lvl>
    <w:lvl w:ilvl="5" w:tplc="81200CF0">
      <w:start w:val="1"/>
      <w:numFmt w:val="bullet"/>
      <w:lvlText w:val=""/>
      <w:lvlJc w:val="left"/>
      <w:pPr>
        <w:ind w:left="1440" w:hanging="360"/>
      </w:pPr>
      <w:rPr>
        <w:rFonts w:ascii="Symbol" w:hAnsi="Symbol"/>
      </w:rPr>
    </w:lvl>
    <w:lvl w:ilvl="6" w:tplc="BD6A2F26">
      <w:start w:val="1"/>
      <w:numFmt w:val="bullet"/>
      <w:lvlText w:val=""/>
      <w:lvlJc w:val="left"/>
      <w:pPr>
        <w:ind w:left="1440" w:hanging="360"/>
      </w:pPr>
      <w:rPr>
        <w:rFonts w:ascii="Symbol" w:hAnsi="Symbol"/>
      </w:rPr>
    </w:lvl>
    <w:lvl w:ilvl="7" w:tplc="55A86222">
      <w:start w:val="1"/>
      <w:numFmt w:val="bullet"/>
      <w:lvlText w:val=""/>
      <w:lvlJc w:val="left"/>
      <w:pPr>
        <w:ind w:left="1440" w:hanging="360"/>
      </w:pPr>
      <w:rPr>
        <w:rFonts w:ascii="Symbol" w:hAnsi="Symbol"/>
      </w:rPr>
    </w:lvl>
    <w:lvl w:ilvl="8" w:tplc="073E4CB2">
      <w:start w:val="1"/>
      <w:numFmt w:val="bullet"/>
      <w:lvlText w:val=""/>
      <w:lvlJc w:val="left"/>
      <w:pPr>
        <w:ind w:left="1440" w:hanging="360"/>
      </w:pPr>
      <w:rPr>
        <w:rFonts w:ascii="Symbol" w:hAnsi="Symbol"/>
      </w:rPr>
    </w:lvl>
  </w:abstractNum>
  <w:abstractNum w:abstractNumId="6" w15:restartNumberingAfterBreak="0">
    <w:nsid w:val="1F3571EE"/>
    <w:multiLevelType w:val="hybridMultilevel"/>
    <w:tmpl w:val="101ED044"/>
    <w:lvl w:ilvl="0" w:tplc="71A8C54E">
      <w:start w:val="1"/>
      <w:numFmt w:val="bullet"/>
      <w:lvlText w:val="•"/>
      <w:lvlJc w:val="left"/>
      <w:pPr>
        <w:tabs>
          <w:tab w:val="num" w:pos="720"/>
        </w:tabs>
        <w:ind w:left="720" w:hanging="360"/>
      </w:pPr>
      <w:rPr>
        <w:rFonts w:ascii="Arial" w:hAnsi="Arial" w:hint="default"/>
      </w:rPr>
    </w:lvl>
    <w:lvl w:ilvl="1" w:tplc="EDFECA62" w:tentative="1">
      <w:start w:val="1"/>
      <w:numFmt w:val="bullet"/>
      <w:lvlText w:val="•"/>
      <w:lvlJc w:val="left"/>
      <w:pPr>
        <w:tabs>
          <w:tab w:val="num" w:pos="1440"/>
        </w:tabs>
        <w:ind w:left="1440" w:hanging="360"/>
      </w:pPr>
      <w:rPr>
        <w:rFonts w:ascii="Arial" w:hAnsi="Arial" w:hint="default"/>
      </w:rPr>
    </w:lvl>
    <w:lvl w:ilvl="2" w:tplc="9C38804A" w:tentative="1">
      <w:start w:val="1"/>
      <w:numFmt w:val="bullet"/>
      <w:lvlText w:val="•"/>
      <w:lvlJc w:val="left"/>
      <w:pPr>
        <w:tabs>
          <w:tab w:val="num" w:pos="2160"/>
        </w:tabs>
        <w:ind w:left="2160" w:hanging="360"/>
      </w:pPr>
      <w:rPr>
        <w:rFonts w:ascii="Arial" w:hAnsi="Arial" w:hint="default"/>
      </w:rPr>
    </w:lvl>
    <w:lvl w:ilvl="3" w:tplc="194268D2" w:tentative="1">
      <w:start w:val="1"/>
      <w:numFmt w:val="bullet"/>
      <w:lvlText w:val="•"/>
      <w:lvlJc w:val="left"/>
      <w:pPr>
        <w:tabs>
          <w:tab w:val="num" w:pos="2880"/>
        </w:tabs>
        <w:ind w:left="2880" w:hanging="360"/>
      </w:pPr>
      <w:rPr>
        <w:rFonts w:ascii="Arial" w:hAnsi="Arial" w:hint="default"/>
      </w:rPr>
    </w:lvl>
    <w:lvl w:ilvl="4" w:tplc="A9E8D242" w:tentative="1">
      <w:start w:val="1"/>
      <w:numFmt w:val="bullet"/>
      <w:lvlText w:val="•"/>
      <w:lvlJc w:val="left"/>
      <w:pPr>
        <w:tabs>
          <w:tab w:val="num" w:pos="3600"/>
        </w:tabs>
        <w:ind w:left="3600" w:hanging="360"/>
      </w:pPr>
      <w:rPr>
        <w:rFonts w:ascii="Arial" w:hAnsi="Arial" w:hint="default"/>
      </w:rPr>
    </w:lvl>
    <w:lvl w:ilvl="5" w:tplc="EF5AD7DA" w:tentative="1">
      <w:start w:val="1"/>
      <w:numFmt w:val="bullet"/>
      <w:lvlText w:val="•"/>
      <w:lvlJc w:val="left"/>
      <w:pPr>
        <w:tabs>
          <w:tab w:val="num" w:pos="4320"/>
        </w:tabs>
        <w:ind w:left="4320" w:hanging="360"/>
      </w:pPr>
      <w:rPr>
        <w:rFonts w:ascii="Arial" w:hAnsi="Arial" w:hint="default"/>
      </w:rPr>
    </w:lvl>
    <w:lvl w:ilvl="6" w:tplc="583C6890" w:tentative="1">
      <w:start w:val="1"/>
      <w:numFmt w:val="bullet"/>
      <w:lvlText w:val="•"/>
      <w:lvlJc w:val="left"/>
      <w:pPr>
        <w:tabs>
          <w:tab w:val="num" w:pos="5040"/>
        </w:tabs>
        <w:ind w:left="5040" w:hanging="360"/>
      </w:pPr>
      <w:rPr>
        <w:rFonts w:ascii="Arial" w:hAnsi="Arial" w:hint="default"/>
      </w:rPr>
    </w:lvl>
    <w:lvl w:ilvl="7" w:tplc="F13297B8" w:tentative="1">
      <w:start w:val="1"/>
      <w:numFmt w:val="bullet"/>
      <w:lvlText w:val="•"/>
      <w:lvlJc w:val="left"/>
      <w:pPr>
        <w:tabs>
          <w:tab w:val="num" w:pos="5760"/>
        </w:tabs>
        <w:ind w:left="5760" w:hanging="360"/>
      </w:pPr>
      <w:rPr>
        <w:rFonts w:ascii="Arial" w:hAnsi="Arial" w:hint="default"/>
      </w:rPr>
    </w:lvl>
    <w:lvl w:ilvl="8" w:tplc="1862E1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B776B"/>
    <w:multiLevelType w:val="hybridMultilevel"/>
    <w:tmpl w:val="3E48C3BC"/>
    <w:lvl w:ilvl="0" w:tplc="98AA3D36">
      <w:start w:val="1"/>
      <w:numFmt w:val="bullet"/>
      <w:lvlText w:val="•"/>
      <w:lvlJc w:val="left"/>
      <w:pPr>
        <w:tabs>
          <w:tab w:val="num" w:pos="720"/>
        </w:tabs>
        <w:ind w:left="720" w:hanging="360"/>
      </w:pPr>
      <w:rPr>
        <w:rFonts w:ascii="Arial" w:hAnsi="Arial" w:hint="default"/>
      </w:rPr>
    </w:lvl>
    <w:lvl w:ilvl="1" w:tplc="C5CCD2CE" w:tentative="1">
      <w:start w:val="1"/>
      <w:numFmt w:val="bullet"/>
      <w:lvlText w:val="•"/>
      <w:lvlJc w:val="left"/>
      <w:pPr>
        <w:tabs>
          <w:tab w:val="num" w:pos="1440"/>
        </w:tabs>
        <w:ind w:left="1440" w:hanging="360"/>
      </w:pPr>
      <w:rPr>
        <w:rFonts w:ascii="Arial" w:hAnsi="Arial" w:hint="default"/>
      </w:rPr>
    </w:lvl>
    <w:lvl w:ilvl="2" w:tplc="BD224C0C" w:tentative="1">
      <w:start w:val="1"/>
      <w:numFmt w:val="bullet"/>
      <w:lvlText w:val="•"/>
      <w:lvlJc w:val="left"/>
      <w:pPr>
        <w:tabs>
          <w:tab w:val="num" w:pos="2160"/>
        </w:tabs>
        <w:ind w:left="2160" w:hanging="360"/>
      </w:pPr>
      <w:rPr>
        <w:rFonts w:ascii="Arial" w:hAnsi="Arial" w:hint="default"/>
      </w:rPr>
    </w:lvl>
    <w:lvl w:ilvl="3" w:tplc="EBE2E9A2" w:tentative="1">
      <w:start w:val="1"/>
      <w:numFmt w:val="bullet"/>
      <w:lvlText w:val="•"/>
      <w:lvlJc w:val="left"/>
      <w:pPr>
        <w:tabs>
          <w:tab w:val="num" w:pos="2880"/>
        </w:tabs>
        <w:ind w:left="2880" w:hanging="360"/>
      </w:pPr>
      <w:rPr>
        <w:rFonts w:ascii="Arial" w:hAnsi="Arial" w:hint="default"/>
      </w:rPr>
    </w:lvl>
    <w:lvl w:ilvl="4" w:tplc="A524C978" w:tentative="1">
      <w:start w:val="1"/>
      <w:numFmt w:val="bullet"/>
      <w:lvlText w:val="•"/>
      <w:lvlJc w:val="left"/>
      <w:pPr>
        <w:tabs>
          <w:tab w:val="num" w:pos="3600"/>
        </w:tabs>
        <w:ind w:left="3600" w:hanging="360"/>
      </w:pPr>
      <w:rPr>
        <w:rFonts w:ascii="Arial" w:hAnsi="Arial" w:hint="default"/>
      </w:rPr>
    </w:lvl>
    <w:lvl w:ilvl="5" w:tplc="9C088066" w:tentative="1">
      <w:start w:val="1"/>
      <w:numFmt w:val="bullet"/>
      <w:lvlText w:val="•"/>
      <w:lvlJc w:val="left"/>
      <w:pPr>
        <w:tabs>
          <w:tab w:val="num" w:pos="4320"/>
        </w:tabs>
        <w:ind w:left="4320" w:hanging="360"/>
      </w:pPr>
      <w:rPr>
        <w:rFonts w:ascii="Arial" w:hAnsi="Arial" w:hint="default"/>
      </w:rPr>
    </w:lvl>
    <w:lvl w:ilvl="6" w:tplc="6D607352" w:tentative="1">
      <w:start w:val="1"/>
      <w:numFmt w:val="bullet"/>
      <w:lvlText w:val="•"/>
      <w:lvlJc w:val="left"/>
      <w:pPr>
        <w:tabs>
          <w:tab w:val="num" w:pos="5040"/>
        </w:tabs>
        <w:ind w:left="5040" w:hanging="360"/>
      </w:pPr>
      <w:rPr>
        <w:rFonts w:ascii="Arial" w:hAnsi="Arial" w:hint="default"/>
      </w:rPr>
    </w:lvl>
    <w:lvl w:ilvl="7" w:tplc="7ABE5ED6" w:tentative="1">
      <w:start w:val="1"/>
      <w:numFmt w:val="bullet"/>
      <w:lvlText w:val="•"/>
      <w:lvlJc w:val="left"/>
      <w:pPr>
        <w:tabs>
          <w:tab w:val="num" w:pos="5760"/>
        </w:tabs>
        <w:ind w:left="5760" w:hanging="360"/>
      </w:pPr>
      <w:rPr>
        <w:rFonts w:ascii="Arial" w:hAnsi="Arial" w:hint="default"/>
      </w:rPr>
    </w:lvl>
    <w:lvl w:ilvl="8" w:tplc="A3740F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4750F"/>
    <w:multiLevelType w:val="hybridMultilevel"/>
    <w:tmpl w:val="29E0D53A"/>
    <w:lvl w:ilvl="0" w:tplc="C79C515A">
      <w:start w:val="1"/>
      <w:numFmt w:val="bullet"/>
      <w:lvlText w:val="•"/>
      <w:lvlJc w:val="left"/>
      <w:pPr>
        <w:tabs>
          <w:tab w:val="num" w:pos="720"/>
        </w:tabs>
        <w:ind w:left="720" w:hanging="360"/>
      </w:pPr>
      <w:rPr>
        <w:rFonts w:ascii="Arial" w:hAnsi="Arial" w:hint="default"/>
      </w:rPr>
    </w:lvl>
    <w:lvl w:ilvl="1" w:tplc="5C92C2DA" w:tentative="1">
      <w:start w:val="1"/>
      <w:numFmt w:val="bullet"/>
      <w:lvlText w:val="•"/>
      <w:lvlJc w:val="left"/>
      <w:pPr>
        <w:tabs>
          <w:tab w:val="num" w:pos="1440"/>
        </w:tabs>
        <w:ind w:left="1440" w:hanging="360"/>
      </w:pPr>
      <w:rPr>
        <w:rFonts w:ascii="Arial" w:hAnsi="Arial" w:hint="default"/>
      </w:rPr>
    </w:lvl>
    <w:lvl w:ilvl="2" w:tplc="D1345EA8" w:tentative="1">
      <w:start w:val="1"/>
      <w:numFmt w:val="bullet"/>
      <w:lvlText w:val="•"/>
      <w:lvlJc w:val="left"/>
      <w:pPr>
        <w:tabs>
          <w:tab w:val="num" w:pos="2160"/>
        </w:tabs>
        <w:ind w:left="2160" w:hanging="360"/>
      </w:pPr>
      <w:rPr>
        <w:rFonts w:ascii="Arial" w:hAnsi="Arial" w:hint="default"/>
      </w:rPr>
    </w:lvl>
    <w:lvl w:ilvl="3" w:tplc="D4788948" w:tentative="1">
      <w:start w:val="1"/>
      <w:numFmt w:val="bullet"/>
      <w:lvlText w:val="•"/>
      <w:lvlJc w:val="left"/>
      <w:pPr>
        <w:tabs>
          <w:tab w:val="num" w:pos="2880"/>
        </w:tabs>
        <w:ind w:left="2880" w:hanging="360"/>
      </w:pPr>
      <w:rPr>
        <w:rFonts w:ascii="Arial" w:hAnsi="Arial" w:hint="default"/>
      </w:rPr>
    </w:lvl>
    <w:lvl w:ilvl="4" w:tplc="2BA6D2FC" w:tentative="1">
      <w:start w:val="1"/>
      <w:numFmt w:val="bullet"/>
      <w:lvlText w:val="•"/>
      <w:lvlJc w:val="left"/>
      <w:pPr>
        <w:tabs>
          <w:tab w:val="num" w:pos="3600"/>
        </w:tabs>
        <w:ind w:left="3600" w:hanging="360"/>
      </w:pPr>
      <w:rPr>
        <w:rFonts w:ascii="Arial" w:hAnsi="Arial" w:hint="default"/>
      </w:rPr>
    </w:lvl>
    <w:lvl w:ilvl="5" w:tplc="9E00F914" w:tentative="1">
      <w:start w:val="1"/>
      <w:numFmt w:val="bullet"/>
      <w:lvlText w:val="•"/>
      <w:lvlJc w:val="left"/>
      <w:pPr>
        <w:tabs>
          <w:tab w:val="num" w:pos="4320"/>
        </w:tabs>
        <w:ind w:left="4320" w:hanging="360"/>
      </w:pPr>
      <w:rPr>
        <w:rFonts w:ascii="Arial" w:hAnsi="Arial" w:hint="default"/>
      </w:rPr>
    </w:lvl>
    <w:lvl w:ilvl="6" w:tplc="0B10B718" w:tentative="1">
      <w:start w:val="1"/>
      <w:numFmt w:val="bullet"/>
      <w:lvlText w:val="•"/>
      <w:lvlJc w:val="left"/>
      <w:pPr>
        <w:tabs>
          <w:tab w:val="num" w:pos="5040"/>
        </w:tabs>
        <w:ind w:left="5040" w:hanging="360"/>
      </w:pPr>
      <w:rPr>
        <w:rFonts w:ascii="Arial" w:hAnsi="Arial" w:hint="default"/>
      </w:rPr>
    </w:lvl>
    <w:lvl w:ilvl="7" w:tplc="9380083A" w:tentative="1">
      <w:start w:val="1"/>
      <w:numFmt w:val="bullet"/>
      <w:lvlText w:val="•"/>
      <w:lvlJc w:val="left"/>
      <w:pPr>
        <w:tabs>
          <w:tab w:val="num" w:pos="5760"/>
        </w:tabs>
        <w:ind w:left="5760" w:hanging="360"/>
      </w:pPr>
      <w:rPr>
        <w:rFonts w:ascii="Arial" w:hAnsi="Arial" w:hint="default"/>
      </w:rPr>
    </w:lvl>
    <w:lvl w:ilvl="8" w:tplc="F676A3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EE456D"/>
    <w:multiLevelType w:val="hybridMultilevel"/>
    <w:tmpl w:val="43209828"/>
    <w:lvl w:ilvl="0" w:tplc="B3EA9368">
      <w:start w:val="1"/>
      <w:numFmt w:val="bullet"/>
      <w:lvlText w:val=""/>
      <w:lvlJc w:val="left"/>
      <w:pPr>
        <w:ind w:left="1440" w:hanging="360"/>
      </w:pPr>
      <w:rPr>
        <w:rFonts w:ascii="Symbol" w:hAnsi="Symbol"/>
      </w:rPr>
    </w:lvl>
    <w:lvl w:ilvl="1" w:tplc="7B947E30">
      <w:start w:val="1"/>
      <w:numFmt w:val="bullet"/>
      <w:lvlText w:val=""/>
      <w:lvlJc w:val="left"/>
      <w:pPr>
        <w:ind w:left="1440" w:hanging="360"/>
      </w:pPr>
      <w:rPr>
        <w:rFonts w:ascii="Symbol" w:hAnsi="Symbol"/>
      </w:rPr>
    </w:lvl>
    <w:lvl w:ilvl="2" w:tplc="9BCA0E62">
      <w:start w:val="1"/>
      <w:numFmt w:val="bullet"/>
      <w:lvlText w:val=""/>
      <w:lvlJc w:val="left"/>
      <w:pPr>
        <w:ind w:left="1440" w:hanging="360"/>
      </w:pPr>
      <w:rPr>
        <w:rFonts w:ascii="Symbol" w:hAnsi="Symbol"/>
      </w:rPr>
    </w:lvl>
    <w:lvl w:ilvl="3" w:tplc="0C2AE658">
      <w:start w:val="1"/>
      <w:numFmt w:val="bullet"/>
      <w:lvlText w:val=""/>
      <w:lvlJc w:val="left"/>
      <w:pPr>
        <w:ind w:left="1440" w:hanging="360"/>
      </w:pPr>
      <w:rPr>
        <w:rFonts w:ascii="Symbol" w:hAnsi="Symbol"/>
      </w:rPr>
    </w:lvl>
    <w:lvl w:ilvl="4" w:tplc="830839B6">
      <w:start w:val="1"/>
      <w:numFmt w:val="bullet"/>
      <w:lvlText w:val=""/>
      <w:lvlJc w:val="left"/>
      <w:pPr>
        <w:ind w:left="1440" w:hanging="360"/>
      </w:pPr>
      <w:rPr>
        <w:rFonts w:ascii="Symbol" w:hAnsi="Symbol"/>
      </w:rPr>
    </w:lvl>
    <w:lvl w:ilvl="5" w:tplc="8D62855A">
      <w:start w:val="1"/>
      <w:numFmt w:val="bullet"/>
      <w:lvlText w:val=""/>
      <w:lvlJc w:val="left"/>
      <w:pPr>
        <w:ind w:left="1440" w:hanging="360"/>
      </w:pPr>
      <w:rPr>
        <w:rFonts w:ascii="Symbol" w:hAnsi="Symbol"/>
      </w:rPr>
    </w:lvl>
    <w:lvl w:ilvl="6" w:tplc="6C464886">
      <w:start w:val="1"/>
      <w:numFmt w:val="bullet"/>
      <w:lvlText w:val=""/>
      <w:lvlJc w:val="left"/>
      <w:pPr>
        <w:ind w:left="1440" w:hanging="360"/>
      </w:pPr>
      <w:rPr>
        <w:rFonts w:ascii="Symbol" w:hAnsi="Symbol"/>
      </w:rPr>
    </w:lvl>
    <w:lvl w:ilvl="7" w:tplc="D2B61DD8">
      <w:start w:val="1"/>
      <w:numFmt w:val="bullet"/>
      <w:lvlText w:val=""/>
      <w:lvlJc w:val="left"/>
      <w:pPr>
        <w:ind w:left="1440" w:hanging="360"/>
      </w:pPr>
      <w:rPr>
        <w:rFonts w:ascii="Symbol" w:hAnsi="Symbol"/>
      </w:rPr>
    </w:lvl>
    <w:lvl w:ilvl="8" w:tplc="324CF446">
      <w:start w:val="1"/>
      <w:numFmt w:val="bullet"/>
      <w:lvlText w:val=""/>
      <w:lvlJc w:val="left"/>
      <w:pPr>
        <w:ind w:left="1440" w:hanging="360"/>
      </w:pPr>
      <w:rPr>
        <w:rFonts w:ascii="Symbol" w:hAnsi="Symbol"/>
      </w:rPr>
    </w:lvl>
  </w:abstractNum>
  <w:abstractNum w:abstractNumId="10" w15:restartNumberingAfterBreak="0">
    <w:nsid w:val="2ACE528A"/>
    <w:multiLevelType w:val="hybridMultilevel"/>
    <w:tmpl w:val="774284BE"/>
    <w:lvl w:ilvl="0" w:tplc="D0025A3A">
      <w:start w:val="1"/>
      <w:numFmt w:val="bullet"/>
      <w:lvlText w:val=""/>
      <w:lvlJc w:val="left"/>
      <w:pPr>
        <w:ind w:left="1440" w:hanging="360"/>
      </w:pPr>
      <w:rPr>
        <w:rFonts w:ascii="Symbol" w:hAnsi="Symbol"/>
      </w:rPr>
    </w:lvl>
    <w:lvl w:ilvl="1" w:tplc="DF404682">
      <w:start w:val="1"/>
      <w:numFmt w:val="bullet"/>
      <w:lvlText w:val=""/>
      <w:lvlJc w:val="left"/>
      <w:pPr>
        <w:ind w:left="1440" w:hanging="360"/>
      </w:pPr>
      <w:rPr>
        <w:rFonts w:ascii="Symbol" w:hAnsi="Symbol"/>
      </w:rPr>
    </w:lvl>
    <w:lvl w:ilvl="2" w:tplc="349212BA">
      <w:start w:val="1"/>
      <w:numFmt w:val="bullet"/>
      <w:lvlText w:val=""/>
      <w:lvlJc w:val="left"/>
      <w:pPr>
        <w:ind w:left="1440" w:hanging="360"/>
      </w:pPr>
      <w:rPr>
        <w:rFonts w:ascii="Symbol" w:hAnsi="Symbol"/>
      </w:rPr>
    </w:lvl>
    <w:lvl w:ilvl="3" w:tplc="A76A2618">
      <w:start w:val="1"/>
      <w:numFmt w:val="bullet"/>
      <w:lvlText w:val=""/>
      <w:lvlJc w:val="left"/>
      <w:pPr>
        <w:ind w:left="1440" w:hanging="360"/>
      </w:pPr>
      <w:rPr>
        <w:rFonts w:ascii="Symbol" w:hAnsi="Symbol"/>
      </w:rPr>
    </w:lvl>
    <w:lvl w:ilvl="4" w:tplc="D1727E18">
      <w:start w:val="1"/>
      <w:numFmt w:val="bullet"/>
      <w:lvlText w:val=""/>
      <w:lvlJc w:val="left"/>
      <w:pPr>
        <w:ind w:left="1440" w:hanging="360"/>
      </w:pPr>
      <w:rPr>
        <w:rFonts w:ascii="Symbol" w:hAnsi="Symbol"/>
      </w:rPr>
    </w:lvl>
    <w:lvl w:ilvl="5" w:tplc="F42E4EE8">
      <w:start w:val="1"/>
      <w:numFmt w:val="bullet"/>
      <w:lvlText w:val=""/>
      <w:lvlJc w:val="left"/>
      <w:pPr>
        <w:ind w:left="1440" w:hanging="360"/>
      </w:pPr>
      <w:rPr>
        <w:rFonts w:ascii="Symbol" w:hAnsi="Symbol"/>
      </w:rPr>
    </w:lvl>
    <w:lvl w:ilvl="6" w:tplc="A67EC912">
      <w:start w:val="1"/>
      <w:numFmt w:val="bullet"/>
      <w:lvlText w:val=""/>
      <w:lvlJc w:val="left"/>
      <w:pPr>
        <w:ind w:left="1440" w:hanging="360"/>
      </w:pPr>
      <w:rPr>
        <w:rFonts w:ascii="Symbol" w:hAnsi="Symbol"/>
      </w:rPr>
    </w:lvl>
    <w:lvl w:ilvl="7" w:tplc="5DB8CBCA">
      <w:start w:val="1"/>
      <w:numFmt w:val="bullet"/>
      <w:lvlText w:val=""/>
      <w:lvlJc w:val="left"/>
      <w:pPr>
        <w:ind w:left="1440" w:hanging="360"/>
      </w:pPr>
      <w:rPr>
        <w:rFonts w:ascii="Symbol" w:hAnsi="Symbol"/>
      </w:rPr>
    </w:lvl>
    <w:lvl w:ilvl="8" w:tplc="820A44CC">
      <w:start w:val="1"/>
      <w:numFmt w:val="bullet"/>
      <w:lvlText w:val=""/>
      <w:lvlJc w:val="left"/>
      <w:pPr>
        <w:ind w:left="1440" w:hanging="360"/>
      </w:pPr>
      <w:rPr>
        <w:rFonts w:ascii="Symbol" w:hAnsi="Symbol"/>
      </w:rPr>
    </w:lvl>
  </w:abstractNum>
  <w:abstractNum w:abstractNumId="11" w15:restartNumberingAfterBreak="0">
    <w:nsid w:val="2BC969E3"/>
    <w:multiLevelType w:val="multilevel"/>
    <w:tmpl w:val="3B883AD8"/>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8E0370"/>
    <w:multiLevelType w:val="hybridMultilevel"/>
    <w:tmpl w:val="9A8C9C6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A739F"/>
    <w:multiLevelType w:val="hybridMultilevel"/>
    <w:tmpl w:val="C9B22DE4"/>
    <w:lvl w:ilvl="0" w:tplc="0FBA950A">
      <w:start w:val="1"/>
      <w:numFmt w:val="decimalZero"/>
      <w:pStyle w:val="NHSBullet1"/>
      <w:lvlText w:val="O2-CHS-%1:"/>
      <w:lvlJc w:val="left"/>
      <w:pPr>
        <w:ind w:left="720" w:hanging="360"/>
      </w:pPr>
      <w:rPr>
        <w:rFonts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250F7E"/>
    <w:multiLevelType w:val="hybridMultilevel"/>
    <w:tmpl w:val="EBD4C4AE"/>
    <w:lvl w:ilvl="0" w:tplc="59186BA6">
      <w:start w:val="1"/>
      <w:numFmt w:val="decimalZero"/>
      <w:lvlText w:val="M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03CD9"/>
    <w:multiLevelType w:val="hybridMultilevel"/>
    <w:tmpl w:val="0A5A8418"/>
    <w:lvl w:ilvl="0" w:tplc="045A3724">
      <w:start w:val="1"/>
      <w:numFmt w:val="bullet"/>
      <w:lvlText w:val=""/>
      <w:lvlJc w:val="left"/>
      <w:pPr>
        <w:ind w:left="1440" w:hanging="360"/>
      </w:pPr>
      <w:rPr>
        <w:rFonts w:ascii="Symbol" w:hAnsi="Symbol"/>
      </w:rPr>
    </w:lvl>
    <w:lvl w:ilvl="1" w:tplc="BA584618">
      <w:start w:val="1"/>
      <w:numFmt w:val="bullet"/>
      <w:lvlText w:val=""/>
      <w:lvlJc w:val="left"/>
      <w:pPr>
        <w:ind w:left="1440" w:hanging="360"/>
      </w:pPr>
      <w:rPr>
        <w:rFonts w:ascii="Symbol" w:hAnsi="Symbol"/>
      </w:rPr>
    </w:lvl>
    <w:lvl w:ilvl="2" w:tplc="84F2AF3A">
      <w:start w:val="1"/>
      <w:numFmt w:val="bullet"/>
      <w:lvlText w:val=""/>
      <w:lvlJc w:val="left"/>
      <w:pPr>
        <w:ind w:left="1440" w:hanging="360"/>
      </w:pPr>
      <w:rPr>
        <w:rFonts w:ascii="Symbol" w:hAnsi="Symbol"/>
      </w:rPr>
    </w:lvl>
    <w:lvl w:ilvl="3" w:tplc="DA9AFD5C">
      <w:start w:val="1"/>
      <w:numFmt w:val="bullet"/>
      <w:lvlText w:val=""/>
      <w:lvlJc w:val="left"/>
      <w:pPr>
        <w:ind w:left="1440" w:hanging="360"/>
      </w:pPr>
      <w:rPr>
        <w:rFonts w:ascii="Symbol" w:hAnsi="Symbol"/>
      </w:rPr>
    </w:lvl>
    <w:lvl w:ilvl="4" w:tplc="34C03420">
      <w:start w:val="1"/>
      <w:numFmt w:val="bullet"/>
      <w:lvlText w:val=""/>
      <w:lvlJc w:val="left"/>
      <w:pPr>
        <w:ind w:left="1440" w:hanging="360"/>
      </w:pPr>
      <w:rPr>
        <w:rFonts w:ascii="Symbol" w:hAnsi="Symbol"/>
      </w:rPr>
    </w:lvl>
    <w:lvl w:ilvl="5" w:tplc="4054472A">
      <w:start w:val="1"/>
      <w:numFmt w:val="bullet"/>
      <w:lvlText w:val=""/>
      <w:lvlJc w:val="left"/>
      <w:pPr>
        <w:ind w:left="1440" w:hanging="360"/>
      </w:pPr>
      <w:rPr>
        <w:rFonts w:ascii="Symbol" w:hAnsi="Symbol"/>
      </w:rPr>
    </w:lvl>
    <w:lvl w:ilvl="6" w:tplc="9D241266">
      <w:start w:val="1"/>
      <w:numFmt w:val="bullet"/>
      <w:lvlText w:val=""/>
      <w:lvlJc w:val="left"/>
      <w:pPr>
        <w:ind w:left="1440" w:hanging="360"/>
      </w:pPr>
      <w:rPr>
        <w:rFonts w:ascii="Symbol" w:hAnsi="Symbol"/>
      </w:rPr>
    </w:lvl>
    <w:lvl w:ilvl="7" w:tplc="19CAD546">
      <w:start w:val="1"/>
      <w:numFmt w:val="bullet"/>
      <w:lvlText w:val=""/>
      <w:lvlJc w:val="left"/>
      <w:pPr>
        <w:ind w:left="1440" w:hanging="360"/>
      </w:pPr>
      <w:rPr>
        <w:rFonts w:ascii="Symbol" w:hAnsi="Symbol"/>
      </w:rPr>
    </w:lvl>
    <w:lvl w:ilvl="8" w:tplc="64CC75D8">
      <w:start w:val="1"/>
      <w:numFmt w:val="bullet"/>
      <w:lvlText w:val=""/>
      <w:lvlJc w:val="left"/>
      <w:pPr>
        <w:ind w:left="1440" w:hanging="360"/>
      </w:pPr>
      <w:rPr>
        <w:rFonts w:ascii="Symbol" w:hAnsi="Symbol"/>
      </w:rPr>
    </w:lvl>
  </w:abstractNum>
  <w:abstractNum w:abstractNumId="16" w15:restartNumberingAfterBreak="0">
    <w:nsid w:val="3EB7221F"/>
    <w:multiLevelType w:val="hybridMultilevel"/>
    <w:tmpl w:val="91921E54"/>
    <w:lvl w:ilvl="0" w:tplc="EF0C291E">
      <w:start w:val="1"/>
      <w:numFmt w:val="decimalZero"/>
      <w:pStyle w:val="xxxx"/>
      <w:lvlText w:val="S-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119E7"/>
    <w:multiLevelType w:val="hybridMultilevel"/>
    <w:tmpl w:val="AE4C0CA0"/>
    <w:lvl w:ilvl="0" w:tplc="966C1AFE">
      <w:start w:val="1"/>
      <w:numFmt w:val="decimalZero"/>
      <w:pStyle w:val="x"/>
      <w:lvlText w:val="S-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DB37AE"/>
    <w:multiLevelType w:val="hybridMultilevel"/>
    <w:tmpl w:val="BDC4A980"/>
    <w:lvl w:ilvl="0" w:tplc="029A1CE4">
      <w:start w:val="1"/>
      <w:numFmt w:val="decimalZero"/>
      <w:pStyle w:val="OPEL2ActionsCHS"/>
      <w:lvlText w:val="CH-O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403F61"/>
    <w:multiLevelType w:val="hybridMultilevel"/>
    <w:tmpl w:val="E0165E42"/>
    <w:lvl w:ilvl="0" w:tplc="714E3784">
      <w:start w:val="1"/>
      <w:numFmt w:val="decimalZero"/>
      <w:lvlText w:val="AT-O2-%1:"/>
      <w:lvlJc w:val="left"/>
      <w:pPr>
        <w:ind w:left="213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53FFB"/>
    <w:multiLevelType w:val="hybridMultilevel"/>
    <w:tmpl w:val="5F3ACE44"/>
    <w:lvl w:ilvl="0" w:tplc="AD762792">
      <w:start w:val="1"/>
      <w:numFmt w:val="bullet"/>
      <w:lvlText w:val=""/>
      <w:lvlJc w:val="left"/>
      <w:pPr>
        <w:ind w:left="1440" w:hanging="360"/>
      </w:pPr>
      <w:rPr>
        <w:rFonts w:ascii="Symbol" w:hAnsi="Symbol"/>
      </w:rPr>
    </w:lvl>
    <w:lvl w:ilvl="1" w:tplc="7C6EE62C">
      <w:start w:val="1"/>
      <w:numFmt w:val="bullet"/>
      <w:lvlText w:val=""/>
      <w:lvlJc w:val="left"/>
      <w:pPr>
        <w:ind w:left="1440" w:hanging="360"/>
      </w:pPr>
      <w:rPr>
        <w:rFonts w:ascii="Symbol" w:hAnsi="Symbol"/>
      </w:rPr>
    </w:lvl>
    <w:lvl w:ilvl="2" w:tplc="B6F20F9C">
      <w:start w:val="1"/>
      <w:numFmt w:val="bullet"/>
      <w:lvlText w:val=""/>
      <w:lvlJc w:val="left"/>
      <w:pPr>
        <w:ind w:left="1440" w:hanging="360"/>
      </w:pPr>
      <w:rPr>
        <w:rFonts w:ascii="Symbol" w:hAnsi="Symbol"/>
      </w:rPr>
    </w:lvl>
    <w:lvl w:ilvl="3" w:tplc="2DFC66BE">
      <w:start w:val="1"/>
      <w:numFmt w:val="bullet"/>
      <w:lvlText w:val=""/>
      <w:lvlJc w:val="left"/>
      <w:pPr>
        <w:ind w:left="1440" w:hanging="360"/>
      </w:pPr>
      <w:rPr>
        <w:rFonts w:ascii="Symbol" w:hAnsi="Symbol"/>
      </w:rPr>
    </w:lvl>
    <w:lvl w:ilvl="4" w:tplc="FA4CF02C">
      <w:start w:val="1"/>
      <w:numFmt w:val="bullet"/>
      <w:lvlText w:val=""/>
      <w:lvlJc w:val="left"/>
      <w:pPr>
        <w:ind w:left="1440" w:hanging="360"/>
      </w:pPr>
      <w:rPr>
        <w:rFonts w:ascii="Symbol" w:hAnsi="Symbol"/>
      </w:rPr>
    </w:lvl>
    <w:lvl w:ilvl="5" w:tplc="6E72A7EC">
      <w:start w:val="1"/>
      <w:numFmt w:val="bullet"/>
      <w:lvlText w:val=""/>
      <w:lvlJc w:val="left"/>
      <w:pPr>
        <w:ind w:left="1440" w:hanging="360"/>
      </w:pPr>
      <w:rPr>
        <w:rFonts w:ascii="Symbol" w:hAnsi="Symbol"/>
      </w:rPr>
    </w:lvl>
    <w:lvl w:ilvl="6" w:tplc="8EFCD98A">
      <w:start w:val="1"/>
      <w:numFmt w:val="bullet"/>
      <w:lvlText w:val=""/>
      <w:lvlJc w:val="left"/>
      <w:pPr>
        <w:ind w:left="1440" w:hanging="360"/>
      </w:pPr>
      <w:rPr>
        <w:rFonts w:ascii="Symbol" w:hAnsi="Symbol"/>
      </w:rPr>
    </w:lvl>
    <w:lvl w:ilvl="7" w:tplc="0CD47EE6">
      <w:start w:val="1"/>
      <w:numFmt w:val="bullet"/>
      <w:lvlText w:val=""/>
      <w:lvlJc w:val="left"/>
      <w:pPr>
        <w:ind w:left="1440" w:hanging="360"/>
      </w:pPr>
      <w:rPr>
        <w:rFonts w:ascii="Symbol" w:hAnsi="Symbol"/>
      </w:rPr>
    </w:lvl>
    <w:lvl w:ilvl="8" w:tplc="E25A34B6">
      <w:start w:val="1"/>
      <w:numFmt w:val="bullet"/>
      <w:lvlText w:val=""/>
      <w:lvlJc w:val="left"/>
      <w:pPr>
        <w:ind w:left="1440" w:hanging="360"/>
      </w:pPr>
      <w:rPr>
        <w:rFonts w:ascii="Symbol" w:hAnsi="Symbol"/>
      </w:rPr>
    </w:lvl>
  </w:abstractNum>
  <w:abstractNum w:abstractNumId="22" w15:restartNumberingAfterBreak="0">
    <w:nsid w:val="58E17FD1"/>
    <w:multiLevelType w:val="hybridMultilevel"/>
    <w:tmpl w:val="A1F83776"/>
    <w:lvl w:ilvl="0" w:tplc="0B94AE30">
      <w:start w:val="1"/>
      <w:numFmt w:val="bullet"/>
      <w:lvlText w:val=""/>
      <w:lvlJc w:val="left"/>
      <w:pPr>
        <w:ind w:left="1440" w:hanging="360"/>
      </w:pPr>
      <w:rPr>
        <w:rFonts w:ascii="Symbol" w:hAnsi="Symbol"/>
      </w:rPr>
    </w:lvl>
    <w:lvl w:ilvl="1" w:tplc="137E430A">
      <w:start w:val="1"/>
      <w:numFmt w:val="bullet"/>
      <w:lvlText w:val=""/>
      <w:lvlJc w:val="left"/>
      <w:pPr>
        <w:ind w:left="1440" w:hanging="360"/>
      </w:pPr>
      <w:rPr>
        <w:rFonts w:ascii="Symbol" w:hAnsi="Symbol"/>
      </w:rPr>
    </w:lvl>
    <w:lvl w:ilvl="2" w:tplc="500668E2">
      <w:start w:val="1"/>
      <w:numFmt w:val="bullet"/>
      <w:lvlText w:val=""/>
      <w:lvlJc w:val="left"/>
      <w:pPr>
        <w:ind w:left="1440" w:hanging="360"/>
      </w:pPr>
      <w:rPr>
        <w:rFonts w:ascii="Symbol" w:hAnsi="Symbol"/>
      </w:rPr>
    </w:lvl>
    <w:lvl w:ilvl="3" w:tplc="1F7AD8BA">
      <w:start w:val="1"/>
      <w:numFmt w:val="bullet"/>
      <w:lvlText w:val=""/>
      <w:lvlJc w:val="left"/>
      <w:pPr>
        <w:ind w:left="1440" w:hanging="360"/>
      </w:pPr>
      <w:rPr>
        <w:rFonts w:ascii="Symbol" w:hAnsi="Symbol"/>
      </w:rPr>
    </w:lvl>
    <w:lvl w:ilvl="4" w:tplc="D416C9F8">
      <w:start w:val="1"/>
      <w:numFmt w:val="bullet"/>
      <w:lvlText w:val=""/>
      <w:lvlJc w:val="left"/>
      <w:pPr>
        <w:ind w:left="1440" w:hanging="360"/>
      </w:pPr>
      <w:rPr>
        <w:rFonts w:ascii="Symbol" w:hAnsi="Symbol"/>
      </w:rPr>
    </w:lvl>
    <w:lvl w:ilvl="5" w:tplc="A3C6532A">
      <w:start w:val="1"/>
      <w:numFmt w:val="bullet"/>
      <w:lvlText w:val=""/>
      <w:lvlJc w:val="left"/>
      <w:pPr>
        <w:ind w:left="1440" w:hanging="360"/>
      </w:pPr>
      <w:rPr>
        <w:rFonts w:ascii="Symbol" w:hAnsi="Symbol"/>
      </w:rPr>
    </w:lvl>
    <w:lvl w:ilvl="6" w:tplc="DEA4BD34">
      <w:start w:val="1"/>
      <w:numFmt w:val="bullet"/>
      <w:lvlText w:val=""/>
      <w:lvlJc w:val="left"/>
      <w:pPr>
        <w:ind w:left="1440" w:hanging="360"/>
      </w:pPr>
      <w:rPr>
        <w:rFonts w:ascii="Symbol" w:hAnsi="Symbol"/>
      </w:rPr>
    </w:lvl>
    <w:lvl w:ilvl="7" w:tplc="F8E28EEC">
      <w:start w:val="1"/>
      <w:numFmt w:val="bullet"/>
      <w:lvlText w:val=""/>
      <w:lvlJc w:val="left"/>
      <w:pPr>
        <w:ind w:left="1440" w:hanging="360"/>
      </w:pPr>
      <w:rPr>
        <w:rFonts w:ascii="Symbol" w:hAnsi="Symbol"/>
      </w:rPr>
    </w:lvl>
    <w:lvl w:ilvl="8" w:tplc="8CE6EFEC">
      <w:start w:val="1"/>
      <w:numFmt w:val="bullet"/>
      <w:lvlText w:val=""/>
      <w:lvlJc w:val="left"/>
      <w:pPr>
        <w:ind w:left="1440" w:hanging="360"/>
      </w:pPr>
      <w:rPr>
        <w:rFonts w:ascii="Symbol" w:hAnsi="Symbol"/>
      </w:rPr>
    </w:lvl>
  </w:abstractNum>
  <w:abstractNum w:abstractNumId="23" w15:restartNumberingAfterBreak="0">
    <w:nsid w:val="5A857473"/>
    <w:multiLevelType w:val="hybridMultilevel"/>
    <w:tmpl w:val="46EA106C"/>
    <w:lvl w:ilvl="0" w:tplc="80A4BBA4">
      <w:start w:val="1"/>
      <w:numFmt w:val="bullet"/>
      <w:lvlText w:val="•"/>
      <w:lvlJc w:val="left"/>
      <w:pPr>
        <w:tabs>
          <w:tab w:val="num" w:pos="720"/>
        </w:tabs>
        <w:ind w:left="720" w:hanging="360"/>
      </w:pPr>
      <w:rPr>
        <w:rFonts w:ascii="Arial" w:hAnsi="Arial" w:hint="default"/>
      </w:rPr>
    </w:lvl>
    <w:lvl w:ilvl="1" w:tplc="F674866C" w:tentative="1">
      <w:start w:val="1"/>
      <w:numFmt w:val="bullet"/>
      <w:lvlText w:val="•"/>
      <w:lvlJc w:val="left"/>
      <w:pPr>
        <w:tabs>
          <w:tab w:val="num" w:pos="1440"/>
        </w:tabs>
        <w:ind w:left="1440" w:hanging="360"/>
      </w:pPr>
      <w:rPr>
        <w:rFonts w:ascii="Arial" w:hAnsi="Arial" w:hint="default"/>
      </w:rPr>
    </w:lvl>
    <w:lvl w:ilvl="2" w:tplc="77068762" w:tentative="1">
      <w:start w:val="1"/>
      <w:numFmt w:val="bullet"/>
      <w:lvlText w:val="•"/>
      <w:lvlJc w:val="left"/>
      <w:pPr>
        <w:tabs>
          <w:tab w:val="num" w:pos="2160"/>
        </w:tabs>
        <w:ind w:left="2160" w:hanging="360"/>
      </w:pPr>
      <w:rPr>
        <w:rFonts w:ascii="Arial" w:hAnsi="Arial" w:hint="default"/>
      </w:rPr>
    </w:lvl>
    <w:lvl w:ilvl="3" w:tplc="306AC9EC" w:tentative="1">
      <w:start w:val="1"/>
      <w:numFmt w:val="bullet"/>
      <w:lvlText w:val="•"/>
      <w:lvlJc w:val="left"/>
      <w:pPr>
        <w:tabs>
          <w:tab w:val="num" w:pos="2880"/>
        </w:tabs>
        <w:ind w:left="2880" w:hanging="360"/>
      </w:pPr>
      <w:rPr>
        <w:rFonts w:ascii="Arial" w:hAnsi="Arial" w:hint="default"/>
      </w:rPr>
    </w:lvl>
    <w:lvl w:ilvl="4" w:tplc="04601FFE" w:tentative="1">
      <w:start w:val="1"/>
      <w:numFmt w:val="bullet"/>
      <w:lvlText w:val="•"/>
      <w:lvlJc w:val="left"/>
      <w:pPr>
        <w:tabs>
          <w:tab w:val="num" w:pos="3600"/>
        </w:tabs>
        <w:ind w:left="3600" w:hanging="360"/>
      </w:pPr>
      <w:rPr>
        <w:rFonts w:ascii="Arial" w:hAnsi="Arial" w:hint="default"/>
      </w:rPr>
    </w:lvl>
    <w:lvl w:ilvl="5" w:tplc="A4F4AAE4" w:tentative="1">
      <w:start w:val="1"/>
      <w:numFmt w:val="bullet"/>
      <w:lvlText w:val="•"/>
      <w:lvlJc w:val="left"/>
      <w:pPr>
        <w:tabs>
          <w:tab w:val="num" w:pos="4320"/>
        </w:tabs>
        <w:ind w:left="4320" w:hanging="360"/>
      </w:pPr>
      <w:rPr>
        <w:rFonts w:ascii="Arial" w:hAnsi="Arial" w:hint="default"/>
      </w:rPr>
    </w:lvl>
    <w:lvl w:ilvl="6" w:tplc="8D4624E4" w:tentative="1">
      <w:start w:val="1"/>
      <w:numFmt w:val="bullet"/>
      <w:lvlText w:val="•"/>
      <w:lvlJc w:val="left"/>
      <w:pPr>
        <w:tabs>
          <w:tab w:val="num" w:pos="5040"/>
        </w:tabs>
        <w:ind w:left="5040" w:hanging="360"/>
      </w:pPr>
      <w:rPr>
        <w:rFonts w:ascii="Arial" w:hAnsi="Arial" w:hint="default"/>
      </w:rPr>
    </w:lvl>
    <w:lvl w:ilvl="7" w:tplc="85F0D682" w:tentative="1">
      <w:start w:val="1"/>
      <w:numFmt w:val="bullet"/>
      <w:lvlText w:val="•"/>
      <w:lvlJc w:val="left"/>
      <w:pPr>
        <w:tabs>
          <w:tab w:val="num" w:pos="5760"/>
        </w:tabs>
        <w:ind w:left="5760" w:hanging="360"/>
      </w:pPr>
      <w:rPr>
        <w:rFonts w:ascii="Arial" w:hAnsi="Arial" w:hint="default"/>
      </w:rPr>
    </w:lvl>
    <w:lvl w:ilvl="8" w:tplc="BCEC27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2C414F"/>
    <w:multiLevelType w:val="hybridMultilevel"/>
    <w:tmpl w:val="7968197A"/>
    <w:lvl w:ilvl="0" w:tplc="B106E8A0">
      <w:start w:val="1"/>
      <w:numFmt w:val="bullet"/>
      <w:lvlText w:val=""/>
      <w:lvlJc w:val="left"/>
      <w:pPr>
        <w:ind w:left="1440" w:hanging="360"/>
      </w:pPr>
      <w:rPr>
        <w:rFonts w:ascii="Symbol" w:hAnsi="Symbol"/>
      </w:rPr>
    </w:lvl>
    <w:lvl w:ilvl="1" w:tplc="CAD60C1A">
      <w:start w:val="1"/>
      <w:numFmt w:val="bullet"/>
      <w:lvlText w:val=""/>
      <w:lvlJc w:val="left"/>
      <w:pPr>
        <w:ind w:left="1440" w:hanging="360"/>
      </w:pPr>
      <w:rPr>
        <w:rFonts w:ascii="Symbol" w:hAnsi="Symbol"/>
      </w:rPr>
    </w:lvl>
    <w:lvl w:ilvl="2" w:tplc="A5CE3DE0">
      <w:start w:val="1"/>
      <w:numFmt w:val="bullet"/>
      <w:lvlText w:val=""/>
      <w:lvlJc w:val="left"/>
      <w:pPr>
        <w:ind w:left="1440" w:hanging="360"/>
      </w:pPr>
      <w:rPr>
        <w:rFonts w:ascii="Symbol" w:hAnsi="Symbol"/>
      </w:rPr>
    </w:lvl>
    <w:lvl w:ilvl="3" w:tplc="0C30F28E">
      <w:start w:val="1"/>
      <w:numFmt w:val="bullet"/>
      <w:lvlText w:val=""/>
      <w:lvlJc w:val="left"/>
      <w:pPr>
        <w:ind w:left="1440" w:hanging="360"/>
      </w:pPr>
      <w:rPr>
        <w:rFonts w:ascii="Symbol" w:hAnsi="Symbol"/>
      </w:rPr>
    </w:lvl>
    <w:lvl w:ilvl="4" w:tplc="F3AA8A78">
      <w:start w:val="1"/>
      <w:numFmt w:val="bullet"/>
      <w:lvlText w:val=""/>
      <w:lvlJc w:val="left"/>
      <w:pPr>
        <w:ind w:left="1440" w:hanging="360"/>
      </w:pPr>
      <w:rPr>
        <w:rFonts w:ascii="Symbol" w:hAnsi="Symbol"/>
      </w:rPr>
    </w:lvl>
    <w:lvl w:ilvl="5" w:tplc="8DFA4D38">
      <w:start w:val="1"/>
      <w:numFmt w:val="bullet"/>
      <w:lvlText w:val=""/>
      <w:lvlJc w:val="left"/>
      <w:pPr>
        <w:ind w:left="1440" w:hanging="360"/>
      </w:pPr>
      <w:rPr>
        <w:rFonts w:ascii="Symbol" w:hAnsi="Symbol"/>
      </w:rPr>
    </w:lvl>
    <w:lvl w:ilvl="6" w:tplc="D5BACDDE">
      <w:start w:val="1"/>
      <w:numFmt w:val="bullet"/>
      <w:lvlText w:val=""/>
      <w:lvlJc w:val="left"/>
      <w:pPr>
        <w:ind w:left="1440" w:hanging="360"/>
      </w:pPr>
      <w:rPr>
        <w:rFonts w:ascii="Symbol" w:hAnsi="Symbol"/>
      </w:rPr>
    </w:lvl>
    <w:lvl w:ilvl="7" w:tplc="6B32DD74">
      <w:start w:val="1"/>
      <w:numFmt w:val="bullet"/>
      <w:lvlText w:val=""/>
      <w:lvlJc w:val="left"/>
      <w:pPr>
        <w:ind w:left="1440" w:hanging="360"/>
      </w:pPr>
      <w:rPr>
        <w:rFonts w:ascii="Symbol" w:hAnsi="Symbol"/>
      </w:rPr>
    </w:lvl>
    <w:lvl w:ilvl="8" w:tplc="3D6A96FA">
      <w:start w:val="1"/>
      <w:numFmt w:val="bullet"/>
      <w:lvlText w:val=""/>
      <w:lvlJc w:val="left"/>
      <w:pPr>
        <w:ind w:left="1440" w:hanging="360"/>
      </w:pPr>
      <w:rPr>
        <w:rFonts w:ascii="Symbol" w:hAnsi="Symbol"/>
      </w:rPr>
    </w:lvl>
  </w:abstractNum>
  <w:abstractNum w:abstractNumId="25" w15:restartNumberingAfterBreak="0">
    <w:nsid w:val="63267AC4"/>
    <w:multiLevelType w:val="hybridMultilevel"/>
    <w:tmpl w:val="A3A433E0"/>
    <w:lvl w:ilvl="0" w:tplc="866C6280">
      <w:start w:val="1"/>
      <w:numFmt w:val="decimalZero"/>
      <w:pStyle w:val="OPEL4ActionsAcuteTrust"/>
      <w:lvlText w:val="AT-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D56DF9"/>
    <w:multiLevelType w:val="hybridMultilevel"/>
    <w:tmpl w:val="857C84E0"/>
    <w:lvl w:ilvl="0" w:tplc="2AB48FAE">
      <w:start w:val="1"/>
      <w:numFmt w:val="bullet"/>
      <w:lvlText w:val=""/>
      <w:lvlJc w:val="left"/>
      <w:pPr>
        <w:ind w:left="1440" w:hanging="360"/>
      </w:pPr>
      <w:rPr>
        <w:rFonts w:ascii="Symbol" w:hAnsi="Symbol"/>
      </w:rPr>
    </w:lvl>
    <w:lvl w:ilvl="1" w:tplc="7AB6181C">
      <w:start w:val="1"/>
      <w:numFmt w:val="bullet"/>
      <w:lvlText w:val=""/>
      <w:lvlJc w:val="left"/>
      <w:pPr>
        <w:ind w:left="1440" w:hanging="360"/>
      </w:pPr>
      <w:rPr>
        <w:rFonts w:ascii="Symbol" w:hAnsi="Symbol"/>
      </w:rPr>
    </w:lvl>
    <w:lvl w:ilvl="2" w:tplc="70E6B0EC">
      <w:start w:val="1"/>
      <w:numFmt w:val="bullet"/>
      <w:lvlText w:val=""/>
      <w:lvlJc w:val="left"/>
      <w:pPr>
        <w:ind w:left="1440" w:hanging="360"/>
      </w:pPr>
      <w:rPr>
        <w:rFonts w:ascii="Symbol" w:hAnsi="Symbol"/>
      </w:rPr>
    </w:lvl>
    <w:lvl w:ilvl="3" w:tplc="C482320A">
      <w:start w:val="1"/>
      <w:numFmt w:val="bullet"/>
      <w:lvlText w:val=""/>
      <w:lvlJc w:val="left"/>
      <w:pPr>
        <w:ind w:left="1440" w:hanging="360"/>
      </w:pPr>
      <w:rPr>
        <w:rFonts w:ascii="Symbol" w:hAnsi="Symbol"/>
      </w:rPr>
    </w:lvl>
    <w:lvl w:ilvl="4" w:tplc="F0D4BF30">
      <w:start w:val="1"/>
      <w:numFmt w:val="bullet"/>
      <w:lvlText w:val=""/>
      <w:lvlJc w:val="left"/>
      <w:pPr>
        <w:ind w:left="1440" w:hanging="360"/>
      </w:pPr>
      <w:rPr>
        <w:rFonts w:ascii="Symbol" w:hAnsi="Symbol"/>
      </w:rPr>
    </w:lvl>
    <w:lvl w:ilvl="5" w:tplc="4B5A38DA">
      <w:start w:val="1"/>
      <w:numFmt w:val="bullet"/>
      <w:lvlText w:val=""/>
      <w:lvlJc w:val="left"/>
      <w:pPr>
        <w:ind w:left="1440" w:hanging="360"/>
      </w:pPr>
      <w:rPr>
        <w:rFonts w:ascii="Symbol" w:hAnsi="Symbol"/>
      </w:rPr>
    </w:lvl>
    <w:lvl w:ilvl="6" w:tplc="5096234A">
      <w:start w:val="1"/>
      <w:numFmt w:val="bullet"/>
      <w:lvlText w:val=""/>
      <w:lvlJc w:val="left"/>
      <w:pPr>
        <w:ind w:left="1440" w:hanging="360"/>
      </w:pPr>
      <w:rPr>
        <w:rFonts w:ascii="Symbol" w:hAnsi="Symbol"/>
      </w:rPr>
    </w:lvl>
    <w:lvl w:ilvl="7" w:tplc="268E5BE6">
      <w:start w:val="1"/>
      <w:numFmt w:val="bullet"/>
      <w:lvlText w:val=""/>
      <w:lvlJc w:val="left"/>
      <w:pPr>
        <w:ind w:left="1440" w:hanging="360"/>
      </w:pPr>
      <w:rPr>
        <w:rFonts w:ascii="Symbol" w:hAnsi="Symbol"/>
      </w:rPr>
    </w:lvl>
    <w:lvl w:ilvl="8" w:tplc="F3CC86AA">
      <w:start w:val="1"/>
      <w:numFmt w:val="bullet"/>
      <w:lvlText w:val=""/>
      <w:lvlJc w:val="left"/>
      <w:pPr>
        <w:ind w:left="1440" w:hanging="360"/>
      </w:pPr>
      <w:rPr>
        <w:rFonts w:ascii="Symbol" w:hAnsi="Symbol"/>
      </w:rPr>
    </w:lvl>
  </w:abstractNum>
  <w:abstractNum w:abstractNumId="27" w15:restartNumberingAfterBreak="0">
    <w:nsid w:val="684910AB"/>
    <w:multiLevelType w:val="hybridMultilevel"/>
    <w:tmpl w:val="0016C7B6"/>
    <w:lvl w:ilvl="0" w:tplc="045ECB38">
      <w:start w:val="1"/>
      <w:numFmt w:val="decimalZero"/>
      <w:lvlText w:val="AT-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0B67D6"/>
    <w:multiLevelType w:val="hybridMultilevel"/>
    <w:tmpl w:val="8F704102"/>
    <w:lvl w:ilvl="0" w:tplc="AFEC5CAE">
      <w:start w:val="1"/>
      <w:numFmt w:val="decimalZero"/>
      <w:pStyle w:val="OPEL4ActionsCHS"/>
      <w:lvlText w:val="CH-O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4B3ECE"/>
    <w:multiLevelType w:val="multilevel"/>
    <w:tmpl w:val="2C18E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4D3590"/>
    <w:multiLevelType w:val="hybridMultilevel"/>
    <w:tmpl w:val="3D9E2DA8"/>
    <w:lvl w:ilvl="0" w:tplc="D4E888F4">
      <w:start w:val="1"/>
      <w:numFmt w:val="decimalZero"/>
      <w:pStyle w:val="xx"/>
      <w:lvlText w:val="S-O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934877"/>
    <w:multiLevelType w:val="hybridMultilevel"/>
    <w:tmpl w:val="C248B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85165D"/>
    <w:multiLevelType w:val="hybridMultilevel"/>
    <w:tmpl w:val="ED686AD4"/>
    <w:lvl w:ilvl="0" w:tplc="C85AD5F8">
      <w:start w:val="1"/>
      <w:numFmt w:val="decimalZero"/>
      <w:pStyle w:val="OPEL3ActionsCHS"/>
      <w:lvlText w:val="CH-O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7"/>
  </w:num>
  <w:num w:numId="3" w16cid:durableId="570964709">
    <w:abstractNumId w:val="11"/>
  </w:num>
  <w:num w:numId="4" w16cid:durableId="911701953">
    <w:abstractNumId w:val="2"/>
  </w:num>
  <w:num w:numId="5" w16cid:durableId="1723752525">
    <w:abstractNumId w:val="16"/>
  </w:num>
  <w:num w:numId="6" w16cid:durableId="27797648">
    <w:abstractNumId w:val="20"/>
  </w:num>
  <w:num w:numId="7" w16cid:durableId="164052985">
    <w:abstractNumId w:val="30"/>
  </w:num>
  <w:num w:numId="8" w16cid:durableId="878081901">
    <w:abstractNumId w:val="29"/>
  </w:num>
  <w:num w:numId="9" w16cid:durableId="1048214788">
    <w:abstractNumId w:val="27"/>
  </w:num>
  <w:num w:numId="10" w16cid:durableId="10449652">
    <w:abstractNumId w:val="18"/>
  </w:num>
  <w:num w:numId="11" w16cid:durableId="445195107">
    <w:abstractNumId w:val="14"/>
  </w:num>
  <w:num w:numId="12" w16cid:durableId="1487624056">
    <w:abstractNumId w:val="31"/>
  </w:num>
  <w:num w:numId="13" w16cid:durableId="1998486572">
    <w:abstractNumId w:val="28"/>
  </w:num>
  <w:num w:numId="14" w16cid:durableId="1232891724">
    <w:abstractNumId w:val="32"/>
  </w:num>
  <w:num w:numId="15" w16cid:durableId="2043048962">
    <w:abstractNumId w:val="19"/>
  </w:num>
  <w:num w:numId="16" w16cid:durableId="2066101964">
    <w:abstractNumId w:val="13"/>
  </w:num>
  <w:num w:numId="17" w16cid:durableId="1970235472">
    <w:abstractNumId w:val="13"/>
    <w:lvlOverride w:ilvl="0">
      <w:startOverride w:val="1"/>
    </w:lvlOverride>
  </w:num>
  <w:num w:numId="18" w16cid:durableId="634288299">
    <w:abstractNumId w:val="4"/>
  </w:num>
  <w:num w:numId="19" w16cid:durableId="7147023">
    <w:abstractNumId w:val="8"/>
  </w:num>
  <w:num w:numId="20" w16cid:durableId="377634911">
    <w:abstractNumId w:val="6"/>
  </w:num>
  <w:num w:numId="21" w16cid:durableId="2045859040">
    <w:abstractNumId w:val="7"/>
  </w:num>
  <w:num w:numId="22" w16cid:durableId="414206243">
    <w:abstractNumId w:val="23"/>
  </w:num>
  <w:num w:numId="23" w16cid:durableId="1173884678">
    <w:abstractNumId w:val="26"/>
  </w:num>
  <w:num w:numId="24" w16cid:durableId="1561987826">
    <w:abstractNumId w:val="10"/>
  </w:num>
  <w:num w:numId="25" w16cid:durableId="1629510010">
    <w:abstractNumId w:val="22"/>
  </w:num>
  <w:num w:numId="26" w16cid:durableId="1758479924">
    <w:abstractNumId w:val="1"/>
  </w:num>
  <w:num w:numId="27" w16cid:durableId="1305693072">
    <w:abstractNumId w:val="5"/>
  </w:num>
  <w:num w:numId="28" w16cid:durableId="982546477">
    <w:abstractNumId w:val="21"/>
  </w:num>
  <w:num w:numId="29" w16cid:durableId="551768637">
    <w:abstractNumId w:val="3"/>
  </w:num>
  <w:num w:numId="30" w16cid:durableId="1100102826">
    <w:abstractNumId w:val="24"/>
  </w:num>
  <w:num w:numId="31" w16cid:durableId="1589969242">
    <w:abstractNumId w:val="9"/>
  </w:num>
  <w:num w:numId="32" w16cid:durableId="885990892">
    <w:abstractNumId w:val="15"/>
  </w:num>
  <w:num w:numId="33" w16cid:durableId="1549875164">
    <w:abstractNumId w:val="32"/>
  </w:num>
  <w:num w:numId="34" w16cid:durableId="474564100">
    <w:abstractNumId w:val="12"/>
  </w:num>
  <w:num w:numId="35" w16cid:durableId="96242386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DE"/>
    <w:rsid w:val="00000197"/>
    <w:rsid w:val="000005C7"/>
    <w:rsid w:val="00002095"/>
    <w:rsid w:val="0000416F"/>
    <w:rsid w:val="00004C2C"/>
    <w:rsid w:val="00005A0F"/>
    <w:rsid w:val="000108B8"/>
    <w:rsid w:val="0001164C"/>
    <w:rsid w:val="000134C2"/>
    <w:rsid w:val="00015BC2"/>
    <w:rsid w:val="00017802"/>
    <w:rsid w:val="000226BB"/>
    <w:rsid w:val="00026B42"/>
    <w:rsid w:val="00027E11"/>
    <w:rsid w:val="0003185C"/>
    <w:rsid w:val="00031FD0"/>
    <w:rsid w:val="00034FF0"/>
    <w:rsid w:val="00035AEF"/>
    <w:rsid w:val="00035BB6"/>
    <w:rsid w:val="0003637A"/>
    <w:rsid w:val="00037588"/>
    <w:rsid w:val="00037689"/>
    <w:rsid w:val="00041D0F"/>
    <w:rsid w:val="0004317F"/>
    <w:rsid w:val="00043434"/>
    <w:rsid w:val="00045883"/>
    <w:rsid w:val="00047D04"/>
    <w:rsid w:val="00051A46"/>
    <w:rsid w:val="00054AEC"/>
    <w:rsid w:val="00055374"/>
    <w:rsid w:val="00055630"/>
    <w:rsid w:val="00061452"/>
    <w:rsid w:val="0006495F"/>
    <w:rsid w:val="00065C30"/>
    <w:rsid w:val="00067A28"/>
    <w:rsid w:val="000733A2"/>
    <w:rsid w:val="0007428D"/>
    <w:rsid w:val="0007680B"/>
    <w:rsid w:val="00077859"/>
    <w:rsid w:val="000827A8"/>
    <w:rsid w:val="00083026"/>
    <w:rsid w:val="0008313C"/>
    <w:rsid w:val="000836E4"/>
    <w:rsid w:val="00085A64"/>
    <w:rsid w:val="000863E2"/>
    <w:rsid w:val="00087293"/>
    <w:rsid w:val="00087637"/>
    <w:rsid w:val="00090984"/>
    <w:rsid w:val="00090E61"/>
    <w:rsid w:val="000934FE"/>
    <w:rsid w:val="000935A1"/>
    <w:rsid w:val="00094C3A"/>
    <w:rsid w:val="00095621"/>
    <w:rsid w:val="00097793"/>
    <w:rsid w:val="000A266D"/>
    <w:rsid w:val="000A33AD"/>
    <w:rsid w:val="000A358A"/>
    <w:rsid w:val="000A3C74"/>
    <w:rsid w:val="000A401D"/>
    <w:rsid w:val="000A46AC"/>
    <w:rsid w:val="000A56E9"/>
    <w:rsid w:val="000A6466"/>
    <w:rsid w:val="000A64E4"/>
    <w:rsid w:val="000A6CE8"/>
    <w:rsid w:val="000A726E"/>
    <w:rsid w:val="000B061B"/>
    <w:rsid w:val="000B0F6D"/>
    <w:rsid w:val="000B1682"/>
    <w:rsid w:val="000B3866"/>
    <w:rsid w:val="000B426F"/>
    <w:rsid w:val="000B58B1"/>
    <w:rsid w:val="000B5EC8"/>
    <w:rsid w:val="000B69D5"/>
    <w:rsid w:val="000B7CB1"/>
    <w:rsid w:val="000C1189"/>
    <w:rsid w:val="000C2447"/>
    <w:rsid w:val="000C24AF"/>
    <w:rsid w:val="000C65CA"/>
    <w:rsid w:val="000C6B42"/>
    <w:rsid w:val="000C7A54"/>
    <w:rsid w:val="000D39C3"/>
    <w:rsid w:val="000D5995"/>
    <w:rsid w:val="000D7AF7"/>
    <w:rsid w:val="000E0097"/>
    <w:rsid w:val="000E2DA3"/>
    <w:rsid w:val="000E2EBE"/>
    <w:rsid w:val="000E33CD"/>
    <w:rsid w:val="000E4E3B"/>
    <w:rsid w:val="000E533F"/>
    <w:rsid w:val="000F0493"/>
    <w:rsid w:val="000F0DB2"/>
    <w:rsid w:val="000F35C7"/>
    <w:rsid w:val="000F380A"/>
    <w:rsid w:val="000F5BEC"/>
    <w:rsid w:val="00101883"/>
    <w:rsid w:val="0010192E"/>
    <w:rsid w:val="00102750"/>
    <w:rsid w:val="001034B0"/>
    <w:rsid w:val="00103F4D"/>
    <w:rsid w:val="00104B0C"/>
    <w:rsid w:val="0010592F"/>
    <w:rsid w:val="00105939"/>
    <w:rsid w:val="001065DB"/>
    <w:rsid w:val="00106D1D"/>
    <w:rsid w:val="00110571"/>
    <w:rsid w:val="00113EEC"/>
    <w:rsid w:val="00116222"/>
    <w:rsid w:val="00116C5E"/>
    <w:rsid w:val="00120111"/>
    <w:rsid w:val="00120B1B"/>
    <w:rsid w:val="00121A3A"/>
    <w:rsid w:val="001226F3"/>
    <w:rsid w:val="001238E7"/>
    <w:rsid w:val="001273EE"/>
    <w:rsid w:val="00127C11"/>
    <w:rsid w:val="00127EBD"/>
    <w:rsid w:val="0013273C"/>
    <w:rsid w:val="00132874"/>
    <w:rsid w:val="00132962"/>
    <w:rsid w:val="00132DB3"/>
    <w:rsid w:val="00136A6E"/>
    <w:rsid w:val="001403B7"/>
    <w:rsid w:val="00140FCF"/>
    <w:rsid w:val="0014214F"/>
    <w:rsid w:val="00144EC5"/>
    <w:rsid w:val="001476E1"/>
    <w:rsid w:val="00147A1B"/>
    <w:rsid w:val="0015137E"/>
    <w:rsid w:val="00151D58"/>
    <w:rsid w:val="00152AFF"/>
    <w:rsid w:val="0015437E"/>
    <w:rsid w:val="001558C5"/>
    <w:rsid w:val="00156333"/>
    <w:rsid w:val="0016050F"/>
    <w:rsid w:val="0016090E"/>
    <w:rsid w:val="00161335"/>
    <w:rsid w:val="00162D5E"/>
    <w:rsid w:val="001640A9"/>
    <w:rsid w:val="0016445F"/>
    <w:rsid w:val="00164A8B"/>
    <w:rsid w:val="001656E7"/>
    <w:rsid w:val="001669B4"/>
    <w:rsid w:val="00166A1B"/>
    <w:rsid w:val="001716E5"/>
    <w:rsid w:val="0017284E"/>
    <w:rsid w:val="00174DDA"/>
    <w:rsid w:val="00177093"/>
    <w:rsid w:val="00184F6E"/>
    <w:rsid w:val="001857E0"/>
    <w:rsid w:val="0018587F"/>
    <w:rsid w:val="00185D48"/>
    <w:rsid w:val="00186421"/>
    <w:rsid w:val="00186D5F"/>
    <w:rsid w:val="00187BBC"/>
    <w:rsid w:val="00187D80"/>
    <w:rsid w:val="00191BB5"/>
    <w:rsid w:val="001921EF"/>
    <w:rsid w:val="00192FD7"/>
    <w:rsid w:val="00193C50"/>
    <w:rsid w:val="0019462E"/>
    <w:rsid w:val="001948EB"/>
    <w:rsid w:val="00196207"/>
    <w:rsid w:val="001A0673"/>
    <w:rsid w:val="001A2904"/>
    <w:rsid w:val="001A570D"/>
    <w:rsid w:val="001A6686"/>
    <w:rsid w:val="001A6778"/>
    <w:rsid w:val="001B1CF4"/>
    <w:rsid w:val="001B2593"/>
    <w:rsid w:val="001B3C56"/>
    <w:rsid w:val="001B52C7"/>
    <w:rsid w:val="001B59F5"/>
    <w:rsid w:val="001C0AC1"/>
    <w:rsid w:val="001C0B4A"/>
    <w:rsid w:val="001C19B6"/>
    <w:rsid w:val="001C1E9F"/>
    <w:rsid w:val="001C3565"/>
    <w:rsid w:val="001C3AD1"/>
    <w:rsid w:val="001C3DAA"/>
    <w:rsid w:val="001C6937"/>
    <w:rsid w:val="001D1247"/>
    <w:rsid w:val="001D2358"/>
    <w:rsid w:val="001D243C"/>
    <w:rsid w:val="001D2D9F"/>
    <w:rsid w:val="001D4C3E"/>
    <w:rsid w:val="001E004E"/>
    <w:rsid w:val="001E27F8"/>
    <w:rsid w:val="001E2DBE"/>
    <w:rsid w:val="001E3934"/>
    <w:rsid w:val="001E5CBB"/>
    <w:rsid w:val="001F29C6"/>
    <w:rsid w:val="001F2A22"/>
    <w:rsid w:val="001F3126"/>
    <w:rsid w:val="001F3C9C"/>
    <w:rsid w:val="001F6742"/>
    <w:rsid w:val="00202859"/>
    <w:rsid w:val="0020393A"/>
    <w:rsid w:val="00203CE4"/>
    <w:rsid w:val="00203E10"/>
    <w:rsid w:val="0021237C"/>
    <w:rsid w:val="00216A79"/>
    <w:rsid w:val="0021729F"/>
    <w:rsid w:val="00220B78"/>
    <w:rsid w:val="0022134A"/>
    <w:rsid w:val="002214E4"/>
    <w:rsid w:val="00223530"/>
    <w:rsid w:val="00223EE3"/>
    <w:rsid w:val="00224D1C"/>
    <w:rsid w:val="0022596F"/>
    <w:rsid w:val="0023183E"/>
    <w:rsid w:val="00232085"/>
    <w:rsid w:val="00232659"/>
    <w:rsid w:val="00232FDB"/>
    <w:rsid w:val="00233FCF"/>
    <w:rsid w:val="00234323"/>
    <w:rsid w:val="00236362"/>
    <w:rsid w:val="0023779D"/>
    <w:rsid w:val="00240B6E"/>
    <w:rsid w:val="002417F1"/>
    <w:rsid w:val="00244A08"/>
    <w:rsid w:val="00244C75"/>
    <w:rsid w:val="00244D5F"/>
    <w:rsid w:val="00245040"/>
    <w:rsid w:val="002453EB"/>
    <w:rsid w:val="00245B44"/>
    <w:rsid w:val="00246075"/>
    <w:rsid w:val="002464A2"/>
    <w:rsid w:val="00251B94"/>
    <w:rsid w:val="002526BA"/>
    <w:rsid w:val="00252AF2"/>
    <w:rsid w:val="00252EBF"/>
    <w:rsid w:val="00252FEA"/>
    <w:rsid w:val="00253E32"/>
    <w:rsid w:val="00254EB6"/>
    <w:rsid w:val="00256249"/>
    <w:rsid w:val="00257595"/>
    <w:rsid w:val="002616A7"/>
    <w:rsid w:val="002623A7"/>
    <w:rsid w:val="00264617"/>
    <w:rsid w:val="00267019"/>
    <w:rsid w:val="00267CCA"/>
    <w:rsid w:val="00270DAD"/>
    <w:rsid w:val="00276033"/>
    <w:rsid w:val="00276EAB"/>
    <w:rsid w:val="002771F2"/>
    <w:rsid w:val="00277995"/>
    <w:rsid w:val="002805FE"/>
    <w:rsid w:val="00282E4E"/>
    <w:rsid w:val="00284CF8"/>
    <w:rsid w:val="002855F7"/>
    <w:rsid w:val="0028698F"/>
    <w:rsid w:val="00286B91"/>
    <w:rsid w:val="00286E1D"/>
    <w:rsid w:val="00291ADB"/>
    <w:rsid w:val="0029234D"/>
    <w:rsid w:val="00294488"/>
    <w:rsid w:val="00295CF5"/>
    <w:rsid w:val="00296121"/>
    <w:rsid w:val="002966EB"/>
    <w:rsid w:val="002A13BF"/>
    <w:rsid w:val="002A1A84"/>
    <w:rsid w:val="002A3F48"/>
    <w:rsid w:val="002A45CD"/>
    <w:rsid w:val="002A790A"/>
    <w:rsid w:val="002B0075"/>
    <w:rsid w:val="002B24BD"/>
    <w:rsid w:val="002B3BFD"/>
    <w:rsid w:val="002B7A89"/>
    <w:rsid w:val="002C0816"/>
    <w:rsid w:val="002C136F"/>
    <w:rsid w:val="002C2092"/>
    <w:rsid w:val="002C2572"/>
    <w:rsid w:val="002C2CED"/>
    <w:rsid w:val="002C40EF"/>
    <w:rsid w:val="002C72F5"/>
    <w:rsid w:val="002C7462"/>
    <w:rsid w:val="002D1AB8"/>
    <w:rsid w:val="002D335F"/>
    <w:rsid w:val="002D34C9"/>
    <w:rsid w:val="002D480A"/>
    <w:rsid w:val="002D5D61"/>
    <w:rsid w:val="002E00FF"/>
    <w:rsid w:val="002E1626"/>
    <w:rsid w:val="002E17E8"/>
    <w:rsid w:val="002E1DCC"/>
    <w:rsid w:val="002E29BA"/>
    <w:rsid w:val="002F0435"/>
    <w:rsid w:val="002F2619"/>
    <w:rsid w:val="002F58C9"/>
    <w:rsid w:val="002F5A0D"/>
    <w:rsid w:val="002F64BF"/>
    <w:rsid w:val="002F7340"/>
    <w:rsid w:val="002F7B35"/>
    <w:rsid w:val="002F7B8F"/>
    <w:rsid w:val="00306A43"/>
    <w:rsid w:val="0030795A"/>
    <w:rsid w:val="00310437"/>
    <w:rsid w:val="003114C2"/>
    <w:rsid w:val="00313309"/>
    <w:rsid w:val="003142C3"/>
    <w:rsid w:val="0032014F"/>
    <w:rsid w:val="003221BA"/>
    <w:rsid w:val="0032593D"/>
    <w:rsid w:val="00326988"/>
    <w:rsid w:val="00330404"/>
    <w:rsid w:val="00331E87"/>
    <w:rsid w:val="00334722"/>
    <w:rsid w:val="00335F82"/>
    <w:rsid w:val="0033715E"/>
    <w:rsid w:val="00341478"/>
    <w:rsid w:val="0034183B"/>
    <w:rsid w:val="00342AE8"/>
    <w:rsid w:val="0034439B"/>
    <w:rsid w:val="003444C7"/>
    <w:rsid w:val="0034560E"/>
    <w:rsid w:val="0035043A"/>
    <w:rsid w:val="003504C9"/>
    <w:rsid w:val="00350976"/>
    <w:rsid w:val="0035165B"/>
    <w:rsid w:val="0035386A"/>
    <w:rsid w:val="00354404"/>
    <w:rsid w:val="0035464A"/>
    <w:rsid w:val="0036018A"/>
    <w:rsid w:val="00360AF4"/>
    <w:rsid w:val="00360B01"/>
    <w:rsid w:val="00362056"/>
    <w:rsid w:val="003653D9"/>
    <w:rsid w:val="00367A2D"/>
    <w:rsid w:val="00370204"/>
    <w:rsid w:val="00372443"/>
    <w:rsid w:val="00372995"/>
    <w:rsid w:val="0037334B"/>
    <w:rsid w:val="00376495"/>
    <w:rsid w:val="003774F5"/>
    <w:rsid w:val="00377E54"/>
    <w:rsid w:val="00384FA1"/>
    <w:rsid w:val="00387089"/>
    <w:rsid w:val="003910C7"/>
    <w:rsid w:val="003915C5"/>
    <w:rsid w:val="00391A60"/>
    <w:rsid w:val="00393463"/>
    <w:rsid w:val="003947B8"/>
    <w:rsid w:val="0039547E"/>
    <w:rsid w:val="00396169"/>
    <w:rsid w:val="003A1D6D"/>
    <w:rsid w:val="003A3FF5"/>
    <w:rsid w:val="003A4B22"/>
    <w:rsid w:val="003A6E9C"/>
    <w:rsid w:val="003A7708"/>
    <w:rsid w:val="003A7A4F"/>
    <w:rsid w:val="003B2686"/>
    <w:rsid w:val="003B3DB9"/>
    <w:rsid w:val="003B6BB4"/>
    <w:rsid w:val="003B7386"/>
    <w:rsid w:val="003C7793"/>
    <w:rsid w:val="003D25CC"/>
    <w:rsid w:val="003D35D1"/>
    <w:rsid w:val="003D3A42"/>
    <w:rsid w:val="003D3C14"/>
    <w:rsid w:val="003D4573"/>
    <w:rsid w:val="003D5158"/>
    <w:rsid w:val="003E000B"/>
    <w:rsid w:val="003E262F"/>
    <w:rsid w:val="003E2922"/>
    <w:rsid w:val="003E2E00"/>
    <w:rsid w:val="003E353A"/>
    <w:rsid w:val="003E51FE"/>
    <w:rsid w:val="003E7EDA"/>
    <w:rsid w:val="003E7F2E"/>
    <w:rsid w:val="003F00D3"/>
    <w:rsid w:val="003F0373"/>
    <w:rsid w:val="003F1B78"/>
    <w:rsid w:val="003F1D6B"/>
    <w:rsid w:val="003F7B0C"/>
    <w:rsid w:val="003F7DFB"/>
    <w:rsid w:val="00406A58"/>
    <w:rsid w:val="00406D1B"/>
    <w:rsid w:val="00410DE9"/>
    <w:rsid w:val="00411D1D"/>
    <w:rsid w:val="004131D6"/>
    <w:rsid w:val="004137C7"/>
    <w:rsid w:val="00417F8A"/>
    <w:rsid w:val="00420500"/>
    <w:rsid w:val="00420E66"/>
    <w:rsid w:val="00420E7F"/>
    <w:rsid w:val="00421A76"/>
    <w:rsid w:val="00423FAF"/>
    <w:rsid w:val="004252FF"/>
    <w:rsid w:val="004269BF"/>
    <w:rsid w:val="00427636"/>
    <w:rsid w:val="00430131"/>
    <w:rsid w:val="004325C6"/>
    <w:rsid w:val="00432C94"/>
    <w:rsid w:val="00436784"/>
    <w:rsid w:val="00436ADF"/>
    <w:rsid w:val="00436CD5"/>
    <w:rsid w:val="004400C9"/>
    <w:rsid w:val="004401C0"/>
    <w:rsid w:val="004417C2"/>
    <w:rsid w:val="00443088"/>
    <w:rsid w:val="004458C9"/>
    <w:rsid w:val="00455A3F"/>
    <w:rsid w:val="004575D9"/>
    <w:rsid w:val="004656F3"/>
    <w:rsid w:val="00465B36"/>
    <w:rsid w:val="00466E5D"/>
    <w:rsid w:val="004676FD"/>
    <w:rsid w:val="00471059"/>
    <w:rsid w:val="00472D33"/>
    <w:rsid w:val="00475280"/>
    <w:rsid w:val="00475BE8"/>
    <w:rsid w:val="00477520"/>
    <w:rsid w:val="004827B3"/>
    <w:rsid w:val="00484943"/>
    <w:rsid w:val="00484D48"/>
    <w:rsid w:val="00485FB4"/>
    <w:rsid w:val="0049020E"/>
    <w:rsid w:val="004908D3"/>
    <w:rsid w:val="00491977"/>
    <w:rsid w:val="00492CA2"/>
    <w:rsid w:val="0049454A"/>
    <w:rsid w:val="0049787D"/>
    <w:rsid w:val="00497DE0"/>
    <w:rsid w:val="004A1A28"/>
    <w:rsid w:val="004A1C0D"/>
    <w:rsid w:val="004A745A"/>
    <w:rsid w:val="004B0597"/>
    <w:rsid w:val="004B2085"/>
    <w:rsid w:val="004B2F40"/>
    <w:rsid w:val="004B4134"/>
    <w:rsid w:val="004B4D8A"/>
    <w:rsid w:val="004C0360"/>
    <w:rsid w:val="004C1122"/>
    <w:rsid w:val="004C2AF2"/>
    <w:rsid w:val="004C409C"/>
    <w:rsid w:val="004C49C5"/>
    <w:rsid w:val="004C79CA"/>
    <w:rsid w:val="004D09BA"/>
    <w:rsid w:val="004D1861"/>
    <w:rsid w:val="004D1E30"/>
    <w:rsid w:val="004D519B"/>
    <w:rsid w:val="004D5FC5"/>
    <w:rsid w:val="004D738A"/>
    <w:rsid w:val="004D763F"/>
    <w:rsid w:val="004E45B0"/>
    <w:rsid w:val="004E689C"/>
    <w:rsid w:val="004F025B"/>
    <w:rsid w:val="004F08B9"/>
    <w:rsid w:val="004F0A67"/>
    <w:rsid w:val="004F0C3C"/>
    <w:rsid w:val="004F1337"/>
    <w:rsid w:val="004F1476"/>
    <w:rsid w:val="004F14D6"/>
    <w:rsid w:val="004F28CE"/>
    <w:rsid w:val="004F6303"/>
    <w:rsid w:val="00500FD9"/>
    <w:rsid w:val="005014AF"/>
    <w:rsid w:val="005066CA"/>
    <w:rsid w:val="00507C4C"/>
    <w:rsid w:val="00512092"/>
    <w:rsid w:val="00512484"/>
    <w:rsid w:val="0051290C"/>
    <w:rsid w:val="005131B5"/>
    <w:rsid w:val="00513E38"/>
    <w:rsid w:val="00520B8C"/>
    <w:rsid w:val="00521EAB"/>
    <w:rsid w:val="0052756A"/>
    <w:rsid w:val="005275AE"/>
    <w:rsid w:val="005302CA"/>
    <w:rsid w:val="005309B9"/>
    <w:rsid w:val="00530A35"/>
    <w:rsid w:val="00531827"/>
    <w:rsid w:val="00534180"/>
    <w:rsid w:val="005415E5"/>
    <w:rsid w:val="00542CF4"/>
    <w:rsid w:val="00544C0C"/>
    <w:rsid w:val="00545890"/>
    <w:rsid w:val="00545FB8"/>
    <w:rsid w:val="00546A8D"/>
    <w:rsid w:val="0054736E"/>
    <w:rsid w:val="005474A6"/>
    <w:rsid w:val="00547F87"/>
    <w:rsid w:val="00550AC9"/>
    <w:rsid w:val="00551692"/>
    <w:rsid w:val="005535A7"/>
    <w:rsid w:val="005549B7"/>
    <w:rsid w:val="00555C7F"/>
    <w:rsid w:val="00555DC9"/>
    <w:rsid w:val="00556DBC"/>
    <w:rsid w:val="00557246"/>
    <w:rsid w:val="00561256"/>
    <w:rsid w:val="00561783"/>
    <w:rsid w:val="00562216"/>
    <w:rsid w:val="005634F0"/>
    <w:rsid w:val="00564D1E"/>
    <w:rsid w:val="00570053"/>
    <w:rsid w:val="00571220"/>
    <w:rsid w:val="00572308"/>
    <w:rsid w:val="00572314"/>
    <w:rsid w:val="005748CF"/>
    <w:rsid w:val="00574BCA"/>
    <w:rsid w:val="0057548A"/>
    <w:rsid w:val="00575AF4"/>
    <w:rsid w:val="005777A7"/>
    <w:rsid w:val="00577A42"/>
    <w:rsid w:val="00580889"/>
    <w:rsid w:val="00580F26"/>
    <w:rsid w:val="0058121B"/>
    <w:rsid w:val="005824FF"/>
    <w:rsid w:val="00584157"/>
    <w:rsid w:val="005845EA"/>
    <w:rsid w:val="00584D6A"/>
    <w:rsid w:val="005876F3"/>
    <w:rsid w:val="00590A98"/>
    <w:rsid w:val="00590D21"/>
    <w:rsid w:val="00591277"/>
    <w:rsid w:val="00591FAC"/>
    <w:rsid w:val="00593F4F"/>
    <w:rsid w:val="00595D6D"/>
    <w:rsid w:val="005978AA"/>
    <w:rsid w:val="005A1590"/>
    <w:rsid w:val="005A1F8A"/>
    <w:rsid w:val="005A3B89"/>
    <w:rsid w:val="005B0DFB"/>
    <w:rsid w:val="005B1104"/>
    <w:rsid w:val="005B1276"/>
    <w:rsid w:val="005B2233"/>
    <w:rsid w:val="005B3F16"/>
    <w:rsid w:val="005B5F50"/>
    <w:rsid w:val="005C068C"/>
    <w:rsid w:val="005C2644"/>
    <w:rsid w:val="005C3E71"/>
    <w:rsid w:val="005C7281"/>
    <w:rsid w:val="005C7A02"/>
    <w:rsid w:val="005D0973"/>
    <w:rsid w:val="005D0B50"/>
    <w:rsid w:val="005D25F9"/>
    <w:rsid w:val="005D2C6F"/>
    <w:rsid w:val="005D4E5A"/>
    <w:rsid w:val="005D54B8"/>
    <w:rsid w:val="005D61B4"/>
    <w:rsid w:val="005D7FAF"/>
    <w:rsid w:val="005E044E"/>
    <w:rsid w:val="005E162C"/>
    <w:rsid w:val="005E17B9"/>
    <w:rsid w:val="005E1CCA"/>
    <w:rsid w:val="005E5804"/>
    <w:rsid w:val="005F0359"/>
    <w:rsid w:val="005F331F"/>
    <w:rsid w:val="005F4DF8"/>
    <w:rsid w:val="005F75E7"/>
    <w:rsid w:val="00601DBA"/>
    <w:rsid w:val="0060377C"/>
    <w:rsid w:val="00607017"/>
    <w:rsid w:val="00613251"/>
    <w:rsid w:val="00613521"/>
    <w:rsid w:val="00613AF0"/>
    <w:rsid w:val="00614893"/>
    <w:rsid w:val="00614F79"/>
    <w:rsid w:val="006156C6"/>
    <w:rsid w:val="00616632"/>
    <w:rsid w:val="006171DC"/>
    <w:rsid w:val="00621A29"/>
    <w:rsid w:val="00630662"/>
    <w:rsid w:val="0063151E"/>
    <w:rsid w:val="00631AC7"/>
    <w:rsid w:val="00634120"/>
    <w:rsid w:val="0063502E"/>
    <w:rsid w:val="00643E73"/>
    <w:rsid w:val="006447F3"/>
    <w:rsid w:val="006455A1"/>
    <w:rsid w:val="00646345"/>
    <w:rsid w:val="006476F2"/>
    <w:rsid w:val="00654EE0"/>
    <w:rsid w:val="006553A9"/>
    <w:rsid w:val="00655AF0"/>
    <w:rsid w:val="00657495"/>
    <w:rsid w:val="0066093E"/>
    <w:rsid w:val="00662145"/>
    <w:rsid w:val="00664250"/>
    <w:rsid w:val="00667501"/>
    <w:rsid w:val="006679DE"/>
    <w:rsid w:val="0067162F"/>
    <w:rsid w:val="00671B7A"/>
    <w:rsid w:val="00673E69"/>
    <w:rsid w:val="006756AA"/>
    <w:rsid w:val="00675E35"/>
    <w:rsid w:val="00680BDD"/>
    <w:rsid w:val="00682BA5"/>
    <w:rsid w:val="006836F6"/>
    <w:rsid w:val="00684633"/>
    <w:rsid w:val="00685008"/>
    <w:rsid w:val="00686780"/>
    <w:rsid w:val="006871D6"/>
    <w:rsid w:val="006900DD"/>
    <w:rsid w:val="0069037C"/>
    <w:rsid w:val="00692041"/>
    <w:rsid w:val="00693F8F"/>
    <w:rsid w:val="00694FC4"/>
    <w:rsid w:val="00695B2C"/>
    <w:rsid w:val="00696D67"/>
    <w:rsid w:val="006A08A0"/>
    <w:rsid w:val="006A37B2"/>
    <w:rsid w:val="006A3D45"/>
    <w:rsid w:val="006A3F10"/>
    <w:rsid w:val="006A5B43"/>
    <w:rsid w:val="006A5E97"/>
    <w:rsid w:val="006A7239"/>
    <w:rsid w:val="006A73B8"/>
    <w:rsid w:val="006B01AD"/>
    <w:rsid w:val="006B1306"/>
    <w:rsid w:val="006B1F93"/>
    <w:rsid w:val="006B401D"/>
    <w:rsid w:val="006B4588"/>
    <w:rsid w:val="006B7A77"/>
    <w:rsid w:val="006C22BC"/>
    <w:rsid w:val="006C23F5"/>
    <w:rsid w:val="006C7241"/>
    <w:rsid w:val="006D02E8"/>
    <w:rsid w:val="006D16D3"/>
    <w:rsid w:val="006D2B84"/>
    <w:rsid w:val="006D43B3"/>
    <w:rsid w:val="006D46CA"/>
    <w:rsid w:val="006D5F1F"/>
    <w:rsid w:val="006E0C21"/>
    <w:rsid w:val="006E12C6"/>
    <w:rsid w:val="006E1C2B"/>
    <w:rsid w:val="006E2FE7"/>
    <w:rsid w:val="006E3E30"/>
    <w:rsid w:val="006E4DB9"/>
    <w:rsid w:val="006E50D9"/>
    <w:rsid w:val="006E7BF2"/>
    <w:rsid w:val="006F37F0"/>
    <w:rsid w:val="006F77EE"/>
    <w:rsid w:val="0070062F"/>
    <w:rsid w:val="00702B4D"/>
    <w:rsid w:val="00702CAC"/>
    <w:rsid w:val="007036DC"/>
    <w:rsid w:val="00703825"/>
    <w:rsid w:val="00704642"/>
    <w:rsid w:val="00706328"/>
    <w:rsid w:val="00710E40"/>
    <w:rsid w:val="00712110"/>
    <w:rsid w:val="0071497F"/>
    <w:rsid w:val="00723A85"/>
    <w:rsid w:val="007247B2"/>
    <w:rsid w:val="00725CBD"/>
    <w:rsid w:val="00725E86"/>
    <w:rsid w:val="0072726D"/>
    <w:rsid w:val="00731574"/>
    <w:rsid w:val="00732A1C"/>
    <w:rsid w:val="00733324"/>
    <w:rsid w:val="007335DD"/>
    <w:rsid w:val="0073406E"/>
    <w:rsid w:val="0073429A"/>
    <w:rsid w:val="00734956"/>
    <w:rsid w:val="00735807"/>
    <w:rsid w:val="00737F28"/>
    <w:rsid w:val="00740573"/>
    <w:rsid w:val="0074595A"/>
    <w:rsid w:val="00747449"/>
    <w:rsid w:val="007506C4"/>
    <w:rsid w:val="007508BC"/>
    <w:rsid w:val="00751B4A"/>
    <w:rsid w:val="00751F43"/>
    <w:rsid w:val="007524CC"/>
    <w:rsid w:val="00753953"/>
    <w:rsid w:val="00753E62"/>
    <w:rsid w:val="00753F47"/>
    <w:rsid w:val="00754851"/>
    <w:rsid w:val="00761E45"/>
    <w:rsid w:val="00762B17"/>
    <w:rsid w:val="00763FA3"/>
    <w:rsid w:val="00764373"/>
    <w:rsid w:val="00764A8F"/>
    <w:rsid w:val="0076508F"/>
    <w:rsid w:val="00765DEB"/>
    <w:rsid w:val="007663CB"/>
    <w:rsid w:val="00766D8C"/>
    <w:rsid w:val="00772B32"/>
    <w:rsid w:val="007749B1"/>
    <w:rsid w:val="00774A4E"/>
    <w:rsid w:val="00775D77"/>
    <w:rsid w:val="00776A89"/>
    <w:rsid w:val="00784A08"/>
    <w:rsid w:val="00784F2E"/>
    <w:rsid w:val="00786809"/>
    <w:rsid w:val="007879CE"/>
    <w:rsid w:val="007903C0"/>
    <w:rsid w:val="0079184E"/>
    <w:rsid w:val="00793322"/>
    <w:rsid w:val="00794915"/>
    <w:rsid w:val="00796E96"/>
    <w:rsid w:val="00797D21"/>
    <w:rsid w:val="007A01BB"/>
    <w:rsid w:val="007A06E3"/>
    <w:rsid w:val="007A0B50"/>
    <w:rsid w:val="007A1BE2"/>
    <w:rsid w:val="007A1D0E"/>
    <w:rsid w:val="007A2634"/>
    <w:rsid w:val="007A2659"/>
    <w:rsid w:val="007A4341"/>
    <w:rsid w:val="007A46F3"/>
    <w:rsid w:val="007A6310"/>
    <w:rsid w:val="007A7787"/>
    <w:rsid w:val="007B1672"/>
    <w:rsid w:val="007B425C"/>
    <w:rsid w:val="007B4725"/>
    <w:rsid w:val="007B4BF2"/>
    <w:rsid w:val="007B558B"/>
    <w:rsid w:val="007B732C"/>
    <w:rsid w:val="007C2074"/>
    <w:rsid w:val="007C4ECF"/>
    <w:rsid w:val="007C5163"/>
    <w:rsid w:val="007D03FB"/>
    <w:rsid w:val="007D0E5B"/>
    <w:rsid w:val="007D4ECA"/>
    <w:rsid w:val="007D6699"/>
    <w:rsid w:val="007E03A9"/>
    <w:rsid w:val="007E0504"/>
    <w:rsid w:val="007E1069"/>
    <w:rsid w:val="007E1A3A"/>
    <w:rsid w:val="007E2035"/>
    <w:rsid w:val="007E226C"/>
    <w:rsid w:val="007E4138"/>
    <w:rsid w:val="007E456D"/>
    <w:rsid w:val="007E6C52"/>
    <w:rsid w:val="007F2A2E"/>
    <w:rsid w:val="007F2C1D"/>
    <w:rsid w:val="007F437A"/>
    <w:rsid w:val="007F5954"/>
    <w:rsid w:val="007F5DBC"/>
    <w:rsid w:val="007F7791"/>
    <w:rsid w:val="00800D05"/>
    <w:rsid w:val="0080138C"/>
    <w:rsid w:val="00801629"/>
    <w:rsid w:val="0080336B"/>
    <w:rsid w:val="00804C5A"/>
    <w:rsid w:val="00807A40"/>
    <w:rsid w:val="00810ED1"/>
    <w:rsid w:val="00811505"/>
    <w:rsid w:val="00811876"/>
    <w:rsid w:val="00814A06"/>
    <w:rsid w:val="0081544B"/>
    <w:rsid w:val="00816B39"/>
    <w:rsid w:val="008207B8"/>
    <w:rsid w:val="00820E8A"/>
    <w:rsid w:val="008229FF"/>
    <w:rsid w:val="00823134"/>
    <w:rsid w:val="0082325F"/>
    <w:rsid w:val="00826BB8"/>
    <w:rsid w:val="0083124C"/>
    <w:rsid w:val="008316FC"/>
    <w:rsid w:val="008344E5"/>
    <w:rsid w:val="008347E8"/>
    <w:rsid w:val="00840197"/>
    <w:rsid w:val="0084028A"/>
    <w:rsid w:val="00840307"/>
    <w:rsid w:val="00841753"/>
    <w:rsid w:val="00841EB7"/>
    <w:rsid w:val="0084337E"/>
    <w:rsid w:val="0084635F"/>
    <w:rsid w:val="008538D4"/>
    <w:rsid w:val="00853A57"/>
    <w:rsid w:val="00853E9E"/>
    <w:rsid w:val="00854177"/>
    <w:rsid w:val="008543FB"/>
    <w:rsid w:val="00855D19"/>
    <w:rsid w:val="00856061"/>
    <w:rsid w:val="00856149"/>
    <w:rsid w:val="00856811"/>
    <w:rsid w:val="00861AC4"/>
    <w:rsid w:val="008625E8"/>
    <w:rsid w:val="00864838"/>
    <w:rsid w:val="00864885"/>
    <w:rsid w:val="00872ECA"/>
    <w:rsid w:val="008744B1"/>
    <w:rsid w:val="008754DF"/>
    <w:rsid w:val="0087568A"/>
    <w:rsid w:val="00875991"/>
    <w:rsid w:val="00875DDE"/>
    <w:rsid w:val="00876176"/>
    <w:rsid w:val="00877B49"/>
    <w:rsid w:val="00880D4A"/>
    <w:rsid w:val="00883D34"/>
    <w:rsid w:val="008854BE"/>
    <w:rsid w:val="008873A3"/>
    <w:rsid w:val="00890840"/>
    <w:rsid w:val="00891EC6"/>
    <w:rsid w:val="00892835"/>
    <w:rsid w:val="008943B5"/>
    <w:rsid w:val="00897829"/>
    <w:rsid w:val="008A0B54"/>
    <w:rsid w:val="008A1389"/>
    <w:rsid w:val="008A1E94"/>
    <w:rsid w:val="008A3F8F"/>
    <w:rsid w:val="008A668D"/>
    <w:rsid w:val="008B0FE2"/>
    <w:rsid w:val="008B1522"/>
    <w:rsid w:val="008B6B82"/>
    <w:rsid w:val="008B6F83"/>
    <w:rsid w:val="008B7185"/>
    <w:rsid w:val="008C0AD7"/>
    <w:rsid w:val="008C6369"/>
    <w:rsid w:val="008C7569"/>
    <w:rsid w:val="008D0101"/>
    <w:rsid w:val="008D2816"/>
    <w:rsid w:val="008D50ED"/>
    <w:rsid w:val="008D5572"/>
    <w:rsid w:val="008D5953"/>
    <w:rsid w:val="008E084D"/>
    <w:rsid w:val="008E2296"/>
    <w:rsid w:val="008E30D1"/>
    <w:rsid w:val="008E5AB2"/>
    <w:rsid w:val="008E713D"/>
    <w:rsid w:val="008E74A6"/>
    <w:rsid w:val="008F0125"/>
    <w:rsid w:val="008F21E2"/>
    <w:rsid w:val="008F667B"/>
    <w:rsid w:val="008F7096"/>
    <w:rsid w:val="008F7EAA"/>
    <w:rsid w:val="00905552"/>
    <w:rsid w:val="00906CD3"/>
    <w:rsid w:val="0090759B"/>
    <w:rsid w:val="009077FE"/>
    <w:rsid w:val="00910A0A"/>
    <w:rsid w:val="00910B62"/>
    <w:rsid w:val="00917854"/>
    <w:rsid w:val="0091796D"/>
    <w:rsid w:val="009179D3"/>
    <w:rsid w:val="00922225"/>
    <w:rsid w:val="009225D0"/>
    <w:rsid w:val="00922AD1"/>
    <w:rsid w:val="0092594B"/>
    <w:rsid w:val="00926B97"/>
    <w:rsid w:val="009300CA"/>
    <w:rsid w:val="00930C23"/>
    <w:rsid w:val="0093289B"/>
    <w:rsid w:val="00932EDA"/>
    <w:rsid w:val="009336B7"/>
    <w:rsid w:val="00935D73"/>
    <w:rsid w:val="009409A7"/>
    <w:rsid w:val="0094128E"/>
    <w:rsid w:val="00943EC5"/>
    <w:rsid w:val="00943F06"/>
    <w:rsid w:val="0094580F"/>
    <w:rsid w:val="00946793"/>
    <w:rsid w:val="0094695C"/>
    <w:rsid w:val="00946C92"/>
    <w:rsid w:val="00950C42"/>
    <w:rsid w:val="009610F7"/>
    <w:rsid w:val="009630E6"/>
    <w:rsid w:val="00970189"/>
    <w:rsid w:val="0097076F"/>
    <w:rsid w:val="00970C89"/>
    <w:rsid w:val="00970DDD"/>
    <w:rsid w:val="00972A1E"/>
    <w:rsid w:val="00974196"/>
    <w:rsid w:val="009748D3"/>
    <w:rsid w:val="009765E0"/>
    <w:rsid w:val="00976964"/>
    <w:rsid w:val="00977287"/>
    <w:rsid w:val="00983449"/>
    <w:rsid w:val="00983963"/>
    <w:rsid w:val="009841D2"/>
    <w:rsid w:val="0098443B"/>
    <w:rsid w:val="00984526"/>
    <w:rsid w:val="009859A1"/>
    <w:rsid w:val="00986A6C"/>
    <w:rsid w:val="00987163"/>
    <w:rsid w:val="00990E1C"/>
    <w:rsid w:val="0099198E"/>
    <w:rsid w:val="00992254"/>
    <w:rsid w:val="00992965"/>
    <w:rsid w:val="0099745B"/>
    <w:rsid w:val="00997550"/>
    <w:rsid w:val="009A0001"/>
    <w:rsid w:val="009A04C2"/>
    <w:rsid w:val="009A15D7"/>
    <w:rsid w:val="009A2252"/>
    <w:rsid w:val="009A3D35"/>
    <w:rsid w:val="009A4A7A"/>
    <w:rsid w:val="009A6F83"/>
    <w:rsid w:val="009B0321"/>
    <w:rsid w:val="009B37F3"/>
    <w:rsid w:val="009B44C2"/>
    <w:rsid w:val="009B47EA"/>
    <w:rsid w:val="009B4F51"/>
    <w:rsid w:val="009B7ED5"/>
    <w:rsid w:val="009C172D"/>
    <w:rsid w:val="009C18D1"/>
    <w:rsid w:val="009C27F0"/>
    <w:rsid w:val="009C2D12"/>
    <w:rsid w:val="009D193E"/>
    <w:rsid w:val="009D24D4"/>
    <w:rsid w:val="009D7BA7"/>
    <w:rsid w:val="009E009B"/>
    <w:rsid w:val="009E1091"/>
    <w:rsid w:val="009E34AB"/>
    <w:rsid w:val="009E5874"/>
    <w:rsid w:val="009F09FD"/>
    <w:rsid w:val="009F1650"/>
    <w:rsid w:val="009F28A8"/>
    <w:rsid w:val="009F28B6"/>
    <w:rsid w:val="009F4912"/>
    <w:rsid w:val="009F7412"/>
    <w:rsid w:val="00A000DF"/>
    <w:rsid w:val="00A020BF"/>
    <w:rsid w:val="00A02EEF"/>
    <w:rsid w:val="00A03469"/>
    <w:rsid w:val="00A0350E"/>
    <w:rsid w:val="00A04A54"/>
    <w:rsid w:val="00A07BD1"/>
    <w:rsid w:val="00A10AEE"/>
    <w:rsid w:val="00A11AC4"/>
    <w:rsid w:val="00A1216E"/>
    <w:rsid w:val="00A124B9"/>
    <w:rsid w:val="00A159AE"/>
    <w:rsid w:val="00A15D0E"/>
    <w:rsid w:val="00A20AAD"/>
    <w:rsid w:val="00A20D6B"/>
    <w:rsid w:val="00A21947"/>
    <w:rsid w:val="00A22172"/>
    <w:rsid w:val="00A24407"/>
    <w:rsid w:val="00A24735"/>
    <w:rsid w:val="00A251A4"/>
    <w:rsid w:val="00A262A2"/>
    <w:rsid w:val="00A268E2"/>
    <w:rsid w:val="00A3346D"/>
    <w:rsid w:val="00A3397F"/>
    <w:rsid w:val="00A34BD5"/>
    <w:rsid w:val="00A37438"/>
    <w:rsid w:val="00A37FFA"/>
    <w:rsid w:val="00A40762"/>
    <w:rsid w:val="00A41585"/>
    <w:rsid w:val="00A415FF"/>
    <w:rsid w:val="00A44A85"/>
    <w:rsid w:val="00A51C02"/>
    <w:rsid w:val="00A54EEE"/>
    <w:rsid w:val="00A55843"/>
    <w:rsid w:val="00A57488"/>
    <w:rsid w:val="00A60B70"/>
    <w:rsid w:val="00A632F7"/>
    <w:rsid w:val="00A646D7"/>
    <w:rsid w:val="00A66950"/>
    <w:rsid w:val="00A70008"/>
    <w:rsid w:val="00A75B7E"/>
    <w:rsid w:val="00A812B3"/>
    <w:rsid w:val="00A83881"/>
    <w:rsid w:val="00A83D99"/>
    <w:rsid w:val="00A83EC6"/>
    <w:rsid w:val="00A84159"/>
    <w:rsid w:val="00A84EA3"/>
    <w:rsid w:val="00A8558B"/>
    <w:rsid w:val="00A87747"/>
    <w:rsid w:val="00A9260A"/>
    <w:rsid w:val="00A92CEC"/>
    <w:rsid w:val="00AA32B4"/>
    <w:rsid w:val="00AA40DD"/>
    <w:rsid w:val="00AA4524"/>
    <w:rsid w:val="00AA46D1"/>
    <w:rsid w:val="00AA655C"/>
    <w:rsid w:val="00AB0368"/>
    <w:rsid w:val="00AB1190"/>
    <w:rsid w:val="00AB1C29"/>
    <w:rsid w:val="00AB2AC7"/>
    <w:rsid w:val="00AB3248"/>
    <w:rsid w:val="00AB5D8A"/>
    <w:rsid w:val="00AB731C"/>
    <w:rsid w:val="00AB7389"/>
    <w:rsid w:val="00AC0E5F"/>
    <w:rsid w:val="00AC103C"/>
    <w:rsid w:val="00AC38C9"/>
    <w:rsid w:val="00AC72EF"/>
    <w:rsid w:val="00AC7958"/>
    <w:rsid w:val="00AD1120"/>
    <w:rsid w:val="00AD6246"/>
    <w:rsid w:val="00AD62D0"/>
    <w:rsid w:val="00AD73B8"/>
    <w:rsid w:val="00AE1530"/>
    <w:rsid w:val="00AE45DB"/>
    <w:rsid w:val="00AE47DA"/>
    <w:rsid w:val="00AE554A"/>
    <w:rsid w:val="00AE63DD"/>
    <w:rsid w:val="00AE6B55"/>
    <w:rsid w:val="00AE6FEE"/>
    <w:rsid w:val="00AE7AF1"/>
    <w:rsid w:val="00AF1353"/>
    <w:rsid w:val="00AF2594"/>
    <w:rsid w:val="00AF373F"/>
    <w:rsid w:val="00AF4E9D"/>
    <w:rsid w:val="00AF7217"/>
    <w:rsid w:val="00AF7275"/>
    <w:rsid w:val="00B02468"/>
    <w:rsid w:val="00B051B5"/>
    <w:rsid w:val="00B108A9"/>
    <w:rsid w:val="00B10D11"/>
    <w:rsid w:val="00B154A0"/>
    <w:rsid w:val="00B15CCA"/>
    <w:rsid w:val="00B16168"/>
    <w:rsid w:val="00B21CA9"/>
    <w:rsid w:val="00B236AF"/>
    <w:rsid w:val="00B246A3"/>
    <w:rsid w:val="00B2492A"/>
    <w:rsid w:val="00B25E24"/>
    <w:rsid w:val="00B27821"/>
    <w:rsid w:val="00B2784D"/>
    <w:rsid w:val="00B30B96"/>
    <w:rsid w:val="00B31231"/>
    <w:rsid w:val="00B31A38"/>
    <w:rsid w:val="00B34233"/>
    <w:rsid w:val="00B35441"/>
    <w:rsid w:val="00B36756"/>
    <w:rsid w:val="00B40E94"/>
    <w:rsid w:val="00B418C9"/>
    <w:rsid w:val="00B44DD5"/>
    <w:rsid w:val="00B457CE"/>
    <w:rsid w:val="00B51049"/>
    <w:rsid w:val="00B51B91"/>
    <w:rsid w:val="00B53A7A"/>
    <w:rsid w:val="00B55052"/>
    <w:rsid w:val="00B57496"/>
    <w:rsid w:val="00B62777"/>
    <w:rsid w:val="00B63142"/>
    <w:rsid w:val="00B65545"/>
    <w:rsid w:val="00B65830"/>
    <w:rsid w:val="00B72132"/>
    <w:rsid w:val="00B738AB"/>
    <w:rsid w:val="00B75E19"/>
    <w:rsid w:val="00B77BC7"/>
    <w:rsid w:val="00B77C41"/>
    <w:rsid w:val="00B81669"/>
    <w:rsid w:val="00B847EB"/>
    <w:rsid w:val="00B85C89"/>
    <w:rsid w:val="00B907B5"/>
    <w:rsid w:val="00B9354F"/>
    <w:rsid w:val="00B94984"/>
    <w:rsid w:val="00B94B9E"/>
    <w:rsid w:val="00BA1F89"/>
    <w:rsid w:val="00BA2C52"/>
    <w:rsid w:val="00BA6DA0"/>
    <w:rsid w:val="00BA755D"/>
    <w:rsid w:val="00BB06AF"/>
    <w:rsid w:val="00BB101C"/>
    <w:rsid w:val="00BB1658"/>
    <w:rsid w:val="00BB5F82"/>
    <w:rsid w:val="00BB66E9"/>
    <w:rsid w:val="00BB6939"/>
    <w:rsid w:val="00BC0539"/>
    <w:rsid w:val="00BC0DBC"/>
    <w:rsid w:val="00BC1871"/>
    <w:rsid w:val="00BC294E"/>
    <w:rsid w:val="00BC2FCE"/>
    <w:rsid w:val="00BC3F11"/>
    <w:rsid w:val="00BC5961"/>
    <w:rsid w:val="00BC5F53"/>
    <w:rsid w:val="00BC6C24"/>
    <w:rsid w:val="00BC6FED"/>
    <w:rsid w:val="00BC78C6"/>
    <w:rsid w:val="00BD32A8"/>
    <w:rsid w:val="00BD41C2"/>
    <w:rsid w:val="00BE0046"/>
    <w:rsid w:val="00BE0D63"/>
    <w:rsid w:val="00BE2977"/>
    <w:rsid w:val="00BE6447"/>
    <w:rsid w:val="00BE65D4"/>
    <w:rsid w:val="00BE6982"/>
    <w:rsid w:val="00BF2655"/>
    <w:rsid w:val="00BF2EB3"/>
    <w:rsid w:val="00BF5365"/>
    <w:rsid w:val="00BF6C1F"/>
    <w:rsid w:val="00BF78D9"/>
    <w:rsid w:val="00C01D97"/>
    <w:rsid w:val="00C021AB"/>
    <w:rsid w:val="00C040F3"/>
    <w:rsid w:val="00C045EB"/>
    <w:rsid w:val="00C049C1"/>
    <w:rsid w:val="00C05772"/>
    <w:rsid w:val="00C06D0F"/>
    <w:rsid w:val="00C0725B"/>
    <w:rsid w:val="00C07F6B"/>
    <w:rsid w:val="00C10C90"/>
    <w:rsid w:val="00C134C4"/>
    <w:rsid w:val="00C13751"/>
    <w:rsid w:val="00C14037"/>
    <w:rsid w:val="00C15176"/>
    <w:rsid w:val="00C21B46"/>
    <w:rsid w:val="00C246FE"/>
    <w:rsid w:val="00C24B0C"/>
    <w:rsid w:val="00C24E65"/>
    <w:rsid w:val="00C2506B"/>
    <w:rsid w:val="00C25F4C"/>
    <w:rsid w:val="00C2658B"/>
    <w:rsid w:val="00C27286"/>
    <w:rsid w:val="00C30330"/>
    <w:rsid w:val="00C30576"/>
    <w:rsid w:val="00C325CC"/>
    <w:rsid w:val="00C36C46"/>
    <w:rsid w:val="00C37063"/>
    <w:rsid w:val="00C40AAB"/>
    <w:rsid w:val="00C41432"/>
    <w:rsid w:val="00C438D1"/>
    <w:rsid w:val="00C44E4B"/>
    <w:rsid w:val="00C454D7"/>
    <w:rsid w:val="00C50BFF"/>
    <w:rsid w:val="00C52947"/>
    <w:rsid w:val="00C55440"/>
    <w:rsid w:val="00C56ABF"/>
    <w:rsid w:val="00C63304"/>
    <w:rsid w:val="00C67096"/>
    <w:rsid w:val="00C67367"/>
    <w:rsid w:val="00C73B36"/>
    <w:rsid w:val="00C75166"/>
    <w:rsid w:val="00C753EC"/>
    <w:rsid w:val="00C77CA7"/>
    <w:rsid w:val="00C77EB6"/>
    <w:rsid w:val="00C833D8"/>
    <w:rsid w:val="00C8447A"/>
    <w:rsid w:val="00C846FE"/>
    <w:rsid w:val="00C84E23"/>
    <w:rsid w:val="00C8560E"/>
    <w:rsid w:val="00C85F4A"/>
    <w:rsid w:val="00C86E7F"/>
    <w:rsid w:val="00C876DF"/>
    <w:rsid w:val="00C87EC1"/>
    <w:rsid w:val="00C90055"/>
    <w:rsid w:val="00C91229"/>
    <w:rsid w:val="00C92413"/>
    <w:rsid w:val="00C95581"/>
    <w:rsid w:val="00C961A9"/>
    <w:rsid w:val="00C9652B"/>
    <w:rsid w:val="00C97362"/>
    <w:rsid w:val="00C97A19"/>
    <w:rsid w:val="00CA09BD"/>
    <w:rsid w:val="00CA0FAC"/>
    <w:rsid w:val="00CA1501"/>
    <w:rsid w:val="00CA25B7"/>
    <w:rsid w:val="00CA2786"/>
    <w:rsid w:val="00CA307E"/>
    <w:rsid w:val="00CA31AE"/>
    <w:rsid w:val="00CA5572"/>
    <w:rsid w:val="00CA5E0B"/>
    <w:rsid w:val="00CA667A"/>
    <w:rsid w:val="00CB0290"/>
    <w:rsid w:val="00CB1A67"/>
    <w:rsid w:val="00CB23F6"/>
    <w:rsid w:val="00CB2415"/>
    <w:rsid w:val="00CB2E4D"/>
    <w:rsid w:val="00CC0523"/>
    <w:rsid w:val="00CC61C2"/>
    <w:rsid w:val="00CC64DF"/>
    <w:rsid w:val="00CC6848"/>
    <w:rsid w:val="00CC7B1C"/>
    <w:rsid w:val="00CD28CB"/>
    <w:rsid w:val="00CD487B"/>
    <w:rsid w:val="00CE086C"/>
    <w:rsid w:val="00CE0A88"/>
    <w:rsid w:val="00CE1070"/>
    <w:rsid w:val="00CE2C7F"/>
    <w:rsid w:val="00CE4C69"/>
    <w:rsid w:val="00CF43E9"/>
    <w:rsid w:val="00CF4C68"/>
    <w:rsid w:val="00CF4E8F"/>
    <w:rsid w:val="00CF605F"/>
    <w:rsid w:val="00CF7DA5"/>
    <w:rsid w:val="00D0431B"/>
    <w:rsid w:val="00D04B05"/>
    <w:rsid w:val="00D06B41"/>
    <w:rsid w:val="00D07242"/>
    <w:rsid w:val="00D07C2B"/>
    <w:rsid w:val="00D11804"/>
    <w:rsid w:val="00D128AE"/>
    <w:rsid w:val="00D14252"/>
    <w:rsid w:val="00D14E58"/>
    <w:rsid w:val="00D1553A"/>
    <w:rsid w:val="00D165F8"/>
    <w:rsid w:val="00D17A7D"/>
    <w:rsid w:val="00D21248"/>
    <w:rsid w:val="00D226FA"/>
    <w:rsid w:val="00D2315A"/>
    <w:rsid w:val="00D2777A"/>
    <w:rsid w:val="00D3165A"/>
    <w:rsid w:val="00D325F6"/>
    <w:rsid w:val="00D35307"/>
    <w:rsid w:val="00D356F8"/>
    <w:rsid w:val="00D35DDD"/>
    <w:rsid w:val="00D438A4"/>
    <w:rsid w:val="00D439E1"/>
    <w:rsid w:val="00D45F4D"/>
    <w:rsid w:val="00D465DA"/>
    <w:rsid w:val="00D50FF0"/>
    <w:rsid w:val="00D55293"/>
    <w:rsid w:val="00D5706C"/>
    <w:rsid w:val="00D61147"/>
    <w:rsid w:val="00D61F85"/>
    <w:rsid w:val="00D626E7"/>
    <w:rsid w:val="00D64979"/>
    <w:rsid w:val="00D66537"/>
    <w:rsid w:val="00D7141B"/>
    <w:rsid w:val="00D719D6"/>
    <w:rsid w:val="00D7387F"/>
    <w:rsid w:val="00D749C2"/>
    <w:rsid w:val="00D75DD3"/>
    <w:rsid w:val="00D766C0"/>
    <w:rsid w:val="00D8200E"/>
    <w:rsid w:val="00D85DE2"/>
    <w:rsid w:val="00D86512"/>
    <w:rsid w:val="00D92BBC"/>
    <w:rsid w:val="00D93509"/>
    <w:rsid w:val="00D93D0D"/>
    <w:rsid w:val="00D94921"/>
    <w:rsid w:val="00D95D9E"/>
    <w:rsid w:val="00DA0C7F"/>
    <w:rsid w:val="00DA29B6"/>
    <w:rsid w:val="00DA4879"/>
    <w:rsid w:val="00DA589B"/>
    <w:rsid w:val="00DB03AB"/>
    <w:rsid w:val="00DB05D1"/>
    <w:rsid w:val="00DB274F"/>
    <w:rsid w:val="00DB3098"/>
    <w:rsid w:val="00DB382A"/>
    <w:rsid w:val="00DB3922"/>
    <w:rsid w:val="00DB73FC"/>
    <w:rsid w:val="00DB7571"/>
    <w:rsid w:val="00DC13EB"/>
    <w:rsid w:val="00DC1BE6"/>
    <w:rsid w:val="00DC225D"/>
    <w:rsid w:val="00DC3A57"/>
    <w:rsid w:val="00DC6458"/>
    <w:rsid w:val="00DC7A9D"/>
    <w:rsid w:val="00DD0899"/>
    <w:rsid w:val="00DD1729"/>
    <w:rsid w:val="00DD1E37"/>
    <w:rsid w:val="00DD2AA8"/>
    <w:rsid w:val="00DD3B24"/>
    <w:rsid w:val="00DD5577"/>
    <w:rsid w:val="00DD77F0"/>
    <w:rsid w:val="00DD7C30"/>
    <w:rsid w:val="00DE37F4"/>
    <w:rsid w:val="00DE3AB8"/>
    <w:rsid w:val="00DE4DCD"/>
    <w:rsid w:val="00DE6F26"/>
    <w:rsid w:val="00DF0456"/>
    <w:rsid w:val="00DF19E8"/>
    <w:rsid w:val="00DF2570"/>
    <w:rsid w:val="00DF4DBC"/>
    <w:rsid w:val="00E01D6A"/>
    <w:rsid w:val="00E02068"/>
    <w:rsid w:val="00E03734"/>
    <w:rsid w:val="00E0450C"/>
    <w:rsid w:val="00E06366"/>
    <w:rsid w:val="00E13AE9"/>
    <w:rsid w:val="00E159CB"/>
    <w:rsid w:val="00E159E1"/>
    <w:rsid w:val="00E21126"/>
    <w:rsid w:val="00E26631"/>
    <w:rsid w:val="00E350B1"/>
    <w:rsid w:val="00E35B9C"/>
    <w:rsid w:val="00E40470"/>
    <w:rsid w:val="00E40685"/>
    <w:rsid w:val="00E41174"/>
    <w:rsid w:val="00E44BC0"/>
    <w:rsid w:val="00E45C31"/>
    <w:rsid w:val="00E46628"/>
    <w:rsid w:val="00E46AC6"/>
    <w:rsid w:val="00E504A3"/>
    <w:rsid w:val="00E50B05"/>
    <w:rsid w:val="00E5122E"/>
    <w:rsid w:val="00E5206F"/>
    <w:rsid w:val="00E53C10"/>
    <w:rsid w:val="00E5704B"/>
    <w:rsid w:val="00E63049"/>
    <w:rsid w:val="00E66B6C"/>
    <w:rsid w:val="00E7568C"/>
    <w:rsid w:val="00E81F05"/>
    <w:rsid w:val="00E84597"/>
    <w:rsid w:val="00E84EF7"/>
    <w:rsid w:val="00E85295"/>
    <w:rsid w:val="00E919EB"/>
    <w:rsid w:val="00E932D9"/>
    <w:rsid w:val="00E941B6"/>
    <w:rsid w:val="00E96BEA"/>
    <w:rsid w:val="00E97259"/>
    <w:rsid w:val="00E97CEB"/>
    <w:rsid w:val="00EA080D"/>
    <w:rsid w:val="00EA124C"/>
    <w:rsid w:val="00EA16A9"/>
    <w:rsid w:val="00EA3652"/>
    <w:rsid w:val="00EA46DE"/>
    <w:rsid w:val="00EA4D40"/>
    <w:rsid w:val="00EA5BAF"/>
    <w:rsid w:val="00EA7B5A"/>
    <w:rsid w:val="00EB1195"/>
    <w:rsid w:val="00EB17F3"/>
    <w:rsid w:val="00EB4C88"/>
    <w:rsid w:val="00EB6372"/>
    <w:rsid w:val="00EB71A9"/>
    <w:rsid w:val="00EC32A9"/>
    <w:rsid w:val="00EC37E3"/>
    <w:rsid w:val="00EC5299"/>
    <w:rsid w:val="00ED3162"/>
    <w:rsid w:val="00ED3649"/>
    <w:rsid w:val="00ED39DF"/>
    <w:rsid w:val="00ED532D"/>
    <w:rsid w:val="00ED5A17"/>
    <w:rsid w:val="00ED6284"/>
    <w:rsid w:val="00EE0481"/>
    <w:rsid w:val="00EE1142"/>
    <w:rsid w:val="00EE1B13"/>
    <w:rsid w:val="00EE37A9"/>
    <w:rsid w:val="00EE55D3"/>
    <w:rsid w:val="00EF11D9"/>
    <w:rsid w:val="00EF2FFC"/>
    <w:rsid w:val="00EF3F54"/>
    <w:rsid w:val="00EF4BFD"/>
    <w:rsid w:val="00EF5C69"/>
    <w:rsid w:val="00EF5CBD"/>
    <w:rsid w:val="00EF699C"/>
    <w:rsid w:val="00EF798F"/>
    <w:rsid w:val="00F0202C"/>
    <w:rsid w:val="00F02C7D"/>
    <w:rsid w:val="00F06344"/>
    <w:rsid w:val="00F06424"/>
    <w:rsid w:val="00F06F3B"/>
    <w:rsid w:val="00F10260"/>
    <w:rsid w:val="00F1041E"/>
    <w:rsid w:val="00F108B2"/>
    <w:rsid w:val="00F11AD3"/>
    <w:rsid w:val="00F13D85"/>
    <w:rsid w:val="00F14A9B"/>
    <w:rsid w:val="00F1545B"/>
    <w:rsid w:val="00F15DC0"/>
    <w:rsid w:val="00F24F97"/>
    <w:rsid w:val="00F25904"/>
    <w:rsid w:val="00F25CC7"/>
    <w:rsid w:val="00F31E4E"/>
    <w:rsid w:val="00F356DF"/>
    <w:rsid w:val="00F40751"/>
    <w:rsid w:val="00F42EB9"/>
    <w:rsid w:val="00F44231"/>
    <w:rsid w:val="00F4569D"/>
    <w:rsid w:val="00F46182"/>
    <w:rsid w:val="00F467CB"/>
    <w:rsid w:val="00F47044"/>
    <w:rsid w:val="00F523E6"/>
    <w:rsid w:val="00F52AD8"/>
    <w:rsid w:val="00F52E69"/>
    <w:rsid w:val="00F54BD1"/>
    <w:rsid w:val="00F5718C"/>
    <w:rsid w:val="00F6059D"/>
    <w:rsid w:val="00F60772"/>
    <w:rsid w:val="00F609E1"/>
    <w:rsid w:val="00F61204"/>
    <w:rsid w:val="00F61459"/>
    <w:rsid w:val="00F64AB1"/>
    <w:rsid w:val="00F660F2"/>
    <w:rsid w:val="00F67DE1"/>
    <w:rsid w:val="00F721B3"/>
    <w:rsid w:val="00F80CAB"/>
    <w:rsid w:val="00F8486E"/>
    <w:rsid w:val="00F86476"/>
    <w:rsid w:val="00F8709D"/>
    <w:rsid w:val="00F871F8"/>
    <w:rsid w:val="00F8773A"/>
    <w:rsid w:val="00F87924"/>
    <w:rsid w:val="00F907E2"/>
    <w:rsid w:val="00F916B7"/>
    <w:rsid w:val="00F91EF5"/>
    <w:rsid w:val="00F92BA8"/>
    <w:rsid w:val="00F94E17"/>
    <w:rsid w:val="00F963EF"/>
    <w:rsid w:val="00F96CBF"/>
    <w:rsid w:val="00FA1FCD"/>
    <w:rsid w:val="00FA2393"/>
    <w:rsid w:val="00FA30C8"/>
    <w:rsid w:val="00FA4212"/>
    <w:rsid w:val="00FA4865"/>
    <w:rsid w:val="00FB021E"/>
    <w:rsid w:val="00FB0A62"/>
    <w:rsid w:val="00FB1799"/>
    <w:rsid w:val="00FB21C0"/>
    <w:rsid w:val="00FB4899"/>
    <w:rsid w:val="00FB4C36"/>
    <w:rsid w:val="00FB4EB0"/>
    <w:rsid w:val="00FB7279"/>
    <w:rsid w:val="00FC3A33"/>
    <w:rsid w:val="00FD3A7B"/>
    <w:rsid w:val="00FD4B81"/>
    <w:rsid w:val="00FD5132"/>
    <w:rsid w:val="00FE0549"/>
    <w:rsid w:val="00FE19D9"/>
    <w:rsid w:val="00FE211E"/>
    <w:rsid w:val="00FE2C6E"/>
    <w:rsid w:val="00FE3EF4"/>
    <w:rsid w:val="00FE57DC"/>
    <w:rsid w:val="00FE59C4"/>
    <w:rsid w:val="00FF0021"/>
    <w:rsid w:val="00FF2A44"/>
    <w:rsid w:val="00FF3A90"/>
    <w:rsid w:val="00FF447F"/>
    <w:rsid w:val="00FF4E7C"/>
    <w:rsid w:val="00FF4FA1"/>
    <w:rsid w:val="00FF5782"/>
    <w:rsid w:val="00FF5D7B"/>
    <w:rsid w:val="00FF60BF"/>
    <w:rsid w:val="01FA9186"/>
    <w:rsid w:val="052EC466"/>
    <w:rsid w:val="0596F374"/>
    <w:rsid w:val="060F005D"/>
    <w:rsid w:val="06B45766"/>
    <w:rsid w:val="07E46A21"/>
    <w:rsid w:val="099DDC53"/>
    <w:rsid w:val="0DFF10D5"/>
    <w:rsid w:val="1439783E"/>
    <w:rsid w:val="1538D2A5"/>
    <w:rsid w:val="1569F112"/>
    <w:rsid w:val="16444386"/>
    <w:rsid w:val="19040A0E"/>
    <w:rsid w:val="207E982D"/>
    <w:rsid w:val="20CA7912"/>
    <w:rsid w:val="22B1AAA9"/>
    <w:rsid w:val="249ACB38"/>
    <w:rsid w:val="2730279C"/>
    <w:rsid w:val="29ACC876"/>
    <w:rsid w:val="2BAD1769"/>
    <w:rsid w:val="2BBA40C9"/>
    <w:rsid w:val="31FD640A"/>
    <w:rsid w:val="35220391"/>
    <w:rsid w:val="357EE9D7"/>
    <w:rsid w:val="387E0F83"/>
    <w:rsid w:val="38E54049"/>
    <w:rsid w:val="3D60E582"/>
    <w:rsid w:val="3F40124F"/>
    <w:rsid w:val="40B0F6C0"/>
    <w:rsid w:val="41C84FFE"/>
    <w:rsid w:val="49190BAD"/>
    <w:rsid w:val="4922421C"/>
    <w:rsid w:val="51363EB9"/>
    <w:rsid w:val="524D1416"/>
    <w:rsid w:val="5259ADD3"/>
    <w:rsid w:val="52C70BE4"/>
    <w:rsid w:val="545E491B"/>
    <w:rsid w:val="54AA8C4E"/>
    <w:rsid w:val="55180600"/>
    <w:rsid w:val="6117E2C4"/>
    <w:rsid w:val="64895DD1"/>
    <w:rsid w:val="65163A6E"/>
    <w:rsid w:val="670B9BE9"/>
    <w:rsid w:val="71E82A40"/>
    <w:rsid w:val="741EA031"/>
    <w:rsid w:val="779F610F"/>
    <w:rsid w:val="7962E930"/>
    <w:rsid w:val="7C7FC9E7"/>
    <w:rsid w:val="7CB0269C"/>
    <w:rsid w:val="7D2D3C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3AB4"/>
  <w15:docId w15:val="{965F6FFB-B8B0-45F4-8519-467197FD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827A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360B01"/>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OPEL1ActionsCHS">
    <w:name w:val="OPEL1 Actions CHS"/>
    <w:basedOn w:val="bodytextnumbered"/>
    <w:qFormat/>
    <w:rsid w:val="00105939"/>
    <w:pPr>
      <w:numPr>
        <w:ilvl w:val="0"/>
        <w:numId w:val="4"/>
      </w:numPr>
      <w:ind w:left="1418" w:hanging="1418"/>
    </w:pPr>
  </w:style>
  <w:style w:type="paragraph" w:styleId="NormalWeb">
    <w:name w:val="Normal (Web)"/>
    <w:basedOn w:val="Normal"/>
    <w:uiPriority w:val="99"/>
    <w:unhideWhenUsed/>
    <w:rsid w:val="000A726E"/>
    <w:pPr>
      <w:spacing w:before="100" w:beforeAutospacing="1" w:after="100" w:afterAutospacing="1" w:line="240" w:lineRule="auto"/>
      <w:textboxTightWrap w:val="none"/>
    </w:pPr>
    <w:rPr>
      <w:rFonts w:ascii="Times New Roman" w:hAnsi="Times New Roman"/>
      <w:color w:val="auto"/>
      <w:lang w:eastAsia="en-GB"/>
    </w:rPr>
  </w:style>
  <w:style w:type="paragraph" w:customStyle="1" w:styleId="xxxx">
    <w:name w:val="xxxx"/>
    <w:basedOn w:val="OPEL1ActionsCHS"/>
    <w:rsid w:val="000C7A54"/>
    <w:pPr>
      <w:numPr>
        <w:numId w:val="5"/>
      </w:numPr>
      <w:ind w:left="1418" w:hanging="1418"/>
    </w:pPr>
  </w:style>
  <w:style w:type="paragraph" w:customStyle="1" w:styleId="xx">
    <w:name w:val="xx"/>
    <w:basedOn w:val="OPEL1ActionsCHS"/>
    <w:qFormat/>
    <w:rsid w:val="00820E8A"/>
    <w:pPr>
      <w:numPr>
        <w:numId w:val="7"/>
      </w:numPr>
      <w:ind w:left="1701" w:hanging="1701"/>
    </w:pPr>
  </w:style>
  <w:style w:type="paragraph" w:customStyle="1" w:styleId="x">
    <w:name w:val="x"/>
    <w:basedOn w:val="xx"/>
    <w:qFormat/>
    <w:rsid w:val="00BD41C2"/>
    <w:pPr>
      <w:numPr>
        <w:numId w:val="10"/>
      </w:numPr>
      <w:ind w:left="1418" w:hanging="1418"/>
    </w:pPr>
  </w:style>
  <w:style w:type="paragraph" w:customStyle="1" w:styleId="xxxxxx">
    <w:name w:val="xxxxxx"/>
    <w:basedOn w:val="bodytextnumbered"/>
    <w:qFormat/>
    <w:rsid w:val="00105939"/>
    <w:pPr>
      <w:numPr>
        <w:ilvl w:val="0"/>
        <w:numId w:val="0"/>
      </w:numPr>
      <w:ind w:left="1418" w:hanging="1418"/>
    </w:pPr>
  </w:style>
  <w:style w:type="paragraph" w:customStyle="1" w:styleId="OPEL4ActionsCHS">
    <w:name w:val="OPEL4 Actions CHS"/>
    <w:basedOn w:val="OPEL1ActionsCHS"/>
    <w:qFormat/>
    <w:rsid w:val="003A7708"/>
    <w:pPr>
      <w:numPr>
        <w:numId w:val="13"/>
      </w:numPr>
      <w:ind w:left="1418" w:hanging="1418"/>
    </w:pPr>
  </w:style>
  <w:style w:type="paragraph" w:customStyle="1" w:styleId="OPEL3ActionsCHS">
    <w:name w:val="OPEL3 Actions CHS"/>
    <w:basedOn w:val="Normal"/>
    <w:next w:val="OPEL1ActionsCHS"/>
    <w:qFormat/>
    <w:rsid w:val="002C40EF"/>
    <w:pPr>
      <w:numPr>
        <w:numId w:val="14"/>
      </w:numPr>
      <w:spacing w:after="200"/>
      <w:ind w:left="1418" w:hanging="1418"/>
    </w:pPr>
    <w:rPr>
      <w:bCs/>
      <w:lang w:eastAsia="en-GB"/>
    </w:rPr>
  </w:style>
  <w:style w:type="paragraph" w:customStyle="1" w:styleId="OPEL2ActionsCHS">
    <w:name w:val="OPEL2 Actions CHS"/>
    <w:basedOn w:val="OPEL1ActionsCHS"/>
    <w:rsid w:val="00AE6FEE"/>
    <w:pPr>
      <w:numPr>
        <w:numId w:val="15"/>
      </w:numPr>
      <w:ind w:left="1418" w:hanging="1418"/>
    </w:pPr>
  </w:style>
  <w:style w:type="paragraph" w:customStyle="1" w:styleId="xxx">
    <w:name w:val="xxx"/>
    <w:basedOn w:val="Normal"/>
    <w:qFormat/>
    <w:rsid w:val="004D1E30"/>
    <w:pPr>
      <w:spacing w:after="200"/>
      <w:ind w:left="1418" w:hanging="1418"/>
    </w:pPr>
    <w:rPr>
      <w:b/>
      <w:bCs/>
      <w:lang w:eastAsia="en-GB"/>
    </w:rPr>
  </w:style>
  <w:style w:type="paragraph" w:customStyle="1" w:styleId="NHSBullet1">
    <w:name w:val="NHS Bullet 1"/>
    <w:basedOn w:val="Normal"/>
    <w:qFormat/>
    <w:rsid w:val="0007680B"/>
    <w:pPr>
      <w:numPr>
        <w:numId w:val="16"/>
      </w:numPr>
      <w:tabs>
        <w:tab w:val="left" w:pos="1985"/>
        <w:tab w:val="left" w:pos="3402"/>
      </w:tabs>
      <w:spacing w:before="120" w:after="0" w:line="360" w:lineRule="auto"/>
      <w:textboxTightWrap w:val="none"/>
    </w:pPr>
    <w:rPr>
      <w:rFonts w:eastAsiaTheme="minorHAnsi" w:cstheme="minorBidi"/>
      <w:color w:val="auto"/>
      <w:kern w:val="2"/>
      <w14:ligatures w14:val="standardContextual"/>
    </w:rPr>
  </w:style>
  <w:style w:type="paragraph" w:styleId="Revision">
    <w:name w:val="Revision"/>
    <w:hidden/>
    <w:uiPriority w:val="99"/>
    <w:semiHidden/>
    <w:rsid w:val="00187D80"/>
    <w:rPr>
      <w:rFonts w:ascii="Arial" w:hAnsi="Arial"/>
      <w:color w:val="000000"/>
      <w:sz w:val="24"/>
      <w:szCs w:val="24"/>
    </w:rPr>
  </w:style>
  <w:style w:type="character" w:styleId="CommentReference">
    <w:name w:val="annotation reference"/>
    <w:basedOn w:val="DefaultParagraphFont"/>
    <w:uiPriority w:val="99"/>
    <w:semiHidden/>
    <w:unhideWhenUsed/>
    <w:rsid w:val="00BF6C1F"/>
    <w:rPr>
      <w:sz w:val="16"/>
      <w:szCs w:val="16"/>
    </w:rPr>
  </w:style>
  <w:style w:type="paragraph" w:styleId="CommentText">
    <w:name w:val="annotation text"/>
    <w:basedOn w:val="Normal"/>
    <w:link w:val="CommentTextChar"/>
    <w:uiPriority w:val="99"/>
    <w:unhideWhenUsed/>
    <w:rsid w:val="003E7F2E"/>
    <w:pPr>
      <w:spacing w:line="240" w:lineRule="auto"/>
    </w:pPr>
    <w:rPr>
      <w:sz w:val="20"/>
      <w:szCs w:val="20"/>
    </w:rPr>
  </w:style>
  <w:style w:type="character" w:customStyle="1" w:styleId="CommentTextChar">
    <w:name w:val="Comment Text Char"/>
    <w:basedOn w:val="DefaultParagraphFont"/>
    <w:link w:val="CommentText"/>
    <w:uiPriority w:val="99"/>
    <w:rsid w:val="00BF6C1F"/>
    <w:rPr>
      <w:rFonts w:ascii="Arial" w:hAnsi="Arial"/>
      <w:color w:val="000000"/>
    </w:rPr>
  </w:style>
  <w:style w:type="paragraph" w:styleId="CommentSubject">
    <w:name w:val="annotation subject"/>
    <w:basedOn w:val="CommentText"/>
    <w:next w:val="CommentText"/>
    <w:link w:val="CommentSubjectChar"/>
    <w:uiPriority w:val="99"/>
    <w:semiHidden/>
    <w:unhideWhenUsed/>
    <w:rsid w:val="00BF6C1F"/>
    <w:rPr>
      <w:b/>
      <w:bCs/>
    </w:rPr>
  </w:style>
  <w:style w:type="character" w:customStyle="1" w:styleId="CommentSubjectChar">
    <w:name w:val="Comment Subject Char"/>
    <w:basedOn w:val="CommentTextChar"/>
    <w:link w:val="CommentSubject"/>
    <w:uiPriority w:val="99"/>
    <w:semiHidden/>
    <w:rsid w:val="00BF6C1F"/>
    <w:rPr>
      <w:rFonts w:ascii="Arial" w:hAnsi="Arial"/>
      <w:b/>
      <w:bCs/>
      <w:color w:val="000000"/>
    </w:rPr>
  </w:style>
  <w:style w:type="paragraph" w:customStyle="1" w:styleId="pf0">
    <w:name w:val="pf0"/>
    <w:basedOn w:val="Normal"/>
    <w:rsid w:val="00564D1E"/>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564D1E"/>
    <w:rPr>
      <w:rFonts w:ascii="Segoe UI" w:hAnsi="Segoe UI" w:cs="Segoe UI" w:hint="default"/>
      <w:sz w:val="18"/>
      <w:szCs w:val="18"/>
    </w:rPr>
  </w:style>
  <w:style w:type="paragraph" w:customStyle="1" w:styleId="NHSBody1">
    <w:name w:val="NHS Body 1"/>
    <w:basedOn w:val="Normal"/>
    <w:qFormat/>
    <w:rsid w:val="00906CD3"/>
    <w:pPr>
      <w:spacing w:line="360" w:lineRule="exact"/>
      <w:textboxTightWrap w:val="none"/>
    </w:pPr>
    <w:rPr>
      <w:rFonts w:eastAsiaTheme="minorHAnsi" w:cstheme="minorBidi"/>
      <w:color w:val="auto"/>
      <w:kern w:val="2"/>
      <w14:ligatures w14:val="standardContextual"/>
    </w:rPr>
  </w:style>
  <w:style w:type="paragraph" w:customStyle="1" w:styleId="OPEL3ActionsAcuteTrust">
    <w:name w:val="OPEL3 Actions Acute Trust"/>
    <w:basedOn w:val="Normal"/>
    <w:qFormat/>
    <w:rsid w:val="00B25E24"/>
    <w:pPr>
      <w:spacing w:after="200"/>
      <w:ind w:left="1418" w:hanging="1418"/>
    </w:pPr>
  </w:style>
  <w:style w:type="paragraph" w:customStyle="1" w:styleId="OPEL4ActionsAcuteTrust">
    <w:name w:val="OPEL4 Actions Acute Trust"/>
    <w:basedOn w:val="Normal"/>
    <w:qFormat/>
    <w:rsid w:val="00B25E24"/>
    <w:pPr>
      <w:numPr>
        <w:numId w:val="35"/>
      </w:numPr>
      <w:spacing w:after="200"/>
    </w:pPr>
  </w:style>
  <w:style w:type="table" w:customStyle="1" w:styleId="TableGrid1">
    <w:name w:val="Table Grid1"/>
    <w:basedOn w:val="TableNormal"/>
    <w:next w:val="TableGrid"/>
    <w:uiPriority w:val="39"/>
    <w:rsid w:val="00360AF4"/>
    <w:rPr>
      <w:rFonts w:ascii="Arial" w:eastAsia="Arial" w:hAnsi="Arial"/>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545">
      <w:bodyDiv w:val="1"/>
      <w:marLeft w:val="0"/>
      <w:marRight w:val="0"/>
      <w:marTop w:val="0"/>
      <w:marBottom w:val="0"/>
      <w:divBdr>
        <w:top w:val="none" w:sz="0" w:space="0" w:color="auto"/>
        <w:left w:val="none" w:sz="0" w:space="0" w:color="auto"/>
        <w:bottom w:val="none" w:sz="0" w:space="0" w:color="auto"/>
        <w:right w:val="none" w:sz="0" w:space="0" w:color="auto"/>
      </w:divBdr>
    </w:div>
    <w:div w:id="69011831">
      <w:bodyDiv w:val="1"/>
      <w:marLeft w:val="0"/>
      <w:marRight w:val="0"/>
      <w:marTop w:val="0"/>
      <w:marBottom w:val="0"/>
      <w:divBdr>
        <w:top w:val="none" w:sz="0" w:space="0" w:color="auto"/>
        <w:left w:val="none" w:sz="0" w:space="0" w:color="auto"/>
        <w:bottom w:val="none" w:sz="0" w:space="0" w:color="auto"/>
        <w:right w:val="none" w:sz="0" w:space="0" w:color="auto"/>
      </w:divBdr>
    </w:div>
    <w:div w:id="127282218">
      <w:bodyDiv w:val="1"/>
      <w:marLeft w:val="0"/>
      <w:marRight w:val="0"/>
      <w:marTop w:val="0"/>
      <w:marBottom w:val="0"/>
      <w:divBdr>
        <w:top w:val="none" w:sz="0" w:space="0" w:color="auto"/>
        <w:left w:val="none" w:sz="0" w:space="0" w:color="auto"/>
        <w:bottom w:val="none" w:sz="0" w:space="0" w:color="auto"/>
        <w:right w:val="none" w:sz="0" w:space="0" w:color="auto"/>
      </w:divBdr>
    </w:div>
    <w:div w:id="168957661">
      <w:bodyDiv w:val="1"/>
      <w:marLeft w:val="0"/>
      <w:marRight w:val="0"/>
      <w:marTop w:val="0"/>
      <w:marBottom w:val="0"/>
      <w:divBdr>
        <w:top w:val="none" w:sz="0" w:space="0" w:color="auto"/>
        <w:left w:val="none" w:sz="0" w:space="0" w:color="auto"/>
        <w:bottom w:val="none" w:sz="0" w:space="0" w:color="auto"/>
        <w:right w:val="none" w:sz="0" w:space="0" w:color="auto"/>
      </w:divBdr>
    </w:div>
    <w:div w:id="182518854">
      <w:bodyDiv w:val="1"/>
      <w:marLeft w:val="0"/>
      <w:marRight w:val="0"/>
      <w:marTop w:val="0"/>
      <w:marBottom w:val="0"/>
      <w:divBdr>
        <w:top w:val="none" w:sz="0" w:space="0" w:color="auto"/>
        <w:left w:val="none" w:sz="0" w:space="0" w:color="auto"/>
        <w:bottom w:val="none" w:sz="0" w:space="0" w:color="auto"/>
        <w:right w:val="none" w:sz="0" w:space="0" w:color="auto"/>
      </w:divBdr>
    </w:div>
    <w:div w:id="185680022">
      <w:bodyDiv w:val="1"/>
      <w:marLeft w:val="0"/>
      <w:marRight w:val="0"/>
      <w:marTop w:val="0"/>
      <w:marBottom w:val="0"/>
      <w:divBdr>
        <w:top w:val="none" w:sz="0" w:space="0" w:color="auto"/>
        <w:left w:val="none" w:sz="0" w:space="0" w:color="auto"/>
        <w:bottom w:val="none" w:sz="0" w:space="0" w:color="auto"/>
        <w:right w:val="none" w:sz="0" w:space="0" w:color="auto"/>
      </w:divBdr>
    </w:div>
    <w:div w:id="211507005">
      <w:bodyDiv w:val="1"/>
      <w:marLeft w:val="0"/>
      <w:marRight w:val="0"/>
      <w:marTop w:val="0"/>
      <w:marBottom w:val="0"/>
      <w:divBdr>
        <w:top w:val="none" w:sz="0" w:space="0" w:color="auto"/>
        <w:left w:val="none" w:sz="0" w:space="0" w:color="auto"/>
        <w:bottom w:val="none" w:sz="0" w:space="0" w:color="auto"/>
        <w:right w:val="none" w:sz="0" w:space="0" w:color="auto"/>
      </w:divBdr>
    </w:div>
    <w:div w:id="218134582">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347801249">
      <w:bodyDiv w:val="1"/>
      <w:marLeft w:val="0"/>
      <w:marRight w:val="0"/>
      <w:marTop w:val="0"/>
      <w:marBottom w:val="0"/>
      <w:divBdr>
        <w:top w:val="none" w:sz="0" w:space="0" w:color="auto"/>
        <w:left w:val="none" w:sz="0" w:space="0" w:color="auto"/>
        <w:bottom w:val="none" w:sz="0" w:space="0" w:color="auto"/>
        <w:right w:val="none" w:sz="0" w:space="0" w:color="auto"/>
      </w:divBdr>
      <w:divsChild>
        <w:div w:id="203370840">
          <w:marLeft w:val="360"/>
          <w:marRight w:val="0"/>
          <w:marTop w:val="200"/>
          <w:marBottom w:val="0"/>
          <w:divBdr>
            <w:top w:val="none" w:sz="0" w:space="0" w:color="auto"/>
            <w:left w:val="none" w:sz="0" w:space="0" w:color="auto"/>
            <w:bottom w:val="none" w:sz="0" w:space="0" w:color="auto"/>
            <w:right w:val="none" w:sz="0" w:space="0" w:color="auto"/>
          </w:divBdr>
        </w:div>
      </w:divsChild>
    </w:div>
    <w:div w:id="431358351">
      <w:bodyDiv w:val="1"/>
      <w:marLeft w:val="0"/>
      <w:marRight w:val="0"/>
      <w:marTop w:val="0"/>
      <w:marBottom w:val="0"/>
      <w:divBdr>
        <w:top w:val="none" w:sz="0" w:space="0" w:color="auto"/>
        <w:left w:val="none" w:sz="0" w:space="0" w:color="auto"/>
        <w:bottom w:val="none" w:sz="0" w:space="0" w:color="auto"/>
        <w:right w:val="none" w:sz="0" w:space="0" w:color="auto"/>
      </w:divBdr>
    </w:div>
    <w:div w:id="478689044">
      <w:bodyDiv w:val="1"/>
      <w:marLeft w:val="0"/>
      <w:marRight w:val="0"/>
      <w:marTop w:val="0"/>
      <w:marBottom w:val="0"/>
      <w:divBdr>
        <w:top w:val="none" w:sz="0" w:space="0" w:color="auto"/>
        <w:left w:val="none" w:sz="0" w:space="0" w:color="auto"/>
        <w:bottom w:val="none" w:sz="0" w:space="0" w:color="auto"/>
        <w:right w:val="none" w:sz="0" w:space="0" w:color="auto"/>
      </w:divBdr>
    </w:div>
    <w:div w:id="498814480">
      <w:bodyDiv w:val="1"/>
      <w:marLeft w:val="0"/>
      <w:marRight w:val="0"/>
      <w:marTop w:val="0"/>
      <w:marBottom w:val="0"/>
      <w:divBdr>
        <w:top w:val="none" w:sz="0" w:space="0" w:color="auto"/>
        <w:left w:val="none" w:sz="0" w:space="0" w:color="auto"/>
        <w:bottom w:val="none" w:sz="0" w:space="0" w:color="auto"/>
        <w:right w:val="none" w:sz="0" w:space="0" w:color="auto"/>
      </w:divBdr>
    </w:div>
    <w:div w:id="529924583">
      <w:bodyDiv w:val="1"/>
      <w:marLeft w:val="0"/>
      <w:marRight w:val="0"/>
      <w:marTop w:val="0"/>
      <w:marBottom w:val="0"/>
      <w:divBdr>
        <w:top w:val="none" w:sz="0" w:space="0" w:color="auto"/>
        <w:left w:val="none" w:sz="0" w:space="0" w:color="auto"/>
        <w:bottom w:val="none" w:sz="0" w:space="0" w:color="auto"/>
        <w:right w:val="none" w:sz="0" w:space="0" w:color="auto"/>
      </w:divBdr>
    </w:div>
    <w:div w:id="613756881">
      <w:bodyDiv w:val="1"/>
      <w:marLeft w:val="0"/>
      <w:marRight w:val="0"/>
      <w:marTop w:val="0"/>
      <w:marBottom w:val="0"/>
      <w:divBdr>
        <w:top w:val="none" w:sz="0" w:space="0" w:color="auto"/>
        <w:left w:val="none" w:sz="0" w:space="0" w:color="auto"/>
        <w:bottom w:val="none" w:sz="0" w:space="0" w:color="auto"/>
        <w:right w:val="none" w:sz="0" w:space="0" w:color="auto"/>
      </w:divBdr>
    </w:div>
    <w:div w:id="641615043">
      <w:bodyDiv w:val="1"/>
      <w:marLeft w:val="0"/>
      <w:marRight w:val="0"/>
      <w:marTop w:val="0"/>
      <w:marBottom w:val="0"/>
      <w:divBdr>
        <w:top w:val="none" w:sz="0" w:space="0" w:color="auto"/>
        <w:left w:val="none" w:sz="0" w:space="0" w:color="auto"/>
        <w:bottom w:val="none" w:sz="0" w:space="0" w:color="auto"/>
        <w:right w:val="none" w:sz="0" w:space="0" w:color="auto"/>
      </w:divBdr>
      <w:divsChild>
        <w:div w:id="1302467903">
          <w:marLeft w:val="360"/>
          <w:marRight w:val="0"/>
          <w:marTop w:val="200"/>
          <w:marBottom w:val="0"/>
          <w:divBdr>
            <w:top w:val="none" w:sz="0" w:space="0" w:color="auto"/>
            <w:left w:val="none" w:sz="0" w:space="0" w:color="auto"/>
            <w:bottom w:val="none" w:sz="0" w:space="0" w:color="auto"/>
            <w:right w:val="none" w:sz="0" w:space="0" w:color="auto"/>
          </w:divBdr>
        </w:div>
      </w:divsChild>
    </w:div>
    <w:div w:id="658466573">
      <w:bodyDiv w:val="1"/>
      <w:marLeft w:val="0"/>
      <w:marRight w:val="0"/>
      <w:marTop w:val="0"/>
      <w:marBottom w:val="0"/>
      <w:divBdr>
        <w:top w:val="none" w:sz="0" w:space="0" w:color="auto"/>
        <w:left w:val="none" w:sz="0" w:space="0" w:color="auto"/>
        <w:bottom w:val="none" w:sz="0" w:space="0" w:color="auto"/>
        <w:right w:val="none" w:sz="0" w:space="0" w:color="auto"/>
      </w:divBdr>
    </w:div>
    <w:div w:id="689187937">
      <w:bodyDiv w:val="1"/>
      <w:marLeft w:val="0"/>
      <w:marRight w:val="0"/>
      <w:marTop w:val="0"/>
      <w:marBottom w:val="0"/>
      <w:divBdr>
        <w:top w:val="none" w:sz="0" w:space="0" w:color="auto"/>
        <w:left w:val="none" w:sz="0" w:space="0" w:color="auto"/>
        <w:bottom w:val="none" w:sz="0" w:space="0" w:color="auto"/>
        <w:right w:val="none" w:sz="0" w:space="0" w:color="auto"/>
      </w:divBdr>
    </w:div>
    <w:div w:id="716929925">
      <w:bodyDiv w:val="1"/>
      <w:marLeft w:val="0"/>
      <w:marRight w:val="0"/>
      <w:marTop w:val="0"/>
      <w:marBottom w:val="0"/>
      <w:divBdr>
        <w:top w:val="none" w:sz="0" w:space="0" w:color="auto"/>
        <w:left w:val="none" w:sz="0" w:space="0" w:color="auto"/>
        <w:bottom w:val="none" w:sz="0" w:space="0" w:color="auto"/>
        <w:right w:val="none" w:sz="0" w:space="0" w:color="auto"/>
      </w:divBdr>
    </w:div>
    <w:div w:id="792791550">
      <w:bodyDiv w:val="1"/>
      <w:marLeft w:val="0"/>
      <w:marRight w:val="0"/>
      <w:marTop w:val="0"/>
      <w:marBottom w:val="0"/>
      <w:divBdr>
        <w:top w:val="none" w:sz="0" w:space="0" w:color="auto"/>
        <w:left w:val="none" w:sz="0" w:space="0" w:color="auto"/>
        <w:bottom w:val="none" w:sz="0" w:space="0" w:color="auto"/>
        <w:right w:val="none" w:sz="0" w:space="0" w:color="auto"/>
      </w:divBdr>
    </w:div>
    <w:div w:id="806358874">
      <w:bodyDiv w:val="1"/>
      <w:marLeft w:val="0"/>
      <w:marRight w:val="0"/>
      <w:marTop w:val="0"/>
      <w:marBottom w:val="0"/>
      <w:divBdr>
        <w:top w:val="none" w:sz="0" w:space="0" w:color="auto"/>
        <w:left w:val="none" w:sz="0" w:space="0" w:color="auto"/>
        <w:bottom w:val="none" w:sz="0" w:space="0" w:color="auto"/>
        <w:right w:val="none" w:sz="0" w:space="0" w:color="auto"/>
      </w:divBdr>
    </w:div>
    <w:div w:id="823155975">
      <w:bodyDiv w:val="1"/>
      <w:marLeft w:val="0"/>
      <w:marRight w:val="0"/>
      <w:marTop w:val="0"/>
      <w:marBottom w:val="0"/>
      <w:divBdr>
        <w:top w:val="none" w:sz="0" w:space="0" w:color="auto"/>
        <w:left w:val="none" w:sz="0" w:space="0" w:color="auto"/>
        <w:bottom w:val="none" w:sz="0" w:space="0" w:color="auto"/>
        <w:right w:val="none" w:sz="0" w:space="0" w:color="auto"/>
      </w:divBdr>
    </w:div>
    <w:div w:id="823667262">
      <w:bodyDiv w:val="1"/>
      <w:marLeft w:val="0"/>
      <w:marRight w:val="0"/>
      <w:marTop w:val="0"/>
      <w:marBottom w:val="0"/>
      <w:divBdr>
        <w:top w:val="none" w:sz="0" w:space="0" w:color="auto"/>
        <w:left w:val="none" w:sz="0" w:space="0" w:color="auto"/>
        <w:bottom w:val="none" w:sz="0" w:space="0" w:color="auto"/>
        <w:right w:val="none" w:sz="0" w:space="0" w:color="auto"/>
      </w:divBdr>
      <w:divsChild>
        <w:div w:id="111901803">
          <w:marLeft w:val="360"/>
          <w:marRight w:val="0"/>
          <w:marTop w:val="200"/>
          <w:marBottom w:val="0"/>
          <w:divBdr>
            <w:top w:val="none" w:sz="0" w:space="0" w:color="auto"/>
            <w:left w:val="none" w:sz="0" w:space="0" w:color="auto"/>
            <w:bottom w:val="none" w:sz="0" w:space="0" w:color="auto"/>
            <w:right w:val="none" w:sz="0" w:space="0" w:color="auto"/>
          </w:divBdr>
        </w:div>
      </w:divsChild>
    </w:div>
    <w:div w:id="912856198">
      <w:bodyDiv w:val="1"/>
      <w:marLeft w:val="0"/>
      <w:marRight w:val="0"/>
      <w:marTop w:val="0"/>
      <w:marBottom w:val="0"/>
      <w:divBdr>
        <w:top w:val="none" w:sz="0" w:space="0" w:color="auto"/>
        <w:left w:val="none" w:sz="0" w:space="0" w:color="auto"/>
        <w:bottom w:val="none" w:sz="0" w:space="0" w:color="auto"/>
        <w:right w:val="none" w:sz="0" w:space="0" w:color="auto"/>
      </w:divBdr>
    </w:div>
    <w:div w:id="956716015">
      <w:bodyDiv w:val="1"/>
      <w:marLeft w:val="0"/>
      <w:marRight w:val="0"/>
      <w:marTop w:val="0"/>
      <w:marBottom w:val="0"/>
      <w:divBdr>
        <w:top w:val="none" w:sz="0" w:space="0" w:color="auto"/>
        <w:left w:val="none" w:sz="0" w:space="0" w:color="auto"/>
        <w:bottom w:val="none" w:sz="0" w:space="0" w:color="auto"/>
        <w:right w:val="none" w:sz="0" w:space="0" w:color="auto"/>
      </w:divBdr>
    </w:div>
    <w:div w:id="1060593905">
      <w:bodyDiv w:val="1"/>
      <w:marLeft w:val="0"/>
      <w:marRight w:val="0"/>
      <w:marTop w:val="0"/>
      <w:marBottom w:val="0"/>
      <w:divBdr>
        <w:top w:val="none" w:sz="0" w:space="0" w:color="auto"/>
        <w:left w:val="none" w:sz="0" w:space="0" w:color="auto"/>
        <w:bottom w:val="none" w:sz="0" w:space="0" w:color="auto"/>
        <w:right w:val="none" w:sz="0" w:space="0" w:color="auto"/>
      </w:divBdr>
    </w:div>
    <w:div w:id="1087269607">
      <w:bodyDiv w:val="1"/>
      <w:marLeft w:val="0"/>
      <w:marRight w:val="0"/>
      <w:marTop w:val="0"/>
      <w:marBottom w:val="0"/>
      <w:divBdr>
        <w:top w:val="none" w:sz="0" w:space="0" w:color="auto"/>
        <w:left w:val="none" w:sz="0" w:space="0" w:color="auto"/>
        <w:bottom w:val="none" w:sz="0" w:space="0" w:color="auto"/>
        <w:right w:val="none" w:sz="0" w:space="0" w:color="auto"/>
      </w:divBdr>
      <w:divsChild>
        <w:div w:id="497382163">
          <w:marLeft w:val="360"/>
          <w:marRight w:val="0"/>
          <w:marTop w:val="200"/>
          <w:marBottom w:val="0"/>
          <w:divBdr>
            <w:top w:val="none" w:sz="0" w:space="0" w:color="auto"/>
            <w:left w:val="none" w:sz="0" w:space="0" w:color="auto"/>
            <w:bottom w:val="none" w:sz="0" w:space="0" w:color="auto"/>
            <w:right w:val="none" w:sz="0" w:space="0" w:color="auto"/>
          </w:divBdr>
        </w:div>
      </w:divsChild>
    </w:div>
    <w:div w:id="1166020032">
      <w:bodyDiv w:val="1"/>
      <w:marLeft w:val="0"/>
      <w:marRight w:val="0"/>
      <w:marTop w:val="0"/>
      <w:marBottom w:val="0"/>
      <w:divBdr>
        <w:top w:val="none" w:sz="0" w:space="0" w:color="auto"/>
        <w:left w:val="none" w:sz="0" w:space="0" w:color="auto"/>
        <w:bottom w:val="none" w:sz="0" w:space="0" w:color="auto"/>
        <w:right w:val="none" w:sz="0" w:space="0" w:color="auto"/>
      </w:divBdr>
    </w:div>
    <w:div w:id="1193419250">
      <w:bodyDiv w:val="1"/>
      <w:marLeft w:val="0"/>
      <w:marRight w:val="0"/>
      <w:marTop w:val="0"/>
      <w:marBottom w:val="0"/>
      <w:divBdr>
        <w:top w:val="none" w:sz="0" w:space="0" w:color="auto"/>
        <w:left w:val="none" w:sz="0" w:space="0" w:color="auto"/>
        <w:bottom w:val="none" w:sz="0" w:space="0" w:color="auto"/>
        <w:right w:val="none" w:sz="0" w:space="0" w:color="auto"/>
      </w:divBdr>
    </w:div>
    <w:div w:id="1211765832">
      <w:bodyDiv w:val="1"/>
      <w:marLeft w:val="0"/>
      <w:marRight w:val="0"/>
      <w:marTop w:val="0"/>
      <w:marBottom w:val="0"/>
      <w:divBdr>
        <w:top w:val="none" w:sz="0" w:space="0" w:color="auto"/>
        <w:left w:val="none" w:sz="0" w:space="0" w:color="auto"/>
        <w:bottom w:val="none" w:sz="0" w:space="0" w:color="auto"/>
        <w:right w:val="none" w:sz="0" w:space="0" w:color="auto"/>
      </w:divBdr>
    </w:div>
    <w:div w:id="1214275769">
      <w:bodyDiv w:val="1"/>
      <w:marLeft w:val="0"/>
      <w:marRight w:val="0"/>
      <w:marTop w:val="0"/>
      <w:marBottom w:val="0"/>
      <w:divBdr>
        <w:top w:val="none" w:sz="0" w:space="0" w:color="auto"/>
        <w:left w:val="none" w:sz="0" w:space="0" w:color="auto"/>
        <w:bottom w:val="none" w:sz="0" w:space="0" w:color="auto"/>
        <w:right w:val="none" w:sz="0" w:space="0" w:color="auto"/>
      </w:divBdr>
    </w:div>
    <w:div w:id="1334139578">
      <w:bodyDiv w:val="1"/>
      <w:marLeft w:val="0"/>
      <w:marRight w:val="0"/>
      <w:marTop w:val="0"/>
      <w:marBottom w:val="0"/>
      <w:divBdr>
        <w:top w:val="none" w:sz="0" w:space="0" w:color="auto"/>
        <w:left w:val="none" w:sz="0" w:space="0" w:color="auto"/>
        <w:bottom w:val="none" w:sz="0" w:space="0" w:color="auto"/>
        <w:right w:val="none" w:sz="0" w:space="0" w:color="auto"/>
      </w:divBdr>
    </w:div>
    <w:div w:id="1337420929">
      <w:bodyDiv w:val="1"/>
      <w:marLeft w:val="0"/>
      <w:marRight w:val="0"/>
      <w:marTop w:val="0"/>
      <w:marBottom w:val="0"/>
      <w:divBdr>
        <w:top w:val="none" w:sz="0" w:space="0" w:color="auto"/>
        <w:left w:val="none" w:sz="0" w:space="0" w:color="auto"/>
        <w:bottom w:val="none" w:sz="0" w:space="0" w:color="auto"/>
        <w:right w:val="none" w:sz="0" w:space="0" w:color="auto"/>
      </w:divBdr>
    </w:div>
    <w:div w:id="1377268401">
      <w:bodyDiv w:val="1"/>
      <w:marLeft w:val="0"/>
      <w:marRight w:val="0"/>
      <w:marTop w:val="0"/>
      <w:marBottom w:val="0"/>
      <w:divBdr>
        <w:top w:val="none" w:sz="0" w:space="0" w:color="auto"/>
        <w:left w:val="none" w:sz="0" w:space="0" w:color="auto"/>
        <w:bottom w:val="none" w:sz="0" w:space="0" w:color="auto"/>
        <w:right w:val="none" w:sz="0" w:space="0" w:color="auto"/>
      </w:divBdr>
    </w:div>
    <w:div w:id="1431662698">
      <w:bodyDiv w:val="1"/>
      <w:marLeft w:val="0"/>
      <w:marRight w:val="0"/>
      <w:marTop w:val="0"/>
      <w:marBottom w:val="0"/>
      <w:divBdr>
        <w:top w:val="none" w:sz="0" w:space="0" w:color="auto"/>
        <w:left w:val="none" w:sz="0" w:space="0" w:color="auto"/>
        <w:bottom w:val="none" w:sz="0" w:space="0" w:color="auto"/>
        <w:right w:val="none" w:sz="0" w:space="0" w:color="auto"/>
      </w:divBdr>
    </w:div>
    <w:div w:id="1473937209">
      <w:bodyDiv w:val="1"/>
      <w:marLeft w:val="0"/>
      <w:marRight w:val="0"/>
      <w:marTop w:val="0"/>
      <w:marBottom w:val="0"/>
      <w:divBdr>
        <w:top w:val="none" w:sz="0" w:space="0" w:color="auto"/>
        <w:left w:val="none" w:sz="0" w:space="0" w:color="auto"/>
        <w:bottom w:val="none" w:sz="0" w:space="0" w:color="auto"/>
        <w:right w:val="none" w:sz="0" w:space="0" w:color="auto"/>
      </w:divBdr>
    </w:div>
    <w:div w:id="1531528387">
      <w:bodyDiv w:val="1"/>
      <w:marLeft w:val="0"/>
      <w:marRight w:val="0"/>
      <w:marTop w:val="0"/>
      <w:marBottom w:val="0"/>
      <w:divBdr>
        <w:top w:val="none" w:sz="0" w:space="0" w:color="auto"/>
        <w:left w:val="none" w:sz="0" w:space="0" w:color="auto"/>
        <w:bottom w:val="none" w:sz="0" w:space="0" w:color="auto"/>
        <w:right w:val="none" w:sz="0" w:space="0" w:color="auto"/>
      </w:divBdr>
    </w:div>
    <w:div w:id="1651397641">
      <w:bodyDiv w:val="1"/>
      <w:marLeft w:val="0"/>
      <w:marRight w:val="0"/>
      <w:marTop w:val="0"/>
      <w:marBottom w:val="0"/>
      <w:divBdr>
        <w:top w:val="none" w:sz="0" w:space="0" w:color="auto"/>
        <w:left w:val="none" w:sz="0" w:space="0" w:color="auto"/>
        <w:bottom w:val="none" w:sz="0" w:space="0" w:color="auto"/>
        <w:right w:val="none" w:sz="0" w:space="0" w:color="auto"/>
      </w:divBdr>
    </w:div>
    <w:div w:id="1692216920">
      <w:bodyDiv w:val="1"/>
      <w:marLeft w:val="0"/>
      <w:marRight w:val="0"/>
      <w:marTop w:val="0"/>
      <w:marBottom w:val="0"/>
      <w:divBdr>
        <w:top w:val="none" w:sz="0" w:space="0" w:color="auto"/>
        <w:left w:val="none" w:sz="0" w:space="0" w:color="auto"/>
        <w:bottom w:val="none" w:sz="0" w:space="0" w:color="auto"/>
        <w:right w:val="none" w:sz="0" w:space="0" w:color="auto"/>
      </w:divBdr>
    </w:div>
    <w:div w:id="1750229061">
      <w:bodyDiv w:val="1"/>
      <w:marLeft w:val="0"/>
      <w:marRight w:val="0"/>
      <w:marTop w:val="0"/>
      <w:marBottom w:val="0"/>
      <w:divBdr>
        <w:top w:val="none" w:sz="0" w:space="0" w:color="auto"/>
        <w:left w:val="none" w:sz="0" w:space="0" w:color="auto"/>
        <w:bottom w:val="none" w:sz="0" w:space="0" w:color="auto"/>
        <w:right w:val="none" w:sz="0" w:space="0" w:color="auto"/>
      </w:divBdr>
    </w:div>
    <w:div w:id="1815247407">
      <w:bodyDiv w:val="1"/>
      <w:marLeft w:val="0"/>
      <w:marRight w:val="0"/>
      <w:marTop w:val="0"/>
      <w:marBottom w:val="0"/>
      <w:divBdr>
        <w:top w:val="none" w:sz="0" w:space="0" w:color="auto"/>
        <w:left w:val="none" w:sz="0" w:space="0" w:color="auto"/>
        <w:bottom w:val="none" w:sz="0" w:space="0" w:color="auto"/>
        <w:right w:val="none" w:sz="0" w:space="0" w:color="auto"/>
      </w:divBdr>
    </w:div>
    <w:div w:id="1910262955">
      <w:bodyDiv w:val="1"/>
      <w:marLeft w:val="0"/>
      <w:marRight w:val="0"/>
      <w:marTop w:val="0"/>
      <w:marBottom w:val="0"/>
      <w:divBdr>
        <w:top w:val="none" w:sz="0" w:space="0" w:color="auto"/>
        <w:left w:val="none" w:sz="0" w:space="0" w:color="auto"/>
        <w:bottom w:val="none" w:sz="0" w:space="0" w:color="auto"/>
        <w:right w:val="none" w:sz="0" w:space="0" w:color="auto"/>
      </w:divBdr>
    </w:div>
    <w:div w:id="1922828682">
      <w:bodyDiv w:val="1"/>
      <w:marLeft w:val="0"/>
      <w:marRight w:val="0"/>
      <w:marTop w:val="0"/>
      <w:marBottom w:val="0"/>
      <w:divBdr>
        <w:top w:val="none" w:sz="0" w:space="0" w:color="auto"/>
        <w:left w:val="none" w:sz="0" w:space="0" w:color="auto"/>
        <w:bottom w:val="none" w:sz="0" w:space="0" w:color="auto"/>
        <w:right w:val="none" w:sz="0" w:space="0" w:color="auto"/>
      </w:divBdr>
    </w:div>
    <w:div w:id="1936090274">
      <w:bodyDiv w:val="1"/>
      <w:marLeft w:val="0"/>
      <w:marRight w:val="0"/>
      <w:marTop w:val="0"/>
      <w:marBottom w:val="0"/>
      <w:divBdr>
        <w:top w:val="none" w:sz="0" w:space="0" w:color="auto"/>
        <w:left w:val="none" w:sz="0" w:space="0" w:color="auto"/>
        <w:bottom w:val="none" w:sz="0" w:space="0" w:color="auto"/>
        <w:right w:val="none" w:sz="0" w:space="0" w:color="auto"/>
      </w:divBdr>
    </w:div>
    <w:div w:id="1941524099">
      <w:bodyDiv w:val="1"/>
      <w:marLeft w:val="0"/>
      <w:marRight w:val="0"/>
      <w:marTop w:val="0"/>
      <w:marBottom w:val="0"/>
      <w:divBdr>
        <w:top w:val="none" w:sz="0" w:space="0" w:color="auto"/>
        <w:left w:val="none" w:sz="0" w:space="0" w:color="auto"/>
        <w:bottom w:val="none" w:sz="0" w:space="0" w:color="auto"/>
        <w:right w:val="none" w:sz="0" w:space="0" w:color="auto"/>
      </w:divBdr>
    </w:div>
    <w:div w:id="1953511137">
      <w:bodyDiv w:val="1"/>
      <w:marLeft w:val="0"/>
      <w:marRight w:val="0"/>
      <w:marTop w:val="0"/>
      <w:marBottom w:val="0"/>
      <w:divBdr>
        <w:top w:val="none" w:sz="0" w:space="0" w:color="auto"/>
        <w:left w:val="none" w:sz="0" w:space="0" w:color="auto"/>
        <w:bottom w:val="none" w:sz="0" w:space="0" w:color="auto"/>
        <w:right w:val="none" w:sz="0" w:space="0" w:color="auto"/>
      </w:divBdr>
    </w:div>
    <w:div w:id="1999459168">
      <w:bodyDiv w:val="1"/>
      <w:marLeft w:val="0"/>
      <w:marRight w:val="0"/>
      <w:marTop w:val="0"/>
      <w:marBottom w:val="0"/>
      <w:divBdr>
        <w:top w:val="none" w:sz="0" w:space="0" w:color="auto"/>
        <w:left w:val="none" w:sz="0" w:space="0" w:color="auto"/>
        <w:bottom w:val="none" w:sz="0" w:space="0" w:color="auto"/>
        <w:right w:val="none" w:sz="0" w:space="0" w:color="auto"/>
      </w:divBdr>
    </w:div>
    <w:div w:id="2011179506">
      <w:bodyDiv w:val="1"/>
      <w:marLeft w:val="0"/>
      <w:marRight w:val="0"/>
      <w:marTop w:val="0"/>
      <w:marBottom w:val="0"/>
      <w:divBdr>
        <w:top w:val="none" w:sz="0" w:space="0" w:color="auto"/>
        <w:left w:val="none" w:sz="0" w:space="0" w:color="auto"/>
        <w:bottom w:val="none" w:sz="0" w:space="0" w:color="auto"/>
        <w:right w:val="none" w:sz="0" w:space="0" w:color="auto"/>
      </w:divBdr>
    </w:div>
    <w:div w:id="2042516108">
      <w:bodyDiv w:val="1"/>
      <w:marLeft w:val="0"/>
      <w:marRight w:val="0"/>
      <w:marTop w:val="0"/>
      <w:marBottom w:val="0"/>
      <w:divBdr>
        <w:top w:val="none" w:sz="0" w:space="0" w:color="auto"/>
        <w:left w:val="none" w:sz="0" w:space="0" w:color="auto"/>
        <w:bottom w:val="none" w:sz="0" w:space="0" w:color="auto"/>
        <w:right w:val="none" w:sz="0" w:space="0" w:color="auto"/>
      </w:divBdr>
    </w:div>
    <w:div w:id="2052000892">
      <w:bodyDiv w:val="1"/>
      <w:marLeft w:val="0"/>
      <w:marRight w:val="0"/>
      <w:marTop w:val="0"/>
      <w:marBottom w:val="0"/>
      <w:divBdr>
        <w:top w:val="none" w:sz="0" w:space="0" w:color="auto"/>
        <w:left w:val="none" w:sz="0" w:space="0" w:color="auto"/>
        <w:bottom w:val="none" w:sz="0" w:space="0" w:color="auto"/>
        <w:right w:val="none" w:sz="0" w:space="0" w:color="auto"/>
      </w:divBdr>
    </w:div>
    <w:div w:id="2086413656">
      <w:bodyDiv w:val="1"/>
      <w:marLeft w:val="0"/>
      <w:marRight w:val="0"/>
      <w:marTop w:val="0"/>
      <w:marBottom w:val="0"/>
      <w:divBdr>
        <w:top w:val="none" w:sz="0" w:space="0" w:color="auto"/>
        <w:left w:val="none" w:sz="0" w:space="0" w:color="auto"/>
        <w:bottom w:val="none" w:sz="0" w:space="0" w:color="auto"/>
        <w:right w:val="none" w:sz="0" w:space="0" w:color="auto"/>
      </w:divBdr>
    </w:div>
    <w:div w:id="2095084622">
      <w:bodyDiv w:val="1"/>
      <w:marLeft w:val="0"/>
      <w:marRight w:val="0"/>
      <w:marTop w:val="0"/>
      <w:marBottom w:val="0"/>
      <w:divBdr>
        <w:top w:val="none" w:sz="0" w:space="0" w:color="auto"/>
        <w:left w:val="none" w:sz="0" w:space="0" w:color="auto"/>
        <w:bottom w:val="none" w:sz="0" w:space="0" w:color="auto"/>
        <w:right w:val="none" w:sz="0" w:space="0" w:color="auto"/>
      </w:divBdr>
    </w:div>
    <w:div w:id="2106270371">
      <w:bodyDiv w:val="1"/>
      <w:marLeft w:val="0"/>
      <w:marRight w:val="0"/>
      <w:marTop w:val="0"/>
      <w:marBottom w:val="0"/>
      <w:divBdr>
        <w:top w:val="none" w:sz="0" w:space="0" w:color="auto"/>
        <w:left w:val="none" w:sz="0" w:space="0" w:color="auto"/>
        <w:bottom w:val="none" w:sz="0" w:space="0" w:color="auto"/>
        <w:right w:val="none" w:sz="0" w:space="0" w:color="auto"/>
      </w:divBdr>
    </w:div>
    <w:div w:id="21465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long-read/virtual-wards-operational-framewor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36FF4DBA7742A988A8EC6F6468A13D"/>
        <w:category>
          <w:name w:val="General"/>
          <w:gallery w:val="placeholder"/>
        </w:category>
        <w:types>
          <w:type w:val="bbPlcHdr"/>
        </w:types>
        <w:behaviors>
          <w:behavior w:val="content"/>
        </w:behaviors>
        <w:guid w:val="{2621E653-8686-4563-B41E-EAAFE4E65B7F}"/>
      </w:docPartPr>
      <w:docPartBody>
        <w:p w:rsidR="00CF56A0" w:rsidRDefault="007879CE">
          <w:pPr>
            <w:pStyle w:val="3936FF4DBA7742A988A8EC6F6468A13D"/>
          </w:pPr>
          <w:r w:rsidRPr="00DD77F0">
            <w:t>Title of document</w:t>
          </w:r>
        </w:p>
      </w:docPartBody>
    </w:docPart>
    <w:docPart>
      <w:docPartPr>
        <w:name w:val="D4C3E81FB37044DE911858C738FEF441"/>
        <w:category>
          <w:name w:val="General"/>
          <w:gallery w:val="placeholder"/>
        </w:category>
        <w:types>
          <w:type w:val="bbPlcHdr"/>
        </w:types>
        <w:behaviors>
          <w:behavior w:val="content"/>
        </w:behaviors>
        <w:guid w:val="{D529A6D4-E6FC-4E22-89B7-3E487C7C6A7F}"/>
      </w:docPartPr>
      <w:docPartBody>
        <w:p w:rsidR="00177007" w:rsidRDefault="00177007" w:rsidP="00177007">
          <w:pPr>
            <w:pStyle w:val="D4C3E81FB37044DE911858C738FEF441"/>
          </w:pPr>
          <w:r w:rsidRPr="002526B7">
            <w:rPr>
              <w:rStyle w:val="PlaceholderText"/>
            </w:rPr>
            <w:t>[Title]</w:t>
          </w:r>
        </w:p>
      </w:docPartBody>
    </w:docPart>
    <w:docPart>
      <w:docPartPr>
        <w:name w:val="1337E8A06C834DCD8D9D6F66C96441A9"/>
        <w:category>
          <w:name w:val="General"/>
          <w:gallery w:val="placeholder"/>
        </w:category>
        <w:types>
          <w:type w:val="bbPlcHdr"/>
        </w:types>
        <w:behaviors>
          <w:behavior w:val="content"/>
        </w:behaviors>
        <w:guid w:val="{69D8AF4F-327A-4F0B-B654-B2B756C26EF4}"/>
      </w:docPartPr>
      <w:docPartBody>
        <w:p w:rsidR="00725B08" w:rsidRDefault="00725B08" w:rsidP="00725B08">
          <w:pPr>
            <w:pStyle w:val="1337E8A06C834DCD8D9D6F66C96441A9"/>
          </w:pPr>
          <w:r w:rsidRPr="002526B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1A"/>
    <w:rsid w:val="00034FF0"/>
    <w:rsid w:val="0004317F"/>
    <w:rsid w:val="00132962"/>
    <w:rsid w:val="00172A1A"/>
    <w:rsid w:val="00177007"/>
    <w:rsid w:val="001B6FBF"/>
    <w:rsid w:val="001F29C6"/>
    <w:rsid w:val="00224D1C"/>
    <w:rsid w:val="0027360E"/>
    <w:rsid w:val="0028698F"/>
    <w:rsid w:val="00334C4E"/>
    <w:rsid w:val="00530A35"/>
    <w:rsid w:val="005415E5"/>
    <w:rsid w:val="00546A8D"/>
    <w:rsid w:val="00591AB8"/>
    <w:rsid w:val="00620638"/>
    <w:rsid w:val="00670439"/>
    <w:rsid w:val="00682BA5"/>
    <w:rsid w:val="006B4588"/>
    <w:rsid w:val="00725B08"/>
    <w:rsid w:val="00773824"/>
    <w:rsid w:val="00786809"/>
    <w:rsid w:val="007879CE"/>
    <w:rsid w:val="007D6699"/>
    <w:rsid w:val="0083124C"/>
    <w:rsid w:val="00840307"/>
    <w:rsid w:val="008D0101"/>
    <w:rsid w:val="00922225"/>
    <w:rsid w:val="0093289B"/>
    <w:rsid w:val="009D3EBE"/>
    <w:rsid w:val="00B36756"/>
    <w:rsid w:val="00BA7FE2"/>
    <w:rsid w:val="00C33ABD"/>
    <w:rsid w:val="00C44E4B"/>
    <w:rsid w:val="00C833D8"/>
    <w:rsid w:val="00C9688B"/>
    <w:rsid w:val="00CF56A0"/>
    <w:rsid w:val="00D07242"/>
    <w:rsid w:val="00D1553A"/>
    <w:rsid w:val="00D438A4"/>
    <w:rsid w:val="00E41D2F"/>
    <w:rsid w:val="00FF44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B08"/>
    <w:rPr>
      <w:color w:val="808080"/>
    </w:rPr>
  </w:style>
  <w:style w:type="paragraph" w:customStyle="1" w:styleId="3936FF4DBA7742A988A8EC6F6468A13D">
    <w:name w:val="3936FF4DBA7742A988A8EC6F6468A13D"/>
  </w:style>
  <w:style w:type="paragraph" w:customStyle="1" w:styleId="D4C3E81FB37044DE911858C738FEF441">
    <w:name w:val="D4C3E81FB37044DE911858C738FEF441"/>
    <w:rsid w:val="00177007"/>
  </w:style>
  <w:style w:type="paragraph" w:customStyle="1" w:styleId="1337E8A06C834DCD8D9D6F66C96441A9">
    <w:name w:val="1337E8A06C834DCD8D9D6F66C96441A9"/>
    <w:rsid w:val="00725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F9A139C36E5743864EC7418F23B790" ma:contentTypeVersion="27" ma:contentTypeDescription="Create a new document." ma:contentTypeScope="" ma:versionID="52a6a7f332821d523c79910298c3d6ac">
  <xsd:schema xmlns:xsd="http://www.w3.org/2001/XMLSchema" xmlns:xs="http://www.w3.org/2001/XMLSchema" xmlns:p="http://schemas.microsoft.com/office/2006/metadata/properties" xmlns:ns2="1afadbc5-aa94-4cb6-9272-0d3588cf79b2" xmlns:ns3="e5e4dbf6-565d-4406-8fdd-77d94833c6da" targetNamespace="http://schemas.microsoft.com/office/2006/metadata/properties" ma:root="true" ma:fieldsID="4ce750d83077d1f24bc8bc6a2e13d91d" ns2:_="" ns3:_="">
    <xsd:import namespace="1afadbc5-aa94-4cb6-9272-0d3588cf79b2"/>
    <xsd:import namespace="e5e4dbf6-565d-4406-8fdd-77d94833c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element ref="ns2:MediaServiceObjectDetectorVersions" minOccurs="0"/>
                <xsd:element ref="ns2:MediaServiceSearchProperties"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adbc5-aa94-4cb6-9272-0d3588cf79b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s" ma:index="17" nillable="true" ma:displayName="Notes" ma:internalName="Notes0" ma:readOnly="fals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4dbf6-565d-4406-8fdd-77d94833c6d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e8303974-802d-4442-ac4e-d1ca756b0b17}" ma:internalName="TaxCatchAll" ma:showField="CatchAllData" ma:web="e5e4dbf6-565d-4406-8fdd-77d94833c6da">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fadbc5-aa94-4cb6-9272-0d3588cf79b2">
      <Terms xmlns="http://schemas.microsoft.com/office/infopath/2007/PartnerControls"/>
    </lcf76f155ced4ddcb4097134ff3c332f>
    <TaxCatchAll xmlns="e5e4dbf6-565d-4406-8fdd-77d94833c6da" xsi:nil="true"/>
    <_ip_UnifiedCompliancePolicyUIAction xmlns="e5e4dbf6-565d-4406-8fdd-77d94833c6da" xsi:nil="true"/>
    <Notes xmlns="1afadbc5-aa94-4cb6-9272-0d3588cf79b2" xsi:nil="true"/>
    <_ip_UnifiedCompliancePolicyProperties xmlns="e5e4dbf6-565d-4406-8fdd-77d94833c6da"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73C9BE68-4AC1-451D-8A23-953425956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adbc5-aa94-4cb6-9272-0d3588cf79b2"/>
    <ds:schemaRef ds:uri="e5e4dbf6-565d-4406-8fdd-77d94833c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1afadbc5-aa94-4cb6-9272-0d3588cf79b2"/>
    <ds:schemaRef ds:uri="e5e4dbf6-565d-4406-8fdd-77d94833c6d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432</TotalTime>
  <Pages>4</Pages>
  <Words>1104</Words>
  <Characters>6299</Characters>
  <Application>Microsoft Office Word</Application>
  <DocSecurity>0</DocSecurity>
  <Lines>52</Lines>
  <Paragraphs>14</Paragraphs>
  <ScaleCrop>false</ScaleCrop>
  <Company>Health &amp; Social Care Information Centre</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OPEL 2024 to 2026 Community Health Service actions V1.0</dc:title>
  <dc:subject/>
  <dc:creator>Bobby Wilcox</dc:creator>
  <cp:keywords/>
  <cp:lastModifiedBy>VINTERS, Paul (NHS ENGLAND - X24)</cp:lastModifiedBy>
  <cp:revision>143</cp:revision>
  <cp:lastPrinted>2016-07-15T01:27:00Z</cp:lastPrinted>
  <dcterms:created xsi:type="dcterms:W3CDTF">2024-09-21T01:28:00Z</dcterms:created>
  <dcterms:modified xsi:type="dcterms:W3CDTF">2024-11-07T16:59:00Z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0x010100FDF9A139C36E5743864EC7418F23B790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