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13B" w:rsidRDefault="000D213B" w:rsidP="000D213B">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CA7748">
        <w:rPr>
          <w:rFonts w:asciiTheme="minorBidi" w:hAnsiTheme="minorBidi" w:cstheme="minorBidi"/>
          <w:color w:val="1C6CB4"/>
          <w:sz w:val="24"/>
          <w:szCs w:val="24"/>
        </w:rPr>
        <w:t xml:space="preserve">Annex </w:t>
      </w:r>
      <w:r w:rsidR="00CA7748" w:rsidRPr="00CA7748">
        <w:rPr>
          <w:rFonts w:asciiTheme="minorBidi" w:hAnsiTheme="minorBidi" w:cstheme="minorBidi"/>
          <w:color w:val="1C6CB4"/>
          <w:sz w:val="24"/>
          <w:szCs w:val="24"/>
        </w:rPr>
        <w:t>1</w:t>
      </w:r>
      <w:r w:rsidR="00C93010">
        <w:rPr>
          <w:rFonts w:asciiTheme="minorBidi" w:hAnsiTheme="minorBidi" w:cstheme="minorBidi"/>
          <w:color w:val="1C6CB4"/>
          <w:sz w:val="24"/>
          <w:szCs w:val="24"/>
        </w:rPr>
        <w:t>6</w:t>
      </w:r>
      <w:r w:rsidR="00CA7748">
        <w:rPr>
          <w:rFonts w:asciiTheme="minorBidi" w:hAnsiTheme="minorBidi" w:cstheme="minorBidi"/>
          <w:color w:val="1C6CB4"/>
          <w:sz w:val="24"/>
          <w:szCs w:val="24"/>
        </w:rPr>
        <w:t xml:space="preserve"> B 3.5.17 </w:t>
      </w:r>
    </w:p>
    <w:p w:rsidR="00276840" w:rsidRPr="00CA7748" w:rsidRDefault="00276840" w:rsidP="000D213B">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p>
    <w:p w:rsidR="000D213B" w:rsidRPr="00C93010" w:rsidRDefault="000D213B" w:rsidP="000D213B">
      <w:pPr>
        <w:spacing w:line="276" w:lineRule="auto"/>
        <w:jc w:val="center"/>
        <w:rPr>
          <w:rFonts w:asciiTheme="minorBidi" w:hAnsiTheme="minorBidi" w:cstheme="minorBidi"/>
          <w:sz w:val="32"/>
          <w:szCs w:val="32"/>
          <w:lang w:eastAsia="en-US"/>
        </w:rPr>
      </w:pPr>
      <w:r w:rsidRPr="00C93010">
        <w:rPr>
          <w:rFonts w:asciiTheme="minorBidi" w:hAnsiTheme="minorBidi" w:cstheme="minorBidi"/>
          <w:color w:val="1C6CB4"/>
          <w:sz w:val="32"/>
          <w:szCs w:val="32"/>
        </w:rPr>
        <w:t xml:space="preserve">Example </w:t>
      </w:r>
      <w:r w:rsidR="00C93010">
        <w:rPr>
          <w:rFonts w:asciiTheme="minorBidi" w:hAnsiTheme="minorBidi" w:cstheme="minorBidi"/>
          <w:color w:val="1C6CB4"/>
          <w:sz w:val="32"/>
          <w:szCs w:val="32"/>
        </w:rPr>
        <w:t>a</w:t>
      </w:r>
      <w:r w:rsidRPr="00C93010">
        <w:rPr>
          <w:rFonts w:asciiTheme="minorBidi" w:hAnsiTheme="minorBidi" w:cstheme="minorBidi"/>
          <w:color w:val="1C6CB4"/>
          <w:sz w:val="32"/>
          <w:szCs w:val="32"/>
        </w:rPr>
        <w:t xml:space="preserve">pplication to </w:t>
      </w:r>
      <w:r w:rsidR="00C93010">
        <w:rPr>
          <w:rFonts w:asciiTheme="minorBidi" w:hAnsiTheme="minorBidi" w:cstheme="minorBidi"/>
          <w:color w:val="1C6CB4"/>
          <w:sz w:val="32"/>
          <w:szCs w:val="32"/>
        </w:rPr>
        <w:t>e</w:t>
      </w:r>
      <w:r w:rsidRPr="00C93010">
        <w:rPr>
          <w:rFonts w:asciiTheme="minorBidi" w:hAnsiTheme="minorBidi" w:cstheme="minorBidi"/>
          <w:color w:val="1C6CB4"/>
          <w:sz w:val="32"/>
          <w:szCs w:val="32"/>
        </w:rPr>
        <w:t xml:space="preserve">xtend a </w:t>
      </w:r>
      <w:r w:rsidR="00C93010">
        <w:rPr>
          <w:rFonts w:asciiTheme="minorBidi" w:hAnsiTheme="minorBidi" w:cstheme="minorBidi"/>
          <w:color w:val="1C6CB4"/>
          <w:sz w:val="32"/>
          <w:szCs w:val="32"/>
        </w:rPr>
        <w:t>c</w:t>
      </w:r>
      <w:r w:rsidRPr="00C93010">
        <w:rPr>
          <w:rFonts w:asciiTheme="minorBidi" w:hAnsiTheme="minorBidi" w:cstheme="minorBidi"/>
          <w:color w:val="1C6CB4"/>
          <w:sz w:val="32"/>
          <w:szCs w:val="32"/>
        </w:rPr>
        <w:t xml:space="preserve">losure </w:t>
      </w:r>
      <w:r w:rsidR="00C93010">
        <w:rPr>
          <w:rFonts w:asciiTheme="minorBidi" w:hAnsiTheme="minorBidi" w:cstheme="minorBidi"/>
          <w:color w:val="1C6CB4"/>
          <w:sz w:val="32"/>
          <w:szCs w:val="32"/>
        </w:rPr>
        <w:t>p</w:t>
      </w:r>
      <w:r w:rsidRPr="00C93010">
        <w:rPr>
          <w:rFonts w:asciiTheme="minorBidi" w:hAnsiTheme="minorBidi" w:cstheme="minorBidi"/>
          <w:color w:val="1C6CB4"/>
          <w:sz w:val="32"/>
          <w:szCs w:val="32"/>
        </w:rPr>
        <w:t xml:space="preserve">eriod – </w:t>
      </w:r>
      <w:r w:rsidR="00C93010">
        <w:rPr>
          <w:rFonts w:asciiTheme="minorBidi" w:hAnsiTheme="minorBidi" w:cstheme="minorBidi"/>
          <w:color w:val="1C6CB4"/>
          <w:sz w:val="32"/>
          <w:szCs w:val="32"/>
        </w:rPr>
        <w:t>s</w:t>
      </w:r>
      <w:r w:rsidRPr="00C93010">
        <w:rPr>
          <w:rFonts w:asciiTheme="minorBidi" w:hAnsiTheme="minorBidi" w:cstheme="minorBidi"/>
          <w:color w:val="1C6CB4"/>
          <w:sz w:val="32"/>
          <w:szCs w:val="32"/>
        </w:rPr>
        <w:t xml:space="preserve">ample </w:t>
      </w:r>
      <w:r w:rsidR="00C93010">
        <w:rPr>
          <w:rFonts w:asciiTheme="minorBidi" w:hAnsiTheme="minorBidi" w:cstheme="minorBidi"/>
          <w:color w:val="1C6CB4"/>
          <w:sz w:val="32"/>
          <w:szCs w:val="32"/>
        </w:rPr>
        <w:t>l</w:t>
      </w:r>
      <w:r w:rsidRPr="00C93010">
        <w:rPr>
          <w:rFonts w:asciiTheme="minorBidi" w:hAnsiTheme="minorBidi" w:cstheme="minorBidi"/>
          <w:color w:val="1C6CB4"/>
          <w:sz w:val="32"/>
          <w:szCs w:val="32"/>
        </w:rPr>
        <w:t xml:space="preserve">etter from </w:t>
      </w:r>
      <w:r w:rsidR="00C93010">
        <w:rPr>
          <w:rFonts w:asciiTheme="minorBidi" w:hAnsiTheme="minorBidi" w:cstheme="minorBidi"/>
          <w:color w:val="1C6CB4"/>
          <w:sz w:val="32"/>
          <w:szCs w:val="32"/>
        </w:rPr>
        <w:t>c</w:t>
      </w:r>
      <w:r w:rsidRPr="00C93010">
        <w:rPr>
          <w:rFonts w:asciiTheme="minorBidi" w:hAnsiTheme="minorBidi" w:cstheme="minorBidi"/>
          <w:color w:val="1C6CB4"/>
          <w:sz w:val="32"/>
          <w:szCs w:val="32"/>
        </w:rPr>
        <w:t xml:space="preserve">ommissioner to </w:t>
      </w:r>
      <w:r w:rsidR="00C93010">
        <w:rPr>
          <w:rFonts w:asciiTheme="minorBidi" w:hAnsiTheme="minorBidi" w:cstheme="minorBidi"/>
          <w:color w:val="1C6CB4"/>
          <w:sz w:val="32"/>
          <w:szCs w:val="32"/>
        </w:rPr>
        <w:t>c</w:t>
      </w:r>
      <w:r w:rsidRPr="00C93010">
        <w:rPr>
          <w:rFonts w:asciiTheme="minorBidi" w:hAnsiTheme="minorBidi" w:cstheme="minorBidi"/>
          <w:color w:val="1C6CB4"/>
          <w:sz w:val="32"/>
          <w:szCs w:val="32"/>
        </w:rPr>
        <w:t>ontractor</w:t>
      </w:r>
    </w:p>
    <w:p w:rsidR="00276840" w:rsidRDefault="00276840"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w:t>
      </w:r>
      <w:r w:rsidRPr="00CA7748">
        <w:rPr>
          <w:rFonts w:asciiTheme="minorBidi" w:hAnsiTheme="minorBidi" w:cstheme="minorBidi"/>
          <w:i/>
          <w:sz w:val="24"/>
          <w:szCs w:val="24"/>
          <w:highlight w:val="yellow"/>
          <w:lang w:eastAsia="en-US"/>
        </w:rPr>
        <w:t>date</w:t>
      </w:r>
      <w:r w:rsidRPr="00CA7748">
        <w:rPr>
          <w:rFonts w:asciiTheme="minorBidi" w:hAnsiTheme="minorBidi" w:cstheme="minorBidi"/>
          <w:sz w:val="24"/>
          <w:szCs w:val="24"/>
          <w:lang w:eastAsia="en-US"/>
        </w:rPr>
        <w:t>]</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Dear [</w:t>
      </w:r>
      <w:r w:rsidRPr="00CA7748">
        <w:rPr>
          <w:rFonts w:asciiTheme="minorBidi" w:hAnsiTheme="minorBidi" w:cstheme="minorBidi"/>
          <w:i/>
          <w:sz w:val="24"/>
          <w:szCs w:val="24"/>
          <w:highlight w:val="yellow"/>
          <w:lang w:eastAsia="en-US"/>
        </w:rPr>
        <w:t>name</w:t>
      </w:r>
      <w:r w:rsidRPr="00CA7748">
        <w:rPr>
          <w:rFonts w:asciiTheme="minorBidi" w:hAnsiTheme="minorBidi" w:cstheme="minorBidi"/>
          <w:sz w:val="24"/>
          <w:szCs w:val="24"/>
          <w:lang w:eastAsia="en-US"/>
        </w:rPr>
        <w:t xml:space="preserve">] </w:t>
      </w:r>
    </w:p>
    <w:p w:rsidR="000D213B" w:rsidRPr="00CA7748" w:rsidRDefault="000D213B" w:rsidP="000D213B">
      <w:pPr>
        <w:spacing w:line="276" w:lineRule="auto"/>
        <w:rPr>
          <w:rFonts w:asciiTheme="minorBidi" w:hAnsiTheme="minorBidi" w:cstheme="minorBidi"/>
          <w:b/>
          <w:sz w:val="24"/>
          <w:szCs w:val="24"/>
          <w:lang w:eastAsia="en-US"/>
        </w:rPr>
      </w:pPr>
    </w:p>
    <w:p w:rsidR="000D213B" w:rsidRPr="00CA7748" w:rsidRDefault="000D213B" w:rsidP="000D213B">
      <w:pPr>
        <w:spacing w:line="276" w:lineRule="auto"/>
        <w:rPr>
          <w:rFonts w:asciiTheme="minorBidi" w:hAnsiTheme="minorBidi" w:cstheme="minorBidi"/>
          <w:color w:val="000000"/>
          <w:sz w:val="24"/>
          <w:szCs w:val="24"/>
          <w:lang w:eastAsia="en-US"/>
        </w:rPr>
      </w:pPr>
      <w:r w:rsidRPr="00CA7748">
        <w:rPr>
          <w:rFonts w:asciiTheme="minorBidi" w:hAnsiTheme="minorBidi" w:cstheme="minorBidi"/>
          <w:color w:val="000000"/>
          <w:sz w:val="24"/>
          <w:szCs w:val="24"/>
          <w:lang w:eastAsia="en-US"/>
        </w:rPr>
        <w:t>Application to extend period of closure of practice list of patients</w:t>
      </w:r>
      <w:r w:rsidR="00C93010">
        <w:rPr>
          <w:rFonts w:asciiTheme="minorBidi" w:hAnsiTheme="minorBidi" w:cstheme="minorBidi"/>
          <w:color w:val="000000"/>
          <w:sz w:val="24"/>
          <w:szCs w:val="24"/>
          <w:lang w:eastAsia="en-US"/>
        </w:rPr>
        <w:t>.</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 xml:space="preserve">Please complete the enclosed application form to extend your current closure notice and return it for consideration by us.  </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We will acknowledge your application in writing within seven days of receipt</w:t>
      </w:r>
      <w:r w:rsidR="00C93010">
        <w:rPr>
          <w:rFonts w:asciiTheme="minorBidi" w:hAnsiTheme="minorBidi" w:cstheme="minorBidi"/>
          <w:sz w:val="24"/>
          <w:szCs w:val="24"/>
          <w:lang w:eastAsia="en-US"/>
        </w:rPr>
        <w:t>.</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While considering your application, we may consult with the Local Medical Committee and any others affected by the closure, such as your registered patients, other local practices, local pharmacists and so on.  Their views will be provided to you for consideration and comment before a final decision is taken. This decision will be notified to you within 14 days of receipt of your completed application template.</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 xml:space="preserve">It is your right to withdraw your application for an extension of the period of the closure of your practice list of patients at any time before the final decision is made. </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 xml:space="preserve">Yours sincerely </w:t>
      </w: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w:t>
      </w:r>
      <w:r w:rsidRPr="00CA7748">
        <w:rPr>
          <w:rFonts w:asciiTheme="minorBidi" w:hAnsiTheme="minorBidi" w:cstheme="minorBidi"/>
          <w:i/>
          <w:sz w:val="24"/>
          <w:szCs w:val="24"/>
          <w:highlight w:val="yellow"/>
          <w:lang w:eastAsia="en-US"/>
        </w:rPr>
        <w:t>name</w:t>
      </w:r>
      <w:r w:rsidRPr="00CA7748">
        <w:rPr>
          <w:rFonts w:asciiTheme="minorBidi" w:hAnsiTheme="minorBidi" w:cstheme="minorBidi"/>
          <w:sz w:val="24"/>
          <w:szCs w:val="24"/>
          <w:lang w:eastAsia="en-US"/>
        </w:rPr>
        <w:t>]</w:t>
      </w:r>
    </w:p>
    <w:p w:rsidR="000D213B" w:rsidRPr="00CA7748" w:rsidRDefault="000D213B" w:rsidP="000D213B">
      <w:pPr>
        <w:spacing w:line="276" w:lineRule="auto"/>
        <w:rPr>
          <w:rFonts w:asciiTheme="minorBidi" w:hAnsiTheme="minorBidi" w:cstheme="minorBidi"/>
          <w:sz w:val="24"/>
          <w:szCs w:val="24"/>
          <w:lang w:eastAsia="en-US"/>
        </w:rPr>
      </w:pPr>
      <w:r w:rsidRPr="00CA7748">
        <w:rPr>
          <w:rFonts w:asciiTheme="minorBidi" w:hAnsiTheme="minorBidi" w:cstheme="minorBidi"/>
          <w:sz w:val="24"/>
          <w:szCs w:val="24"/>
          <w:lang w:eastAsia="en-US"/>
        </w:rPr>
        <w:t>[</w:t>
      </w:r>
      <w:r w:rsidRPr="00CA7748">
        <w:rPr>
          <w:rFonts w:asciiTheme="minorBidi" w:hAnsiTheme="minorBidi" w:cstheme="minorBidi"/>
          <w:i/>
          <w:sz w:val="24"/>
          <w:szCs w:val="24"/>
          <w:highlight w:val="yellow"/>
          <w:lang w:eastAsia="en-US"/>
        </w:rPr>
        <w:t>title</w:t>
      </w:r>
      <w:r w:rsidRPr="00CA7748">
        <w:rPr>
          <w:rFonts w:asciiTheme="minorBidi" w:hAnsiTheme="minorBidi" w:cstheme="minorBidi"/>
          <w:sz w:val="24"/>
          <w:szCs w:val="24"/>
          <w:lang w:eastAsia="en-US"/>
        </w:rPr>
        <w:t>]</w:t>
      </w:r>
    </w:p>
    <w:p w:rsidR="000D213B" w:rsidRPr="00CA7748" w:rsidRDefault="000D213B" w:rsidP="000D213B">
      <w:pPr>
        <w:spacing w:line="276" w:lineRule="auto"/>
        <w:rPr>
          <w:rFonts w:asciiTheme="minorBidi" w:hAnsiTheme="minorBidi" w:cstheme="minorBidi"/>
          <w:sz w:val="24"/>
          <w:szCs w:val="24"/>
        </w:rPr>
      </w:pPr>
      <w:r w:rsidRPr="00CA7748">
        <w:rPr>
          <w:rFonts w:asciiTheme="minorBidi" w:hAnsiTheme="minorBidi" w:cstheme="minorBidi"/>
          <w:sz w:val="24"/>
          <w:szCs w:val="24"/>
        </w:rPr>
        <w:t>Cc: Local Medical Committee</w:t>
      </w:r>
    </w:p>
    <w:p w:rsidR="00D2468D" w:rsidRPr="00CA7748" w:rsidRDefault="000D213B" w:rsidP="000D213B">
      <w:pPr>
        <w:rPr>
          <w:rFonts w:asciiTheme="minorBidi" w:hAnsiTheme="minorBidi" w:cstheme="minorBidi"/>
          <w:sz w:val="24"/>
          <w:szCs w:val="24"/>
        </w:rPr>
      </w:pPr>
      <w:r w:rsidRPr="00CA7748">
        <w:rPr>
          <w:rFonts w:asciiTheme="minorBidi" w:hAnsiTheme="minorBidi" w:cstheme="minorBidi"/>
          <w:sz w:val="24"/>
          <w:szCs w:val="24"/>
        </w:rPr>
        <w:t>Enc. Application form</w:t>
      </w:r>
    </w:p>
    <w:p w:rsidR="00276840" w:rsidRPr="00CA7748" w:rsidRDefault="00276840">
      <w:pPr>
        <w:rPr>
          <w:rFonts w:asciiTheme="minorBidi" w:hAnsiTheme="minorBidi" w:cstheme="minorBidi"/>
          <w:sz w:val="24"/>
          <w:szCs w:val="24"/>
        </w:rPr>
      </w:pPr>
    </w:p>
    <w:sectPr w:rsidR="00276840" w:rsidRPr="00CA7748"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01FA" w:rsidRDefault="008E01FA" w:rsidP="00E022B5">
      <w:r>
        <w:separator/>
      </w:r>
    </w:p>
  </w:endnote>
  <w:endnote w:type="continuationSeparator" w:id="0">
    <w:p w:rsidR="008E01FA" w:rsidRDefault="008E01FA"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01FA" w:rsidRDefault="008E01FA" w:rsidP="00E022B5">
      <w:r>
        <w:separator/>
      </w:r>
    </w:p>
  </w:footnote>
  <w:footnote w:type="continuationSeparator" w:id="0">
    <w:p w:rsidR="008E01FA" w:rsidRDefault="008E01FA"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0D213B"/>
    <w:rsid w:val="001C7EC5"/>
    <w:rsid w:val="00276840"/>
    <w:rsid w:val="002C37E3"/>
    <w:rsid w:val="00345603"/>
    <w:rsid w:val="003554B0"/>
    <w:rsid w:val="003C4986"/>
    <w:rsid w:val="003E012A"/>
    <w:rsid w:val="003E5E6D"/>
    <w:rsid w:val="004242B5"/>
    <w:rsid w:val="00656F8E"/>
    <w:rsid w:val="00683BF5"/>
    <w:rsid w:val="00691443"/>
    <w:rsid w:val="00756344"/>
    <w:rsid w:val="00771FDE"/>
    <w:rsid w:val="008E01FA"/>
    <w:rsid w:val="009B60E5"/>
    <w:rsid w:val="00C93010"/>
    <w:rsid w:val="00CA7748"/>
    <w:rsid w:val="00D2468D"/>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D2A32"/>
  <w15:docId w15:val="{F55936CE-8A45-450E-AD79-B542620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37729-413B-4146-AF0B-FCC79F0D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4F7B-2363-4F29-83C7-F854707309FE}">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840AA072-8D02-4256-8F98-00FC2BF889D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2025-09-02T15:46:00Z</dcterms:created>
  <dcterms:modified xsi:type="dcterms:W3CDTF">2025-09-02T15:46:00Z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