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306C" w:rsidRPr="00FC3690" w:rsidRDefault="0019306C" w:rsidP="0019306C">
      <w:pPr>
        <w:spacing w:before="200" w:after="60"/>
        <w:jc w:val="center"/>
        <w:rPr>
          <w:rFonts w:cs="Arial"/>
          <w:color w:val="1C6CB4"/>
          <w:sz w:val="24"/>
          <w:szCs w:val="24"/>
          <w:lang w:eastAsia="en-US"/>
        </w:rPr>
      </w:pPr>
      <w:r w:rsidRPr="00FC3690">
        <w:rPr>
          <w:rFonts w:cs="Arial"/>
          <w:color w:val="1C6CB4"/>
          <w:sz w:val="24"/>
          <w:szCs w:val="24"/>
          <w:lang w:eastAsia="en-US"/>
        </w:rPr>
        <w:t>Refusal of Request to [</w:t>
      </w:r>
      <w:r w:rsidRPr="00FC3690">
        <w:rPr>
          <w:rFonts w:cs="Arial"/>
          <w:color w:val="1C6CB4"/>
          <w:sz w:val="24"/>
          <w:szCs w:val="24"/>
          <w:highlight w:val="yellow"/>
          <w:lang w:eastAsia="en-US"/>
        </w:rPr>
        <w:t>Incorporate / Become a Company Limited by Shares / Qualifying Body</w:t>
      </w:r>
      <w:r w:rsidRPr="00FC3690">
        <w:rPr>
          <w:rFonts w:cs="Arial"/>
          <w:color w:val="1C6CB4"/>
          <w:sz w:val="24"/>
          <w:szCs w:val="24"/>
          <w:lang w:eastAsia="en-US"/>
        </w:rPr>
        <w:t>]</w:t>
      </w: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r w:rsidRPr="00FC3690">
        <w:rPr>
          <w:rFonts w:cs="Arial"/>
          <w:sz w:val="24"/>
          <w:szCs w:val="24"/>
          <w:lang w:eastAsia="en-US"/>
        </w:rPr>
        <w:t xml:space="preserve"> [</w:t>
      </w:r>
      <w:r w:rsidRPr="00FC3690">
        <w:rPr>
          <w:rFonts w:cs="Arial"/>
          <w:i/>
          <w:sz w:val="24"/>
          <w:szCs w:val="24"/>
          <w:highlight w:val="yellow"/>
          <w:lang w:eastAsia="en-US"/>
        </w:rPr>
        <w:t>date</w:t>
      </w:r>
      <w:r w:rsidRPr="00FC3690">
        <w:rPr>
          <w:rFonts w:cs="Arial"/>
          <w:sz w:val="24"/>
          <w:szCs w:val="24"/>
          <w:lang w:eastAsia="en-US"/>
        </w:rPr>
        <w:t xml:space="preserve">] </w:t>
      </w: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r w:rsidRPr="00FC3690">
        <w:rPr>
          <w:rFonts w:cs="Arial"/>
          <w:sz w:val="24"/>
          <w:szCs w:val="24"/>
          <w:lang w:eastAsia="en-US"/>
        </w:rPr>
        <w:t>Dear [</w:t>
      </w:r>
      <w:r w:rsidRPr="00FC3690">
        <w:rPr>
          <w:rFonts w:cs="Arial"/>
          <w:i/>
          <w:sz w:val="24"/>
          <w:szCs w:val="24"/>
          <w:highlight w:val="yellow"/>
          <w:lang w:eastAsia="en-US"/>
        </w:rPr>
        <w:t>name</w:t>
      </w:r>
      <w:r w:rsidRPr="00FC3690">
        <w:rPr>
          <w:rFonts w:cs="Arial"/>
          <w:sz w:val="24"/>
          <w:szCs w:val="24"/>
          <w:lang w:eastAsia="en-US"/>
        </w:rPr>
        <w:t xml:space="preserve">] </w:t>
      </w: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r w:rsidRPr="00FC3690">
        <w:rPr>
          <w:rFonts w:cs="Arial"/>
          <w:sz w:val="24"/>
          <w:szCs w:val="24"/>
          <w:lang w:eastAsia="en-US"/>
        </w:rPr>
        <w:t>Contract No [</w:t>
      </w:r>
      <w:r w:rsidRPr="00FC3690">
        <w:rPr>
          <w:rFonts w:cs="Arial"/>
          <w:sz w:val="24"/>
          <w:szCs w:val="24"/>
          <w:highlight w:val="yellow"/>
          <w:lang w:eastAsia="en-US"/>
        </w:rPr>
        <w:t>insert contract number</w:t>
      </w:r>
      <w:r w:rsidRPr="00FC3690">
        <w:rPr>
          <w:rFonts w:cs="Arial"/>
          <w:sz w:val="24"/>
          <w:szCs w:val="24"/>
          <w:lang w:eastAsia="en-US"/>
        </w:rPr>
        <w:t xml:space="preserve">] </w:t>
      </w:r>
    </w:p>
    <w:p w:rsidR="0019306C" w:rsidRPr="00FC3690" w:rsidRDefault="0019306C" w:rsidP="0019306C">
      <w:pPr>
        <w:tabs>
          <w:tab w:val="left" w:pos="426"/>
        </w:tabs>
        <w:autoSpaceDE w:val="0"/>
        <w:autoSpaceDN w:val="0"/>
        <w:adjustRightInd w:val="0"/>
        <w:spacing w:line="276" w:lineRule="auto"/>
        <w:rPr>
          <w:rFonts w:cs="Arial"/>
          <w:b/>
          <w:sz w:val="24"/>
          <w:szCs w:val="24"/>
          <w:lang w:eastAsia="en-US"/>
        </w:rPr>
      </w:pP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r w:rsidRPr="00FC3690">
        <w:rPr>
          <w:rFonts w:cs="Arial"/>
          <w:sz w:val="24"/>
          <w:szCs w:val="24"/>
          <w:lang w:eastAsia="en-US"/>
        </w:rPr>
        <w:t>Request to become a [</w:t>
      </w:r>
      <w:r w:rsidRPr="00FC3690">
        <w:rPr>
          <w:rFonts w:cs="Arial"/>
          <w:sz w:val="24"/>
          <w:szCs w:val="24"/>
          <w:highlight w:val="yellow"/>
          <w:lang w:eastAsia="en-US"/>
        </w:rPr>
        <w:t>limited liability / company limited by shares / qualifying body / other</w:t>
      </w:r>
      <w:r w:rsidRPr="00FC3690">
        <w:rPr>
          <w:rFonts w:cs="Arial"/>
          <w:sz w:val="24"/>
          <w:szCs w:val="24"/>
          <w:lang w:eastAsia="en-US"/>
        </w:rPr>
        <w:t>]</w:t>
      </w: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p>
    <w:p w:rsidR="0019306C" w:rsidRPr="00FC3690" w:rsidRDefault="0019306C" w:rsidP="0019306C">
      <w:pPr>
        <w:keepNext/>
        <w:tabs>
          <w:tab w:val="left" w:pos="426"/>
          <w:tab w:val="left" w:pos="709"/>
        </w:tabs>
        <w:spacing w:line="276" w:lineRule="auto"/>
        <w:outlineLvl w:val="0"/>
        <w:rPr>
          <w:rFonts w:eastAsia="MS Mincho" w:cs="Arial"/>
          <w:b/>
          <w:bCs/>
          <w:sz w:val="24"/>
          <w:szCs w:val="24"/>
          <w:lang w:eastAsia="en-US"/>
        </w:rPr>
      </w:pPr>
      <w:bookmarkStart w:id="0" w:name="_Toc440982154"/>
      <w:r w:rsidRPr="00FC3690">
        <w:rPr>
          <w:rFonts w:eastAsia="MS Mincho" w:cs="Arial"/>
          <w:bCs/>
          <w:sz w:val="24"/>
          <w:szCs w:val="24"/>
          <w:lang w:eastAsia="en-US"/>
        </w:rPr>
        <w:t>Thank you for your letter dated [</w:t>
      </w:r>
      <w:r w:rsidRPr="00FC3690">
        <w:rPr>
          <w:rFonts w:eastAsia="MS Mincho" w:cs="Arial"/>
          <w:bCs/>
          <w:i/>
          <w:sz w:val="24"/>
          <w:szCs w:val="24"/>
          <w:highlight w:val="yellow"/>
          <w:lang w:eastAsia="en-US"/>
        </w:rPr>
        <w:t>insert date</w:t>
      </w:r>
      <w:r w:rsidRPr="00FC3690">
        <w:rPr>
          <w:rFonts w:eastAsia="MS Mincho" w:cs="Arial"/>
          <w:bCs/>
          <w:sz w:val="24"/>
          <w:szCs w:val="24"/>
          <w:lang w:eastAsia="en-US"/>
        </w:rPr>
        <w:t>], informing us of your intention to incorporate and returning your completed medical</w:t>
      </w:r>
      <w:r w:rsidRPr="00FC3690">
        <w:rPr>
          <w:rFonts w:eastAsia="MS Mincho" w:cs="Arial"/>
          <w:bCs/>
          <w:sz w:val="24"/>
          <w:szCs w:val="24"/>
        </w:rPr>
        <w:t xml:space="preserve"> incorporation assessment template.</w:t>
      </w:r>
      <w:bookmarkEnd w:id="0"/>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r w:rsidRPr="00FC3690">
        <w:rPr>
          <w:rFonts w:cs="Arial"/>
          <w:sz w:val="24"/>
          <w:szCs w:val="24"/>
          <w:lang w:eastAsia="en-US"/>
        </w:rPr>
        <w:t>Having reviewed your request, we regret to inform you we have refused your request to incorporate. This is because:</w:t>
      </w:r>
    </w:p>
    <w:p w:rsidR="0019306C" w:rsidRPr="00FC3690" w:rsidRDefault="0019306C" w:rsidP="0019306C">
      <w:pPr>
        <w:tabs>
          <w:tab w:val="left" w:pos="426"/>
        </w:tabs>
        <w:autoSpaceDE w:val="0"/>
        <w:autoSpaceDN w:val="0"/>
        <w:adjustRightInd w:val="0"/>
        <w:spacing w:line="276" w:lineRule="auto"/>
        <w:contextualSpacing/>
        <w:rPr>
          <w:rFonts w:cs="Arial"/>
          <w:sz w:val="24"/>
          <w:szCs w:val="24"/>
        </w:rPr>
      </w:pPr>
    </w:p>
    <w:p w:rsidR="0019306C" w:rsidRPr="00FC3690" w:rsidRDefault="0019306C" w:rsidP="0019306C">
      <w:pPr>
        <w:tabs>
          <w:tab w:val="left" w:pos="426"/>
        </w:tabs>
        <w:autoSpaceDE w:val="0"/>
        <w:autoSpaceDN w:val="0"/>
        <w:adjustRightInd w:val="0"/>
        <w:spacing w:line="276" w:lineRule="auto"/>
        <w:contextualSpacing/>
        <w:rPr>
          <w:rFonts w:cs="Arial"/>
          <w:sz w:val="24"/>
          <w:szCs w:val="24"/>
        </w:rPr>
      </w:pPr>
      <w:r w:rsidRPr="00FC3690">
        <w:rPr>
          <w:rFonts w:cs="Arial"/>
          <w:sz w:val="24"/>
          <w:szCs w:val="24"/>
        </w:rPr>
        <w:t>[</w:t>
      </w:r>
      <w:r w:rsidRPr="00FC3690">
        <w:rPr>
          <w:rFonts w:cs="Arial"/>
          <w:i/>
          <w:sz w:val="24"/>
          <w:szCs w:val="24"/>
          <w:highlight w:val="yellow"/>
        </w:rPr>
        <w:t>insert reasons – Commissioner to ensure that the rational for refusal is reasonable and legitimate</w:t>
      </w:r>
      <w:r w:rsidRPr="00FC3690">
        <w:rPr>
          <w:rFonts w:cs="Arial"/>
          <w:i/>
          <w:sz w:val="24"/>
          <w:szCs w:val="24"/>
        </w:rPr>
        <w:t>]</w:t>
      </w:r>
    </w:p>
    <w:p w:rsidR="0019306C" w:rsidRPr="00FC3690" w:rsidRDefault="0019306C" w:rsidP="0019306C">
      <w:pPr>
        <w:tabs>
          <w:tab w:val="left" w:pos="426"/>
        </w:tabs>
        <w:autoSpaceDE w:val="0"/>
        <w:autoSpaceDN w:val="0"/>
        <w:adjustRightInd w:val="0"/>
        <w:spacing w:line="276" w:lineRule="auto"/>
        <w:contextualSpacing/>
        <w:rPr>
          <w:rFonts w:cs="Arial"/>
          <w:sz w:val="24"/>
          <w:szCs w:val="24"/>
          <w:highlight w:val="yellow"/>
        </w:rPr>
      </w:pPr>
    </w:p>
    <w:p w:rsidR="0019306C" w:rsidRPr="00FC3690" w:rsidRDefault="0019306C" w:rsidP="0019306C">
      <w:pPr>
        <w:tabs>
          <w:tab w:val="left" w:pos="426"/>
        </w:tabs>
        <w:rPr>
          <w:rFonts w:cs="Arial"/>
          <w:sz w:val="24"/>
          <w:szCs w:val="24"/>
        </w:rPr>
      </w:pPr>
      <w:r w:rsidRPr="00FC3690">
        <w:rPr>
          <w:rFonts w:cs="Arial"/>
          <w:sz w:val="24"/>
          <w:szCs w:val="24"/>
        </w:rPr>
        <w:t>If you do not agree with our decision, you should contact us within 28 days of this notice. If, after making every reasonable effort, we are unable to resolve the dispute, you may wish to refer the matter to the NHS dispute resolution procedure by sending a written request to:</w:t>
      </w:r>
    </w:p>
    <w:p w:rsidR="0019306C" w:rsidRPr="00FC3690" w:rsidRDefault="0019306C" w:rsidP="0019306C">
      <w:pPr>
        <w:tabs>
          <w:tab w:val="left" w:pos="426"/>
        </w:tabs>
        <w:rPr>
          <w:rFonts w:cs="Arial"/>
          <w:sz w:val="24"/>
          <w:szCs w:val="24"/>
        </w:rPr>
      </w:pPr>
    </w:p>
    <w:p w:rsidR="0019306C" w:rsidRPr="00FC3690" w:rsidRDefault="0019306C" w:rsidP="0019306C">
      <w:pPr>
        <w:tabs>
          <w:tab w:val="left" w:pos="426"/>
        </w:tabs>
        <w:rPr>
          <w:rFonts w:cs="Arial"/>
          <w:sz w:val="24"/>
          <w:szCs w:val="24"/>
        </w:rPr>
      </w:pPr>
      <w:r w:rsidRPr="00FC3690">
        <w:rPr>
          <w:rFonts w:cs="Arial"/>
          <w:sz w:val="24"/>
          <w:szCs w:val="24"/>
        </w:rPr>
        <w:t xml:space="preserve">NHS </w:t>
      </w:r>
      <w:r w:rsidR="00664F80" w:rsidRPr="00FC3690">
        <w:rPr>
          <w:rFonts w:cs="Arial"/>
          <w:sz w:val="24"/>
          <w:szCs w:val="24"/>
        </w:rPr>
        <w:t>Resolution</w:t>
      </w:r>
      <w:r w:rsidRPr="00FC3690">
        <w:rPr>
          <w:rFonts w:cs="Arial"/>
          <w:sz w:val="24"/>
          <w:szCs w:val="24"/>
        </w:rPr>
        <w:t xml:space="preserve">, </w:t>
      </w:r>
      <w:r w:rsidR="00664F80" w:rsidRPr="00FC3690">
        <w:rPr>
          <w:rFonts w:cs="Arial"/>
          <w:sz w:val="24"/>
          <w:szCs w:val="24"/>
        </w:rPr>
        <w:t>Primary Care Appeals</w:t>
      </w:r>
    </w:p>
    <w:p w:rsidR="00B5306E" w:rsidRPr="00FC3690" w:rsidRDefault="00B5306E" w:rsidP="0019306C">
      <w:pPr>
        <w:tabs>
          <w:tab w:val="left" w:pos="426"/>
        </w:tabs>
        <w:rPr>
          <w:rFonts w:cs="Arial"/>
          <w:sz w:val="24"/>
          <w:szCs w:val="24"/>
        </w:rPr>
      </w:pPr>
      <w:r w:rsidRPr="00FC3690">
        <w:rPr>
          <w:rFonts w:cs="Arial"/>
          <w:sz w:val="24"/>
          <w:szCs w:val="24"/>
        </w:rPr>
        <w:t>7&amp;8 Wellington Place, Leeds, LS1 4AP</w:t>
      </w:r>
    </w:p>
    <w:p w:rsidR="00B5306E" w:rsidRPr="00FC3690" w:rsidRDefault="00B5306E" w:rsidP="0019306C">
      <w:pPr>
        <w:tabs>
          <w:tab w:val="left" w:pos="426"/>
        </w:tabs>
        <w:rPr>
          <w:rFonts w:cs="Arial"/>
          <w:sz w:val="24"/>
          <w:szCs w:val="24"/>
        </w:rPr>
      </w:pPr>
      <w:hyperlink r:id="rId10" w:history="1">
        <w:r w:rsidRPr="00FC3690">
          <w:rPr>
            <w:rStyle w:val="Hyperlink"/>
            <w:rFonts w:cs="Arial"/>
            <w:sz w:val="24"/>
            <w:szCs w:val="24"/>
          </w:rPr>
          <w:t>nhsr.appeals@nhs.net</w:t>
        </w:r>
      </w:hyperlink>
      <w:r w:rsidRPr="00FC3690">
        <w:rPr>
          <w:rFonts w:cs="Arial"/>
          <w:sz w:val="24"/>
          <w:szCs w:val="24"/>
        </w:rPr>
        <w:t xml:space="preserve"> </w:t>
      </w:r>
    </w:p>
    <w:p w:rsidR="0019306C" w:rsidRPr="00FC3690" w:rsidRDefault="0019306C" w:rsidP="0019306C">
      <w:pPr>
        <w:tabs>
          <w:tab w:val="left" w:pos="426"/>
        </w:tabs>
        <w:rPr>
          <w:rFonts w:cs="Arial"/>
          <w:sz w:val="24"/>
          <w:szCs w:val="24"/>
        </w:rPr>
      </w:pPr>
    </w:p>
    <w:p w:rsidR="0019306C" w:rsidRPr="00FC3690" w:rsidRDefault="0019306C" w:rsidP="0019306C">
      <w:pPr>
        <w:tabs>
          <w:tab w:val="left" w:pos="426"/>
        </w:tabs>
        <w:rPr>
          <w:rFonts w:cs="Arial"/>
          <w:sz w:val="24"/>
          <w:szCs w:val="24"/>
        </w:rPr>
      </w:pPr>
      <w:r w:rsidRPr="00FC3690">
        <w:rPr>
          <w:rFonts w:cs="Arial"/>
          <w:sz w:val="24"/>
          <w:szCs w:val="24"/>
        </w:rPr>
        <w:t>You do, of course, retain the right to seek support from your representative or defence body or Local Medical Committee.</w:t>
      </w: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r w:rsidRPr="00FC3690">
        <w:rPr>
          <w:rFonts w:cs="Arial"/>
          <w:sz w:val="24"/>
          <w:szCs w:val="24"/>
          <w:lang w:eastAsia="en-US"/>
        </w:rPr>
        <w:t xml:space="preserve">Yours sincerely </w:t>
      </w: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p>
    <w:p w:rsidR="0019306C" w:rsidRPr="00FC3690" w:rsidRDefault="0019306C" w:rsidP="0019306C">
      <w:pPr>
        <w:tabs>
          <w:tab w:val="left" w:pos="426"/>
        </w:tabs>
        <w:autoSpaceDE w:val="0"/>
        <w:autoSpaceDN w:val="0"/>
        <w:adjustRightInd w:val="0"/>
        <w:spacing w:line="276" w:lineRule="auto"/>
        <w:rPr>
          <w:rFonts w:cs="Arial"/>
          <w:i/>
          <w:sz w:val="24"/>
          <w:szCs w:val="24"/>
          <w:lang w:eastAsia="en-US"/>
        </w:rPr>
      </w:pPr>
      <w:r w:rsidRPr="00FC3690">
        <w:rPr>
          <w:rFonts w:cs="Arial"/>
          <w:i/>
          <w:sz w:val="24"/>
          <w:szCs w:val="24"/>
          <w:lang w:eastAsia="en-US"/>
        </w:rPr>
        <w:t>[</w:t>
      </w:r>
      <w:r w:rsidRPr="00FC3690">
        <w:rPr>
          <w:rFonts w:cs="Arial"/>
          <w:i/>
          <w:sz w:val="24"/>
          <w:szCs w:val="24"/>
          <w:highlight w:val="yellow"/>
          <w:lang w:eastAsia="en-US"/>
        </w:rPr>
        <w:t>name</w:t>
      </w:r>
      <w:r w:rsidRPr="00FC3690">
        <w:rPr>
          <w:rFonts w:cs="Arial"/>
          <w:i/>
          <w:sz w:val="24"/>
          <w:szCs w:val="24"/>
          <w:lang w:eastAsia="en-US"/>
        </w:rPr>
        <w:t>]</w:t>
      </w:r>
    </w:p>
    <w:p w:rsidR="0019306C" w:rsidRPr="00FC3690" w:rsidRDefault="0019306C" w:rsidP="0019306C">
      <w:pPr>
        <w:tabs>
          <w:tab w:val="left" w:pos="426"/>
        </w:tabs>
        <w:autoSpaceDE w:val="0"/>
        <w:autoSpaceDN w:val="0"/>
        <w:adjustRightInd w:val="0"/>
        <w:spacing w:line="276" w:lineRule="auto"/>
        <w:rPr>
          <w:rFonts w:cs="Arial"/>
          <w:i/>
          <w:sz w:val="24"/>
          <w:szCs w:val="24"/>
          <w:lang w:eastAsia="en-US"/>
        </w:rPr>
      </w:pPr>
    </w:p>
    <w:p w:rsidR="0019306C" w:rsidRPr="00FC3690" w:rsidRDefault="0019306C" w:rsidP="0019306C">
      <w:pPr>
        <w:tabs>
          <w:tab w:val="left" w:pos="426"/>
        </w:tabs>
        <w:autoSpaceDE w:val="0"/>
        <w:autoSpaceDN w:val="0"/>
        <w:adjustRightInd w:val="0"/>
        <w:spacing w:line="276" w:lineRule="auto"/>
        <w:rPr>
          <w:rFonts w:cs="Arial"/>
          <w:sz w:val="24"/>
          <w:szCs w:val="24"/>
          <w:lang w:eastAsia="en-US"/>
        </w:rPr>
      </w:pPr>
      <w:r w:rsidRPr="00FC3690">
        <w:rPr>
          <w:rFonts w:cs="Arial"/>
          <w:i/>
          <w:sz w:val="24"/>
          <w:szCs w:val="24"/>
          <w:lang w:eastAsia="en-US"/>
        </w:rPr>
        <w:t>[</w:t>
      </w:r>
      <w:r w:rsidRPr="00FC3690">
        <w:rPr>
          <w:rFonts w:cs="Arial"/>
          <w:i/>
          <w:sz w:val="24"/>
          <w:szCs w:val="24"/>
          <w:highlight w:val="yellow"/>
          <w:lang w:eastAsia="en-US"/>
        </w:rPr>
        <w:t>title</w:t>
      </w:r>
      <w:r w:rsidRPr="00FC3690">
        <w:rPr>
          <w:rFonts w:cs="Arial"/>
          <w:i/>
          <w:sz w:val="24"/>
          <w:szCs w:val="24"/>
          <w:lang w:eastAsia="en-US"/>
        </w:rPr>
        <w:t>]</w:t>
      </w:r>
    </w:p>
    <w:p w:rsidR="00D2468D" w:rsidRPr="00FC3690" w:rsidRDefault="00D2468D" w:rsidP="0019306C">
      <w:pPr>
        <w:rPr>
          <w:rFonts w:cs="Arial"/>
          <w:sz w:val="24"/>
          <w:szCs w:val="24"/>
        </w:rPr>
      </w:pPr>
    </w:p>
    <w:sectPr w:rsidR="00D2468D" w:rsidRPr="00FC3690" w:rsidSect="001A6AB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10E4" w:rsidRDefault="006110E4" w:rsidP="00282980">
      <w:r>
        <w:separator/>
      </w:r>
    </w:p>
  </w:endnote>
  <w:endnote w:type="continuationSeparator" w:id="0">
    <w:p w:rsidR="006110E4" w:rsidRDefault="006110E4" w:rsidP="0028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6AB7" w:rsidRDefault="001A6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42D0E5" w:rsidTr="3742D0E5">
      <w:trPr>
        <w:trHeight w:val="300"/>
      </w:trPr>
      <w:tc>
        <w:tcPr>
          <w:tcW w:w="3005" w:type="dxa"/>
        </w:tcPr>
        <w:p w:rsidR="3742D0E5" w:rsidRDefault="3742D0E5" w:rsidP="3742D0E5">
          <w:pPr>
            <w:pStyle w:val="Header"/>
            <w:ind w:left="-115"/>
          </w:pPr>
        </w:p>
      </w:tc>
      <w:tc>
        <w:tcPr>
          <w:tcW w:w="3005" w:type="dxa"/>
        </w:tcPr>
        <w:p w:rsidR="3742D0E5" w:rsidRDefault="3742D0E5" w:rsidP="3742D0E5">
          <w:pPr>
            <w:pStyle w:val="Header"/>
            <w:jc w:val="center"/>
          </w:pPr>
        </w:p>
      </w:tc>
      <w:tc>
        <w:tcPr>
          <w:tcW w:w="3005" w:type="dxa"/>
        </w:tcPr>
        <w:p w:rsidR="3742D0E5" w:rsidRDefault="3742D0E5" w:rsidP="3742D0E5">
          <w:pPr>
            <w:pStyle w:val="Header"/>
            <w:ind w:right="-115"/>
            <w:jc w:val="right"/>
          </w:pPr>
        </w:p>
      </w:tc>
    </w:tr>
  </w:tbl>
  <w:p w:rsidR="3742D0E5" w:rsidRDefault="3742D0E5" w:rsidP="3742D0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6AB7" w:rsidRDefault="001A6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10E4" w:rsidRDefault="006110E4" w:rsidP="00282980">
      <w:r>
        <w:separator/>
      </w:r>
    </w:p>
  </w:footnote>
  <w:footnote w:type="continuationSeparator" w:id="0">
    <w:p w:rsidR="006110E4" w:rsidRDefault="006110E4" w:rsidP="0028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6AB7" w:rsidRDefault="001A6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2980" w:rsidRDefault="3742D0E5" w:rsidP="3742D0E5">
    <w:pPr>
      <w:spacing w:before="200" w:after="60"/>
      <w:ind w:right="-20"/>
      <w:jc w:val="center"/>
      <w:rPr>
        <w:rFonts w:cs="Arial"/>
        <w:color w:val="1C6CB4"/>
        <w:sz w:val="24"/>
        <w:szCs w:val="24"/>
      </w:rPr>
    </w:pPr>
    <w:r w:rsidRPr="3742D0E5">
      <w:rPr>
        <w:rFonts w:cs="Arial"/>
        <w:color w:val="1C6CB4"/>
        <w:sz w:val="24"/>
        <w:szCs w:val="24"/>
      </w:rPr>
      <w:t>Annex 4</w:t>
    </w:r>
    <w:r w:rsidR="001A6AB7">
      <w:rPr>
        <w:rFonts w:cs="Arial"/>
        <w:color w:val="1C6CB4"/>
        <w:sz w:val="24"/>
        <w:szCs w:val="24"/>
      </w:rPr>
      <w:t>8</w:t>
    </w:r>
    <w:r w:rsidRPr="3742D0E5">
      <w:rPr>
        <w:rFonts w:cs="Arial"/>
        <w:color w:val="1C6CB4"/>
        <w:sz w:val="24"/>
        <w:szCs w:val="24"/>
      </w:rPr>
      <w:t xml:space="preserve"> B 8.10.14</w:t>
    </w:r>
  </w:p>
  <w:p w:rsidR="00282980" w:rsidRPr="001A6AB7" w:rsidRDefault="3742D0E5" w:rsidP="3742D0E5">
    <w:pPr>
      <w:spacing w:before="200" w:after="60"/>
      <w:jc w:val="center"/>
      <w:rPr>
        <w:rFonts w:cs="Arial"/>
        <w:color w:val="1C6CB4"/>
        <w:sz w:val="32"/>
        <w:szCs w:val="32"/>
        <w:lang w:eastAsia="en-US"/>
      </w:rPr>
    </w:pPr>
    <w:r w:rsidRPr="001A6AB7">
      <w:rPr>
        <w:rFonts w:cs="Arial"/>
        <w:color w:val="1C6CB4"/>
        <w:sz w:val="32"/>
        <w:szCs w:val="32"/>
        <w:lang w:eastAsia="en-US"/>
      </w:rPr>
      <w:t xml:space="preserve">Letter of </w:t>
    </w:r>
    <w:r w:rsidR="001A6AB7" w:rsidRPr="001A6AB7">
      <w:rPr>
        <w:rFonts w:cs="Arial"/>
        <w:color w:val="1C6CB4"/>
        <w:sz w:val="32"/>
        <w:szCs w:val="32"/>
        <w:lang w:eastAsia="en-US"/>
      </w:rPr>
      <w:t>r</w:t>
    </w:r>
    <w:r w:rsidRPr="001A6AB7">
      <w:rPr>
        <w:rFonts w:cs="Arial"/>
        <w:color w:val="1C6CB4"/>
        <w:sz w:val="32"/>
        <w:szCs w:val="32"/>
        <w:lang w:eastAsia="en-US"/>
      </w:rPr>
      <w:t xml:space="preserve">efusal of a </w:t>
    </w:r>
    <w:r w:rsidR="001A6AB7" w:rsidRPr="001A6AB7">
      <w:rPr>
        <w:rFonts w:cs="Arial"/>
        <w:color w:val="1C6CB4"/>
        <w:sz w:val="32"/>
        <w:szCs w:val="32"/>
        <w:lang w:eastAsia="en-US"/>
      </w:rPr>
      <w:t>r</w:t>
    </w:r>
    <w:r w:rsidRPr="001A6AB7">
      <w:rPr>
        <w:rFonts w:cs="Arial"/>
        <w:color w:val="1C6CB4"/>
        <w:sz w:val="32"/>
        <w:szCs w:val="32"/>
        <w:lang w:eastAsia="en-US"/>
      </w:rPr>
      <w:t xml:space="preserve">equest to </w:t>
    </w:r>
    <w:r w:rsidR="001A6AB7" w:rsidRPr="001A6AB7">
      <w:rPr>
        <w:rFonts w:cs="Arial"/>
        <w:color w:val="1C6CB4"/>
        <w:sz w:val="32"/>
        <w:szCs w:val="32"/>
        <w:lang w:eastAsia="en-US"/>
      </w:rPr>
      <w:t>i</w:t>
    </w:r>
    <w:r w:rsidRPr="001A6AB7">
      <w:rPr>
        <w:rFonts w:cs="Arial"/>
        <w:color w:val="1C6CB4"/>
        <w:sz w:val="32"/>
        <w:szCs w:val="32"/>
        <w:lang w:eastAsia="en-US"/>
      </w:rPr>
      <w:t>ncorporate</w:t>
    </w:r>
  </w:p>
  <w:p w:rsidR="00282980" w:rsidRDefault="002829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6AB7" w:rsidRDefault="001A6AB7" w:rsidP="001A6AB7">
    <w:pPr>
      <w:spacing w:before="200" w:after="60"/>
      <w:ind w:right="-20"/>
      <w:jc w:val="center"/>
      <w:rPr>
        <w:rFonts w:cs="Arial"/>
        <w:color w:val="1C6CB4"/>
        <w:sz w:val="24"/>
        <w:szCs w:val="24"/>
      </w:rPr>
    </w:pPr>
    <w:r w:rsidRPr="3742D0E5">
      <w:rPr>
        <w:rFonts w:cs="Arial"/>
        <w:color w:val="1C6CB4"/>
        <w:sz w:val="24"/>
        <w:szCs w:val="24"/>
      </w:rPr>
      <w:t>Annex 4</w:t>
    </w:r>
    <w:r>
      <w:rPr>
        <w:rFonts w:cs="Arial"/>
        <w:color w:val="1C6CB4"/>
        <w:sz w:val="24"/>
        <w:szCs w:val="24"/>
      </w:rPr>
      <w:t>8</w:t>
    </w:r>
    <w:r w:rsidRPr="3742D0E5">
      <w:rPr>
        <w:rFonts w:cs="Arial"/>
        <w:color w:val="1C6CB4"/>
        <w:sz w:val="24"/>
        <w:szCs w:val="24"/>
      </w:rPr>
      <w:t xml:space="preserve"> B 8.10.14</w:t>
    </w:r>
  </w:p>
  <w:p w:rsidR="001A6AB7" w:rsidRPr="001A6AB7" w:rsidRDefault="001A6AB7" w:rsidP="001A6AB7">
    <w:pPr>
      <w:spacing w:before="200" w:after="60"/>
      <w:jc w:val="center"/>
      <w:rPr>
        <w:rFonts w:cs="Arial"/>
        <w:color w:val="1C6CB4"/>
        <w:sz w:val="32"/>
        <w:szCs w:val="32"/>
        <w:lang w:eastAsia="en-US"/>
      </w:rPr>
    </w:pPr>
    <w:r w:rsidRPr="001A6AB7">
      <w:rPr>
        <w:rFonts w:cs="Arial"/>
        <w:color w:val="1C6CB4"/>
        <w:sz w:val="32"/>
        <w:szCs w:val="32"/>
        <w:lang w:eastAsia="en-US"/>
      </w:rPr>
      <w:t>Letter of refusal of a request to incorporate</w:t>
    </w:r>
  </w:p>
  <w:p w:rsidR="001A6AB7" w:rsidRDefault="001A6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D24857"/>
    <w:multiLevelType w:val="hybridMultilevel"/>
    <w:tmpl w:val="C55016B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7807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80"/>
    <w:rsid w:val="000F7235"/>
    <w:rsid w:val="0019306C"/>
    <w:rsid w:val="001A6AB7"/>
    <w:rsid w:val="00282980"/>
    <w:rsid w:val="002955B9"/>
    <w:rsid w:val="00345603"/>
    <w:rsid w:val="003A5234"/>
    <w:rsid w:val="005121CE"/>
    <w:rsid w:val="0055194B"/>
    <w:rsid w:val="005B3E94"/>
    <w:rsid w:val="005C5491"/>
    <w:rsid w:val="006110E4"/>
    <w:rsid w:val="00645DDA"/>
    <w:rsid w:val="00664647"/>
    <w:rsid w:val="00664F80"/>
    <w:rsid w:val="00675B1C"/>
    <w:rsid w:val="00777183"/>
    <w:rsid w:val="008C42A5"/>
    <w:rsid w:val="008F2709"/>
    <w:rsid w:val="00B5306E"/>
    <w:rsid w:val="00D2468D"/>
    <w:rsid w:val="00EA4F81"/>
    <w:rsid w:val="00F4351C"/>
    <w:rsid w:val="00F94CFC"/>
    <w:rsid w:val="00FC3690"/>
    <w:rsid w:val="35D0E32A"/>
    <w:rsid w:val="3742D0E5"/>
    <w:rsid w:val="7AF30B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E7B98"/>
  <w15:docId w15:val="{482879E9-5E0B-45B7-942A-EABF7D15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FC"/>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306E"/>
    <w:rPr>
      <w:color w:val="0000FF" w:themeColor="hyperlink"/>
      <w:u w:val="single"/>
    </w:rPr>
  </w:style>
  <w:style w:type="character" w:styleId="UnresolvedMention">
    <w:name w:val="Unresolved Mention"/>
    <w:basedOn w:val="DefaultParagraphFont"/>
    <w:uiPriority w:val="99"/>
    <w:semiHidden/>
    <w:unhideWhenUsed/>
    <w:rsid w:val="00B53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nhsr.appeals@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ad541163-cd74-4f1b-bfd4-993ad071712c" xsi:nil="true"/>
    <lcf76f155ced4ddcb4097134ff3c332f xmlns="c86495bf-32c4-40d4-addc-fc365ef790b0">
      <Terms xmlns="http://schemas.microsoft.com/office/infopath/2007/PartnerControls"/>
    </lcf76f155ced4ddcb4097134ff3c332f>
    <_ip_UnifiedCompliancePolicyProperties xmlns="ad541163-cd74-4f1b-bfd4-993ad071712c" xsi:nil="true"/>
    <TaxCatchAll xmlns="ad541163-cd74-4f1b-bfd4-993ad071712c" xsi:nil="true"/>
    <Filelocation xmlns="c86495bf-32c4-40d4-addc-fc365ef790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65AFA-F0ED-49E7-BD44-19194C36E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D6C6D-8D5C-40E6-9059-C73481BA81D4}">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customXml/itemProps3.xml><?xml version="1.0" encoding="utf-8"?>
<ds:datastoreItem xmlns:ds="http://schemas.openxmlformats.org/officeDocument/2006/customXml" ds:itemID="{07870CB4-3419-4F49-975C-241E772B1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Company>IMS3</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1</cp:revision>
  <dcterms:created xsi:type="dcterms:W3CDTF">2025-09-03T15:06:00Z</dcterms:created>
  <dcterms:modified xsi:type="dcterms:W3CDTF">2025-09-03T15:06:00Z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ies>
</file>