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6C9" w14:textId="6CF7473B" w:rsidR="00322692" w:rsidRPr="00322692" w:rsidRDefault="00322692" w:rsidP="00620016">
      <w:pPr>
        <w:pStyle w:val="Heading2"/>
        <w:bidi/>
      </w:pPr>
      <w:r w:rsidRPr="00322692">
        <w:rPr>
          <w:bCs/>
          <w:rtl/>
          <w:lang w:bidi="ar"/>
        </w:rPr>
        <w:t xml:space="preserve">حجز تطعيم الإنفلونزا الشتوي لدى هيئة الصحة الوطنية </w:t>
      </w:r>
    </w:p>
    <w:p w14:paraId="28FFFB95" w14:textId="77777777" w:rsidR="00322692" w:rsidRPr="00322692" w:rsidRDefault="00322692" w:rsidP="00322692">
      <w:pPr>
        <w:bidi/>
        <w:rPr>
          <w:szCs w:val="32"/>
        </w:rPr>
      </w:pPr>
      <w:r w:rsidRPr="00322692">
        <w:rPr>
          <w:szCs w:val="32"/>
          <w:rtl/>
          <w:lang w:bidi="ar"/>
        </w:rPr>
        <w:t xml:space="preserve"> عزيزي </w:t>
      </w:r>
      <w:r w:rsidRPr="00322692">
        <w:rPr>
          <w:szCs w:val="32"/>
        </w:rPr>
        <w:t>((fullName))</w:t>
      </w:r>
      <w:r w:rsidRPr="00322692">
        <w:rPr>
          <w:szCs w:val="32"/>
          <w:rtl/>
          <w:lang w:bidi="ar"/>
        </w:rPr>
        <w:t xml:space="preserve">، </w:t>
      </w:r>
    </w:p>
    <w:p w14:paraId="7F633F71" w14:textId="235B7C63" w:rsidR="00322692" w:rsidRPr="00322692" w:rsidRDefault="00322692" w:rsidP="00322692">
      <w:pPr>
        <w:bidi/>
        <w:rPr>
          <w:szCs w:val="32"/>
        </w:rPr>
      </w:pPr>
      <w:r w:rsidRPr="00322692">
        <w:rPr>
          <w:szCs w:val="32"/>
          <w:rtl/>
          <w:lang w:bidi="ar"/>
        </w:rPr>
        <w:t xml:space="preserve">يمكنك حجز تطعيم الإنفلونزا الشتوي مجانًا لدى هيئة الصحة الوطنية لأنك تبلغ من العمر </w:t>
      </w:r>
      <w:r w:rsidRPr="00322692">
        <w:rPr>
          <w:b/>
          <w:bCs/>
          <w:szCs w:val="32"/>
          <w:rtl/>
          <w:lang w:bidi="ar"/>
        </w:rPr>
        <w:t>65 عامًا أو أكثر</w:t>
      </w:r>
      <w:r w:rsidRPr="00322692">
        <w:rPr>
          <w:szCs w:val="32"/>
          <w:rtl/>
          <w:lang w:bidi="ar"/>
        </w:rPr>
        <w:t xml:space="preserve"> (أو ستبلغ ذلك العمر في 31 مارس 2026). </w:t>
      </w:r>
    </w:p>
    <w:p w14:paraId="1D85DAB9" w14:textId="5CE56292" w:rsidR="00322692" w:rsidRPr="00322692" w:rsidRDefault="00EE2743" w:rsidP="00322692">
      <w:pPr>
        <w:pStyle w:val="Heading2"/>
        <w:bidi/>
      </w:pPr>
      <w:r>
        <w:rPr>
          <w:noProof/>
        </w:rPr>
        <w:drawing>
          <wp:anchor distT="0" distB="0" distL="114300" distR="114300" simplePos="0" relativeHeight="251659264" behindDoc="0" locked="0" layoutInCell="1" allowOverlap="1" wp14:anchorId="3EEAEB34" wp14:editId="0C34518E">
            <wp:simplePos x="0" y="0"/>
            <wp:positionH relativeFrom="column">
              <wp:posOffset>5179175</wp:posOffset>
            </wp:positionH>
            <wp:positionV relativeFrom="page">
              <wp:posOffset>6820478</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322692" w:rsidRPr="00322692">
        <w:rPr>
          <w:bCs/>
          <w:rtl/>
          <w:lang w:bidi="ar"/>
        </w:rPr>
        <w:t xml:space="preserve">كيفية تلقي تطعيم الإنفلونزا </w:t>
      </w:r>
    </w:p>
    <w:p w14:paraId="3324AAAC" w14:textId="4ECE56D1" w:rsidR="00322692" w:rsidRPr="00322692" w:rsidRDefault="00322692" w:rsidP="00322692">
      <w:pPr>
        <w:pStyle w:val="ListParagraph"/>
        <w:bidi/>
        <w:rPr>
          <w:szCs w:val="32"/>
        </w:rPr>
      </w:pPr>
      <w:r w:rsidRPr="00322692">
        <w:rPr>
          <w:szCs w:val="32"/>
          <w:rtl/>
          <w:lang w:bidi="ar"/>
        </w:rPr>
        <w:t xml:space="preserve">اتصل بعيادة طبيبك العام </w:t>
      </w:r>
    </w:p>
    <w:p w14:paraId="20B45C8E" w14:textId="4D4847BA" w:rsidR="00322692" w:rsidRPr="00322692" w:rsidRDefault="00322692" w:rsidP="00322692">
      <w:pPr>
        <w:pStyle w:val="ListParagraph"/>
        <w:bidi/>
        <w:rPr>
          <w:szCs w:val="32"/>
        </w:rPr>
      </w:pPr>
      <w:r w:rsidRPr="00322692">
        <w:rPr>
          <w:szCs w:val="32"/>
          <w:rtl/>
          <w:lang w:bidi="ar"/>
        </w:rPr>
        <w:t xml:space="preserve">احجز موعدًا في الصيدلية على تطبيق هيئة الصحة الوطنية </w:t>
      </w:r>
      <w:r w:rsidRPr="00322692">
        <w:rPr>
          <w:szCs w:val="32"/>
        </w:rPr>
        <w:t>NHS App</w:t>
      </w:r>
      <w:r w:rsidRPr="00322692">
        <w:rPr>
          <w:szCs w:val="32"/>
          <w:rtl/>
          <w:lang w:bidi="ar"/>
        </w:rPr>
        <w:t xml:space="preserve"> أو عبر الإنترنت على الموقع </w:t>
      </w:r>
      <w:hyperlink r:id="rId12" w:history="1">
        <w:r w:rsidRPr="00322692">
          <w:rPr>
            <w:rStyle w:val="Hyperlink"/>
            <w:bCs/>
            <w:szCs w:val="32"/>
          </w:rPr>
          <w:t>www.nhs.uk/book-flu-jab</w:t>
        </w:r>
      </w:hyperlink>
      <w:r w:rsidRPr="00322692">
        <w:rPr>
          <w:szCs w:val="32"/>
          <w:rtl/>
          <w:lang w:bidi="ar"/>
        </w:rPr>
        <w:t xml:space="preserve">   </w:t>
      </w:r>
    </w:p>
    <w:p w14:paraId="424F85C8" w14:textId="40B78A89" w:rsidR="00322692" w:rsidRPr="00322692" w:rsidRDefault="00322692" w:rsidP="00322692">
      <w:pPr>
        <w:pStyle w:val="ListParagraph"/>
        <w:bidi/>
        <w:rPr>
          <w:b/>
          <w:bCs/>
          <w:szCs w:val="32"/>
        </w:rPr>
      </w:pPr>
      <w:r w:rsidRPr="00322692">
        <w:rPr>
          <w:szCs w:val="32"/>
          <w:rtl/>
          <w:lang w:bidi="ar"/>
        </w:rPr>
        <w:t>اعثر على صيدلية على الموقع</w:t>
      </w:r>
      <w:r w:rsidR="00022764">
        <w:rPr>
          <w:szCs w:val="32"/>
          <w:lang w:bidi="ar"/>
        </w:rPr>
        <w:br/>
      </w:r>
      <w:r w:rsidRPr="00322692">
        <w:rPr>
          <w:szCs w:val="32"/>
          <w:rtl/>
          <w:lang w:bidi="ar"/>
        </w:rPr>
        <w:t xml:space="preserve"> </w:t>
      </w:r>
      <w:hyperlink r:id="rId13" w:history="1">
        <w:r w:rsidRPr="00322692">
          <w:rPr>
            <w:rStyle w:val="Hyperlink"/>
            <w:bCs/>
            <w:szCs w:val="32"/>
          </w:rPr>
          <w:t>www.nhs.uk/flu-pharmacy</w:t>
        </w:r>
      </w:hyperlink>
      <w:r w:rsidRPr="00322692">
        <w:rPr>
          <w:szCs w:val="32"/>
          <w:rtl/>
          <w:lang w:bidi="ar"/>
        </w:rPr>
        <w:t xml:space="preserve"> </w:t>
      </w:r>
      <w:r w:rsidRPr="00322692">
        <w:rPr>
          <w:b/>
          <w:bCs/>
          <w:szCs w:val="32"/>
          <w:rtl/>
          <w:lang w:bidi="ar"/>
        </w:rPr>
        <w:t xml:space="preserve"> </w:t>
      </w:r>
    </w:p>
    <w:p w14:paraId="7FCC2D75" w14:textId="77777777" w:rsidR="00322692" w:rsidRPr="00322692" w:rsidRDefault="00322692" w:rsidP="00322692">
      <w:pPr>
        <w:bidi/>
        <w:rPr>
          <w:rFonts w:cs="Noto Sans"/>
          <w:b/>
          <w:bCs/>
          <w:szCs w:val="32"/>
        </w:rPr>
      </w:pPr>
      <w:r w:rsidRPr="00322692">
        <w:rPr>
          <w:rFonts w:cs="Noto Sans"/>
          <w:szCs w:val="32"/>
          <w:rtl/>
          <w:lang w:bidi="ar"/>
        </w:rPr>
        <w:t>من الأفضل لك تلقي التطعيم في أقرب وقت ممكن قبل بدء الشهور الباردة.</w:t>
      </w:r>
      <w:r w:rsidRPr="00322692">
        <w:rPr>
          <w:rFonts w:cs="Noto Sans"/>
          <w:b/>
          <w:bCs/>
          <w:szCs w:val="32"/>
          <w:rtl/>
          <w:lang w:bidi="ar"/>
        </w:rPr>
        <w:t xml:space="preserve"> </w:t>
      </w:r>
    </w:p>
    <w:p w14:paraId="56F8DF9B" w14:textId="77777777" w:rsidR="00322692" w:rsidRPr="00322692" w:rsidRDefault="00322692" w:rsidP="00322692">
      <w:pPr>
        <w:pStyle w:val="Heading2"/>
        <w:bidi/>
      </w:pPr>
      <w:r w:rsidRPr="00322692">
        <w:rPr>
          <w:bCs/>
          <w:rtl/>
          <w:lang w:bidi="ar"/>
        </w:rPr>
        <w:lastRenderedPageBreak/>
        <w:t xml:space="preserve">إذا كنت بحاجة إلى الدعم  </w:t>
      </w:r>
    </w:p>
    <w:p w14:paraId="24A73220" w14:textId="77777777" w:rsidR="00322692" w:rsidRDefault="00322692" w:rsidP="00022764">
      <w:pPr>
        <w:bidi/>
        <w:rPr>
          <w:rFonts w:cs="Noto Sans"/>
          <w:b/>
          <w:bCs/>
          <w:szCs w:val="32"/>
          <w:lang w:bidi="ar"/>
        </w:rPr>
      </w:pPr>
      <w:r w:rsidRPr="00322692">
        <w:rPr>
          <w:rFonts w:cs="Noto Sans"/>
          <w:szCs w:val="32"/>
          <w:rtl/>
          <w:lang w:bidi="ar"/>
        </w:rPr>
        <w:t xml:space="preserve">إذا لم يكن بوسعك الاتصال بالإنترنت، فاتصل بهاتف رقم </w:t>
      </w:r>
      <w:r w:rsidRPr="00322692">
        <w:rPr>
          <w:rFonts w:cs="Noto Sans"/>
          <w:b/>
          <w:bCs/>
          <w:szCs w:val="32"/>
          <w:rtl/>
          <w:lang w:bidi="ar"/>
        </w:rPr>
        <w:t>119</w:t>
      </w:r>
      <w:r w:rsidRPr="00322692">
        <w:rPr>
          <w:rFonts w:cs="Noto Sans"/>
          <w:szCs w:val="32"/>
          <w:rtl/>
          <w:lang w:bidi="ar"/>
        </w:rPr>
        <w:t xml:space="preserve">. نوفر مترجمين. يمكنك استخدام خدمة الهاتف النصي </w:t>
      </w:r>
      <w:r w:rsidRPr="00322692">
        <w:rPr>
          <w:rFonts w:cs="Noto Sans"/>
          <w:b/>
          <w:bCs/>
          <w:szCs w:val="32"/>
          <w:rtl/>
          <w:lang w:bidi="ar"/>
        </w:rPr>
        <w:t>18001 119</w:t>
      </w:r>
      <w:r w:rsidRPr="00322692">
        <w:rPr>
          <w:rFonts w:cs="Noto Sans"/>
          <w:szCs w:val="32"/>
          <w:rtl/>
          <w:lang w:bidi="ar"/>
        </w:rPr>
        <w:t xml:space="preserve"> أو خدمة ترجمة لغة الإشارة البريطانية لهيئة الصحة الوطنية على </w:t>
      </w:r>
      <w:r w:rsidRPr="00322692">
        <w:rPr>
          <w:rFonts w:cs="Noto Sans"/>
          <w:b/>
          <w:bCs/>
          <w:szCs w:val="32"/>
        </w:rPr>
        <w:t>www.signvideo.co.uk/nhs119</w:t>
      </w:r>
      <w:r w:rsidRPr="00322692">
        <w:rPr>
          <w:rFonts w:cs="Noto Sans"/>
          <w:szCs w:val="32"/>
          <w:rtl/>
          <w:lang w:bidi="ar"/>
        </w:rPr>
        <w:t>.</w:t>
      </w:r>
      <w:r w:rsidRPr="00322692">
        <w:rPr>
          <w:rFonts w:cs="Noto Sans"/>
          <w:b/>
          <w:bCs/>
          <w:szCs w:val="32"/>
          <w:rtl/>
          <w:lang w:bidi="ar"/>
        </w:rPr>
        <w:t xml:space="preserve">   </w:t>
      </w:r>
    </w:p>
    <w:p w14:paraId="3D3AAFEB" w14:textId="77777777" w:rsidR="00322692" w:rsidRPr="00322692" w:rsidRDefault="00322692" w:rsidP="00322692">
      <w:pPr>
        <w:bidi/>
        <w:rPr>
          <w:rFonts w:cs="Noto Sans"/>
          <w:szCs w:val="32"/>
        </w:rPr>
      </w:pPr>
      <w:r w:rsidRPr="00322692">
        <w:rPr>
          <w:rFonts w:cs="Noto Sans"/>
          <w:szCs w:val="32"/>
          <w:rtl/>
          <w:lang w:bidi="ar"/>
        </w:rPr>
        <w:t xml:space="preserve">إذا كنت تحصل على رعاية منزلية، فاتصل بعيادة طبيبك العام لطلب زيارة منزلية. </w:t>
      </w:r>
    </w:p>
    <w:p w14:paraId="0F7BB05A" w14:textId="77777777" w:rsidR="00322692" w:rsidRPr="00322692" w:rsidRDefault="00322692" w:rsidP="00322692">
      <w:pPr>
        <w:bidi/>
        <w:rPr>
          <w:rFonts w:cs="Noto Sans"/>
          <w:szCs w:val="32"/>
        </w:rPr>
      </w:pPr>
      <w:r w:rsidRPr="00322692">
        <w:rPr>
          <w:rFonts w:cs="Noto Sans"/>
          <w:szCs w:val="32"/>
          <w:rtl/>
          <w:lang w:bidi="ar"/>
        </w:rPr>
        <w:t xml:space="preserve">للحصول على المعلومات بصيغة سهلة القراءة وبلغات وصيغ أخرى، يمكنك زيارة الموقع: </w:t>
      </w:r>
      <w:r w:rsidRPr="00322692">
        <w:rPr>
          <w:rFonts w:cs="Noto Sans"/>
          <w:b/>
          <w:bCs/>
          <w:szCs w:val="32"/>
        </w:rPr>
        <w:t>www.england.nhs.uk/seasonal-invites</w:t>
      </w:r>
      <w:r w:rsidRPr="00322692">
        <w:rPr>
          <w:rFonts w:cs="Noto Sans"/>
          <w:szCs w:val="32"/>
          <w:rtl/>
          <w:lang w:bidi="ar"/>
        </w:rPr>
        <w:t xml:space="preserve">.  </w:t>
      </w:r>
    </w:p>
    <w:p w14:paraId="17292857" w14:textId="77777777" w:rsidR="00322692" w:rsidRPr="00322692" w:rsidRDefault="00322692" w:rsidP="00322692">
      <w:pPr>
        <w:pStyle w:val="Heading2"/>
        <w:bidi/>
      </w:pPr>
      <w:r w:rsidRPr="00322692">
        <w:rPr>
          <w:bCs/>
          <w:rtl/>
          <w:lang w:bidi="ar"/>
        </w:rPr>
        <w:t xml:space="preserve">لماذا تقدم هيئة الصحة الوطنية </w:t>
      </w:r>
      <w:r w:rsidRPr="00322692">
        <w:rPr>
          <w:bCs/>
        </w:rPr>
        <w:t>NHS</w:t>
      </w:r>
      <w:r w:rsidRPr="00322692">
        <w:rPr>
          <w:bCs/>
          <w:rtl/>
          <w:lang w:bidi="ar"/>
        </w:rPr>
        <w:t xml:space="preserve"> تطعيم الإنفلونزا الشتوي؟</w:t>
      </w:r>
    </w:p>
    <w:p w14:paraId="20FD5B90" w14:textId="488707F7" w:rsidR="00322692" w:rsidRPr="00322692" w:rsidRDefault="00322692" w:rsidP="00322692">
      <w:pPr>
        <w:bidi/>
        <w:rPr>
          <w:rFonts w:cs="Noto Sans"/>
          <w:szCs w:val="32"/>
        </w:rPr>
      </w:pPr>
      <w:r w:rsidRPr="00322692">
        <w:rPr>
          <w:rFonts w:cs="Noto Sans"/>
          <w:szCs w:val="32"/>
          <w:rtl/>
          <w:lang w:bidi="ar"/>
        </w:rPr>
        <w:t xml:space="preserve">ينتشر كوفيد-19 بسهولة أكبر في الشتاء وقد يصعب تجنب الإصابة به. يحتاج آلاف البالغين من كبار السن كل عام للرعاية في المستشفيات بسبب الإنفلونزا. من المهم بالنسبة لك تلقي التطعيم كل عام لخفض مخاطر الإصابة بأعراض شديدة لأن مستوى الحماية ينخفض بمرور الوقت ويتحور الفيروس. يمكنك الاطلاع على المزيد على: </w:t>
      </w:r>
      <w:hyperlink r:id="rId14" w:history="1">
        <w:r w:rsidR="00EE00AC" w:rsidRPr="00BC7C33">
          <w:rPr>
            <w:rStyle w:val="Hyperlink"/>
            <w:rFonts w:cs="Noto Sans"/>
            <w:bCs/>
            <w:szCs w:val="32"/>
          </w:rPr>
          <w:t>www.nhs.uk/flujab</w:t>
        </w:r>
      </w:hyperlink>
      <w:r w:rsidR="00EE00AC">
        <w:rPr>
          <w:rFonts w:cs="Noto Sans"/>
          <w:b/>
          <w:bCs/>
          <w:szCs w:val="32"/>
        </w:rPr>
        <w:t xml:space="preserve"> </w:t>
      </w:r>
      <w:r w:rsidRPr="00322692">
        <w:rPr>
          <w:rFonts w:cs="Noto Sans"/>
          <w:szCs w:val="32"/>
          <w:rtl/>
          <w:lang w:bidi="ar"/>
        </w:rPr>
        <w:t xml:space="preserve">. </w:t>
      </w:r>
    </w:p>
    <w:p w14:paraId="32AE6181" w14:textId="77777777" w:rsidR="00322692" w:rsidRPr="00322692" w:rsidRDefault="00322692" w:rsidP="00322692">
      <w:pPr>
        <w:pStyle w:val="Heading2"/>
        <w:bidi/>
        <w:spacing w:after="180"/>
      </w:pPr>
      <w:r w:rsidRPr="00322692">
        <w:rPr>
          <w:bCs/>
          <w:rtl/>
          <w:lang w:bidi="ar"/>
        </w:rPr>
        <w:t>التطعيمات الأخرى لدى هيئة الصحة الوطنية</w:t>
      </w:r>
    </w:p>
    <w:p w14:paraId="08EA05A3" w14:textId="3449F405" w:rsidR="00322692" w:rsidRPr="00322692" w:rsidRDefault="00086551" w:rsidP="00322692">
      <w:pPr>
        <w:bidi/>
        <w:rPr>
          <w:szCs w:val="32"/>
        </w:rPr>
      </w:pPr>
      <w:r w:rsidRPr="00086551">
        <w:rPr>
          <w:rFonts w:ascii="Arial" w:hAnsi="Arial" w:cs="Arial"/>
          <w:szCs w:val="32"/>
          <w:lang w:bidi="ar"/>
        </w:rPr>
        <w:t>ربما</w:t>
      </w:r>
      <w:r w:rsidRPr="00086551">
        <w:rPr>
          <w:szCs w:val="32"/>
          <w:lang w:bidi="ar"/>
        </w:rPr>
        <w:t xml:space="preserve"> </w:t>
      </w:r>
      <w:r w:rsidRPr="00086551">
        <w:rPr>
          <w:rFonts w:ascii="Arial" w:hAnsi="Arial" w:cs="Arial"/>
          <w:szCs w:val="32"/>
          <w:lang w:bidi="ar"/>
        </w:rPr>
        <w:t>تتمكن</w:t>
      </w:r>
      <w:r w:rsidRPr="00086551">
        <w:rPr>
          <w:szCs w:val="32"/>
          <w:lang w:bidi="ar"/>
        </w:rPr>
        <w:t xml:space="preserve"> </w:t>
      </w:r>
      <w:r w:rsidRPr="00086551">
        <w:rPr>
          <w:rFonts w:ascii="Arial" w:hAnsi="Arial" w:cs="Arial"/>
          <w:szCs w:val="32"/>
          <w:lang w:bidi="ar"/>
        </w:rPr>
        <w:t>من</w:t>
      </w:r>
      <w:r w:rsidRPr="00086551">
        <w:rPr>
          <w:szCs w:val="32"/>
          <w:lang w:bidi="ar"/>
        </w:rPr>
        <w:t xml:space="preserve"> </w:t>
      </w:r>
      <w:r w:rsidRPr="00086551">
        <w:rPr>
          <w:rFonts w:ascii="Arial" w:hAnsi="Arial" w:cs="Arial"/>
          <w:szCs w:val="32"/>
          <w:lang w:bidi="ar"/>
        </w:rPr>
        <w:t>تلقي</w:t>
      </w:r>
      <w:r w:rsidRPr="00086551">
        <w:rPr>
          <w:szCs w:val="32"/>
          <w:lang w:bidi="ar"/>
        </w:rPr>
        <w:t xml:space="preserve"> </w:t>
      </w:r>
      <w:r w:rsidRPr="00086551">
        <w:rPr>
          <w:rFonts w:ascii="Arial" w:hAnsi="Arial" w:cs="Arial"/>
          <w:szCs w:val="32"/>
          <w:lang w:bidi="ar"/>
        </w:rPr>
        <w:t>تطعيمات</w:t>
      </w:r>
      <w:r w:rsidRPr="00086551">
        <w:rPr>
          <w:szCs w:val="32"/>
          <w:lang w:bidi="ar"/>
        </w:rPr>
        <w:t xml:space="preserve"> </w:t>
      </w:r>
      <w:r w:rsidRPr="00086551">
        <w:rPr>
          <w:rFonts w:ascii="Arial" w:hAnsi="Arial" w:cs="Arial"/>
          <w:szCs w:val="32"/>
          <w:lang w:bidi="ar"/>
        </w:rPr>
        <w:t>المكورات</w:t>
      </w:r>
      <w:r w:rsidRPr="00086551">
        <w:rPr>
          <w:szCs w:val="32"/>
          <w:lang w:bidi="ar"/>
        </w:rPr>
        <w:t xml:space="preserve"> </w:t>
      </w:r>
      <w:r w:rsidRPr="00086551">
        <w:rPr>
          <w:rFonts w:ascii="Arial" w:hAnsi="Arial" w:cs="Arial"/>
          <w:szCs w:val="32"/>
          <w:lang w:bidi="ar"/>
        </w:rPr>
        <w:t>الرئوية</w:t>
      </w:r>
      <w:r w:rsidRPr="00086551">
        <w:rPr>
          <w:szCs w:val="32"/>
          <w:lang w:bidi="ar"/>
        </w:rPr>
        <w:t xml:space="preserve"> </w:t>
      </w:r>
      <w:r w:rsidRPr="00086551">
        <w:rPr>
          <w:rFonts w:ascii="Arial" w:hAnsi="Arial" w:cs="Arial"/>
          <w:szCs w:val="32"/>
          <w:lang w:bidi="ar"/>
        </w:rPr>
        <w:t>والفيروس</w:t>
      </w:r>
      <w:r w:rsidRPr="00086551">
        <w:rPr>
          <w:szCs w:val="32"/>
          <w:lang w:bidi="ar"/>
        </w:rPr>
        <w:t xml:space="preserve"> </w:t>
      </w:r>
      <w:r w:rsidRPr="00086551">
        <w:rPr>
          <w:rFonts w:ascii="Arial" w:hAnsi="Arial" w:cs="Arial"/>
          <w:szCs w:val="32"/>
          <w:lang w:bidi="ar"/>
        </w:rPr>
        <w:t>المخلوي</w:t>
      </w:r>
      <w:r w:rsidRPr="00086551">
        <w:rPr>
          <w:szCs w:val="32"/>
          <w:lang w:bidi="ar"/>
        </w:rPr>
        <w:t xml:space="preserve"> </w:t>
      </w:r>
      <w:r w:rsidRPr="00086551">
        <w:rPr>
          <w:rFonts w:ascii="Arial" w:hAnsi="Arial" w:cs="Arial"/>
          <w:szCs w:val="32"/>
          <w:lang w:bidi="ar"/>
        </w:rPr>
        <w:t>التنفسي</w:t>
      </w:r>
      <w:r w:rsidRPr="00086551">
        <w:rPr>
          <w:szCs w:val="32"/>
          <w:lang w:bidi="ar"/>
        </w:rPr>
        <w:t xml:space="preserve"> </w:t>
      </w:r>
      <w:r w:rsidRPr="00086551">
        <w:rPr>
          <w:rFonts w:ascii="Arial" w:hAnsi="Arial" w:cs="Arial"/>
          <w:szCs w:val="32"/>
          <w:lang w:bidi="ar"/>
        </w:rPr>
        <w:t>والهربس</w:t>
      </w:r>
      <w:r w:rsidRPr="00086551">
        <w:rPr>
          <w:szCs w:val="32"/>
          <w:lang w:bidi="ar"/>
        </w:rPr>
        <w:t xml:space="preserve"> </w:t>
      </w:r>
      <w:r w:rsidRPr="00086551">
        <w:rPr>
          <w:rFonts w:ascii="Arial" w:hAnsi="Arial" w:cs="Arial"/>
          <w:szCs w:val="32"/>
          <w:lang w:bidi="ar"/>
        </w:rPr>
        <w:t>النطاق</w:t>
      </w:r>
      <w:r w:rsidRPr="00086551">
        <w:rPr>
          <w:szCs w:val="32"/>
          <w:lang w:bidi="ar"/>
        </w:rPr>
        <w:t xml:space="preserve"> </w:t>
      </w:r>
      <w:r w:rsidRPr="00086551">
        <w:rPr>
          <w:rFonts w:ascii="Arial" w:hAnsi="Arial" w:cs="Arial"/>
          <w:szCs w:val="32"/>
          <w:lang w:bidi="ar"/>
        </w:rPr>
        <w:t>إن</w:t>
      </w:r>
      <w:r w:rsidRPr="00086551">
        <w:rPr>
          <w:szCs w:val="32"/>
          <w:lang w:bidi="ar"/>
        </w:rPr>
        <w:t xml:space="preserve"> </w:t>
      </w:r>
      <w:r w:rsidRPr="00086551">
        <w:rPr>
          <w:rFonts w:ascii="Arial" w:hAnsi="Arial" w:cs="Arial"/>
          <w:szCs w:val="32"/>
          <w:lang w:bidi="ar"/>
        </w:rPr>
        <w:t>لم</w:t>
      </w:r>
      <w:r w:rsidRPr="00086551">
        <w:rPr>
          <w:szCs w:val="32"/>
          <w:lang w:bidi="ar"/>
        </w:rPr>
        <w:t xml:space="preserve"> </w:t>
      </w:r>
      <w:r w:rsidRPr="00086551">
        <w:rPr>
          <w:rFonts w:ascii="Arial" w:hAnsi="Arial" w:cs="Arial"/>
          <w:szCs w:val="32"/>
          <w:lang w:bidi="ar"/>
        </w:rPr>
        <w:t>تكن</w:t>
      </w:r>
      <w:r w:rsidRPr="00086551">
        <w:rPr>
          <w:szCs w:val="32"/>
          <w:lang w:bidi="ar"/>
        </w:rPr>
        <w:t xml:space="preserve"> </w:t>
      </w:r>
      <w:r w:rsidRPr="00086551">
        <w:rPr>
          <w:rFonts w:ascii="Arial" w:hAnsi="Arial" w:cs="Arial"/>
          <w:szCs w:val="32"/>
          <w:lang w:bidi="ar"/>
        </w:rPr>
        <w:t>قد</w:t>
      </w:r>
      <w:r w:rsidRPr="00086551">
        <w:rPr>
          <w:szCs w:val="32"/>
          <w:lang w:bidi="ar"/>
        </w:rPr>
        <w:t xml:space="preserve"> </w:t>
      </w:r>
      <w:r w:rsidRPr="00086551">
        <w:rPr>
          <w:rFonts w:ascii="Arial" w:hAnsi="Arial" w:cs="Arial"/>
          <w:szCs w:val="32"/>
          <w:lang w:bidi="ar"/>
        </w:rPr>
        <w:t>تلقيتها</w:t>
      </w:r>
      <w:r w:rsidRPr="00086551">
        <w:rPr>
          <w:szCs w:val="32"/>
          <w:lang w:bidi="ar"/>
        </w:rPr>
        <w:t xml:space="preserve"> </w:t>
      </w:r>
      <w:r w:rsidRPr="00086551">
        <w:rPr>
          <w:rFonts w:ascii="Arial" w:hAnsi="Arial" w:cs="Arial"/>
          <w:szCs w:val="32"/>
          <w:lang w:bidi="ar"/>
        </w:rPr>
        <w:t>بالفعل</w:t>
      </w:r>
      <w:r w:rsidRPr="00086551">
        <w:rPr>
          <w:szCs w:val="32"/>
          <w:lang w:bidi="ar"/>
        </w:rPr>
        <w:t xml:space="preserve">. </w:t>
      </w:r>
      <w:r w:rsidRPr="00086551">
        <w:rPr>
          <w:rFonts w:ascii="Arial" w:hAnsi="Arial" w:cs="Arial"/>
          <w:szCs w:val="32"/>
          <w:lang w:bidi="ar"/>
        </w:rPr>
        <w:t>للتعرف</w:t>
      </w:r>
      <w:r w:rsidRPr="00086551">
        <w:rPr>
          <w:szCs w:val="32"/>
          <w:lang w:bidi="ar"/>
        </w:rPr>
        <w:t xml:space="preserve"> </w:t>
      </w:r>
      <w:r w:rsidRPr="00086551">
        <w:rPr>
          <w:rFonts w:ascii="Arial" w:hAnsi="Arial" w:cs="Arial"/>
          <w:szCs w:val="32"/>
          <w:lang w:bidi="ar"/>
        </w:rPr>
        <w:t>على</w:t>
      </w:r>
      <w:r w:rsidRPr="00086551">
        <w:rPr>
          <w:szCs w:val="32"/>
          <w:lang w:bidi="ar"/>
        </w:rPr>
        <w:t xml:space="preserve"> </w:t>
      </w:r>
      <w:r w:rsidRPr="00086551">
        <w:rPr>
          <w:rFonts w:ascii="Arial" w:hAnsi="Arial" w:cs="Arial"/>
          <w:szCs w:val="32"/>
          <w:lang w:bidi="ar"/>
        </w:rPr>
        <w:t>التفاصيل</w:t>
      </w:r>
      <w:r w:rsidRPr="00086551">
        <w:rPr>
          <w:szCs w:val="32"/>
          <w:lang w:bidi="ar"/>
        </w:rPr>
        <w:t xml:space="preserve"> </w:t>
      </w:r>
      <w:r w:rsidRPr="00086551">
        <w:rPr>
          <w:rFonts w:ascii="Arial" w:hAnsi="Arial" w:cs="Arial"/>
          <w:szCs w:val="32"/>
          <w:lang w:bidi="ar"/>
        </w:rPr>
        <w:t>الكاملة،</w:t>
      </w:r>
      <w:r w:rsidRPr="00086551">
        <w:rPr>
          <w:szCs w:val="32"/>
          <w:lang w:bidi="ar"/>
        </w:rPr>
        <w:t xml:space="preserve"> </w:t>
      </w:r>
      <w:r w:rsidRPr="00086551">
        <w:rPr>
          <w:rFonts w:ascii="Arial" w:hAnsi="Arial" w:cs="Arial"/>
          <w:szCs w:val="32"/>
          <w:lang w:bidi="ar"/>
        </w:rPr>
        <w:t>انتقل</w:t>
      </w:r>
      <w:r w:rsidRPr="00086551">
        <w:rPr>
          <w:szCs w:val="32"/>
          <w:lang w:bidi="ar"/>
        </w:rPr>
        <w:t xml:space="preserve"> </w:t>
      </w:r>
      <w:r w:rsidRPr="00086551">
        <w:rPr>
          <w:rFonts w:ascii="Arial" w:hAnsi="Arial" w:cs="Arial"/>
          <w:szCs w:val="32"/>
          <w:lang w:bidi="ar"/>
        </w:rPr>
        <w:t>إلى</w:t>
      </w:r>
      <w:r w:rsidRPr="00086551">
        <w:rPr>
          <w:szCs w:val="32"/>
          <w:lang w:bidi="ar"/>
        </w:rPr>
        <w:t xml:space="preserve"> </w:t>
      </w:r>
      <w:r w:rsidRPr="00086551">
        <w:rPr>
          <w:rFonts w:ascii="Arial" w:hAnsi="Arial" w:cs="Arial"/>
          <w:szCs w:val="32"/>
          <w:lang w:bidi="ar"/>
        </w:rPr>
        <w:t>الموقع</w:t>
      </w:r>
      <w:r w:rsidRPr="00086551">
        <w:rPr>
          <w:szCs w:val="32"/>
          <w:lang w:bidi="ar"/>
        </w:rPr>
        <w:t xml:space="preserve"> .</w:t>
      </w:r>
      <w:hyperlink r:id="rId15" w:history="1">
        <w:r w:rsidR="00A13328" w:rsidRPr="000C056C">
          <w:rPr>
            <w:rStyle w:val="Hyperlink"/>
            <w:bCs/>
            <w:szCs w:val="32"/>
          </w:rPr>
          <w:t>www.nhs.uk/vaccinations</w:t>
        </w:r>
      </w:hyperlink>
      <w:r w:rsidR="00322692" w:rsidRPr="00322692">
        <w:rPr>
          <w:szCs w:val="32"/>
          <w:rtl/>
          <w:lang w:bidi="ar"/>
        </w:rPr>
        <w:t xml:space="preserve"> </w:t>
      </w:r>
    </w:p>
    <w:p w14:paraId="14E6F810" w14:textId="77777777" w:rsidR="00322692" w:rsidRPr="00322692" w:rsidRDefault="00322692" w:rsidP="00322692">
      <w:pPr>
        <w:bidi/>
        <w:rPr>
          <w:rFonts w:cs="Noto Sans"/>
          <w:szCs w:val="32"/>
        </w:rPr>
      </w:pPr>
      <w:r w:rsidRPr="00322692">
        <w:rPr>
          <w:rFonts w:cs="Noto Sans"/>
          <w:szCs w:val="32"/>
          <w:rtl/>
          <w:lang w:bidi="ar"/>
        </w:rPr>
        <w:t xml:space="preserve">المخلص لك،    </w:t>
      </w:r>
    </w:p>
    <w:p w14:paraId="7BC739FA" w14:textId="77777777" w:rsidR="00322692" w:rsidRPr="00322692" w:rsidRDefault="00322692" w:rsidP="00322692">
      <w:pPr>
        <w:bidi/>
        <w:rPr>
          <w:szCs w:val="32"/>
        </w:rPr>
      </w:pPr>
      <w:r w:rsidRPr="00322692">
        <w:rPr>
          <w:rFonts w:cs="Noto Sans"/>
          <w:szCs w:val="32"/>
          <w:rtl/>
          <w:lang w:bidi="ar"/>
        </w:rPr>
        <w:t xml:space="preserve">فريق التطعيم لدى هيئة الصحة الوطنية في إنجلترا   </w:t>
      </w:r>
    </w:p>
    <w:p w14:paraId="2508268E" w14:textId="4BF75019" w:rsidR="00322692" w:rsidRPr="00104A5A" w:rsidRDefault="00322692" w:rsidP="00322692">
      <w:pPr>
        <w:bidi/>
        <w:rPr>
          <w:rFonts w:cs="Noto Sans"/>
          <w:sz w:val="24"/>
        </w:rPr>
      </w:pPr>
      <w:r>
        <w:rPr>
          <w:rFonts w:cs="Noto Sans"/>
          <w:b/>
          <w:bCs/>
          <w:sz w:val="24"/>
          <w:rtl/>
          <w:lang w:bidi="ar"/>
        </w:rPr>
        <w:t xml:space="preserve">حماية البيانات: </w:t>
      </w:r>
      <w:r>
        <w:rPr>
          <w:rFonts w:cs="Noto Sans"/>
          <w:sz w:val="24"/>
          <w:rtl/>
          <w:lang w:bidi="ar"/>
        </w:rPr>
        <w:t xml:space="preserve">هيئة الصحة الوطنية بإنجلترا مسؤولة عن معالجة بياناتك الشخصية لأغراض تقديم البرامج الوطنية للتطعيم.  يمكنك الاطلاع على مذكرة الخصوصية على: </w:t>
      </w:r>
      <w:r>
        <w:rPr>
          <w:rFonts w:cs="Noto Sans"/>
          <w:b/>
          <w:bCs/>
          <w:sz w:val="24"/>
        </w:rPr>
        <w:t>www.england.nhs.uk/privacy-notice</w:t>
      </w:r>
      <w:r>
        <w:rPr>
          <w:rFonts w:cs="Noto Sans"/>
          <w:sz w:val="24"/>
          <w:rtl/>
          <w:lang w:bidi="ar"/>
        </w:rPr>
        <w:t>.</w:t>
      </w:r>
      <w:r>
        <w:rPr>
          <w:rFonts w:cs="Noto Sans"/>
          <w:b/>
          <w:bCs/>
          <w:sz w:val="24"/>
          <w:rtl/>
          <w:lang w:bidi="ar"/>
        </w:rPr>
        <w:t xml:space="preserve"> </w:t>
      </w:r>
      <w:r>
        <w:rPr>
          <w:rFonts w:cs="Noto Sans"/>
          <w:sz w:val="24"/>
          <w:rtl/>
          <w:lang w:bidi="ar"/>
        </w:rPr>
        <w:t xml:space="preserve"> </w:t>
      </w:r>
    </w:p>
    <w:p w14:paraId="5F471198" w14:textId="77777777" w:rsidR="00B77CD7" w:rsidRPr="00104A5A" w:rsidRDefault="00B77CD7" w:rsidP="004E77B6">
      <w:pPr>
        <w:rPr>
          <w:rFonts w:cs="Noto Sans"/>
          <w:sz w:val="24"/>
        </w:rPr>
      </w:pPr>
    </w:p>
    <w:sectPr w:rsidR="00B77CD7" w:rsidRPr="00104A5A" w:rsidSect="000F11DF">
      <w:footerReference w:type="default" r:id="rId16"/>
      <w:headerReference w:type="first" r:id="rId17"/>
      <w:footerReference w:type="first" r:id="rId18"/>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C144" w14:textId="77777777" w:rsidR="00800A30" w:rsidRDefault="00800A30" w:rsidP="00343935">
      <w:r>
        <w:separator/>
      </w:r>
    </w:p>
  </w:endnote>
  <w:endnote w:type="continuationSeparator" w:id="0">
    <w:p w14:paraId="4F4032B9" w14:textId="77777777" w:rsidR="00800A30" w:rsidRDefault="00800A30" w:rsidP="00343935">
      <w:r>
        <w:continuationSeparator/>
      </w:r>
    </w:p>
  </w:endnote>
  <w:endnote w:type="continuationNotice" w:id="1">
    <w:p w14:paraId="69E3F30E" w14:textId="77777777" w:rsidR="00800A30" w:rsidRDefault="00800A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27D8" w14:textId="77777777" w:rsidR="00800A30" w:rsidRDefault="00800A30" w:rsidP="00343935">
      <w:r>
        <w:separator/>
      </w:r>
    </w:p>
  </w:footnote>
  <w:footnote w:type="continuationSeparator" w:id="0">
    <w:p w14:paraId="1A3B0904" w14:textId="77777777" w:rsidR="00800A30" w:rsidRDefault="00800A30" w:rsidP="00343935">
      <w:r>
        <w:continuationSeparator/>
      </w:r>
    </w:p>
  </w:footnote>
  <w:footnote w:type="continuationNotice" w:id="1">
    <w:p w14:paraId="509F02DA" w14:textId="77777777" w:rsidR="00800A30" w:rsidRDefault="00800A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67EB125E" w14:textId="77777777" w:rsidR="009D363C" w:rsidRPr="00384048" w:rsidRDefault="009D363C" w:rsidP="009D363C">
    <w:pPr>
      <w:pStyle w:val="Header"/>
      <w:bidi/>
      <w:spacing w:after="0"/>
      <w:rPr>
        <w:rFonts w:cs="Noto Sans"/>
      </w:rPr>
    </w:pPr>
    <w:r>
      <w:rPr>
        <w:rFonts w:cs="Noto Sans"/>
        <w:b/>
        <w:bCs/>
        <w:rtl/>
        <w:lang w:bidi="ar"/>
      </w:rPr>
      <w:t>التاريخ</w:t>
    </w:r>
    <w:r>
      <w:rPr>
        <w:rFonts w:cs="Noto Sans"/>
        <w:rtl/>
        <w:lang w:bidi="ar"/>
      </w:rPr>
      <w:t>: ((التاريخ))</w:t>
    </w:r>
  </w:p>
  <w:p w14:paraId="402C7DA9" w14:textId="77777777" w:rsidR="009D363C" w:rsidRPr="00384048" w:rsidRDefault="009D363C" w:rsidP="009D363C">
    <w:pPr>
      <w:pStyle w:val="Header"/>
      <w:bidi/>
      <w:rPr>
        <w:rFonts w:cs="Noto Sans"/>
      </w:rPr>
    </w:pPr>
    <w:r>
      <w:rPr>
        <w:rFonts w:cs="Noto Sans"/>
        <w:b/>
        <w:bCs/>
        <w:rtl/>
        <w:lang w:bidi="ar"/>
      </w:rPr>
      <w:t xml:space="preserve">رقم التأمين الصحي الوطني: </w:t>
    </w:r>
    <w:r>
      <w:rPr>
        <w:rFonts w:cs="Noto Sans"/>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0E44"/>
    <w:rsid w:val="00013EE0"/>
    <w:rsid w:val="0001407F"/>
    <w:rsid w:val="00020E03"/>
    <w:rsid w:val="00021336"/>
    <w:rsid w:val="00022764"/>
    <w:rsid w:val="0002681B"/>
    <w:rsid w:val="00033BD1"/>
    <w:rsid w:val="000423AC"/>
    <w:rsid w:val="000549FF"/>
    <w:rsid w:val="00056515"/>
    <w:rsid w:val="0006480D"/>
    <w:rsid w:val="00066AB3"/>
    <w:rsid w:val="000719C1"/>
    <w:rsid w:val="00074B94"/>
    <w:rsid w:val="00077016"/>
    <w:rsid w:val="00081376"/>
    <w:rsid w:val="00086551"/>
    <w:rsid w:val="000914D0"/>
    <w:rsid w:val="000923F4"/>
    <w:rsid w:val="00095233"/>
    <w:rsid w:val="000B11A5"/>
    <w:rsid w:val="000B295A"/>
    <w:rsid w:val="000B4EB1"/>
    <w:rsid w:val="000C34F5"/>
    <w:rsid w:val="000C58FF"/>
    <w:rsid w:val="000C60BA"/>
    <w:rsid w:val="000D0C19"/>
    <w:rsid w:val="000E5864"/>
    <w:rsid w:val="000E6BB9"/>
    <w:rsid w:val="000F11DF"/>
    <w:rsid w:val="000F2311"/>
    <w:rsid w:val="00104A5A"/>
    <w:rsid w:val="00107913"/>
    <w:rsid w:val="00107D76"/>
    <w:rsid w:val="0011098A"/>
    <w:rsid w:val="00112B81"/>
    <w:rsid w:val="00117B08"/>
    <w:rsid w:val="001268A0"/>
    <w:rsid w:val="00132D1A"/>
    <w:rsid w:val="00140550"/>
    <w:rsid w:val="00147DDD"/>
    <w:rsid w:val="00150359"/>
    <w:rsid w:val="00157B7F"/>
    <w:rsid w:val="0016413C"/>
    <w:rsid w:val="0017008F"/>
    <w:rsid w:val="00170D95"/>
    <w:rsid w:val="00174BF2"/>
    <w:rsid w:val="0017784A"/>
    <w:rsid w:val="001807ED"/>
    <w:rsid w:val="00185304"/>
    <w:rsid w:val="0019550D"/>
    <w:rsid w:val="001B09A7"/>
    <w:rsid w:val="001B367B"/>
    <w:rsid w:val="001B5574"/>
    <w:rsid w:val="001B61E5"/>
    <w:rsid w:val="001B6E31"/>
    <w:rsid w:val="001C15AC"/>
    <w:rsid w:val="001D0D1B"/>
    <w:rsid w:val="001D5E86"/>
    <w:rsid w:val="001D6D39"/>
    <w:rsid w:val="001D7576"/>
    <w:rsid w:val="001E2120"/>
    <w:rsid w:val="001E54AA"/>
    <w:rsid w:val="001F138D"/>
    <w:rsid w:val="001F2B9E"/>
    <w:rsid w:val="002106B4"/>
    <w:rsid w:val="00230686"/>
    <w:rsid w:val="00230A3D"/>
    <w:rsid w:val="00234737"/>
    <w:rsid w:val="00236162"/>
    <w:rsid w:val="00240423"/>
    <w:rsid w:val="0024406A"/>
    <w:rsid w:val="0024635D"/>
    <w:rsid w:val="0024663D"/>
    <w:rsid w:val="00247759"/>
    <w:rsid w:val="002502BE"/>
    <w:rsid w:val="00251FE5"/>
    <w:rsid w:val="0025693C"/>
    <w:rsid w:val="00273470"/>
    <w:rsid w:val="00274A55"/>
    <w:rsid w:val="0027639D"/>
    <w:rsid w:val="00280A68"/>
    <w:rsid w:val="00281C9C"/>
    <w:rsid w:val="00281DC0"/>
    <w:rsid w:val="00283DA8"/>
    <w:rsid w:val="002A38FB"/>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F0071"/>
    <w:rsid w:val="002F4E58"/>
    <w:rsid w:val="002F5467"/>
    <w:rsid w:val="003047D7"/>
    <w:rsid w:val="00307F0F"/>
    <w:rsid w:val="003141C0"/>
    <w:rsid w:val="003201B3"/>
    <w:rsid w:val="00322692"/>
    <w:rsid w:val="00333126"/>
    <w:rsid w:val="00335FD4"/>
    <w:rsid w:val="00336CF3"/>
    <w:rsid w:val="00337630"/>
    <w:rsid w:val="00341898"/>
    <w:rsid w:val="003438F9"/>
    <w:rsid w:val="00343935"/>
    <w:rsid w:val="0034561F"/>
    <w:rsid w:val="00346AAB"/>
    <w:rsid w:val="0034793C"/>
    <w:rsid w:val="00355152"/>
    <w:rsid w:val="00356981"/>
    <w:rsid w:val="003609CC"/>
    <w:rsid w:val="0036536D"/>
    <w:rsid w:val="00365743"/>
    <w:rsid w:val="00366782"/>
    <w:rsid w:val="00371903"/>
    <w:rsid w:val="00375C54"/>
    <w:rsid w:val="00384048"/>
    <w:rsid w:val="00386720"/>
    <w:rsid w:val="003905FE"/>
    <w:rsid w:val="003A0CE6"/>
    <w:rsid w:val="003A14DC"/>
    <w:rsid w:val="003A28B3"/>
    <w:rsid w:val="003B37F4"/>
    <w:rsid w:val="003B3A3C"/>
    <w:rsid w:val="003B4392"/>
    <w:rsid w:val="003C0AF4"/>
    <w:rsid w:val="003C2248"/>
    <w:rsid w:val="003D0F05"/>
    <w:rsid w:val="003D2165"/>
    <w:rsid w:val="003D27CA"/>
    <w:rsid w:val="003D2B3A"/>
    <w:rsid w:val="003D3DA9"/>
    <w:rsid w:val="003D62FF"/>
    <w:rsid w:val="003E199F"/>
    <w:rsid w:val="003F1CED"/>
    <w:rsid w:val="003F2FDB"/>
    <w:rsid w:val="003F3147"/>
    <w:rsid w:val="00401E4A"/>
    <w:rsid w:val="00401E8F"/>
    <w:rsid w:val="00402063"/>
    <w:rsid w:val="004056BC"/>
    <w:rsid w:val="00405DD1"/>
    <w:rsid w:val="004063A0"/>
    <w:rsid w:val="00411B6D"/>
    <w:rsid w:val="004143A5"/>
    <w:rsid w:val="00415DDE"/>
    <w:rsid w:val="00447B0F"/>
    <w:rsid w:val="00450636"/>
    <w:rsid w:val="00456DB9"/>
    <w:rsid w:val="00457E34"/>
    <w:rsid w:val="0046474D"/>
    <w:rsid w:val="00474431"/>
    <w:rsid w:val="00476153"/>
    <w:rsid w:val="004A0364"/>
    <w:rsid w:val="004A0E55"/>
    <w:rsid w:val="004B144E"/>
    <w:rsid w:val="004B604C"/>
    <w:rsid w:val="004B7CF8"/>
    <w:rsid w:val="004C4801"/>
    <w:rsid w:val="004D1C6C"/>
    <w:rsid w:val="004E0326"/>
    <w:rsid w:val="004E39A9"/>
    <w:rsid w:val="004E4781"/>
    <w:rsid w:val="004E5809"/>
    <w:rsid w:val="004E6505"/>
    <w:rsid w:val="004E77B6"/>
    <w:rsid w:val="004F054E"/>
    <w:rsid w:val="004F0894"/>
    <w:rsid w:val="004F091A"/>
    <w:rsid w:val="004F3497"/>
    <w:rsid w:val="004F371F"/>
    <w:rsid w:val="004F6E46"/>
    <w:rsid w:val="004F79FE"/>
    <w:rsid w:val="00511071"/>
    <w:rsid w:val="005237F6"/>
    <w:rsid w:val="00523838"/>
    <w:rsid w:val="00526347"/>
    <w:rsid w:val="005317A4"/>
    <w:rsid w:val="00535108"/>
    <w:rsid w:val="00535C9E"/>
    <w:rsid w:val="0054182C"/>
    <w:rsid w:val="00556CEF"/>
    <w:rsid w:val="00563576"/>
    <w:rsid w:val="00565A61"/>
    <w:rsid w:val="005704C5"/>
    <w:rsid w:val="00575CA2"/>
    <w:rsid w:val="00580906"/>
    <w:rsid w:val="005860A3"/>
    <w:rsid w:val="0059290C"/>
    <w:rsid w:val="00594920"/>
    <w:rsid w:val="00594996"/>
    <w:rsid w:val="005A40AF"/>
    <w:rsid w:val="005B0856"/>
    <w:rsid w:val="005B153A"/>
    <w:rsid w:val="005B4C1F"/>
    <w:rsid w:val="005B5CF8"/>
    <w:rsid w:val="005C048A"/>
    <w:rsid w:val="005C2144"/>
    <w:rsid w:val="005D54AC"/>
    <w:rsid w:val="005F0752"/>
    <w:rsid w:val="005F3F41"/>
    <w:rsid w:val="00602877"/>
    <w:rsid w:val="006037F2"/>
    <w:rsid w:val="00603978"/>
    <w:rsid w:val="00603ACC"/>
    <w:rsid w:val="0060539D"/>
    <w:rsid w:val="00606584"/>
    <w:rsid w:val="00610E0C"/>
    <w:rsid w:val="0061152F"/>
    <w:rsid w:val="00614A10"/>
    <w:rsid w:val="00614D2A"/>
    <w:rsid w:val="00620016"/>
    <w:rsid w:val="00620C65"/>
    <w:rsid w:val="0062292E"/>
    <w:rsid w:val="00623A3B"/>
    <w:rsid w:val="00624222"/>
    <w:rsid w:val="00644030"/>
    <w:rsid w:val="00644E61"/>
    <w:rsid w:val="006518F3"/>
    <w:rsid w:val="00655217"/>
    <w:rsid w:val="00660162"/>
    <w:rsid w:val="006617C4"/>
    <w:rsid w:val="00663A15"/>
    <w:rsid w:val="00667495"/>
    <w:rsid w:val="006714FE"/>
    <w:rsid w:val="00673DA3"/>
    <w:rsid w:val="0068418A"/>
    <w:rsid w:val="006902BB"/>
    <w:rsid w:val="006A0FBD"/>
    <w:rsid w:val="006A38DE"/>
    <w:rsid w:val="006A393D"/>
    <w:rsid w:val="006A7EDF"/>
    <w:rsid w:val="006B4919"/>
    <w:rsid w:val="006B4C03"/>
    <w:rsid w:val="006B5E7B"/>
    <w:rsid w:val="006C78D7"/>
    <w:rsid w:val="006D1CA2"/>
    <w:rsid w:val="006E7208"/>
    <w:rsid w:val="006E7454"/>
    <w:rsid w:val="006F0D2B"/>
    <w:rsid w:val="006F35AF"/>
    <w:rsid w:val="00705C6A"/>
    <w:rsid w:val="00706AD3"/>
    <w:rsid w:val="00711AA1"/>
    <w:rsid w:val="00711F93"/>
    <w:rsid w:val="00712AD2"/>
    <w:rsid w:val="0071780A"/>
    <w:rsid w:val="00720BA9"/>
    <w:rsid w:val="007270EC"/>
    <w:rsid w:val="00733F60"/>
    <w:rsid w:val="007418CF"/>
    <w:rsid w:val="00744918"/>
    <w:rsid w:val="007545DF"/>
    <w:rsid w:val="007559DE"/>
    <w:rsid w:val="007612C6"/>
    <w:rsid w:val="0076541B"/>
    <w:rsid w:val="00777F0B"/>
    <w:rsid w:val="00786624"/>
    <w:rsid w:val="007909ED"/>
    <w:rsid w:val="0079780A"/>
    <w:rsid w:val="007A135D"/>
    <w:rsid w:val="007B7296"/>
    <w:rsid w:val="007C1CE3"/>
    <w:rsid w:val="007C2286"/>
    <w:rsid w:val="007D0DBE"/>
    <w:rsid w:val="007D185A"/>
    <w:rsid w:val="007D5334"/>
    <w:rsid w:val="007D65B6"/>
    <w:rsid w:val="007D74E8"/>
    <w:rsid w:val="007E170A"/>
    <w:rsid w:val="007E558A"/>
    <w:rsid w:val="007E62C4"/>
    <w:rsid w:val="007F2000"/>
    <w:rsid w:val="007F29F6"/>
    <w:rsid w:val="007F5F4E"/>
    <w:rsid w:val="00800A30"/>
    <w:rsid w:val="00801ACE"/>
    <w:rsid w:val="00803446"/>
    <w:rsid w:val="00813906"/>
    <w:rsid w:val="008160A6"/>
    <w:rsid w:val="00816CDE"/>
    <w:rsid w:val="00820FE1"/>
    <w:rsid w:val="00824AC3"/>
    <w:rsid w:val="00831621"/>
    <w:rsid w:val="00836BB8"/>
    <w:rsid w:val="00837CE8"/>
    <w:rsid w:val="00837EDC"/>
    <w:rsid w:val="00840F1E"/>
    <w:rsid w:val="0084713F"/>
    <w:rsid w:val="0084770E"/>
    <w:rsid w:val="00851D77"/>
    <w:rsid w:val="00853AF6"/>
    <w:rsid w:val="00853F06"/>
    <w:rsid w:val="0085448D"/>
    <w:rsid w:val="00862729"/>
    <w:rsid w:val="008652C6"/>
    <w:rsid w:val="008805D2"/>
    <w:rsid w:val="00880766"/>
    <w:rsid w:val="008814DE"/>
    <w:rsid w:val="008853B4"/>
    <w:rsid w:val="00893EDB"/>
    <w:rsid w:val="008A1936"/>
    <w:rsid w:val="008A24B1"/>
    <w:rsid w:val="008A24B8"/>
    <w:rsid w:val="008A4EA9"/>
    <w:rsid w:val="008A68CF"/>
    <w:rsid w:val="008B3BBF"/>
    <w:rsid w:val="008B451D"/>
    <w:rsid w:val="008B4B9B"/>
    <w:rsid w:val="008C381B"/>
    <w:rsid w:val="008C6E3D"/>
    <w:rsid w:val="008D2C4C"/>
    <w:rsid w:val="008D2DC3"/>
    <w:rsid w:val="008D5FB2"/>
    <w:rsid w:val="008E01A8"/>
    <w:rsid w:val="008E08FE"/>
    <w:rsid w:val="008E53C9"/>
    <w:rsid w:val="008E776D"/>
    <w:rsid w:val="0090214F"/>
    <w:rsid w:val="00907404"/>
    <w:rsid w:val="009179D6"/>
    <w:rsid w:val="00921F80"/>
    <w:rsid w:val="009319CC"/>
    <w:rsid w:val="00935C9A"/>
    <w:rsid w:val="00937258"/>
    <w:rsid w:val="009405CA"/>
    <w:rsid w:val="0094137B"/>
    <w:rsid w:val="00947237"/>
    <w:rsid w:val="00955854"/>
    <w:rsid w:val="00960EC4"/>
    <w:rsid w:val="00962A1F"/>
    <w:rsid w:val="009646F6"/>
    <w:rsid w:val="00964AA6"/>
    <w:rsid w:val="009654F0"/>
    <w:rsid w:val="00965793"/>
    <w:rsid w:val="00972FBF"/>
    <w:rsid w:val="00973B56"/>
    <w:rsid w:val="00977166"/>
    <w:rsid w:val="0097777D"/>
    <w:rsid w:val="00981D49"/>
    <w:rsid w:val="00984A85"/>
    <w:rsid w:val="009A0C0E"/>
    <w:rsid w:val="009A264C"/>
    <w:rsid w:val="009C52A8"/>
    <w:rsid w:val="009D1AC0"/>
    <w:rsid w:val="009D2309"/>
    <w:rsid w:val="009D363C"/>
    <w:rsid w:val="009E07B0"/>
    <w:rsid w:val="009E62A4"/>
    <w:rsid w:val="009F0F62"/>
    <w:rsid w:val="009F342A"/>
    <w:rsid w:val="00A03A1D"/>
    <w:rsid w:val="00A064E2"/>
    <w:rsid w:val="00A06A31"/>
    <w:rsid w:val="00A13328"/>
    <w:rsid w:val="00A1611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877CC"/>
    <w:rsid w:val="00A9410A"/>
    <w:rsid w:val="00A978A1"/>
    <w:rsid w:val="00AA24E9"/>
    <w:rsid w:val="00AA65F3"/>
    <w:rsid w:val="00AA6FB1"/>
    <w:rsid w:val="00AA7CFF"/>
    <w:rsid w:val="00AB35EB"/>
    <w:rsid w:val="00AB7497"/>
    <w:rsid w:val="00AC03E0"/>
    <w:rsid w:val="00AC0937"/>
    <w:rsid w:val="00AC119A"/>
    <w:rsid w:val="00AC22AB"/>
    <w:rsid w:val="00AC3B63"/>
    <w:rsid w:val="00AC5270"/>
    <w:rsid w:val="00AD48B2"/>
    <w:rsid w:val="00AD61E5"/>
    <w:rsid w:val="00AE18C6"/>
    <w:rsid w:val="00AE2752"/>
    <w:rsid w:val="00AE4186"/>
    <w:rsid w:val="00AE5F3C"/>
    <w:rsid w:val="00AF2001"/>
    <w:rsid w:val="00AF7B56"/>
    <w:rsid w:val="00B00938"/>
    <w:rsid w:val="00B01CE9"/>
    <w:rsid w:val="00B059D3"/>
    <w:rsid w:val="00B0644E"/>
    <w:rsid w:val="00B13457"/>
    <w:rsid w:val="00B135BF"/>
    <w:rsid w:val="00B20FA8"/>
    <w:rsid w:val="00B226B9"/>
    <w:rsid w:val="00B3446E"/>
    <w:rsid w:val="00B362EA"/>
    <w:rsid w:val="00B43DCA"/>
    <w:rsid w:val="00B508D7"/>
    <w:rsid w:val="00B64E98"/>
    <w:rsid w:val="00B66E31"/>
    <w:rsid w:val="00B73E75"/>
    <w:rsid w:val="00B77CD7"/>
    <w:rsid w:val="00B817CB"/>
    <w:rsid w:val="00B81BDB"/>
    <w:rsid w:val="00B82844"/>
    <w:rsid w:val="00B8769E"/>
    <w:rsid w:val="00B8788B"/>
    <w:rsid w:val="00B932FD"/>
    <w:rsid w:val="00B93A4E"/>
    <w:rsid w:val="00BA2A63"/>
    <w:rsid w:val="00BA3C4B"/>
    <w:rsid w:val="00BA5EA0"/>
    <w:rsid w:val="00BA7F85"/>
    <w:rsid w:val="00BB02B3"/>
    <w:rsid w:val="00BB0AA5"/>
    <w:rsid w:val="00BC01BC"/>
    <w:rsid w:val="00BC6BC2"/>
    <w:rsid w:val="00BD538E"/>
    <w:rsid w:val="00BF1041"/>
    <w:rsid w:val="00BF2FF6"/>
    <w:rsid w:val="00BF3023"/>
    <w:rsid w:val="00BF37A1"/>
    <w:rsid w:val="00BF6A41"/>
    <w:rsid w:val="00C021FC"/>
    <w:rsid w:val="00C0265C"/>
    <w:rsid w:val="00C03A01"/>
    <w:rsid w:val="00C076C0"/>
    <w:rsid w:val="00C2542C"/>
    <w:rsid w:val="00C258ED"/>
    <w:rsid w:val="00C33380"/>
    <w:rsid w:val="00C34A6B"/>
    <w:rsid w:val="00C35D84"/>
    <w:rsid w:val="00C472F2"/>
    <w:rsid w:val="00C55F82"/>
    <w:rsid w:val="00C57E8C"/>
    <w:rsid w:val="00C627B3"/>
    <w:rsid w:val="00C6532D"/>
    <w:rsid w:val="00C73A2A"/>
    <w:rsid w:val="00C80732"/>
    <w:rsid w:val="00C81BBD"/>
    <w:rsid w:val="00CA4763"/>
    <w:rsid w:val="00CB0224"/>
    <w:rsid w:val="00CC13D7"/>
    <w:rsid w:val="00CC2460"/>
    <w:rsid w:val="00CC246E"/>
    <w:rsid w:val="00CC3E58"/>
    <w:rsid w:val="00CC5D00"/>
    <w:rsid w:val="00CD25A2"/>
    <w:rsid w:val="00CD2621"/>
    <w:rsid w:val="00CD44AE"/>
    <w:rsid w:val="00CE3201"/>
    <w:rsid w:val="00CE6482"/>
    <w:rsid w:val="00CE762C"/>
    <w:rsid w:val="00CF7BA5"/>
    <w:rsid w:val="00D02A8A"/>
    <w:rsid w:val="00D02CE9"/>
    <w:rsid w:val="00D03333"/>
    <w:rsid w:val="00D06376"/>
    <w:rsid w:val="00D06615"/>
    <w:rsid w:val="00D1133B"/>
    <w:rsid w:val="00D12043"/>
    <w:rsid w:val="00D14ECE"/>
    <w:rsid w:val="00D15E7F"/>
    <w:rsid w:val="00D162B4"/>
    <w:rsid w:val="00D1682C"/>
    <w:rsid w:val="00D3012E"/>
    <w:rsid w:val="00D31320"/>
    <w:rsid w:val="00D363FF"/>
    <w:rsid w:val="00D40FB7"/>
    <w:rsid w:val="00D43215"/>
    <w:rsid w:val="00D50B0E"/>
    <w:rsid w:val="00D52FEE"/>
    <w:rsid w:val="00D634DD"/>
    <w:rsid w:val="00D650F3"/>
    <w:rsid w:val="00D73CA7"/>
    <w:rsid w:val="00D84475"/>
    <w:rsid w:val="00D86B3C"/>
    <w:rsid w:val="00D90855"/>
    <w:rsid w:val="00D90B5F"/>
    <w:rsid w:val="00DA118C"/>
    <w:rsid w:val="00DB07F1"/>
    <w:rsid w:val="00DB6EC3"/>
    <w:rsid w:val="00DB7799"/>
    <w:rsid w:val="00DC0044"/>
    <w:rsid w:val="00DC01B6"/>
    <w:rsid w:val="00DD5F06"/>
    <w:rsid w:val="00DE6E62"/>
    <w:rsid w:val="00DF65B4"/>
    <w:rsid w:val="00E2420F"/>
    <w:rsid w:val="00E25571"/>
    <w:rsid w:val="00E31AC5"/>
    <w:rsid w:val="00E43655"/>
    <w:rsid w:val="00E47B3B"/>
    <w:rsid w:val="00E50A55"/>
    <w:rsid w:val="00E50F8D"/>
    <w:rsid w:val="00E521CE"/>
    <w:rsid w:val="00E538F9"/>
    <w:rsid w:val="00E55C1D"/>
    <w:rsid w:val="00E56367"/>
    <w:rsid w:val="00E565E0"/>
    <w:rsid w:val="00E5678C"/>
    <w:rsid w:val="00E73797"/>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0AC"/>
    <w:rsid w:val="00EE0C3D"/>
    <w:rsid w:val="00EE267C"/>
    <w:rsid w:val="00EE2743"/>
    <w:rsid w:val="00EE6D62"/>
    <w:rsid w:val="00EF3EEA"/>
    <w:rsid w:val="00EF670F"/>
    <w:rsid w:val="00F04642"/>
    <w:rsid w:val="00F05306"/>
    <w:rsid w:val="00F12C06"/>
    <w:rsid w:val="00F20F3E"/>
    <w:rsid w:val="00F2177B"/>
    <w:rsid w:val="00F25B3C"/>
    <w:rsid w:val="00F272F0"/>
    <w:rsid w:val="00F36BC4"/>
    <w:rsid w:val="00F545EE"/>
    <w:rsid w:val="00F5492F"/>
    <w:rsid w:val="00F554D0"/>
    <w:rsid w:val="00F63AC2"/>
    <w:rsid w:val="00F642D7"/>
    <w:rsid w:val="00F736F7"/>
    <w:rsid w:val="00F75D20"/>
    <w:rsid w:val="00F76698"/>
    <w:rsid w:val="00F82682"/>
    <w:rsid w:val="00F874C6"/>
    <w:rsid w:val="00F90FA9"/>
    <w:rsid w:val="00F9578B"/>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AFBF445-566A-46C9-B9F9-916F6CF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9C"/>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281C9C"/>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281C9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uk/vaccin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fluj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21</cp:revision>
  <cp:lastPrinted>2025-09-30T12:08:00Z</cp:lastPrinted>
  <dcterms:created xsi:type="dcterms:W3CDTF">2025-09-04T16:29:00Z</dcterms:created>
  <dcterms:modified xsi:type="dcterms:W3CDTF">2025-09-30T12:08:00Z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