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F4AF" w14:textId="7247152A" w:rsidR="00EE0481" w:rsidRPr="001E27F8" w:rsidRDefault="00376260" w:rsidP="00896B77">
      <w:pPr>
        <w:pStyle w:val="Heading1"/>
      </w:pPr>
      <w:sdt>
        <w:sdtPr>
          <w:alias w:val="Title"/>
          <w:tag w:val="title"/>
          <w:id w:val="1036308880"/>
          <w:placeholder>
            <w:docPart w:val="1381DBFE6D8E4442915E9BD66E3C6905"/>
          </w:placeholder>
          <w:dataBinding w:prefixMappings="xmlns:ns0='http://purl.org/dc/elements/1.1/' xmlns:ns1='http://schemas.openxmlformats.org/package/2006/metadata/core-properties' " w:xpath="/ns1:coreProperties[1]/ns0:title[1]" w:storeItemID="{6C3C8BC8-F283-45AE-878A-BAB7291924A1}"/>
          <w:text/>
        </w:sdtPr>
        <w:sdtEndPr/>
        <w:sdtContent>
          <w:r w:rsidR="00C7395D" w:rsidRPr="00896B77">
            <w:t xml:space="preserve">Annex 1: Critical </w:t>
          </w:r>
          <w:r>
            <w:t>s</w:t>
          </w:r>
          <w:r w:rsidR="00C7395D" w:rsidRPr="00896B77">
            <w:t xml:space="preserve">afety </w:t>
          </w:r>
          <w:r>
            <w:t>c</w:t>
          </w:r>
          <w:r w:rsidR="00C7395D" w:rsidRPr="00896B77">
            <w:t>heck</w:t>
          </w:r>
        </w:sdtContent>
      </w:sdt>
    </w:p>
    <w:p w14:paraId="787A0224" w14:textId="4F84F554" w:rsidR="000124B9" w:rsidRPr="000124B9" w:rsidRDefault="000124B9" w:rsidP="000124B9">
      <w:pPr>
        <w:spacing w:before="100" w:beforeAutospacing="1" w:after="100" w:afterAutospacing="1" w:line="240" w:lineRule="auto"/>
        <w:textboxTightWrap w:val="none"/>
        <w:rPr>
          <w:rFonts w:cs="Arial"/>
          <w:color w:val="auto"/>
          <w:lang w:eastAsia="en-GB"/>
        </w:rPr>
      </w:pPr>
      <w:bookmarkStart w:id="0" w:name="_Toc142042366"/>
      <w:bookmarkStart w:id="1" w:name="_Toc142043217"/>
      <w:bookmarkStart w:id="2" w:name="_Toc143256350"/>
      <w:r w:rsidRPr="000124B9">
        <w:rPr>
          <w:rFonts w:cs="Arial"/>
          <w:color w:val="auto"/>
          <w:lang w:eastAsia="en-GB"/>
        </w:rPr>
        <w:t xml:space="preserve">The </w:t>
      </w:r>
      <w:r w:rsidRPr="000124B9">
        <w:rPr>
          <w:rFonts w:cs="Arial"/>
          <w:b/>
          <w:bCs/>
          <w:color w:val="auto"/>
          <w:lang w:eastAsia="en-GB"/>
        </w:rPr>
        <w:t>critical safety check</w:t>
      </w:r>
      <w:r w:rsidRPr="000124B9">
        <w:rPr>
          <w:rFonts w:cs="Arial"/>
          <w:color w:val="auto"/>
          <w:lang w:eastAsia="en-GB"/>
        </w:rPr>
        <w:t xml:space="preserve"> is a rapid, structured review of intrapartum care operations led by the perinatal leadership team, co-produced with staff working in these areas and approved by a</w:t>
      </w:r>
      <w:r w:rsidR="00F44B09">
        <w:rPr>
          <w:rFonts w:cs="Arial"/>
          <w:color w:val="auto"/>
          <w:lang w:eastAsia="en-GB"/>
        </w:rPr>
        <w:t>n accountable executive member of</w:t>
      </w:r>
      <w:r w:rsidRPr="000124B9">
        <w:rPr>
          <w:rFonts w:cs="Arial"/>
          <w:color w:val="auto"/>
          <w:lang w:eastAsia="en-GB"/>
        </w:rPr>
        <w:t xml:space="preserve"> the Trust Board</w:t>
      </w:r>
      <w:r w:rsidR="00715F15">
        <w:rPr>
          <w:rFonts w:cs="Arial"/>
          <w:color w:val="auto"/>
          <w:lang w:eastAsia="en-GB"/>
        </w:rPr>
        <w:t xml:space="preserve"> (see responsibilities below)</w:t>
      </w:r>
      <w:r w:rsidRPr="000124B9">
        <w:rPr>
          <w:rFonts w:cs="Arial"/>
          <w:color w:val="auto"/>
          <w:lang w:eastAsia="en-GB"/>
        </w:rPr>
        <w:t xml:space="preserve">. It is not designed to replace comprehensive audits, investigations or case reviews. </w:t>
      </w:r>
    </w:p>
    <w:p w14:paraId="7BB1146A" w14:textId="3AC483F0" w:rsidR="000124B9" w:rsidRPr="000124B9" w:rsidRDefault="000124B9" w:rsidP="000124B9">
      <w:pPr>
        <w:spacing w:before="100" w:beforeAutospacing="1" w:after="100" w:afterAutospacing="1" w:line="240" w:lineRule="auto"/>
        <w:textboxTightWrap w:val="none"/>
        <w:rPr>
          <w:rFonts w:cs="Arial"/>
          <w:b/>
          <w:bCs/>
          <w:color w:val="auto"/>
          <w:lang w:eastAsia="en-GB"/>
        </w:rPr>
      </w:pPr>
      <w:r w:rsidRPr="000124B9">
        <w:rPr>
          <w:rFonts w:cs="Arial"/>
          <w:b/>
          <w:bCs/>
          <w:color w:val="auto"/>
          <w:lang w:eastAsia="en-GB"/>
        </w:rPr>
        <w:t xml:space="preserve">Objective: </w:t>
      </w:r>
      <w:r w:rsidRPr="000124B9">
        <w:rPr>
          <w:rFonts w:cs="Arial"/>
          <w:color w:val="auto"/>
          <w:lang w:eastAsia="en-GB"/>
        </w:rPr>
        <w:t>To conclude whether an intrapartum service has a safety issue that needs to be addressed.</w:t>
      </w:r>
    </w:p>
    <w:p w14:paraId="536911BB" w14:textId="77777777"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b/>
          <w:bCs/>
          <w:color w:val="auto"/>
          <w:lang w:eastAsia="en-GB"/>
        </w:rPr>
        <w:t xml:space="preserve">Areas of focus: </w:t>
      </w:r>
      <w:r w:rsidRPr="000124B9">
        <w:rPr>
          <w:rFonts w:cs="Arial"/>
          <w:color w:val="auto"/>
          <w:lang w:eastAsia="en-GB"/>
        </w:rPr>
        <w:t>Improvement timelines from known safety themes, leadership and culture, time-limited safety care pathways, risk assessment and escalation processes and safe staffing.</w:t>
      </w:r>
    </w:p>
    <w:p w14:paraId="00DA0A14" w14:textId="2FDD5135"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b/>
          <w:bCs/>
          <w:color w:val="auto"/>
          <w:lang w:eastAsia="en-GB"/>
        </w:rPr>
        <w:t xml:space="preserve">Responsibilities: </w:t>
      </w:r>
      <w:r w:rsidRPr="000124B9">
        <w:rPr>
          <w:rFonts w:cs="Arial"/>
          <w:color w:val="auto"/>
          <w:lang w:eastAsia="en-GB"/>
        </w:rPr>
        <w:t xml:space="preserve">Completed by the perinatal leadership team and approved by </w:t>
      </w:r>
      <w:r w:rsidR="003C6E04" w:rsidRPr="000124B9">
        <w:rPr>
          <w:rFonts w:cs="Arial"/>
          <w:color w:val="auto"/>
          <w:lang w:eastAsia="en-GB"/>
        </w:rPr>
        <w:t>a</w:t>
      </w:r>
      <w:r w:rsidR="003C6E04">
        <w:rPr>
          <w:rFonts w:cs="Arial"/>
          <w:color w:val="auto"/>
          <w:lang w:eastAsia="en-GB"/>
        </w:rPr>
        <w:t xml:space="preserve">n accountable </w:t>
      </w:r>
      <w:r w:rsidRPr="000124B9">
        <w:rPr>
          <w:rFonts w:cs="Arial"/>
          <w:color w:val="auto"/>
          <w:lang w:eastAsia="en-GB"/>
        </w:rPr>
        <w:t xml:space="preserve">Trust Board </w:t>
      </w:r>
      <w:r w:rsidR="001B3FEE">
        <w:rPr>
          <w:rFonts w:cs="Arial"/>
          <w:color w:val="auto"/>
          <w:lang w:eastAsia="en-GB"/>
        </w:rPr>
        <w:t>executive</w:t>
      </w:r>
      <w:r w:rsidR="001645C2">
        <w:rPr>
          <w:rFonts w:cs="Arial"/>
          <w:color w:val="auto"/>
          <w:lang w:eastAsia="en-GB"/>
        </w:rPr>
        <w:t xml:space="preserve"> (i.e. </w:t>
      </w:r>
      <w:r w:rsidR="001645C2">
        <w:rPr>
          <w:rFonts w:asciiTheme="minorBidi" w:hAnsiTheme="minorBidi"/>
        </w:rPr>
        <w:t xml:space="preserve">Chief </w:t>
      </w:r>
      <w:r w:rsidR="00FD75A5">
        <w:rPr>
          <w:rFonts w:asciiTheme="minorBidi" w:hAnsiTheme="minorBidi"/>
        </w:rPr>
        <w:t xml:space="preserve">Nurse, </w:t>
      </w:r>
      <w:r w:rsidR="00640315">
        <w:rPr>
          <w:rFonts w:asciiTheme="minorBidi" w:hAnsiTheme="minorBidi"/>
        </w:rPr>
        <w:t xml:space="preserve">Chief </w:t>
      </w:r>
      <w:r w:rsidR="001645C2">
        <w:rPr>
          <w:rFonts w:asciiTheme="minorBidi" w:hAnsiTheme="minorBidi"/>
        </w:rPr>
        <w:t>Medical Officer</w:t>
      </w:r>
      <w:r w:rsidR="00640315">
        <w:rPr>
          <w:rFonts w:asciiTheme="minorBidi" w:hAnsiTheme="minorBidi"/>
        </w:rPr>
        <w:t xml:space="preserve"> </w:t>
      </w:r>
      <w:r w:rsidR="001645C2">
        <w:rPr>
          <w:rFonts w:asciiTheme="minorBidi" w:hAnsiTheme="minorBidi"/>
        </w:rPr>
        <w:t>or executive Trust Board Safety Champion)</w:t>
      </w:r>
      <w:r w:rsidR="00FD75A5">
        <w:rPr>
          <w:rFonts w:asciiTheme="minorBidi" w:hAnsiTheme="minorBidi"/>
        </w:rPr>
        <w:t xml:space="preserve"> </w:t>
      </w:r>
      <w:r w:rsidRPr="000124B9">
        <w:rPr>
          <w:rFonts w:cs="Arial"/>
          <w:color w:val="auto"/>
          <w:lang w:eastAsia="en-GB"/>
        </w:rPr>
        <w:t xml:space="preserve">within 8 working days from a signal (including external peer review in level 2 signals). </w:t>
      </w:r>
      <w:r w:rsidR="009450DC">
        <w:rPr>
          <w:rFonts w:cs="Arial"/>
          <w:color w:val="auto"/>
          <w:lang w:eastAsia="en-GB"/>
        </w:rPr>
        <w:t xml:space="preserve">If a signal is received over the weekend, the timeline starts from the next working day. </w:t>
      </w:r>
      <w:r w:rsidRPr="000124B9">
        <w:rPr>
          <w:rFonts w:cs="Arial"/>
          <w:color w:val="auto"/>
          <w:lang w:eastAsia="en-GB"/>
        </w:rPr>
        <w:t>The check should be agreed/approved face to face or virtually where possible.</w:t>
      </w:r>
    </w:p>
    <w:p w14:paraId="47C15E42" w14:textId="77777777"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b/>
          <w:bCs/>
          <w:color w:val="auto"/>
          <w:lang w:eastAsia="en-GB"/>
        </w:rPr>
        <w:t xml:space="preserve">After completion and approval: </w:t>
      </w:r>
      <w:r w:rsidRPr="000124B9">
        <w:rPr>
          <w:rFonts w:cs="Arial"/>
          <w:color w:val="auto"/>
          <w:lang w:eastAsia="en-GB"/>
        </w:rPr>
        <w:t xml:space="preserve">Share with ICBs and regions for oversight and support where a safety issue is identified. ICBs/regions can stand down if a check does not conclude there is a safety issue. </w:t>
      </w:r>
    </w:p>
    <w:p w14:paraId="6049DE45" w14:textId="77777777" w:rsidR="000124B9" w:rsidRPr="000124B9" w:rsidRDefault="000124B9" w:rsidP="000124B9">
      <w:pPr>
        <w:spacing w:after="0" w:line="259" w:lineRule="auto"/>
        <w:textboxTightWrap w:val="none"/>
        <w:rPr>
          <w:rFonts w:eastAsia="Aptos" w:cs="Arial"/>
          <w:color w:val="auto"/>
          <w:kern w:val="2"/>
          <w14:ligatures w14:val="standardContextual"/>
        </w:rPr>
      </w:pPr>
      <w:r w:rsidRPr="000124B9">
        <w:rPr>
          <w:rFonts w:eastAsia="Aptos" w:cs="Arial"/>
          <w:b/>
          <w:bCs/>
          <w:color w:val="auto"/>
          <w:kern w:val="2"/>
          <w14:ligatures w14:val="standardContextual"/>
        </w:rPr>
        <w:t xml:space="preserve">Assumed knowledge/processes in place: </w:t>
      </w:r>
      <w:r w:rsidRPr="000124B9">
        <w:rPr>
          <w:rFonts w:eastAsia="Aptos" w:cs="Arial"/>
          <w:color w:val="auto"/>
          <w:kern w:val="2"/>
          <w14:ligatures w14:val="standardContextual"/>
        </w:rPr>
        <w:t>The perinatal leadership team should have the below information available prior to the critical safety check:</w:t>
      </w:r>
    </w:p>
    <w:p w14:paraId="0CE0EFA3" w14:textId="77777777" w:rsidR="000124B9" w:rsidRPr="000124B9" w:rsidRDefault="000124B9" w:rsidP="000124B9">
      <w:pPr>
        <w:spacing w:after="0" w:line="259" w:lineRule="auto"/>
        <w:ind w:left="720"/>
        <w:contextualSpacing/>
        <w:textboxTightWrap w:val="none"/>
        <w:rPr>
          <w:rFonts w:eastAsia="Aptos" w:cs="Arial"/>
          <w:color w:val="auto"/>
          <w:kern w:val="2"/>
          <w14:ligatures w14:val="standardContextual"/>
        </w:rPr>
      </w:pPr>
    </w:p>
    <w:tbl>
      <w:tblPr>
        <w:tblStyle w:val="TableGrid1"/>
        <w:tblW w:w="15559" w:type="dxa"/>
        <w:tblInd w:w="-113" w:type="dxa"/>
        <w:tblLook w:val="04A0" w:firstRow="1" w:lastRow="0" w:firstColumn="1" w:lastColumn="0" w:noHBand="0" w:noVBand="1"/>
      </w:tblPr>
      <w:tblGrid>
        <w:gridCol w:w="4096"/>
        <w:gridCol w:w="11463"/>
      </w:tblGrid>
      <w:tr w:rsidR="000124B9" w:rsidRPr="000124B9" w14:paraId="000E110C" w14:textId="77777777" w:rsidTr="00376260">
        <w:trPr>
          <w:cantSplit/>
          <w:trHeight w:val="333"/>
          <w:tblHeader/>
        </w:trPr>
        <w:tc>
          <w:tcPr>
            <w:tcW w:w="4096" w:type="dxa"/>
            <w:shd w:val="clear" w:color="auto" w:fill="E8E8E8"/>
          </w:tcPr>
          <w:p w14:paraId="2C55E947"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Knowledge/process</w:t>
            </w:r>
          </w:p>
        </w:tc>
        <w:tc>
          <w:tcPr>
            <w:tcW w:w="11463" w:type="dxa"/>
            <w:shd w:val="clear" w:color="auto" w:fill="E8E8E8"/>
          </w:tcPr>
          <w:p w14:paraId="76E310F2" w14:textId="71011A80"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 xml:space="preserve">Include summary or refer to relevant documents for </w:t>
            </w:r>
            <w:r w:rsidR="00643FE4">
              <w:rPr>
                <w:b/>
                <w:bCs/>
                <w:color w:val="auto"/>
                <w:sz w:val="22"/>
                <w:szCs w:val="22"/>
              </w:rPr>
              <w:t xml:space="preserve">the attention of </w:t>
            </w:r>
            <w:r w:rsidR="00123466">
              <w:rPr>
                <w:b/>
                <w:bCs/>
                <w:color w:val="auto"/>
                <w:sz w:val="22"/>
                <w:szCs w:val="22"/>
              </w:rPr>
              <w:t xml:space="preserve">accountable </w:t>
            </w:r>
            <w:r w:rsidR="00643FE4">
              <w:rPr>
                <w:b/>
                <w:bCs/>
                <w:color w:val="auto"/>
                <w:sz w:val="22"/>
                <w:szCs w:val="22"/>
              </w:rPr>
              <w:t xml:space="preserve">Trust Board </w:t>
            </w:r>
            <w:r w:rsidR="00117527">
              <w:rPr>
                <w:b/>
                <w:bCs/>
                <w:color w:val="auto"/>
                <w:sz w:val="22"/>
                <w:szCs w:val="22"/>
              </w:rPr>
              <w:t>executives</w:t>
            </w:r>
          </w:p>
        </w:tc>
      </w:tr>
      <w:tr w:rsidR="000124B9" w:rsidRPr="000124B9" w14:paraId="2839194B" w14:textId="77777777" w:rsidTr="00376260">
        <w:trPr>
          <w:cantSplit/>
          <w:trHeight w:val="775"/>
        </w:trPr>
        <w:tc>
          <w:tcPr>
            <w:tcW w:w="4096" w:type="dxa"/>
            <w:shd w:val="clear" w:color="auto" w:fill="FFFFFF"/>
          </w:tcPr>
          <w:p w14:paraId="36B0BA06"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Have an early understanding of the causes of death for events over the past 3 months</w:t>
            </w:r>
          </w:p>
        </w:tc>
        <w:tc>
          <w:tcPr>
            <w:tcW w:w="11463" w:type="dxa"/>
          </w:tcPr>
          <w:p w14:paraId="34DD48A8" w14:textId="77777777" w:rsidR="000124B9" w:rsidRPr="000124B9" w:rsidRDefault="000124B9" w:rsidP="000124B9">
            <w:pPr>
              <w:spacing w:after="0" w:line="240" w:lineRule="auto"/>
              <w:textboxTightWrap w:val="none"/>
              <w:rPr>
                <w:color w:val="auto"/>
                <w:sz w:val="22"/>
                <w:szCs w:val="22"/>
              </w:rPr>
            </w:pPr>
          </w:p>
        </w:tc>
      </w:tr>
      <w:tr w:rsidR="000124B9" w:rsidRPr="000124B9" w14:paraId="2BDC238F" w14:textId="77777777" w:rsidTr="00376260">
        <w:trPr>
          <w:cantSplit/>
          <w:trHeight w:val="928"/>
        </w:trPr>
        <w:tc>
          <w:tcPr>
            <w:tcW w:w="4096" w:type="dxa"/>
            <w:shd w:val="clear" w:color="auto" w:fill="FFFFFF"/>
          </w:tcPr>
          <w:p w14:paraId="318C17EE"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Commissioned formal investigations where appropriate</w:t>
            </w:r>
          </w:p>
        </w:tc>
        <w:tc>
          <w:tcPr>
            <w:tcW w:w="11463" w:type="dxa"/>
          </w:tcPr>
          <w:p w14:paraId="667EDC73" w14:textId="77777777" w:rsidR="000124B9" w:rsidRPr="000124B9" w:rsidRDefault="000124B9" w:rsidP="000124B9">
            <w:pPr>
              <w:spacing w:after="0" w:line="240" w:lineRule="auto"/>
              <w:ind w:left="720"/>
              <w:contextualSpacing/>
              <w:textboxTightWrap w:val="none"/>
              <w:rPr>
                <w:color w:val="auto"/>
                <w:sz w:val="22"/>
                <w:szCs w:val="22"/>
              </w:rPr>
            </w:pPr>
          </w:p>
        </w:tc>
      </w:tr>
      <w:tr w:rsidR="000124B9" w:rsidRPr="000124B9" w14:paraId="26009F8B" w14:textId="77777777" w:rsidTr="00376260">
        <w:trPr>
          <w:cantSplit/>
          <w:trHeight w:val="928"/>
        </w:trPr>
        <w:tc>
          <w:tcPr>
            <w:tcW w:w="4096" w:type="dxa"/>
            <w:shd w:val="clear" w:color="auto" w:fill="FFFFFF"/>
          </w:tcPr>
          <w:p w14:paraId="374D017D" w14:textId="52628B0C"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lastRenderedPageBreak/>
              <w:t>Involved families in the investigation process where appropriate and listened to their insights and feedback</w:t>
            </w:r>
          </w:p>
        </w:tc>
        <w:tc>
          <w:tcPr>
            <w:tcW w:w="11463" w:type="dxa"/>
          </w:tcPr>
          <w:p w14:paraId="203ED867" w14:textId="77777777" w:rsidR="000124B9" w:rsidRPr="000124B9" w:rsidRDefault="000124B9" w:rsidP="000124B9">
            <w:pPr>
              <w:spacing w:after="0" w:line="240" w:lineRule="auto"/>
              <w:ind w:left="720"/>
              <w:contextualSpacing/>
              <w:textboxTightWrap w:val="none"/>
              <w:rPr>
                <w:color w:val="auto"/>
                <w:sz w:val="22"/>
                <w:szCs w:val="22"/>
              </w:rPr>
            </w:pPr>
          </w:p>
        </w:tc>
      </w:tr>
      <w:tr w:rsidR="000124B9" w:rsidRPr="000124B9" w14:paraId="5D5270CD" w14:textId="77777777" w:rsidTr="00376260">
        <w:trPr>
          <w:cantSplit/>
          <w:trHeight w:val="928"/>
        </w:trPr>
        <w:tc>
          <w:tcPr>
            <w:tcW w:w="4096" w:type="dxa"/>
            <w:shd w:val="clear" w:color="auto" w:fill="FFFFFF"/>
          </w:tcPr>
          <w:p w14:paraId="00F54CD9"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Emerging and known safety themes with any timelines of action plans to address</w:t>
            </w:r>
          </w:p>
          <w:p w14:paraId="5D91E0E5" w14:textId="77777777" w:rsidR="000124B9" w:rsidRPr="000124B9" w:rsidRDefault="000124B9" w:rsidP="000124B9">
            <w:pPr>
              <w:spacing w:after="0" w:line="240" w:lineRule="auto"/>
              <w:contextualSpacing/>
              <w:textboxTightWrap w:val="none"/>
              <w:rPr>
                <w:b/>
                <w:bCs/>
                <w:color w:val="auto"/>
                <w:sz w:val="22"/>
                <w:szCs w:val="22"/>
              </w:rPr>
            </w:pPr>
          </w:p>
        </w:tc>
        <w:tc>
          <w:tcPr>
            <w:tcW w:w="11463" w:type="dxa"/>
          </w:tcPr>
          <w:p w14:paraId="406D96A5"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This should include but not necessarily be limited to themes from:</w:t>
            </w:r>
          </w:p>
          <w:p w14:paraId="47391AFF" w14:textId="77777777" w:rsidR="000124B9" w:rsidRPr="000124B9" w:rsidRDefault="000124B9" w:rsidP="000124B9">
            <w:pPr>
              <w:numPr>
                <w:ilvl w:val="0"/>
                <w:numId w:val="5"/>
              </w:numPr>
              <w:spacing w:after="0" w:line="240" w:lineRule="auto"/>
              <w:contextualSpacing/>
              <w:textboxTightWrap w:val="none"/>
              <w:rPr>
                <w:i/>
                <w:iCs/>
                <w:color w:val="auto"/>
                <w:sz w:val="22"/>
                <w:szCs w:val="22"/>
              </w:rPr>
            </w:pPr>
            <w:r w:rsidRPr="000124B9">
              <w:rPr>
                <w:i/>
                <w:iCs/>
                <w:color w:val="auto"/>
                <w:sz w:val="22"/>
                <w:szCs w:val="22"/>
              </w:rPr>
              <w:t>Conclusions of previous MOSS critical safety checks</w:t>
            </w:r>
          </w:p>
          <w:p w14:paraId="74CD876B" w14:textId="4D513654" w:rsidR="000124B9" w:rsidRPr="000124B9" w:rsidRDefault="000124B9" w:rsidP="000124B9">
            <w:pPr>
              <w:numPr>
                <w:ilvl w:val="0"/>
                <w:numId w:val="5"/>
              </w:numPr>
              <w:spacing w:after="0" w:line="240" w:lineRule="auto"/>
              <w:contextualSpacing/>
              <w:textboxTightWrap w:val="none"/>
              <w:rPr>
                <w:i/>
                <w:iCs/>
                <w:color w:val="auto"/>
                <w:sz w:val="22"/>
                <w:szCs w:val="22"/>
              </w:rPr>
            </w:pPr>
            <w:r w:rsidRPr="000124B9">
              <w:rPr>
                <w:i/>
                <w:iCs/>
                <w:color w:val="auto"/>
                <w:sz w:val="22"/>
                <w:szCs w:val="22"/>
              </w:rPr>
              <w:t>Maternity and Newborn Safety Investigation</w:t>
            </w:r>
            <w:r w:rsidR="001E5D28">
              <w:rPr>
                <w:i/>
                <w:iCs/>
                <w:color w:val="auto"/>
                <w:sz w:val="22"/>
                <w:szCs w:val="22"/>
              </w:rPr>
              <w:t xml:space="preserve"> (MNSI)</w:t>
            </w:r>
            <w:r w:rsidRPr="000124B9">
              <w:rPr>
                <w:i/>
                <w:iCs/>
                <w:color w:val="auto"/>
                <w:sz w:val="22"/>
                <w:szCs w:val="22"/>
              </w:rPr>
              <w:t xml:space="preserve"> quarterly reports</w:t>
            </w:r>
          </w:p>
          <w:p w14:paraId="0BD10B76" w14:textId="2F35BE74" w:rsidR="000124B9" w:rsidRPr="000124B9" w:rsidRDefault="000124B9" w:rsidP="000124B9">
            <w:pPr>
              <w:numPr>
                <w:ilvl w:val="0"/>
                <w:numId w:val="5"/>
              </w:numPr>
              <w:spacing w:after="0" w:line="240" w:lineRule="auto"/>
              <w:contextualSpacing/>
              <w:textboxTightWrap w:val="none"/>
              <w:rPr>
                <w:i/>
                <w:iCs/>
                <w:color w:val="auto"/>
                <w:sz w:val="22"/>
                <w:szCs w:val="22"/>
              </w:rPr>
            </w:pPr>
            <w:r w:rsidRPr="000124B9">
              <w:rPr>
                <w:i/>
                <w:iCs/>
                <w:color w:val="auto"/>
                <w:sz w:val="22"/>
                <w:szCs w:val="22"/>
              </w:rPr>
              <w:t>NHS</w:t>
            </w:r>
            <w:r w:rsidR="001E5D28">
              <w:rPr>
                <w:i/>
                <w:iCs/>
                <w:color w:val="auto"/>
                <w:sz w:val="22"/>
                <w:szCs w:val="22"/>
              </w:rPr>
              <w:t xml:space="preserve"> </w:t>
            </w:r>
            <w:r w:rsidRPr="000124B9">
              <w:rPr>
                <w:i/>
                <w:iCs/>
                <w:color w:val="auto"/>
                <w:sz w:val="22"/>
                <w:szCs w:val="22"/>
              </w:rPr>
              <w:t>R</w:t>
            </w:r>
            <w:r w:rsidR="001E5D28">
              <w:rPr>
                <w:i/>
                <w:iCs/>
                <w:color w:val="auto"/>
                <w:sz w:val="22"/>
                <w:szCs w:val="22"/>
              </w:rPr>
              <w:t>esolution</w:t>
            </w:r>
            <w:r w:rsidRPr="000124B9">
              <w:rPr>
                <w:i/>
                <w:iCs/>
                <w:color w:val="auto"/>
                <w:sz w:val="22"/>
                <w:szCs w:val="22"/>
              </w:rPr>
              <w:t xml:space="preserve"> annual claims scorecard </w:t>
            </w:r>
          </w:p>
          <w:p w14:paraId="6DB15D72" w14:textId="77777777" w:rsidR="000124B9" w:rsidRPr="000124B9" w:rsidRDefault="000124B9" w:rsidP="000124B9">
            <w:pPr>
              <w:numPr>
                <w:ilvl w:val="0"/>
                <w:numId w:val="5"/>
              </w:numPr>
              <w:spacing w:after="0" w:line="240" w:lineRule="auto"/>
              <w:contextualSpacing/>
              <w:textboxTightWrap w:val="none"/>
              <w:rPr>
                <w:i/>
                <w:iCs/>
                <w:color w:val="auto"/>
                <w:sz w:val="22"/>
                <w:szCs w:val="22"/>
              </w:rPr>
            </w:pPr>
            <w:r w:rsidRPr="000124B9">
              <w:rPr>
                <w:i/>
                <w:iCs/>
                <w:color w:val="auto"/>
                <w:sz w:val="22"/>
                <w:szCs w:val="22"/>
              </w:rPr>
              <w:t>Annual Patient Safety Incident Report Plan (PSIRP)</w:t>
            </w:r>
          </w:p>
          <w:p w14:paraId="485AC55E" w14:textId="188FA79C" w:rsidR="000124B9" w:rsidRPr="000124B9" w:rsidRDefault="000124B9" w:rsidP="000124B9">
            <w:pPr>
              <w:numPr>
                <w:ilvl w:val="0"/>
                <w:numId w:val="5"/>
              </w:numPr>
              <w:spacing w:after="0" w:line="240" w:lineRule="auto"/>
              <w:contextualSpacing/>
              <w:textboxTightWrap w:val="none"/>
              <w:rPr>
                <w:color w:val="auto"/>
                <w:sz w:val="22"/>
                <w:szCs w:val="22"/>
              </w:rPr>
            </w:pPr>
            <w:r w:rsidRPr="000124B9">
              <w:rPr>
                <w:i/>
                <w:iCs/>
                <w:color w:val="auto"/>
                <w:sz w:val="22"/>
                <w:szCs w:val="22"/>
              </w:rPr>
              <w:t>MBRRACE</w:t>
            </w:r>
            <w:r w:rsidR="001E5D28">
              <w:rPr>
                <w:i/>
                <w:iCs/>
                <w:color w:val="auto"/>
                <w:sz w:val="22"/>
                <w:szCs w:val="22"/>
              </w:rPr>
              <w:t>-UK</w:t>
            </w:r>
            <w:r w:rsidRPr="000124B9">
              <w:rPr>
                <w:i/>
                <w:iCs/>
                <w:color w:val="auto"/>
                <w:sz w:val="22"/>
                <w:szCs w:val="22"/>
              </w:rPr>
              <w:t xml:space="preserve"> real time data monitoring tool</w:t>
            </w:r>
          </w:p>
        </w:tc>
      </w:tr>
    </w:tbl>
    <w:p w14:paraId="3EBE5784" w14:textId="77777777" w:rsidR="000124B9" w:rsidRPr="000124B9" w:rsidRDefault="000124B9" w:rsidP="000124B9">
      <w:pPr>
        <w:spacing w:after="0" w:line="259" w:lineRule="auto"/>
        <w:ind w:left="720"/>
        <w:contextualSpacing/>
        <w:textboxTightWrap w:val="none"/>
        <w:rPr>
          <w:rFonts w:eastAsia="Aptos" w:cs="Arial"/>
          <w:color w:val="auto"/>
          <w:kern w:val="2"/>
          <w14:ligatures w14:val="standardContextual"/>
        </w:rPr>
      </w:pPr>
    </w:p>
    <w:p w14:paraId="27304423" w14:textId="77777777" w:rsidR="000124B9" w:rsidRPr="000124B9" w:rsidRDefault="000124B9" w:rsidP="000124B9">
      <w:pPr>
        <w:spacing w:after="0" w:line="259" w:lineRule="auto"/>
        <w:textboxTightWrap w:val="none"/>
        <w:rPr>
          <w:rFonts w:eastAsia="Aptos" w:cs="Arial"/>
          <w:b/>
          <w:bCs/>
          <w:color w:val="auto"/>
          <w:kern w:val="2"/>
          <w14:ligatures w14:val="standardContextual"/>
        </w:rPr>
      </w:pPr>
      <w:r w:rsidRPr="000124B9">
        <w:rPr>
          <w:rFonts w:eastAsia="Aptos" w:cs="Arial"/>
          <w:b/>
          <w:bCs/>
          <w:color w:val="auto"/>
          <w:kern w:val="2"/>
          <w14:ligatures w14:val="standardContextual"/>
        </w:rPr>
        <w:t>Advice for completing the check:</w:t>
      </w:r>
    </w:p>
    <w:p w14:paraId="01B2BCC0" w14:textId="77777777" w:rsidR="000124B9" w:rsidRPr="000124B9" w:rsidRDefault="000124B9" w:rsidP="000124B9">
      <w:pPr>
        <w:numPr>
          <w:ilvl w:val="0"/>
          <w:numId w:val="9"/>
        </w:numPr>
        <w:spacing w:after="160" w:line="259" w:lineRule="auto"/>
        <w:contextualSpacing/>
        <w:textboxTightWrap w:val="none"/>
        <w:rPr>
          <w:rFonts w:eastAsia="Aptos" w:cs="Arial"/>
          <w:color w:val="auto"/>
          <w:kern w:val="2"/>
          <w14:ligatures w14:val="standardContextual"/>
        </w:rPr>
      </w:pPr>
      <w:r w:rsidRPr="000124B9">
        <w:rPr>
          <w:rFonts w:eastAsia="Aptos" w:cs="Arial"/>
          <w:color w:val="auto"/>
          <w:kern w:val="2"/>
          <w14:ligatures w14:val="standardContextual"/>
        </w:rPr>
        <w:t>Do not share patient identifiable information on this form with anyone who does not have a lawful basis to see it – redact first.</w:t>
      </w:r>
    </w:p>
    <w:p w14:paraId="40FFB08C" w14:textId="77777777" w:rsidR="000124B9" w:rsidRPr="000124B9" w:rsidRDefault="000124B9" w:rsidP="000124B9">
      <w:pPr>
        <w:numPr>
          <w:ilvl w:val="0"/>
          <w:numId w:val="9"/>
        </w:numPr>
        <w:spacing w:after="160" w:line="259" w:lineRule="auto"/>
        <w:contextualSpacing/>
        <w:textboxTightWrap w:val="none"/>
        <w:rPr>
          <w:rFonts w:eastAsia="Aptos" w:cs="Arial"/>
          <w:color w:val="auto"/>
          <w:kern w:val="2"/>
          <w14:ligatures w14:val="standardContextual"/>
        </w:rPr>
      </w:pPr>
      <w:r w:rsidRPr="000124B9">
        <w:rPr>
          <w:rFonts w:eastAsia="Aptos" w:cs="Arial"/>
          <w:color w:val="auto"/>
          <w:kern w:val="2"/>
          <w14:ligatures w14:val="standardContextual"/>
        </w:rPr>
        <w:t>Section 2 does not need to be completed if the service has completed this in relation to a previous signal in the past 3 months.</w:t>
      </w:r>
    </w:p>
    <w:p w14:paraId="2C24B771" w14:textId="77777777" w:rsidR="000124B9" w:rsidRPr="000124B9" w:rsidRDefault="000124B9" w:rsidP="000124B9">
      <w:pPr>
        <w:numPr>
          <w:ilvl w:val="0"/>
          <w:numId w:val="9"/>
        </w:numPr>
        <w:spacing w:after="160" w:line="259" w:lineRule="auto"/>
        <w:contextualSpacing/>
        <w:textboxTightWrap w:val="none"/>
        <w:rPr>
          <w:rFonts w:eastAsia="Aptos" w:cs="Arial"/>
          <w:color w:val="auto"/>
          <w:kern w:val="2"/>
          <w14:ligatures w14:val="standardContextual"/>
        </w:rPr>
      </w:pPr>
      <w:r w:rsidRPr="000124B9">
        <w:rPr>
          <w:rFonts w:eastAsia="Aptos" w:cs="Arial"/>
          <w:color w:val="auto"/>
          <w:kern w:val="2"/>
          <w14:ligatures w14:val="standardContextual"/>
        </w:rPr>
        <w:t>The completed and approved check needs to be shared with ICBs and regions within 8 working days even if not all questions can be completed.</w:t>
      </w:r>
    </w:p>
    <w:p w14:paraId="179E2698" w14:textId="77777777" w:rsidR="000124B9" w:rsidRPr="000124B9" w:rsidRDefault="000124B9" w:rsidP="000124B9">
      <w:pPr>
        <w:numPr>
          <w:ilvl w:val="0"/>
          <w:numId w:val="9"/>
        </w:numPr>
        <w:spacing w:after="160" w:line="259" w:lineRule="auto"/>
        <w:contextualSpacing/>
        <w:textboxTightWrap w:val="none"/>
        <w:rPr>
          <w:rFonts w:eastAsia="Aptos" w:cs="Arial"/>
          <w:color w:val="auto"/>
          <w:kern w:val="2"/>
          <w14:ligatures w14:val="standardContextual"/>
        </w:rPr>
      </w:pPr>
      <w:r w:rsidRPr="000124B9">
        <w:rPr>
          <w:rFonts w:eastAsia="Aptos" w:cs="Arial"/>
          <w:color w:val="auto"/>
          <w:kern w:val="2"/>
          <w14:ligatures w14:val="standardContextual"/>
        </w:rPr>
        <w:t>Italicised text should be deleted before completing.</w:t>
      </w:r>
    </w:p>
    <w:p w14:paraId="33C45CDC" w14:textId="77777777" w:rsidR="00721B9F" w:rsidRPr="00ED6518" w:rsidRDefault="00721B9F" w:rsidP="006A48BC">
      <w:pPr>
        <w:spacing w:after="0" w:line="259" w:lineRule="auto"/>
        <w:textboxTightWrap w:val="none"/>
        <w:rPr>
          <w:rFonts w:eastAsia="Aptos" w:cs="Arial"/>
          <w:b/>
          <w:bCs/>
          <w:color w:val="auto"/>
          <w:kern w:val="2"/>
          <w:u w:val="single"/>
          <w14:ligatures w14:val="standardContextual"/>
        </w:rPr>
      </w:pPr>
    </w:p>
    <w:p w14:paraId="6384283E" w14:textId="77777777" w:rsidR="00376260" w:rsidRDefault="00376260">
      <w:pPr>
        <w:spacing w:after="0" w:line="240" w:lineRule="auto"/>
        <w:textboxTightWrap w:val="none"/>
        <w:rPr>
          <w:rFonts w:eastAsia="Aptos" w:cs="Arial"/>
          <w:b/>
          <w:bCs/>
          <w:color w:val="auto"/>
          <w:kern w:val="2"/>
          <w:sz w:val="32"/>
          <w:szCs w:val="32"/>
          <w14:ligatures w14:val="standardContextual"/>
        </w:rPr>
      </w:pPr>
      <w:r>
        <w:rPr>
          <w:rFonts w:eastAsia="Aptos" w:cs="Arial"/>
          <w:b/>
          <w:bCs/>
          <w:color w:val="auto"/>
          <w:kern w:val="2"/>
          <w:sz w:val="32"/>
          <w:szCs w:val="32"/>
          <w14:ligatures w14:val="standardContextual"/>
        </w:rPr>
        <w:br w:type="page"/>
      </w:r>
    </w:p>
    <w:p w14:paraId="293B6611" w14:textId="62AEB5DF" w:rsid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lastRenderedPageBreak/>
        <w:t>Section 1 – MOSS pre-completion check</w:t>
      </w:r>
    </w:p>
    <w:p w14:paraId="7D61399D" w14:textId="297D3097" w:rsidR="001F5C15" w:rsidRPr="000124B9" w:rsidRDefault="001F5C15" w:rsidP="000124B9">
      <w:pPr>
        <w:spacing w:after="160" w:line="259" w:lineRule="auto"/>
        <w:textboxTightWrap w:val="none"/>
        <w:rPr>
          <w:rFonts w:eastAsia="Aptos" w:cs="Arial"/>
          <w:color w:val="auto"/>
          <w:kern w:val="2"/>
          <w14:ligatures w14:val="standardContextual"/>
        </w:rPr>
      </w:pPr>
      <w:r>
        <w:rPr>
          <w:rFonts w:eastAsia="Aptos" w:cs="Arial"/>
          <w:color w:val="auto"/>
          <w:kern w:val="2"/>
          <w14:ligatures w14:val="standardContextual"/>
        </w:rPr>
        <w:t xml:space="preserve">This section </w:t>
      </w:r>
      <w:r w:rsidR="00557376">
        <w:rPr>
          <w:rFonts w:eastAsia="Aptos" w:cs="Arial"/>
          <w:color w:val="auto"/>
          <w:kern w:val="2"/>
          <w14:ligatures w14:val="standardContextual"/>
        </w:rPr>
        <w:t xml:space="preserve">provides </w:t>
      </w:r>
      <w:r w:rsidR="006C68CE">
        <w:rPr>
          <w:rFonts w:eastAsia="Aptos" w:cs="Arial"/>
          <w:color w:val="auto"/>
          <w:kern w:val="2"/>
          <w14:ligatures w14:val="standardContextual"/>
        </w:rPr>
        <w:t xml:space="preserve">accountable </w:t>
      </w:r>
      <w:r w:rsidR="00557376">
        <w:rPr>
          <w:rFonts w:eastAsia="Aptos" w:cs="Arial"/>
          <w:color w:val="auto"/>
          <w:kern w:val="2"/>
          <w14:ligatures w14:val="standardContextual"/>
        </w:rPr>
        <w:t xml:space="preserve">Trust Board </w:t>
      </w:r>
      <w:r w:rsidR="00433226">
        <w:rPr>
          <w:rFonts w:eastAsia="Aptos" w:cs="Arial"/>
          <w:color w:val="auto"/>
          <w:kern w:val="2"/>
          <w14:ligatures w14:val="standardContextual"/>
        </w:rPr>
        <w:t>executives</w:t>
      </w:r>
      <w:r w:rsidR="00FD75A5">
        <w:rPr>
          <w:rFonts w:eastAsia="Aptos" w:cs="Arial"/>
          <w:color w:val="auto"/>
          <w:kern w:val="2"/>
          <w14:ligatures w14:val="standardContextual"/>
        </w:rPr>
        <w:t xml:space="preserve"> </w:t>
      </w:r>
      <w:r w:rsidR="00557376">
        <w:rPr>
          <w:rFonts w:eastAsia="Aptos" w:cs="Arial"/>
          <w:color w:val="auto"/>
          <w:kern w:val="2"/>
          <w14:ligatures w14:val="standardContextual"/>
        </w:rPr>
        <w:t xml:space="preserve">with </w:t>
      </w:r>
      <w:r w:rsidR="0058698C">
        <w:rPr>
          <w:rFonts w:eastAsia="Aptos" w:cs="Arial"/>
          <w:color w:val="auto"/>
          <w:kern w:val="2"/>
          <w14:ligatures w14:val="standardContextual"/>
        </w:rPr>
        <w:t xml:space="preserve">additional </w:t>
      </w:r>
      <w:r w:rsidR="00850B49">
        <w:rPr>
          <w:rFonts w:eastAsia="Aptos" w:cs="Arial"/>
          <w:color w:val="auto"/>
          <w:kern w:val="2"/>
          <w14:ligatures w14:val="standardContextual"/>
        </w:rPr>
        <w:t>context</w:t>
      </w:r>
      <w:r w:rsidR="0058698C">
        <w:rPr>
          <w:rFonts w:eastAsia="Aptos" w:cs="Arial"/>
          <w:color w:val="auto"/>
          <w:kern w:val="2"/>
          <w14:ligatures w14:val="standardContextual"/>
        </w:rPr>
        <w:t xml:space="preserve"> that may explain the signal</w:t>
      </w:r>
      <w:r w:rsidR="00F24163">
        <w:rPr>
          <w:rFonts w:eastAsia="Aptos" w:cs="Arial"/>
          <w:color w:val="auto"/>
          <w:kern w:val="2"/>
          <w14:ligatures w14:val="standardContextual"/>
        </w:rPr>
        <w:t xml:space="preserve">, </w:t>
      </w:r>
      <w:r w:rsidR="00F15D23">
        <w:rPr>
          <w:rFonts w:eastAsia="Aptos" w:cs="Arial"/>
          <w:color w:val="auto"/>
          <w:kern w:val="2"/>
          <w14:ligatures w14:val="standardContextual"/>
        </w:rPr>
        <w:t xml:space="preserve">whether </w:t>
      </w:r>
      <w:r w:rsidR="001A563E">
        <w:rPr>
          <w:rFonts w:eastAsia="Aptos" w:cs="Arial"/>
          <w:color w:val="auto"/>
          <w:kern w:val="2"/>
          <w14:ligatures w14:val="standardContextual"/>
        </w:rPr>
        <w:t xml:space="preserve">the </w:t>
      </w:r>
      <w:r w:rsidR="00F15D23">
        <w:rPr>
          <w:rFonts w:eastAsia="Aptos" w:cs="Arial"/>
          <w:color w:val="auto"/>
          <w:kern w:val="2"/>
          <w14:ligatures w14:val="standardContextual"/>
        </w:rPr>
        <w:t>pre-requisites for implementing MOSS are in place</w:t>
      </w:r>
      <w:r w:rsidR="001A563E">
        <w:rPr>
          <w:rFonts w:eastAsia="Aptos" w:cs="Arial"/>
          <w:color w:val="auto"/>
          <w:kern w:val="2"/>
          <w14:ligatures w14:val="standardContextual"/>
        </w:rPr>
        <w:t xml:space="preserve"> and </w:t>
      </w:r>
      <w:r w:rsidR="000B48BC">
        <w:rPr>
          <w:rFonts w:eastAsia="Aptos" w:cs="Arial"/>
          <w:color w:val="auto"/>
          <w:kern w:val="2"/>
          <w14:ligatures w14:val="standardContextual"/>
        </w:rPr>
        <w:t>if there was a recent signal which allows perinatal leadership teams to skip section 2</w:t>
      </w:r>
      <w:r w:rsidR="00394AD0">
        <w:rPr>
          <w:rFonts w:eastAsia="Aptos" w:cs="Arial"/>
          <w:color w:val="auto"/>
          <w:kern w:val="2"/>
          <w14:ligatures w14:val="standardContextual"/>
        </w:rPr>
        <w:t>.</w:t>
      </w:r>
    </w:p>
    <w:tbl>
      <w:tblPr>
        <w:tblStyle w:val="TableGrid1"/>
        <w:tblW w:w="15446" w:type="dxa"/>
        <w:tblLook w:val="04A0" w:firstRow="1" w:lastRow="0" w:firstColumn="1" w:lastColumn="0" w:noHBand="0" w:noVBand="1"/>
      </w:tblPr>
      <w:tblGrid>
        <w:gridCol w:w="3016"/>
        <w:gridCol w:w="1232"/>
        <w:gridCol w:w="11198"/>
      </w:tblGrid>
      <w:tr w:rsidR="000124B9" w:rsidRPr="000124B9" w14:paraId="0CAC2FC6" w14:textId="77777777" w:rsidTr="00376260">
        <w:trPr>
          <w:cantSplit/>
        </w:trPr>
        <w:tc>
          <w:tcPr>
            <w:tcW w:w="15446" w:type="dxa"/>
            <w:gridSpan w:val="3"/>
            <w:shd w:val="clear" w:color="auto" w:fill="D9F2D0"/>
          </w:tcPr>
          <w:p w14:paraId="66C773A3"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MOSS pre-completion check</w:t>
            </w:r>
          </w:p>
        </w:tc>
      </w:tr>
      <w:tr w:rsidR="000124B9" w:rsidRPr="000124B9" w14:paraId="523CDBDD" w14:textId="77777777" w:rsidTr="00376260">
        <w:trPr>
          <w:cantSplit/>
        </w:trPr>
        <w:tc>
          <w:tcPr>
            <w:tcW w:w="3016" w:type="dxa"/>
            <w:vMerge w:val="restart"/>
            <w:shd w:val="clear" w:color="auto" w:fill="E8E8E8"/>
          </w:tcPr>
          <w:p w14:paraId="44B18690" w14:textId="77777777" w:rsidR="000124B9" w:rsidRPr="000124B9" w:rsidRDefault="000124B9" w:rsidP="000124B9">
            <w:pPr>
              <w:spacing w:after="0" w:line="240" w:lineRule="auto"/>
              <w:ind w:left="720" w:hanging="720"/>
              <w:contextualSpacing/>
              <w:textboxTightWrap w:val="none"/>
              <w:rPr>
                <w:b/>
                <w:bCs/>
                <w:color w:val="auto"/>
                <w:sz w:val="22"/>
                <w:szCs w:val="22"/>
              </w:rPr>
            </w:pPr>
            <w:r w:rsidRPr="000124B9">
              <w:rPr>
                <w:b/>
                <w:bCs/>
                <w:color w:val="auto"/>
                <w:sz w:val="22"/>
                <w:szCs w:val="22"/>
              </w:rPr>
              <w:t>Questions</w:t>
            </w:r>
          </w:p>
        </w:tc>
        <w:tc>
          <w:tcPr>
            <w:tcW w:w="12430" w:type="dxa"/>
            <w:gridSpan w:val="2"/>
          </w:tcPr>
          <w:p w14:paraId="69840EAA" w14:textId="77777777" w:rsidR="000124B9" w:rsidRPr="000124B9" w:rsidRDefault="000124B9" w:rsidP="000124B9">
            <w:pPr>
              <w:spacing w:after="0" w:line="240" w:lineRule="auto"/>
              <w:textboxTightWrap w:val="none"/>
              <w:rPr>
                <w:color w:val="auto"/>
                <w:sz w:val="22"/>
                <w:szCs w:val="22"/>
              </w:rPr>
            </w:pPr>
            <w:r w:rsidRPr="000124B9">
              <w:rPr>
                <w:b/>
                <w:bCs/>
                <w:color w:val="auto"/>
                <w:sz w:val="22"/>
                <w:szCs w:val="22"/>
              </w:rPr>
              <w:t>Answer</w:t>
            </w:r>
          </w:p>
          <w:p w14:paraId="0A336D1F" w14:textId="77777777" w:rsidR="000124B9" w:rsidRPr="000124B9" w:rsidRDefault="000124B9" w:rsidP="000124B9">
            <w:pPr>
              <w:spacing w:after="0" w:line="240" w:lineRule="auto"/>
              <w:jc w:val="center"/>
              <w:textboxTightWrap w:val="none"/>
              <w:rPr>
                <w:color w:val="auto"/>
                <w:sz w:val="22"/>
                <w:szCs w:val="22"/>
              </w:rPr>
            </w:pPr>
          </w:p>
          <w:p w14:paraId="71EDFE2C" w14:textId="77777777" w:rsidR="000124B9" w:rsidRPr="000124B9" w:rsidRDefault="000124B9" w:rsidP="000124B9">
            <w:pPr>
              <w:spacing w:after="0" w:line="240" w:lineRule="auto"/>
              <w:textboxTightWrap w:val="none"/>
              <w:rPr>
                <w:color w:val="auto"/>
                <w:sz w:val="22"/>
                <w:szCs w:val="22"/>
              </w:rPr>
            </w:pPr>
          </w:p>
        </w:tc>
      </w:tr>
      <w:tr w:rsidR="000124B9" w:rsidRPr="000124B9" w14:paraId="51F0EF72" w14:textId="77777777" w:rsidTr="00376260">
        <w:trPr>
          <w:cantSplit/>
        </w:trPr>
        <w:tc>
          <w:tcPr>
            <w:tcW w:w="3016" w:type="dxa"/>
            <w:vMerge/>
            <w:shd w:val="clear" w:color="auto" w:fill="E8E8E8"/>
          </w:tcPr>
          <w:p w14:paraId="03CB8D1F" w14:textId="77777777" w:rsidR="000124B9" w:rsidRPr="000124B9" w:rsidRDefault="000124B9" w:rsidP="000124B9">
            <w:pPr>
              <w:spacing w:after="0" w:line="240" w:lineRule="auto"/>
              <w:ind w:left="720"/>
              <w:contextualSpacing/>
              <w:textboxTightWrap w:val="none"/>
              <w:rPr>
                <w:b/>
                <w:bCs/>
                <w:color w:val="auto"/>
                <w:sz w:val="22"/>
                <w:szCs w:val="22"/>
              </w:rPr>
            </w:pPr>
          </w:p>
        </w:tc>
        <w:tc>
          <w:tcPr>
            <w:tcW w:w="1232" w:type="dxa"/>
          </w:tcPr>
          <w:p w14:paraId="32F19DF4"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Yes/No</w:t>
            </w:r>
          </w:p>
        </w:tc>
        <w:tc>
          <w:tcPr>
            <w:tcW w:w="11198" w:type="dxa"/>
          </w:tcPr>
          <w:p w14:paraId="7A455C40" w14:textId="77777777" w:rsidR="000124B9" w:rsidRPr="000124B9" w:rsidRDefault="000124B9" w:rsidP="000124B9">
            <w:pPr>
              <w:spacing w:after="0" w:line="240" w:lineRule="auto"/>
              <w:textboxTightWrap w:val="none"/>
              <w:rPr>
                <w:color w:val="auto"/>
                <w:sz w:val="22"/>
                <w:szCs w:val="22"/>
              </w:rPr>
            </w:pPr>
            <w:r w:rsidRPr="000124B9">
              <w:rPr>
                <w:b/>
                <w:bCs/>
                <w:color w:val="auto"/>
                <w:sz w:val="22"/>
                <w:szCs w:val="22"/>
              </w:rPr>
              <w:t>Description</w:t>
            </w:r>
          </w:p>
        </w:tc>
      </w:tr>
      <w:tr w:rsidR="000124B9" w:rsidRPr="000124B9" w14:paraId="7AB937A8" w14:textId="77777777" w:rsidTr="00376260">
        <w:trPr>
          <w:cantSplit/>
          <w:trHeight w:val="1442"/>
        </w:trPr>
        <w:tc>
          <w:tcPr>
            <w:tcW w:w="3016" w:type="dxa"/>
            <w:shd w:val="clear" w:color="auto" w:fill="E8E8E8"/>
          </w:tcPr>
          <w:p w14:paraId="231ECD58" w14:textId="77777777"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Have you identified an issue with the data displayed by MOSS (for example, the event was not at term or care/delivery did not take place at the site displayed)?</w:t>
            </w:r>
          </w:p>
          <w:p w14:paraId="6FB87624" w14:textId="77777777" w:rsidR="000124B9" w:rsidRPr="000124B9" w:rsidRDefault="000124B9" w:rsidP="000124B9">
            <w:pPr>
              <w:spacing w:after="0" w:line="240" w:lineRule="auto"/>
              <w:ind w:left="164"/>
              <w:contextualSpacing/>
              <w:textboxTightWrap w:val="none"/>
              <w:rPr>
                <w:color w:val="auto"/>
                <w:sz w:val="22"/>
                <w:szCs w:val="22"/>
              </w:rPr>
            </w:pPr>
          </w:p>
        </w:tc>
        <w:sdt>
          <w:sdtPr>
            <w:rPr>
              <w:color w:val="auto"/>
              <w:sz w:val="22"/>
              <w:szCs w:val="22"/>
            </w:rPr>
            <w:id w:val="1440568953"/>
            <w:placeholder>
              <w:docPart w:val="76743497589E48CAABF30729859A43F1"/>
            </w:placeholder>
            <w:showingPlcHdr/>
            <w:dropDownList>
              <w:listItem w:value="Choose an item."/>
              <w:listItem w:displayText="Yes" w:value="Yes"/>
              <w:listItem w:displayText="No" w:value="No"/>
            </w:dropDownList>
          </w:sdtPr>
          <w:sdtEndPr/>
          <w:sdtContent>
            <w:tc>
              <w:tcPr>
                <w:tcW w:w="1232" w:type="dxa"/>
              </w:tcPr>
              <w:p w14:paraId="129946BB" w14:textId="77777777" w:rsidR="000124B9" w:rsidRPr="000124B9" w:rsidRDefault="000124B9" w:rsidP="000124B9">
                <w:pPr>
                  <w:spacing w:after="0" w:line="240" w:lineRule="auto"/>
                  <w:contextualSpacing/>
                  <w:textboxTightWrap w:val="none"/>
                  <w:rPr>
                    <w:i/>
                    <w:iCs/>
                    <w:color w:val="auto"/>
                    <w:sz w:val="22"/>
                    <w:szCs w:val="22"/>
                  </w:rPr>
                </w:pPr>
                <w:r w:rsidRPr="000124B9">
                  <w:rPr>
                    <w:color w:val="666666"/>
                    <w:sz w:val="22"/>
                    <w:szCs w:val="22"/>
                  </w:rPr>
                  <w:t>Choose an item.</w:t>
                </w:r>
              </w:p>
            </w:tc>
          </w:sdtContent>
        </w:sdt>
        <w:tc>
          <w:tcPr>
            <w:tcW w:w="11198" w:type="dxa"/>
          </w:tcPr>
          <w:p w14:paraId="1D3B2CF5"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 xml:space="preserve">If you have raised a data issue here, please can you email the details to the MOSS project team at </w:t>
            </w:r>
            <w:hyperlink r:id="rId11" w:tgtFrame="_blank" w:tooltip="mailto:england.moss@nhs.net" w:history="1">
              <w:r w:rsidRPr="000124B9">
                <w:rPr>
                  <w:i/>
                  <w:iCs/>
                  <w:color w:val="0563C1"/>
                  <w:sz w:val="22"/>
                  <w:szCs w:val="22"/>
                  <w:u w:val="single"/>
                </w:rPr>
                <w:t>england.moss@nhs.net</w:t>
              </w:r>
            </w:hyperlink>
            <w:r w:rsidRPr="000124B9">
              <w:rPr>
                <w:i/>
                <w:iCs/>
                <w:color w:val="auto"/>
                <w:sz w:val="22"/>
                <w:szCs w:val="22"/>
              </w:rPr>
              <w:t xml:space="preserve"> so it can be investigated.</w:t>
            </w:r>
          </w:p>
          <w:p w14:paraId="02386F40" w14:textId="77777777" w:rsidR="000124B9" w:rsidRPr="000124B9" w:rsidRDefault="000124B9" w:rsidP="000124B9">
            <w:pPr>
              <w:spacing w:after="0" w:line="240" w:lineRule="auto"/>
              <w:ind w:left="164"/>
              <w:contextualSpacing/>
              <w:textboxTightWrap w:val="none"/>
              <w:rPr>
                <w:i/>
                <w:iCs/>
                <w:color w:val="auto"/>
                <w:sz w:val="22"/>
                <w:szCs w:val="22"/>
              </w:rPr>
            </w:pPr>
          </w:p>
          <w:p w14:paraId="4A109F39" w14:textId="77777777" w:rsidR="000124B9" w:rsidRPr="000124B9" w:rsidRDefault="000124B9" w:rsidP="000124B9">
            <w:pPr>
              <w:spacing w:after="0" w:line="240" w:lineRule="auto"/>
              <w:textboxTightWrap w:val="none"/>
              <w:rPr>
                <w:color w:val="auto"/>
                <w:sz w:val="22"/>
                <w:szCs w:val="22"/>
              </w:rPr>
            </w:pPr>
            <w:r w:rsidRPr="000124B9">
              <w:rPr>
                <w:i/>
                <w:iCs/>
                <w:color w:val="auto"/>
                <w:sz w:val="22"/>
                <w:szCs w:val="22"/>
              </w:rPr>
              <w:t xml:space="preserve">Perinatal leadership teams should remain curious and proceed with the critical safety check as part of good practice. </w:t>
            </w:r>
          </w:p>
        </w:tc>
      </w:tr>
      <w:tr w:rsidR="000124B9" w:rsidRPr="000124B9" w14:paraId="2D7FFA94" w14:textId="77777777" w:rsidTr="00376260">
        <w:trPr>
          <w:cantSplit/>
        </w:trPr>
        <w:tc>
          <w:tcPr>
            <w:tcW w:w="3016" w:type="dxa"/>
            <w:shd w:val="clear" w:color="auto" w:fill="E8E8E8"/>
          </w:tcPr>
          <w:p w14:paraId="2E9912BB" w14:textId="77777777"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Is the trust site that signalled a NICU plus cardiac surgery centre? </w:t>
            </w:r>
          </w:p>
        </w:tc>
        <w:sdt>
          <w:sdtPr>
            <w:rPr>
              <w:color w:val="auto"/>
              <w:sz w:val="22"/>
              <w:szCs w:val="22"/>
            </w:rPr>
            <w:id w:val="-1974590248"/>
            <w:placeholder>
              <w:docPart w:val="E2C5A3FB0E514A8CBAAF83B285079C10"/>
            </w:placeholder>
            <w:showingPlcHdr/>
            <w:dropDownList>
              <w:listItem w:value="Choose an item."/>
              <w:listItem w:displayText="Yes" w:value="Yes"/>
              <w:listItem w:displayText="No" w:value="No"/>
            </w:dropDownList>
          </w:sdtPr>
          <w:sdtEndPr/>
          <w:sdtContent>
            <w:tc>
              <w:tcPr>
                <w:tcW w:w="1232" w:type="dxa"/>
              </w:tcPr>
              <w:p w14:paraId="41705C96"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0E9CB95E"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 xml:space="preserve">Whilst it is acknowledged that sites that are NICU plus cardiac surgery centres may generate more frequent signals, due to caring for babies with congenital anomalies that have a known high risk of stillbirth or neonatal death, perinatal leadership teams should remain curious and still proceed with the critical safety check as part of good practice. </w:t>
            </w:r>
          </w:p>
        </w:tc>
      </w:tr>
      <w:tr w:rsidR="000124B9" w:rsidRPr="000124B9" w14:paraId="03582167" w14:textId="77777777" w:rsidTr="00376260">
        <w:trPr>
          <w:cantSplit/>
        </w:trPr>
        <w:tc>
          <w:tcPr>
            <w:tcW w:w="3016" w:type="dxa"/>
            <w:shd w:val="clear" w:color="auto" w:fill="E8E8E8"/>
          </w:tcPr>
          <w:p w14:paraId="21BCD8C8" w14:textId="77777777"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Were any of the events in MOSS that occurred over the last 3 months unavoidable? Please state why.  </w:t>
            </w:r>
          </w:p>
        </w:tc>
        <w:sdt>
          <w:sdtPr>
            <w:rPr>
              <w:color w:val="auto"/>
              <w:sz w:val="22"/>
              <w:szCs w:val="22"/>
            </w:rPr>
            <w:id w:val="-149598754"/>
            <w:placeholder>
              <w:docPart w:val="2A24657260424A17B994DDE81F03FEE0"/>
            </w:placeholder>
            <w:showingPlcHdr/>
            <w:dropDownList>
              <w:listItem w:value="Choose an item."/>
              <w:listItem w:displayText="Yes" w:value="Yes"/>
              <w:listItem w:displayText="No" w:value="No"/>
            </w:dropDownList>
          </w:sdtPr>
          <w:sdtEndPr/>
          <w:sdtContent>
            <w:tc>
              <w:tcPr>
                <w:tcW w:w="1232" w:type="dxa"/>
              </w:tcPr>
              <w:p w14:paraId="64D54267"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646149C6"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Perinatal leadership teams should remain curious and proceed with the critical safety check as part of good practice.</w:t>
            </w:r>
          </w:p>
        </w:tc>
      </w:tr>
      <w:tr w:rsidR="000124B9" w:rsidRPr="000124B9" w14:paraId="2B8CA7EA" w14:textId="77777777" w:rsidTr="00376260">
        <w:trPr>
          <w:cantSplit/>
        </w:trPr>
        <w:tc>
          <w:tcPr>
            <w:tcW w:w="3016" w:type="dxa"/>
            <w:shd w:val="clear" w:color="auto" w:fill="E8E8E8"/>
          </w:tcPr>
          <w:p w14:paraId="6706122E" w14:textId="60351CB6"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Are the pre-requisites for implementing MOSS in place (page </w:t>
            </w:r>
            <w:r w:rsidR="00AF23D7">
              <w:rPr>
                <w:color w:val="auto"/>
                <w:sz w:val="22"/>
                <w:szCs w:val="22"/>
              </w:rPr>
              <w:t>5</w:t>
            </w:r>
            <w:r w:rsidRPr="000124B9">
              <w:rPr>
                <w:color w:val="auto"/>
                <w:sz w:val="22"/>
                <w:szCs w:val="22"/>
              </w:rPr>
              <w:t>-</w:t>
            </w:r>
            <w:r w:rsidR="00AF23D7">
              <w:rPr>
                <w:color w:val="auto"/>
                <w:sz w:val="22"/>
                <w:szCs w:val="22"/>
              </w:rPr>
              <w:t>6 of Standard Operating Procedures</w:t>
            </w:r>
            <w:r w:rsidRPr="000124B9">
              <w:rPr>
                <w:color w:val="auto"/>
                <w:sz w:val="22"/>
                <w:szCs w:val="22"/>
              </w:rPr>
              <w:t xml:space="preserve">)?  </w:t>
            </w:r>
          </w:p>
        </w:tc>
        <w:sdt>
          <w:sdtPr>
            <w:rPr>
              <w:color w:val="auto"/>
              <w:sz w:val="22"/>
              <w:szCs w:val="22"/>
            </w:rPr>
            <w:id w:val="-32498858"/>
            <w:placeholder>
              <w:docPart w:val="3F073BE4036346E0AAF38A32DE696CA9"/>
            </w:placeholder>
            <w:showingPlcHdr/>
            <w:dropDownList>
              <w:listItem w:value="Choose an item."/>
              <w:listItem w:displayText="Yes" w:value="Yes"/>
              <w:listItem w:displayText="Partially" w:value="Partially"/>
              <w:listItem w:displayText="No" w:value="No"/>
            </w:dropDownList>
          </w:sdtPr>
          <w:sdtEndPr/>
          <w:sdtContent>
            <w:tc>
              <w:tcPr>
                <w:tcW w:w="1232" w:type="dxa"/>
              </w:tcPr>
              <w:p w14:paraId="6EF45D87"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2FB4F6AF"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Maternity services must establish the pre-requisites to implement MOSS effectively. If maternity services are still working towards this, perinatal leadership teams should still proceed with the critical safety check in the best way possible.</w:t>
            </w:r>
          </w:p>
          <w:p w14:paraId="4C686E1E" w14:textId="77777777" w:rsidR="000124B9" w:rsidRPr="000124B9" w:rsidRDefault="000124B9" w:rsidP="000124B9">
            <w:pPr>
              <w:spacing w:after="0" w:line="240" w:lineRule="auto"/>
              <w:textboxTightWrap w:val="none"/>
              <w:rPr>
                <w:i/>
                <w:iCs/>
                <w:color w:val="auto"/>
                <w:sz w:val="22"/>
                <w:szCs w:val="22"/>
              </w:rPr>
            </w:pPr>
          </w:p>
          <w:p w14:paraId="5D5546DE" w14:textId="77777777" w:rsidR="000124B9" w:rsidRPr="000124B9" w:rsidRDefault="000124B9" w:rsidP="000124B9">
            <w:pPr>
              <w:spacing w:after="0" w:line="240" w:lineRule="auto"/>
              <w:textboxTightWrap w:val="none"/>
              <w:rPr>
                <w:i/>
                <w:iCs/>
                <w:color w:val="auto"/>
                <w:sz w:val="22"/>
                <w:szCs w:val="22"/>
              </w:rPr>
            </w:pPr>
          </w:p>
        </w:tc>
      </w:tr>
      <w:tr w:rsidR="000124B9" w:rsidRPr="000124B9" w14:paraId="3AAD34CD" w14:textId="77777777" w:rsidTr="00376260">
        <w:trPr>
          <w:cantSplit/>
        </w:trPr>
        <w:tc>
          <w:tcPr>
            <w:tcW w:w="3016" w:type="dxa"/>
            <w:shd w:val="clear" w:color="auto" w:fill="E8E8E8"/>
          </w:tcPr>
          <w:p w14:paraId="4E1279C0" w14:textId="77777777"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Have you completed a critical safety check previously for a signal that has occurred within the last 3 months?</w:t>
            </w:r>
          </w:p>
        </w:tc>
        <w:sdt>
          <w:sdtPr>
            <w:rPr>
              <w:color w:val="auto"/>
              <w:sz w:val="22"/>
              <w:szCs w:val="22"/>
            </w:rPr>
            <w:id w:val="142483483"/>
            <w:placeholder>
              <w:docPart w:val="1725863C621543BA9492663CDA553778"/>
            </w:placeholder>
            <w:showingPlcHdr/>
            <w:dropDownList>
              <w:listItem w:value="Choose an item."/>
              <w:listItem w:displayText="Yes" w:value="Yes"/>
              <w:listItem w:displayText="No" w:value="No"/>
            </w:dropDownList>
          </w:sdtPr>
          <w:sdtEndPr/>
          <w:sdtContent>
            <w:tc>
              <w:tcPr>
                <w:tcW w:w="1232" w:type="dxa"/>
              </w:tcPr>
              <w:p w14:paraId="35D58801"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5BCF4C41" w14:textId="3805F8B6"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If ‘yes’, go to section 3 and do not complete section 2</w:t>
            </w:r>
            <w:r w:rsidR="00C6536B">
              <w:rPr>
                <w:i/>
                <w:iCs/>
                <w:color w:val="auto"/>
                <w:sz w:val="22"/>
                <w:szCs w:val="22"/>
              </w:rPr>
              <w:t xml:space="preserve"> as this is likely to repeat </w:t>
            </w:r>
            <w:r w:rsidR="0023430B">
              <w:rPr>
                <w:i/>
                <w:iCs/>
                <w:color w:val="auto"/>
                <w:sz w:val="22"/>
                <w:szCs w:val="22"/>
              </w:rPr>
              <w:t xml:space="preserve">a </w:t>
            </w:r>
            <w:r w:rsidR="00C6536B">
              <w:rPr>
                <w:i/>
                <w:iCs/>
                <w:color w:val="auto"/>
                <w:sz w:val="22"/>
                <w:szCs w:val="22"/>
              </w:rPr>
              <w:t xml:space="preserve">similar </w:t>
            </w:r>
            <w:r w:rsidR="0023430B">
              <w:rPr>
                <w:i/>
                <w:iCs/>
                <w:color w:val="auto"/>
                <w:sz w:val="22"/>
                <w:szCs w:val="22"/>
              </w:rPr>
              <w:t>response</w:t>
            </w:r>
            <w:r w:rsidRPr="000124B9">
              <w:rPr>
                <w:i/>
                <w:iCs/>
                <w:color w:val="auto"/>
                <w:sz w:val="22"/>
                <w:szCs w:val="22"/>
              </w:rPr>
              <w:t>.</w:t>
            </w:r>
          </w:p>
        </w:tc>
      </w:tr>
    </w:tbl>
    <w:p w14:paraId="21CF787D" w14:textId="77777777" w:rsidR="000124B9" w:rsidRPr="000124B9" w:rsidRDefault="000124B9" w:rsidP="006A48BC">
      <w:pPr>
        <w:spacing w:after="0" w:line="259" w:lineRule="auto"/>
        <w:textboxTightWrap w:val="none"/>
        <w:rPr>
          <w:rFonts w:eastAsia="Aptos" w:cs="Arial"/>
          <w:b/>
          <w:bCs/>
          <w:color w:val="auto"/>
          <w:kern w:val="2"/>
          <w14:ligatures w14:val="standardContextual"/>
        </w:rPr>
      </w:pPr>
    </w:p>
    <w:p w14:paraId="2F4E08FC" w14:textId="77777777" w:rsidR="000124B9" w:rsidRP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t xml:space="preserve">Section 2 – Are key safety elements of your intrapartum service in place? </w:t>
      </w:r>
    </w:p>
    <w:p w14:paraId="5FBB8084" w14:textId="77777777" w:rsidR="000124B9" w:rsidRPr="000124B9" w:rsidRDefault="000124B9" w:rsidP="000124B9">
      <w:pPr>
        <w:spacing w:after="160" w:line="259" w:lineRule="auto"/>
        <w:textboxTightWrap w:val="none"/>
        <w:rPr>
          <w:rFonts w:eastAsia="Aptos" w:cs="Arial"/>
          <w:b/>
          <w:bCs/>
          <w:color w:val="auto"/>
          <w:kern w:val="2"/>
          <w14:ligatures w14:val="standardContextual"/>
        </w:rPr>
      </w:pPr>
      <w:r w:rsidRPr="000124B9">
        <w:rPr>
          <w:rFonts w:eastAsia="Aptos" w:cs="Arial"/>
          <w:color w:val="auto"/>
          <w:kern w:val="2"/>
          <w14:ligatures w14:val="standardContextual"/>
        </w:rPr>
        <w:t xml:space="preserve">Please complete this section focussing on the activity of your intrapartum service </w:t>
      </w:r>
      <w:r w:rsidRPr="000124B9">
        <w:rPr>
          <w:rFonts w:eastAsia="Aptos" w:cs="Arial"/>
          <w:b/>
          <w:bCs/>
          <w:color w:val="auto"/>
          <w:kern w:val="2"/>
          <w14:ligatures w14:val="standardContextual"/>
        </w:rPr>
        <w:t>over the last 3 months</w:t>
      </w:r>
      <w:r w:rsidRPr="000124B9">
        <w:rPr>
          <w:rFonts w:eastAsia="Aptos" w:cs="Arial"/>
          <w:color w:val="auto"/>
          <w:kern w:val="2"/>
          <w14:ligatures w14:val="standardContextual"/>
        </w:rPr>
        <w:t xml:space="preserve">. This section does not need to be completed if you have completed </w:t>
      </w:r>
      <w:proofErr w:type="spellStart"/>
      <w:r w:rsidRPr="000124B9">
        <w:rPr>
          <w:rFonts w:eastAsia="Aptos" w:cs="Arial"/>
          <w:color w:val="auto"/>
          <w:kern w:val="2"/>
          <w14:ligatures w14:val="standardContextual"/>
        </w:rPr>
        <w:t>it</w:t>
      </w:r>
      <w:proofErr w:type="spellEnd"/>
      <w:r w:rsidRPr="000124B9">
        <w:rPr>
          <w:rFonts w:eastAsia="Aptos" w:cs="Arial"/>
          <w:color w:val="auto"/>
          <w:kern w:val="2"/>
          <w14:ligatures w14:val="standardContextual"/>
        </w:rPr>
        <w:t xml:space="preserve"> previously for a signal that occurred within the last 3 months.</w:t>
      </w:r>
    </w:p>
    <w:tbl>
      <w:tblPr>
        <w:tblStyle w:val="TableGrid1"/>
        <w:tblpPr w:leftFromText="180" w:rightFromText="180" w:vertAnchor="text" w:tblpX="-10" w:tblpY="1"/>
        <w:tblOverlap w:val="never"/>
        <w:tblW w:w="15446" w:type="dxa"/>
        <w:tblLayout w:type="fixed"/>
        <w:tblLook w:val="04A0" w:firstRow="1" w:lastRow="0" w:firstColumn="1" w:lastColumn="0" w:noHBand="0" w:noVBand="1"/>
      </w:tblPr>
      <w:tblGrid>
        <w:gridCol w:w="2972"/>
        <w:gridCol w:w="992"/>
        <w:gridCol w:w="11482"/>
      </w:tblGrid>
      <w:tr w:rsidR="000124B9" w:rsidRPr="000124B9" w14:paraId="65867BB6" w14:textId="77777777" w:rsidTr="00376260">
        <w:trPr>
          <w:cantSplit/>
        </w:trPr>
        <w:tc>
          <w:tcPr>
            <w:tcW w:w="15446" w:type="dxa"/>
            <w:gridSpan w:val="3"/>
            <w:shd w:val="clear" w:color="auto" w:fill="D9F2D0"/>
          </w:tcPr>
          <w:p w14:paraId="373E210B" w14:textId="77777777" w:rsidR="000124B9" w:rsidRPr="000124B9" w:rsidRDefault="000124B9" w:rsidP="000124B9">
            <w:pPr>
              <w:spacing w:after="0" w:line="240" w:lineRule="auto"/>
              <w:textboxTightWrap w:val="none"/>
              <w:rPr>
                <w:color w:val="auto"/>
                <w:sz w:val="22"/>
                <w:szCs w:val="22"/>
              </w:rPr>
            </w:pPr>
            <w:r w:rsidRPr="000124B9">
              <w:rPr>
                <w:b/>
                <w:bCs/>
                <w:color w:val="auto"/>
                <w:sz w:val="28"/>
                <w:szCs w:val="28"/>
              </w:rPr>
              <w:t>Safety culture - conversations with staff and service users</w:t>
            </w:r>
          </w:p>
        </w:tc>
      </w:tr>
      <w:tr w:rsidR="000124B9" w:rsidRPr="000124B9" w14:paraId="6C8D974E" w14:textId="77777777" w:rsidTr="00376260">
        <w:trPr>
          <w:cantSplit/>
        </w:trPr>
        <w:tc>
          <w:tcPr>
            <w:tcW w:w="2972" w:type="dxa"/>
            <w:vMerge w:val="restart"/>
            <w:shd w:val="clear" w:color="auto" w:fill="E8E8E8"/>
          </w:tcPr>
          <w:p w14:paraId="7344D15A" w14:textId="77777777" w:rsidR="000124B9" w:rsidRPr="000124B9" w:rsidDel="00EC1B15" w:rsidRDefault="000124B9" w:rsidP="000124B9">
            <w:pPr>
              <w:spacing w:after="0" w:line="240" w:lineRule="auto"/>
              <w:textboxTightWrap w:val="none"/>
              <w:rPr>
                <w:color w:val="auto"/>
                <w:sz w:val="22"/>
                <w:szCs w:val="22"/>
              </w:rPr>
            </w:pPr>
            <w:r w:rsidRPr="000124B9">
              <w:rPr>
                <w:b/>
                <w:bCs/>
                <w:color w:val="auto"/>
                <w:sz w:val="22"/>
                <w:szCs w:val="22"/>
              </w:rPr>
              <w:t>Questions</w:t>
            </w:r>
          </w:p>
        </w:tc>
        <w:tc>
          <w:tcPr>
            <w:tcW w:w="12474" w:type="dxa"/>
            <w:gridSpan w:val="2"/>
          </w:tcPr>
          <w:p w14:paraId="32205A8A" w14:textId="77777777" w:rsidR="000124B9" w:rsidRPr="000124B9" w:rsidRDefault="000124B9" w:rsidP="000124B9">
            <w:pPr>
              <w:spacing w:after="0" w:line="259" w:lineRule="auto"/>
              <w:textboxTightWrap w:val="none"/>
              <w:rPr>
                <w:color w:val="auto"/>
                <w:sz w:val="22"/>
                <w:szCs w:val="22"/>
              </w:rPr>
            </w:pPr>
            <w:r w:rsidRPr="000124B9">
              <w:rPr>
                <w:b/>
                <w:bCs/>
                <w:color w:val="auto"/>
                <w:sz w:val="22"/>
                <w:szCs w:val="22"/>
              </w:rPr>
              <w:t>Answer</w:t>
            </w:r>
          </w:p>
          <w:p w14:paraId="1E3E28E4" w14:textId="77777777" w:rsidR="000124B9" w:rsidRPr="000124B9" w:rsidRDefault="000124B9" w:rsidP="000124B9">
            <w:pPr>
              <w:spacing w:after="0" w:line="259" w:lineRule="auto"/>
              <w:jc w:val="center"/>
              <w:textboxTightWrap w:val="none"/>
              <w:rPr>
                <w:color w:val="auto"/>
                <w:sz w:val="22"/>
                <w:szCs w:val="22"/>
              </w:rPr>
            </w:pPr>
          </w:p>
          <w:p w14:paraId="51B3749D" w14:textId="77777777" w:rsidR="000124B9" w:rsidRPr="000124B9" w:rsidRDefault="000124B9" w:rsidP="000124B9">
            <w:pPr>
              <w:spacing w:after="0" w:line="259" w:lineRule="auto"/>
              <w:textboxTightWrap w:val="none"/>
              <w:rPr>
                <w:i/>
                <w:iCs/>
                <w:color w:val="auto"/>
                <w:sz w:val="22"/>
                <w:szCs w:val="22"/>
              </w:rPr>
            </w:pPr>
          </w:p>
        </w:tc>
      </w:tr>
      <w:tr w:rsidR="000124B9" w:rsidRPr="000124B9" w14:paraId="1AE2DE59" w14:textId="77777777" w:rsidTr="00376260">
        <w:trPr>
          <w:cantSplit/>
        </w:trPr>
        <w:tc>
          <w:tcPr>
            <w:tcW w:w="2972" w:type="dxa"/>
            <w:vMerge/>
            <w:shd w:val="clear" w:color="auto" w:fill="E8E8E8"/>
          </w:tcPr>
          <w:p w14:paraId="0EF2773C" w14:textId="77777777" w:rsidR="000124B9" w:rsidRPr="000124B9" w:rsidDel="00EC1B15" w:rsidRDefault="000124B9" w:rsidP="000124B9">
            <w:pPr>
              <w:spacing w:after="0" w:line="240" w:lineRule="auto"/>
              <w:textboxTightWrap w:val="none"/>
              <w:rPr>
                <w:color w:val="auto"/>
                <w:sz w:val="22"/>
                <w:szCs w:val="22"/>
              </w:rPr>
            </w:pPr>
          </w:p>
        </w:tc>
        <w:tc>
          <w:tcPr>
            <w:tcW w:w="992" w:type="dxa"/>
          </w:tcPr>
          <w:p w14:paraId="06D501DB" w14:textId="77777777" w:rsidR="000124B9" w:rsidRPr="000124B9" w:rsidRDefault="000124B9" w:rsidP="000124B9">
            <w:pPr>
              <w:spacing w:after="0" w:line="259" w:lineRule="auto"/>
              <w:textboxTightWrap w:val="none"/>
              <w:rPr>
                <w:color w:val="auto"/>
                <w:sz w:val="22"/>
                <w:szCs w:val="22"/>
              </w:rPr>
            </w:pPr>
            <w:r w:rsidRPr="000124B9">
              <w:rPr>
                <w:b/>
                <w:bCs/>
                <w:color w:val="auto"/>
                <w:sz w:val="22"/>
                <w:szCs w:val="22"/>
              </w:rPr>
              <w:t>Yes/No</w:t>
            </w:r>
          </w:p>
        </w:tc>
        <w:tc>
          <w:tcPr>
            <w:tcW w:w="11482" w:type="dxa"/>
          </w:tcPr>
          <w:p w14:paraId="34B4E5DB" w14:textId="77777777" w:rsidR="000124B9" w:rsidRPr="000124B9" w:rsidRDefault="000124B9" w:rsidP="000124B9">
            <w:pPr>
              <w:spacing w:after="0" w:line="259" w:lineRule="auto"/>
              <w:textboxTightWrap w:val="none"/>
              <w:rPr>
                <w:i/>
                <w:iCs/>
                <w:color w:val="auto"/>
                <w:sz w:val="22"/>
                <w:szCs w:val="22"/>
              </w:rPr>
            </w:pPr>
            <w:r w:rsidRPr="000124B9">
              <w:rPr>
                <w:b/>
                <w:bCs/>
                <w:color w:val="auto"/>
                <w:sz w:val="22"/>
                <w:szCs w:val="22"/>
              </w:rPr>
              <w:t xml:space="preserve">Brief description with any action taken </w:t>
            </w:r>
            <w:r w:rsidRPr="000124B9">
              <w:rPr>
                <w:color w:val="auto"/>
                <w:sz w:val="22"/>
                <w:szCs w:val="22"/>
              </w:rPr>
              <w:t>(bulleted only)</w:t>
            </w:r>
          </w:p>
        </w:tc>
      </w:tr>
      <w:tr w:rsidR="000124B9" w:rsidRPr="000124B9" w14:paraId="564D2790" w14:textId="77777777" w:rsidTr="00376260">
        <w:trPr>
          <w:cantSplit/>
        </w:trPr>
        <w:tc>
          <w:tcPr>
            <w:tcW w:w="2972" w:type="dxa"/>
            <w:shd w:val="clear" w:color="auto" w:fill="E8E8E8"/>
          </w:tcPr>
          <w:p w14:paraId="0C78C35E" w14:textId="50D7126C"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Are the perinatal leadership team,</w:t>
            </w:r>
            <w:r w:rsidR="008C4AAF">
              <w:rPr>
                <w:color w:val="auto"/>
                <w:sz w:val="22"/>
                <w:szCs w:val="22"/>
              </w:rPr>
              <w:t xml:space="preserve"> accountable</w:t>
            </w:r>
            <w:r w:rsidR="008C4AAF" w:rsidRPr="000124B9">
              <w:rPr>
                <w:color w:val="auto"/>
                <w:sz w:val="22"/>
                <w:szCs w:val="22"/>
              </w:rPr>
              <w:t xml:space="preserve"> </w:t>
            </w:r>
            <w:r w:rsidR="00B21951">
              <w:rPr>
                <w:color w:val="auto"/>
                <w:sz w:val="22"/>
                <w:szCs w:val="22"/>
              </w:rPr>
              <w:t>T</w:t>
            </w:r>
            <w:r w:rsidRPr="000124B9">
              <w:rPr>
                <w:color w:val="auto"/>
                <w:sz w:val="22"/>
                <w:szCs w:val="22"/>
              </w:rPr>
              <w:t xml:space="preserve">rust </w:t>
            </w:r>
            <w:r w:rsidR="00B21951">
              <w:rPr>
                <w:color w:val="auto"/>
                <w:sz w:val="22"/>
                <w:szCs w:val="22"/>
              </w:rPr>
              <w:t>B</w:t>
            </w:r>
            <w:r w:rsidRPr="000124B9">
              <w:rPr>
                <w:color w:val="auto"/>
                <w:sz w:val="22"/>
                <w:szCs w:val="22"/>
              </w:rPr>
              <w:t xml:space="preserve">oard </w:t>
            </w:r>
            <w:r w:rsidR="00060791">
              <w:rPr>
                <w:color w:val="auto"/>
                <w:sz w:val="22"/>
                <w:szCs w:val="22"/>
              </w:rPr>
              <w:t>executives</w:t>
            </w:r>
            <w:r w:rsidR="00B21951">
              <w:rPr>
                <w:color w:val="auto"/>
                <w:sz w:val="22"/>
                <w:szCs w:val="22"/>
              </w:rPr>
              <w:t xml:space="preserve"> </w:t>
            </w:r>
            <w:r w:rsidRPr="000124B9">
              <w:rPr>
                <w:color w:val="auto"/>
                <w:sz w:val="22"/>
                <w:szCs w:val="22"/>
              </w:rPr>
              <w:t>and staff (on labour ward, triage and birth centre) working well together?</w:t>
            </w:r>
          </w:p>
        </w:tc>
        <w:sdt>
          <w:sdtPr>
            <w:rPr>
              <w:color w:val="auto"/>
              <w:sz w:val="22"/>
              <w:szCs w:val="22"/>
            </w:rPr>
            <w:id w:val="1740289521"/>
            <w:placeholder>
              <w:docPart w:val="89F3893F66594170BCD252D8E8AF3D39"/>
            </w:placeholder>
            <w:showingPlcHdr/>
            <w:dropDownList>
              <w:listItem w:value="Choose an item."/>
              <w:listItem w:displayText="Yes, this is working well" w:value="Yes, this is working well"/>
              <w:listItem w:displayText="Yes, but this could be improved" w:value="Yes, but this could be improved"/>
              <w:listItem w:displayText="No, significant improvement is needed" w:value="No, significant improvement is needed"/>
            </w:dropDownList>
          </w:sdtPr>
          <w:sdtEndPr/>
          <w:sdtContent>
            <w:tc>
              <w:tcPr>
                <w:tcW w:w="992" w:type="dxa"/>
              </w:tcPr>
              <w:p w14:paraId="0FEBA81F"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5E9D5EDD" w14:textId="77777777" w:rsidR="000124B9" w:rsidRPr="000124B9" w:rsidRDefault="000124B9" w:rsidP="000124B9">
            <w:pPr>
              <w:spacing w:after="0" w:line="259" w:lineRule="auto"/>
              <w:textboxTightWrap w:val="none"/>
              <w:rPr>
                <w:i/>
                <w:iCs/>
                <w:color w:val="auto"/>
                <w:sz w:val="22"/>
                <w:szCs w:val="22"/>
              </w:rPr>
            </w:pPr>
            <w:r w:rsidRPr="000124B9">
              <w:rPr>
                <w:i/>
                <w:iCs/>
                <w:color w:val="auto"/>
                <w:sz w:val="22"/>
                <w:szCs w:val="22"/>
              </w:rPr>
              <w:t>Please state any improvements that could be made</w:t>
            </w:r>
          </w:p>
        </w:tc>
      </w:tr>
      <w:tr w:rsidR="000124B9" w:rsidRPr="000124B9" w14:paraId="3392C751" w14:textId="77777777" w:rsidTr="00376260">
        <w:trPr>
          <w:cantSplit/>
        </w:trPr>
        <w:tc>
          <w:tcPr>
            <w:tcW w:w="2972" w:type="dxa"/>
            <w:shd w:val="clear" w:color="auto" w:fill="E8E8E8"/>
          </w:tcPr>
          <w:p w14:paraId="68F3B300"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How do you measure your leadership culture and how frequently is this done? What actions have you taken?</w:t>
            </w:r>
          </w:p>
        </w:tc>
        <w:tc>
          <w:tcPr>
            <w:tcW w:w="992" w:type="dxa"/>
            <w:shd w:val="reverseDiagStripe" w:color="auto" w:fill="FFFFFF"/>
          </w:tcPr>
          <w:p w14:paraId="6826F238" w14:textId="77777777" w:rsidR="000124B9" w:rsidRPr="000124B9" w:rsidRDefault="000124B9" w:rsidP="000124B9">
            <w:pPr>
              <w:spacing w:after="0" w:line="259" w:lineRule="auto"/>
              <w:textboxTightWrap w:val="none"/>
              <w:rPr>
                <w:color w:val="auto"/>
                <w:sz w:val="22"/>
                <w:szCs w:val="22"/>
              </w:rPr>
            </w:pPr>
          </w:p>
        </w:tc>
        <w:tc>
          <w:tcPr>
            <w:tcW w:w="11482" w:type="dxa"/>
          </w:tcPr>
          <w:p w14:paraId="39274BC6" w14:textId="77777777" w:rsidR="000124B9" w:rsidRPr="000124B9" w:rsidRDefault="000124B9" w:rsidP="000124B9">
            <w:pPr>
              <w:spacing w:after="0" w:line="259" w:lineRule="auto"/>
              <w:textboxTightWrap w:val="none"/>
              <w:rPr>
                <w:color w:val="auto"/>
                <w:sz w:val="22"/>
                <w:szCs w:val="22"/>
              </w:rPr>
            </w:pPr>
          </w:p>
        </w:tc>
      </w:tr>
      <w:tr w:rsidR="000124B9" w:rsidRPr="000124B9" w14:paraId="1CCED13A" w14:textId="77777777" w:rsidTr="00376260">
        <w:trPr>
          <w:cantSplit/>
        </w:trPr>
        <w:tc>
          <w:tcPr>
            <w:tcW w:w="2972" w:type="dxa"/>
            <w:shd w:val="clear" w:color="auto" w:fill="E8E8E8"/>
          </w:tcPr>
          <w:p w14:paraId="20F546D8"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What have service users/MNVP Leads fed back that they feel could be improved?</w:t>
            </w:r>
          </w:p>
        </w:tc>
        <w:tc>
          <w:tcPr>
            <w:tcW w:w="992" w:type="dxa"/>
            <w:shd w:val="reverseDiagStripe" w:color="auto" w:fill="FFFFFF"/>
          </w:tcPr>
          <w:p w14:paraId="7CAB8CD4" w14:textId="77777777" w:rsidR="000124B9" w:rsidRPr="000124B9" w:rsidRDefault="000124B9" w:rsidP="000124B9">
            <w:pPr>
              <w:spacing w:after="0" w:line="259" w:lineRule="auto"/>
              <w:textboxTightWrap w:val="none"/>
              <w:rPr>
                <w:color w:val="auto"/>
                <w:sz w:val="22"/>
                <w:szCs w:val="22"/>
              </w:rPr>
            </w:pPr>
          </w:p>
        </w:tc>
        <w:tc>
          <w:tcPr>
            <w:tcW w:w="11482" w:type="dxa"/>
            <w:tcBorders>
              <w:bottom w:val="single" w:sz="4" w:space="0" w:color="auto"/>
            </w:tcBorders>
          </w:tcPr>
          <w:p w14:paraId="5C46A257" w14:textId="77777777" w:rsidR="000124B9" w:rsidRPr="000124B9" w:rsidRDefault="000124B9" w:rsidP="000124B9">
            <w:pPr>
              <w:spacing w:after="0" w:line="259" w:lineRule="auto"/>
              <w:textboxTightWrap w:val="none"/>
              <w:rPr>
                <w:color w:val="auto"/>
                <w:sz w:val="22"/>
                <w:szCs w:val="22"/>
              </w:rPr>
            </w:pPr>
          </w:p>
        </w:tc>
      </w:tr>
    </w:tbl>
    <w:p w14:paraId="1E790C97" w14:textId="77777777" w:rsidR="00376260" w:rsidRDefault="00376260">
      <w:r>
        <w:br w:type="page"/>
      </w:r>
    </w:p>
    <w:tbl>
      <w:tblPr>
        <w:tblStyle w:val="TableGrid1"/>
        <w:tblpPr w:leftFromText="180" w:rightFromText="180" w:vertAnchor="text" w:tblpX="-10" w:tblpY="1"/>
        <w:tblOverlap w:val="never"/>
        <w:tblW w:w="15446" w:type="dxa"/>
        <w:tblLayout w:type="fixed"/>
        <w:tblLook w:val="04A0" w:firstRow="1" w:lastRow="0" w:firstColumn="1" w:lastColumn="0" w:noHBand="0" w:noVBand="1"/>
      </w:tblPr>
      <w:tblGrid>
        <w:gridCol w:w="2972"/>
        <w:gridCol w:w="992"/>
        <w:gridCol w:w="11482"/>
      </w:tblGrid>
      <w:tr w:rsidR="000124B9" w:rsidRPr="000124B9" w14:paraId="3AD20ED8" w14:textId="77777777" w:rsidTr="00376260">
        <w:trPr>
          <w:cantSplit/>
        </w:trPr>
        <w:tc>
          <w:tcPr>
            <w:tcW w:w="2972" w:type="dxa"/>
            <w:shd w:val="clear" w:color="auto" w:fill="E8E8E8"/>
          </w:tcPr>
          <w:p w14:paraId="453D6DF2" w14:textId="25508E8A"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lastRenderedPageBreak/>
              <w:t>From your walkarounds and conversations with staff:</w:t>
            </w:r>
          </w:p>
        </w:tc>
        <w:tc>
          <w:tcPr>
            <w:tcW w:w="992" w:type="dxa"/>
            <w:shd w:val="reverseDiagStripe" w:color="auto" w:fill="FFFFFF"/>
          </w:tcPr>
          <w:p w14:paraId="60AFA884" w14:textId="77777777" w:rsidR="000124B9" w:rsidRPr="000124B9" w:rsidRDefault="000124B9" w:rsidP="000124B9">
            <w:pPr>
              <w:spacing w:after="0" w:line="259" w:lineRule="auto"/>
              <w:textboxTightWrap w:val="none"/>
              <w:rPr>
                <w:color w:val="auto"/>
                <w:sz w:val="22"/>
                <w:szCs w:val="22"/>
              </w:rPr>
            </w:pPr>
          </w:p>
        </w:tc>
        <w:tc>
          <w:tcPr>
            <w:tcW w:w="11482" w:type="dxa"/>
            <w:shd w:val="reverseDiagStripe" w:color="auto" w:fill="FFFFFF"/>
          </w:tcPr>
          <w:p w14:paraId="4DE0B45B" w14:textId="77777777" w:rsidR="000124B9" w:rsidRPr="000124B9" w:rsidRDefault="000124B9" w:rsidP="000124B9">
            <w:pPr>
              <w:spacing w:after="0" w:line="259" w:lineRule="auto"/>
              <w:textboxTightWrap w:val="none"/>
              <w:rPr>
                <w:color w:val="auto"/>
                <w:sz w:val="22"/>
                <w:szCs w:val="22"/>
              </w:rPr>
            </w:pPr>
          </w:p>
          <w:p w14:paraId="4073F02F" w14:textId="77777777" w:rsidR="000124B9" w:rsidRPr="000124B9" w:rsidRDefault="000124B9" w:rsidP="000124B9">
            <w:pPr>
              <w:tabs>
                <w:tab w:val="left" w:pos="2100"/>
              </w:tabs>
              <w:spacing w:after="0" w:line="259" w:lineRule="auto"/>
              <w:textboxTightWrap w:val="none"/>
              <w:rPr>
                <w:color w:val="auto"/>
                <w:sz w:val="22"/>
                <w:szCs w:val="22"/>
              </w:rPr>
            </w:pPr>
            <w:r w:rsidRPr="000124B9">
              <w:rPr>
                <w:color w:val="auto"/>
                <w:sz w:val="22"/>
                <w:szCs w:val="22"/>
              </w:rPr>
              <w:tab/>
            </w:r>
          </w:p>
        </w:tc>
      </w:tr>
      <w:tr w:rsidR="000124B9" w:rsidRPr="000124B9" w14:paraId="159D62DA" w14:textId="77777777" w:rsidTr="00376260">
        <w:trPr>
          <w:cantSplit/>
        </w:trPr>
        <w:tc>
          <w:tcPr>
            <w:tcW w:w="2972" w:type="dxa"/>
            <w:shd w:val="clear" w:color="auto" w:fill="E8E8E8"/>
          </w:tcPr>
          <w:p w14:paraId="27905128" w14:textId="0F1AE3CE" w:rsidR="000124B9" w:rsidRPr="000124B9" w:rsidRDefault="000124B9" w:rsidP="000124B9">
            <w:pPr>
              <w:numPr>
                <w:ilvl w:val="0"/>
                <w:numId w:val="8"/>
              </w:numPr>
              <w:spacing w:after="0" w:line="240" w:lineRule="auto"/>
              <w:contextualSpacing/>
              <w:textboxTightWrap w:val="none"/>
              <w:rPr>
                <w:color w:val="auto"/>
                <w:sz w:val="22"/>
                <w:szCs w:val="22"/>
              </w:rPr>
            </w:pPr>
            <w:r w:rsidRPr="000124B9">
              <w:rPr>
                <w:color w:val="auto"/>
                <w:sz w:val="22"/>
                <w:szCs w:val="22"/>
              </w:rPr>
              <w:t>What do staff feel is working well in providing safe care in labour</w:t>
            </w:r>
            <w:r w:rsidR="00E91E22">
              <w:rPr>
                <w:color w:val="auto"/>
                <w:sz w:val="22"/>
                <w:szCs w:val="22"/>
              </w:rPr>
              <w:t xml:space="preserve"> and birth</w:t>
            </w:r>
            <w:r w:rsidRPr="000124B9">
              <w:rPr>
                <w:color w:val="auto"/>
                <w:sz w:val="22"/>
                <w:szCs w:val="22"/>
              </w:rPr>
              <w:t>?</w:t>
            </w:r>
          </w:p>
        </w:tc>
        <w:tc>
          <w:tcPr>
            <w:tcW w:w="992" w:type="dxa"/>
            <w:shd w:val="reverseDiagStripe" w:color="auto" w:fill="FFFFFF"/>
          </w:tcPr>
          <w:p w14:paraId="66863974" w14:textId="77777777" w:rsidR="000124B9" w:rsidRPr="000124B9" w:rsidRDefault="000124B9" w:rsidP="000124B9">
            <w:pPr>
              <w:spacing w:after="0" w:line="259" w:lineRule="auto"/>
              <w:textboxTightWrap w:val="none"/>
              <w:rPr>
                <w:color w:val="auto"/>
                <w:sz w:val="22"/>
                <w:szCs w:val="22"/>
              </w:rPr>
            </w:pPr>
          </w:p>
        </w:tc>
        <w:tc>
          <w:tcPr>
            <w:tcW w:w="11482" w:type="dxa"/>
          </w:tcPr>
          <w:p w14:paraId="465713BF" w14:textId="77777777" w:rsidR="000124B9" w:rsidRPr="000124B9" w:rsidRDefault="000124B9" w:rsidP="000124B9">
            <w:pPr>
              <w:spacing w:after="0" w:line="259" w:lineRule="auto"/>
              <w:textboxTightWrap w:val="none"/>
              <w:rPr>
                <w:color w:val="auto"/>
                <w:sz w:val="22"/>
                <w:szCs w:val="22"/>
              </w:rPr>
            </w:pPr>
          </w:p>
        </w:tc>
      </w:tr>
      <w:tr w:rsidR="000124B9" w:rsidRPr="000124B9" w14:paraId="13C4A60B" w14:textId="77777777" w:rsidTr="00376260">
        <w:trPr>
          <w:cantSplit/>
        </w:trPr>
        <w:tc>
          <w:tcPr>
            <w:tcW w:w="2972" w:type="dxa"/>
            <w:shd w:val="clear" w:color="auto" w:fill="E8E8E8"/>
          </w:tcPr>
          <w:p w14:paraId="51E5FE37" w14:textId="77777777" w:rsidR="000124B9" w:rsidRPr="000124B9" w:rsidRDefault="000124B9" w:rsidP="000124B9">
            <w:pPr>
              <w:numPr>
                <w:ilvl w:val="0"/>
                <w:numId w:val="7"/>
              </w:numPr>
              <w:spacing w:after="0" w:line="240" w:lineRule="auto"/>
              <w:contextualSpacing/>
              <w:textboxTightWrap w:val="none"/>
              <w:rPr>
                <w:color w:val="auto"/>
                <w:sz w:val="22"/>
                <w:szCs w:val="22"/>
              </w:rPr>
            </w:pPr>
            <w:r w:rsidRPr="000124B9">
              <w:rPr>
                <w:color w:val="auto"/>
                <w:sz w:val="22"/>
                <w:szCs w:val="22"/>
              </w:rPr>
              <w:t>What do staff feel could be improved to achieve better outcomes?</w:t>
            </w:r>
          </w:p>
        </w:tc>
        <w:tc>
          <w:tcPr>
            <w:tcW w:w="992" w:type="dxa"/>
            <w:shd w:val="reverseDiagStripe" w:color="auto" w:fill="FFFFFF"/>
          </w:tcPr>
          <w:p w14:paraId="7F566695" w14:textId="77777777" w:rsidR="000124B9" w:rsidRPr="000124B9" w:rsidRDefault="000124B9" w:rsidP="000124B9">
            <w:pPr>
              <w:spacing w:after="0" w:line="259" w:lineRule="auto"/>
              <w:textboxTightWrap w:val="none"/>
              <w:rPr>
                <w:color w:val="auto"/>
                <w:sz w:val="22"/>
                <w:szCs w:val="22"/>
              </w:rPr>
            </w:pPr>
          </w:p>
        </w:tc>
        <w:tc>
          <w:tcPr>
            <w:tcW w:w="11482" w:type="dxa"/>
          </w:tcPr>
          <w:p w14:paraId="30AA63D5" w14:textId="77777777" w:rsidR="000124B9" w:rsidRPr="000124B9" w:rsidRDefault="000124B9" w:rsidP="000124B9">
            <w:pPr>
              <w:spacing w:after="0" w:line="259" w:lineRule="auto"/>
              <w:textboxTightWrap w:val="none"/>
              <w:rPr>
                <w:color w:val="auto"/>
                <w:sz w:val="22"/>
                <w:szCs w:val="22"/>
              </w:rPr>
            </w:pPr>
          </w:p>
        </w:tc>
      </w:tr>
      <w:tr w:rsidR="000124B9" w:rsidRPr="000124B9" w14:paraId="1E9F3D35" w14:textId="77777777" w:rsidTr="00376260">
        <w:trPr>
          <w:cantSplit/>
        </w:trPr>
        <w:tc>
          <w:tcPr>
            <w:tcW w:w="15446" w:type="dxa"/>
            <w:gridSpan w:val="3"/>
            <w:shd w:val="clear" w:color="auto" w:fill="D9F2D0"/>
          </w:tcPr>
          <w:p w14:paraId="7A22A84B"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Are you achieving safety timelines for these care pathways?</w:t>
            </w:r>
          </w:p>
        </w:tc>
      </w:tr>
      <w:tr w:rsidR="000124B9" w:rsidRPr="000124B9" w14:paraId="30090965" w14:textId="77777777" w:rsidTr="00376260">
        <w:trPr>
          <w:cantSplit/>
          <w:trHeight w:val="90"/>
        </w:trPr>
        <w:tc>
          <w:tcPr>
            <w:tcW w:w="2972" w:type="dxa"/>
            <w:shd w:val="clear" w:color="auto" w:fill="E8E8E8"/>
          </w:tcPr>
          <w:p w14:paraId="5DFBECC0"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maternity service achieving a triage of new cases within 15 minutes of presentation? </w:t>
            </w:r>
          </w:p>
        </w:tc>
        <w:tc>
          <w:tcPr>
            <w:tcW w:w="992" w:type="dxa"/>
          </w:tcPr>
          <w:p w14:paraId="24B65B11"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670256181"/>
                <w:placeholder>
                  <w:docPart w:val="F527C09AB3C6496CA214C5DB66D3523D"/>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02D06270" w14:textId="77777777" w:rsidR="000124B9" w:rsidRPr="000124B9" w:rsidRDefault="000124B9" w:rsidP="000124B9">
            <w:pPr>
              <w:spacing w:after="0" w:line="259" w:lineRule="auto"/>
              <w:textboxTightWrap w:val="none"/>
              <w:rPr>
                <w:i/>
                <w:iCs/>
                <w:color w:val="auto"/>
                <w:sz w:val="22"/>
                <w:szCs w:val="22"/>
              </w:rPr>
            </w:pPr>
            <w:r w:rsidRPr="000124B9">
              <w:rPr>
                <w:i/>
                <w:iCs/>
                <w:color w:val="auto"/>
                <w:sz w:val="22"/>
                <w:szCs w:val="22"/>
              </w:rPr>
              <w:t xml:space="preserve">Suggest </w:t>
            </w:r>
            <w:proofErr w:type="gramStart"/>
            <w:r w:rsidRPr="000124B9">
              <w:rPr>
                <w:i/>
                <w:iCs/>
                <w:color w:val="auto"/>
                <w:sz w:val="22"/>
                <w:szCs w:val="22"/>
              </w:rPr>
              <w:t>include</w:t>
            </w:r>
            <w:proofErr w:type="gramEnd"/>
            <w:r w:rsidRPr="000124B9">
              <w:rPr>
                <w:i/>
                <w:iCs/>
                <w:color w:val="auto"/>
                <w:sz w:val="22"/>
                <w:szCs w:val="22"/>
              </w:rPr>
              <w:t xml:space="preserve"> reporting as a percentage over the past 3 months</w:t>
            </w:r>
          </w:p>
          <w:p w14:paraId="0F5D0C33" w14:textId="77777777" w:rsidR="000124B9" w:rsidRPr="000124B9" w:rsidRDefault="000124B9" w:rsidP="000124B9">
            <w:pPr>
              <w:spacing w:after="0" w:line="259" w:lineRule="auto"/>
              <w:textboxTightWrap w:val="none"/>
              <w:rPr>
                <w:i/>
                <w:iCs/>
                <w:color w:val="auto"/>
                <w:sz w:val="22"/>
                <w:szCs w:val="22"/>
              </w:rPr>
            </w:pPr>
          </w:p>
          <w:p w14:paraId="7FA9CC21" w14:textId="77777777" w:rsidR="000124B9" w:rsidRPr="000124B9" w:rsidRDefault="000124B9" w:rsidP="000124B9">
            <w:pPr>
              <w:spacing w:after="0" w:line="259" w:lineRule="auto"/>
              <w:textboxTightWrap w:val="none"/>
              <w:rPr>
                <w:i/>
                <w:iCs/>
                <w:color w:val="auto"/>
                <w:sz w:val="22"/>
                <w:szCs w:val="22"/>
              </w:rPr>
            </w:pPr>
          </w:p>
        </w:tc>
      </w:tr>
      <w:tr w:rsidR="000124B9" w:rsidRPr="000124B9" w14:paraId="26E8740E" w14:textId="77777777" w:rsidTr="00376260">
        <w:trPr>
          <w:cantSplit/>
          <w:trHeight w:val="90"/>
        </w:trPr>
        <w:tc>
          <w:tcPr>
            <w:tcW w:w="2972" w:type="dxa"/>
            <w:shd w:val="clear" w:color="auto" w:fill="E8E8E8"/>
          </w:tcPr>
          <w:p w14:paraId="65BA47D3"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Is the maternity service achieving commencement of induction of labour (IOL) within 6 hours from point of admission for induction (from home or ward)</w:t>
            </w:r>
          </w:p>
        </w:tc>
        <w:tc>
          <w:tcPr>
            <w:tcW w:w="992" w:type="dxa"/>
          </w:tcPr>
          <w:p w14:paraId="36624537"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241848455"/>
                <w:placeholder>
                  <w:docPart w:val="7FC3889A7F124F83B4E4655EFC43D6E7"/>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73062778" w14:textId="77777777" w:rsidR="000124B9" w:rsidRPr="000124B9" w:rsidRDefault="000124B9" w:rsidP="000124B9">
            <w:pPr>
              <w:spacing w:after="0" w:line="259" w:lineRule="auto"/>
              <w:textboxTightWrap w:val="none"/>
              <w:rPr>
                <w:i/>
                <w:iCs/>
                <w:color w:val="auto"/>
                <w:sz w:val="22"/>
                <w:szCs w:val="22"/>
              </w:rPr>
            </w:pPr>
            <w:r w:rsidRPr="000124B9">
              <w:rPr>
                <w:i/>
                <w:iCs/>
                <w:color w:val="auto"/>
                <w:sz w:val="22"/>
                <w:szCs w:val="22"/>
              </w:rPr>
              <w:t xml:space="preserve">Suggest </w:t>
            </w:r>
            <w:proofErr w:type="gramStart"/>
            <w:r w:rsidRPr="000124B9">
              <w:rPr>
                <w:i/>
                <w:iCs/>
                <w:color w:val="auto"/>
                <w:sz w:val="22"/>
                <w:szCs w:val="22"/>
              </w:rPr>
              <w:t>include</w:t>
            </w:r>
            <w:proofErr w:type="gramEnd"/>
            <w:r w:rsidRPr="000124B9">
              <w:rPr>
                <w:i/>
                <w:iCs/>
                <w:color w:val="auto"/>
                <w:sz w:val="22"/>
                <w:szCs w:val="22"/>
              </w:rPr>
              <w:t xml:space="preserve"> reporting as a percentage over the past 3 months</w:t>
            </w:r>
          </w:p>
          <w:p w14:paraId="4E25144A" w14:textId="77777777" w:rsidR="000124B9" w:rsidRPr="000124B9" w:rsidRDefault="000124B9" w:rsidP="000124B9">
            <w:pPr>
              <w:spacing w:after="0" w:line="259" w:lineRule="auto"/>
              <w:textboxTightWrap w:val="none"/>
              <w:rPr>
                <w:i/>
                <w:iCs/>
                <w:color w:val="auto"/>
                <w:sz w:val="22"/>
                <w:szCs w:val="22"/>
              </w:rPr>
            </w:pPr>
          </w:p>
          <w:p w14:paraId="7F8831B9" w14:textId="77777777" w:rsidR="000124B9" w:rsidRPr="000124B9" w:rsidRDefault="000124B9" w:rsidP="000124B9">
            <w:pPr>
              <w:spacing w:after="0" w:line="259" w:lineRule="auto"/>
              <w:textboxTightWrap w:val="none"/>
              <w:rPr>
                <w:color w:val="auto"/>
                <w:sz w:val="22"/>
                <w:szCs w:val="22"/>
              </w:rPr>
            </w:pPr>
          </w:p>
        </w:tc>
      </w:tr>
      <w:tr w:rsidR="000124B9" w:rsidRPr="000124B9" w14:paraId="7A88CC6B" w14:textId="77777777" w:rsidTr="00376260">
        <w:trPr>
          <w:cantSplit/>
          <w:trHeight w:val="90"/>
        </w:trPr>
        <w:tc>
          <w:tcPr>
            <w:tcW w:w="2972" w:type="dxa"/>
            <w:shd w:val="clear" w:color="auto" w:fill="E8E8E8"/>
          </w:tcPr>
          <w:p w14:paraId="3EB8FBA7"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maternity service achieving </w:t>
            </w:r>
            <w:r w:rsidRPr="000124B9">
              <w:rPr>
                <w:b/>
                <w:bCs/>
                <w:color w:val="auto"/>
                <w:sz w:val="22"/>
                <w:szCs w:val="22"/>
              </w:rPr>
              <w:t>category 1</w:t>
            </w:r>
            <w:r w:rsidRPr="000124B9">
              <w:rPr>
                <w:color w:val="auto"/>
                <w:sz w:val="22"/>
                <w:szCs w:val="22"/>
              </w:rPr>
              <w:t xml:space="preserve"> caesarean sections as soon as possible and usually within 30 minutes of the decision to deliver? </w:t>
            </w:r>
          </w:p>
        </w:tc>
        <w:tc>
          <w:tcPr>
            <w:tcW w:w="992" w:type="dxa"/>
          </w:tcPr>
          <w:p w14:paraId="599B02D8"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555927529"/>
                <w:placeholder>
                  <w:docPart w:val="F927701AF916450D969DFBFD6B04DDB3"/>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2AC8F5C2" w14:textId="77777777" w:rsidR="000124B9" w:rsidRPr="000124B9" w:rsidRDefault="000124B9" w:rsidP="000124B9">
            <w:pPr>
              <w:spacing w:after="0" w:line="259" w:lineRule="auto"/>
              <w:textboxTightWrap w:val="none"/>
              <w:rPr>
                <w:color w:val="auto"/>
                <w:sz w:val="22"/>
                <w:szCs w:val="22"/>
              </w:rPr>
            </w:pPr>
            <w:r w:rsidRPr="000124B9">
              <w:rPr>
                <w:i/>
                <w:iCs/>
                <w:color w:val="auto"/>
                <w:sz w:val="22"/>
                <w:szCs w:val="22"/>
              </w:rPr>
              <w:t xml:space="preserve">Suggest </w:t>
            </w:r>
            <w:proofErr w:type="gramStart"/>
            <w:r w:rsidRPr="000124B9">
              <w:rPr>
                <w:i/>
                <w:iCs/>
                <w:color w:val="auto"/>
                <w:sz w:val="22"/>
                <w:szCs w:val="22"/>
              </w:rPr>
              <w:t>include</w:t>
            </w:r>
            <w:proofErr w:type="gramEnd"/>
            <w:r w:rsidRPr="000124B9">
              <w:rPr>
                <w:i/>
                <w:iCs/>
                <w:color w:val="auto"/>
                <w:sz w:val="22"/>
                <w:szCs w:val="22"/>
              </w:rPr>
              <w:t xml:space="preserve"> reporting as a percentage over the past 3 months</w:t>
            </w:r>
          </w:p>
        </w:tc>
      </w:tr>
    </w:tbl>
    <w:p w14:paraId="7804F3BE" w14:textId="77777777" w:rsidR="00376260" w:rsidRDefault="00376260">
      <w:r>
        <w:br w:type="page"/>
      </w:r>
    </w:p>
    <w:tbl>
      <w:tblPr>
        <w:tblStyle w:val="TableGrid1"/>
        <w:tblpPr w:leftFromText="180" w:rightFromText="180" w:vertAnchor="text" w:tblpX="-10" w:tblpY="1"/>
        <w:tblOverlap w:val="never"/>
        <w:tblW w:w="15446" w:type="dxa"/>
        <w:tblLayout w:type="fixed"/>
        <w:tblLook w:val="04A0" w:firstRow="1" w:lastRow="0" w:firstColumn="1" w:lastColumn="0" w:noHBand="0" w:noVBand="1"/>
      </w:tblPr>
      <w:tblGrid>
        <w:gridCol w:w="2972"/>
        <w:gridCol w:w="992"/>
        <w:gridCol w:w="11482"/>
      </w:tblGrid>
      <w:tr w:rsidR="000124B9" w:rsidRPr="000124B9" w14:paraId="3CB19B99" w14:textId="77777777" w:rsidTr="00376260">
        <w:trPr>
          <w:cantSplit/>
          <w:trHeight w:val="90"/>
        </w:trPr>
        <w:tc>
          <w:tcPr>
            <w:tcW w:w="2972" w:type="dxa"/>
            <w:shd w:val="clear" w:color="auto" w:fill="E8E8E8"/>
          </w:tcPr>
          <w:p w14:paraId="6D1726DF" w14:textId="24E4C922"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lastRenderedPageBreak/>
              <w:t xml:space="preserve">Is the maternity service achieving </w:t>
            </w:r>
            <w:r w:rsidRPr="000124B9">
              <w:rPr>
                <w:b/>
                <w:bCs/>
                <w:color w:val="auto"/>
                <w:sz w:val="22"/>
                <w:szCs w:val="22"/>
              </w:rPr>
              <w:t xml:space="preserve">category 2 </w:t>
            </w:r>
            <w:r w:rsidRPr="000124B9">
              <w:rPr>
                <w:color w:val="auto"/>
                <w:sz w:val="22"/>
                <w:szCs w:val="22"/>
              </w:rPr>
              <w:t xml:space="preserve">caesarean sections as soon as possible and usually within 75 minutes of the decision to deliver? </w:t>
            </w:r>
          </w:p>
        </w:tc>
        <w:tc>
          <w:tcPr>
            <w:tcW w:w="992" w:type="dxa"/>
          </w:tcPr>
          <w:p w14:paraId="2C3B188C"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1234894192"/>
                <w:placeholder>
                  <w:docPart w:val="92C7800963CC4D30A18ED18F0B3300C4"/>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72297D1C" w14:textId="77777777" w:rsidR="000124B9" w:rsidRPr="000124B9" w:rsidRDefault="000124B9" w:rsidP="000124B9">
            <w:pPr>
              <w:spacing w:after="0" w:line="259" w:lineRule="auto"/>
              <w:textboxTightWrap w:val="none"/>
              <w:rPr>
                <w:color w:val="auto"/>
                <w:sz w:val="22"/>
                <w:szCs w:val="22"/>
              </w:rPr>
            </w:pPr>
            <w:r w:rsidRPr="000124B9">
              <w:rPr>
                <w:i/>
                <w:iCs/>
                <w:color w:val="auto"/>
                <w:sz w:val="22"/>
                <w:szCs w:val="22"/>
              </w:rPr>
              <w:t xml:space="preserve">Suggest </w:t>
            </w:r>
            <w:proofErr w:type="gramStart"/>
            <w:r w:rsidRPr="000124B9">
              <w:rPr>
                <w:i/>
                <w:iCs/>
                <w:color w:val="auto"/>
                <w:sz w:val="22"/>
                <w:szCs w:val="22"/>
              </w:rPr>
              <w:t>include</w:t>
            </w:r>
            <w:proofErr w:type="gramEnd"/>
            <w:r w:rsidRPr="000124B9">
              <w:rPr>
                <w:i/>
                <w:iCs/>
                <w:color w:val="auto"/>
                <w:sz w:val="22"/>
                <w:szCs w:val="22"/>
              </w:rPr>
              <w:t xml:space="preserve"> reporting as a percentage over the past 3 months</w:t>
            </w:r>
          </w:p>
        </w:tc>
      </w:tr>
      <w:tr w:rsidR="000124B9" w:rsidRPr="000124B9" w14:paraId="347668AA" w14:textId="77777777" w:rsidTr="00376260">
        <w:trPr>
          <w:cantSplit/>
          <w:trHeight w:val="90"/>
        </w:trPr>
        <w:tc>
          <w:tcPr>
            <w:tcW w:w="15446" w:type="dxa"/>
            <w:gridSpan w:val="3"/>
            <w:shd w:val="clear" w:color="auto" w:fill="D9F2D0"/>
          </w:tcPr>
          <w:p w14:paraId="04AB2350" w14:textId="6CA0E6D5" w:rsidR="000124B9" w:rsidRPr="000124B9" w:rsidRDefault="000124B9" w:rsidP="000124B9">
            <w:pPr>
              <w:spacing w:after="0" w:line="240" w:lineRule="auto"/>
              <w:textboxTightWrap w:val="none"/>
              <w:rPr>
                <w:color w:val="auto"/>
                <w:sz w:val="22"/>
                <w:szCs w:val="22"/>
              </w:rPr>
            </w:pPr>
            <w:r w:rsidRPr="000124B9">
              <w:rPr>
                <w:b/>
                <w:bCs/>
                <w:color w:val="auto"/>
                <w:sz w:val="28"/>
                <w:szCs w:val="28"/>
              </w:rPr>
              <w:t xml:space="preserve">Are you achieving regular </w:t>
            </w:r>
            <w:r w:rsidR="00F07FFB">
              <w:rPr>
                <w:b/>
                <w:bCs/>
                <w:color w:val="auto"/>
                <w:sz w:val="28"/>
                <w:szCs w:val="28"/>
              </w:rPr>
              <w:t xml:space="preserve">multi-disciplinary </w:t>
            </w:r>
            <w:r w:rsidR="001E61F3">
              <w:rPr>
                <w:b/>
                <w:bCs/>
                <w:color w:val="auto"/>
                <w:sz w:val="28"/>
                <w:szCs w:val="28"/>
              </w:rPr>
              <w:t xml:space="preserve">team </w:t>
            </w:r>
            <w:r w:rsidR="00F07FFB">
              <w:rPr>
                <w:b/>
                <w:bCs/>
                <w:color w:val="auto"/>
                <w:sz w:val="28"/>
                <w:szCs w:val="28"/>
              </w:rPr>
              <w:t>(</w:t>
            </w:r>
            <w:r w:rsidRPr="000124B9">
              <w:rPr>
                <w:b/>
                <w:bCs/>
                <w:color w:val="auto"/>
                <w:sz w:val="28"/>
                <w:szCs w:val="28"/>
              </w:rPr>
              <w:t>MDT</w:t>
            </w:r>
            <w:r w:rsidR="00F07FFB">
              <w:rPr>
                <w:b/>
                <w:bCs/>
                <w:color w:val="auto"/>
                <w:sz w:val="28"/>
                <w:szCs w:val="28"/>
              </w:rPr>
              <w:t>)</w:t>
            </w:r>
            <w:r w:rsidRPr="000124B9">
              <w:rPr>
                <w:b/>
                <w:bCs/>
                <w:color w:val="auto"/>
                <w:sz w:val="28"/>
                <w:szCs w:val="28"/>
              </w:rPr>
              <w:t xml:space="preserve"> communication of known and/or emerging risk factors on the labour ward?</w:t>
            </w:r>
          </w:p>
        </w:tc>
      </w:tr>
      <w:tr w:rsidR="000124B9" w:rsidRPr="000124B9" w14:paraId="2253FAE6" w14:textId="77777777" w:rsidTr="00376260">
        <w:trPr>
          <w:cantSplit/>
          <w:trHeight w:val="90"/>
        </w:trPr>
        <w:tc>
          <w:tcPr>
            <w:tcW w:w="2972" w:type="dxa"/>
            <w:shd w:val="clear" w:color="auto" w:fill="E8E8E8"/>
          </w:tcPr>
          <w:p w14:paraId="3D9A08DE" w14:textId="71EC28E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Are you achieving at least one </w:t>
            </w:r>
            <w:r w:rsidR="00F07FFB">
              <w:rPr>
                <w:color w:val="auto"/>
                <w:sz w:val="22"/>
                <w:szCs w:val="22"/>
              </w:rPr>
              <w:t>MDT</w:t>
            </w:r>
            <w:r w:rsidRPr="000124B9">
              <w:rPr>
                <w:color w:val="auto"/>
                <w:sz w:val="22"/>
                <w:szCs w:val="22"/>
              </w:rPr>
              <w:t xml:space="preserve"> huddle every day on the labour ward based on </w:t>
            </w:r>
            <w:hyperlink r:id="rId12" w:history="1">
              <w:r w:rsidRPr="000124B9">
                <w:rPr>
                  <w:color w:val="0563C1"/>
                  <w:sz w:val="22"/>
                  <w:szCs w:val="22"/>
                  <w:u w:val="single"/>
                </w:rPr>
                <w:t>NHSI guidance</w:t>
              </w:r>
            </w:hyperlink>
            <w:r w:rsidRPr="000124B9">
              <w:rPr>
                <w:color w:val="auto"/>
                <w:sz w:val="22"/>
                <w:szCs w:val="22"/>
              </w:rPr>
              <w:t xml:space="preserve">? </w:t>
            </w:r>
          </w:p>
        </w:tc>
        <w:tc>
          <w:tcPr>
            <w:tcW w:w="992" w:type="dxa"/>
          </w:tcPr>
          <w:p w14:paraId="5952EE96"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1849210547"/>
                <w:placeholder>
                  <w:docPart w:val="CBFBE8DFC2B24597A455ACDE44B37F9A"/>
                </w:placeholder>
                <w:showingPlcHdr/>
                <w:dropDownList>
                  <w:listItem w:value="Choose an item."/>
                  <w:listItem w:displayText="N/A" w:value="N/A"/>
                  <w:listItem w:displayText="Yes - this is already in place" w:value="Yes - this is already in place"/>
                  <w:listItem w:displayText="No/not always - we are putting this in place and are on track" w:value="No/not always - we are putting this in place and are on track"/>
                  <w:listItem w:displayText="No/not always - we are putting this in place but are not on track" w:value="No/not always - we are putting this in place but are not on track"/>
                  <w:listItem w:displayText="No/not always - we have not yet agreed a plan to put this in place" w:value="No/not always - we have not yet agreed a plan to put this in place"/>
                </w:dropDownList>
              </w:sdtPr>
              <w:sdtEndPr/>
              <w:sdtContent>
                <w:r w:rsidR="000124B9" w:rsidRPr="000124B9">
                  <w:rPr>
                    <w:color w:val="666666"/>
                    <w:sz w:val="22"/>
                    <w:szCs w:val="22"/>
                  </w:rPr>
                  <w:t>Choose an item.</w:t>
                </w:r>
              </w:sdtContent>
            </w:sdt>
            <w:r w:rsidR="000124B9" w:rsidRPr="000124B9" w:rsidDel="00930CB7">
              <w:rPr>
                <w:color w:val="auto"/>
                <w:sz w:val="22"/>
                <w:szCs w:val="22"/>
              </w:rPr>
              <w:t xml:space="preserve"> </w:t>
            </w:r>
          </w:p>
        </w:tc>
        <w:tc>
          <w:tcPr>
            <w:tcW w:w="11482" w:type="dxa"/>
          </w:tcPr>
          <w:p w14:paraId="5D97C456" w14:textId="77777777" w:rsidR="000124B9" w:rsidRPr="000124B9" w:rsidRDefault="000124B9" w:rsidP="000124B9">
            <w:pPr>
              <w:spacing w:after="0" w:line="259" w:lineRule="auto"/>
              <w:textboxTightWrap w:val="none"/>
              <w:rPr>
                <w:color w:val="auto"/>
                <w:sz w:val="22"/>
                <w:szCs w:val="22"/>
              </w:rPr>
            </w:pPr>
          </w:p>
        </w:tc>
      </w:tr>
      <w:tr w:rsidR="000124B9" w:rsidRPr="000124B9" w14:paraId="7649C941" w14:textId="77777777" w:rsidTr="00376260">
        <w:trPr>
          <w:cantSplit/>
          <w:trHeight w:val="90"/>
        </w:trPr>
        <w:tc>
          <w:tcPr>
            <w:tcW w:w="2972" w:type="dxa"/>
            <w:shd w:val="clear" w:color="auto" w:fill="E8E8E8"/>
          </w:tcPr>
          <w:p w14:paraId="0ACD135D"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Do your huddles always include a consultant obstetrician, anaesthetist, midwifery co-ordinator and member of the neonatal team?</w:t>
            </w:r>
          </w:p>
        </w:tc>
        <w:tc>
          <w:tcPr>
            <w:tcW w:w="992" w:type="dxa"/>
          </w:tcPr>
          <w:p w14:paraId="786C8709"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1830400722"/>
                <w:placeholder>
                  <w:docPart w:val="15FE02F626B24561B464ECE3551EA1CB"/>
                </w:placeholder>
                <w:showingPlcHdr/>
                <w:dropDownList>
                  <w:listItem w:value="Choose an item."/>
                  <w:listItem w:displayText="N/A" w:value="N/A"/>
                  <w:listItem w:displayText="Yes - this is already in place" w:value="Yes - this is already in place"/>
                  <w:listItem w:displayText="No/not always - we are putting this in place and are on track" w:value="No/not always - we are putting this in place and are on track"/>
                  <w:listItem w:displayText="No/not always - we are putting this in place but are not on track" w:value="No/not always - we are putting this in place but are not on track"/>
                  <w:listItem w:displayText="No/not always - we have not yet agreed a plan to put this in place" w:value="No/not always - we have not yet agreed a plan to put this in place"/>
                </w:dropDownList>
              </w:sdtPr>
              <w:sdtEndPr/>
              <w:sdtContent>
                <w:r w:rsidR="000124B9" w:rsidRPr="000124B9">
                  <w:rPr>
                    <w:color w:val="666666"/>
                    <w:sz w:val="22"/>
                    <w:szCs w:val="22"/>
                  </w:rPr>
                  <w:t>Choose an item.</w:t>
                </w:r>
              </w:sdtContent>
            </w:sdt>
          </w:p>
        </w:tc>
        <w:tc>
          <w:tcPr>
            <w:tcW w:w="11482" w:type="dxa"/>
          </w:tcPr>
          <w:p w14:paraId="76856392" w14:textId="77777777" w:rsidR="000124B9" w:rsidRPr="000124B9" w:rsidRDefault="000124B9" w:rsidP="000124B9">
            <w:pPr>
              <w:spacing w:after="0" w:line="259" w:lineRule="auto"/>
              <w:textboxTightWrap w:val="none"/>
              <w:rPr>
                <w:color w:val="auto"/>
                <w:sz w:val="22"/>
                <w:szCs w:val="22"/>
              </w:rPr>
            </w:pPr>
          </w:p>
        </w:tc>
      </w:tr>
      <w:tr w:rsidR="000124B9" w:rsidRPr="000124B9" w14:paraId="2349439D" w14:textId="77777777" w:rsidTr="00376260">
        <w:trPr>
          <w:cantSplit/>
          <w:trHeight w:val="90"/>
        </w:trPr>
        <w:tc>
          <w:tcPr>
            <w:tcW w:w="2972" w:type="dxa"/>
            <w:shd w:val="clear" w:color="auto" w:fill="E8E8E8"/>
          </w:tcPr>
          <w:p w14:paraId="07BAAE24" w14:textId="7AEBF53A"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Is the maternity service achieving a</w:t>
            </w:r>
            <w:r w:rsidRPr="00150A2A">
              <w:rPr>
                <w:color w:val="231F20" w:themeColor="background1"/>
                <w:sz w:val="22"/>
                <w:szCs w:val="22"/>
              </w:rPr>
              <w:t xml:space="preserve"> </w:t>
            </w:r>
            <w:hyperlink r:id="rId13" w:history="1">
              <w:r w:rsidRPr="00150A2A">
                <w:rPr>
                  <w:color w:val="231F20" w:themeColor="background1"/>
                  <w:sz w:val="22"/>
                  <w:szCs w:val="22"/>
                </w:rPr>
                <w:t>structured handover</w:t>
              </w:r>
            </w:hyperlink>
            <w:r w:rsidRPr="00150A2A">
              <w:rPr>
                <w:color w:val="231F20" w:themeColor="background1"/>
                <w:sz w:val="22"/>
                <w:szCs w:val="22"/>
              </w:rPr>
              <w:t xml:space="preserve"> </w:t>
            </w:r>
            <w:r w:rsidRPr="000124B9">
              <w:rPr>
                <w:color w:val="auto"/>
                <w:sz w:val="22"/>
                <w:szCs w:val="22"/>
              </w:rPr>
              <w:t xml:space="preserve">process in the labour ward, such as </w:t>
            </w:r>
            <w:hyperlink r:id="rId14" w:history="1">
              <w:r w:rsidRPr="00150A2A">
                <w:rPr>
                  <w:rStyle w:val="Hyperlink"/>
                  <w:rFonts w:ascii="Arial" w:eastAsia="Times New Roman" w:hAnsi="Arial" w:cs="Times New Roman"/>
                  <w:kern w:val="0"/>
                  <w:sz w:val="22"/>
                  <w:szCs w:val="22"/>
                  <w14:ligatures w14:val="none"/>
                </w:rPr>
                <w:t>SBAR</w:t>
              </w:r>
            </w:hyperlink>
            <w:r w:rsidRPr="000124B9">
              <w:rPr>
                <w:color w:val="auto"/>
                <w:sz w:val="22"/>
                <w:szCs w:val="22"/>
              </w:rPr>
              <w:t xml:space="preserve"> or an equivalent, that can manage known or emerging risks and involves the </w:t>
            </w:r>
            <w:r w:rsidR="00646293">
              <w:rPr>
                <w:color w:val="auto"/>
                <w:sz w:val="22"/>
                <w:szCs w:val="22"/>
              </w:rPr>
              <w:t>MDT</w:t>
            </w:r>
            <w:r w:rsidRPr="000124B9">
              <w:rPr>
                <w:color w:val="auto"/>
                <w:sz w:val="22"/>
                <w:szCs w:val="22"/>
              </w:rPr>
              <w:t>?</w:t>
            </w:r>
          </w:p>
        </w:tc>
        <w:tc>
          <w:tcPr>
            <w:tcW w:w="992" w:type="dxa"/>
          </w:tcPr>
          <w:p w14:paraId="1FB7415E"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2017535801"/>
                <w:placeholder>
                  <w:docPart w:val="33D021A1E3E44F61A8691AD69E81A6DF"/>
                </w:placeholder>
                <w:showingPlcHdr/>
                <w:dropDownList>
                  <w:listItem w:value="Choose an item."/>
                  <w:listItem w:displayText="N/A" w:value="N/A"/>
                  <w:listItem w:displayText="Yes - this is already in place" w:value="Yes - this is already in place"/>
                  <w:listItem w:displayText="No/not always - we are putting this in place and are on track" w:value="No/not always - we are putting this in place and are on track"/>
                  <w:listItem w:displayText="No/not always - we are putting this in place but are not on track" w:value="No/not always - we are putting this in place but are not on track"/>
                  <w:listItem w:displayText="No/not always - we have not yet agreed a plan to put this in place" w:value="No/not always - we have not yet agreed a plan to put this in place"/>
                </w:dropDownList>
              </w:sdtPr>
              <w:sdtEndPr/>
              <w:sdtContent>
                <w:r w:rsidR="000124B9" w:rsidRPr="000124B9">
                  <w:rPr>
                    <w:color w:val="666666"/>
                    <w:sz w:val="22"/>
                    <w:szCs w:val="22"/>
                  </w:rPr>
                  <w:t>Choose an item.</w:t>
                </w:r>
              </w:sdtContent>
            </w:sdt>
            <w:r w:rsidR="000124B9" w:rsidRPr="000124B9">
              <w:rPr>
                <w:color w:val="auto"/>
                <w:sz w:val="22"/>
                <w:szCs w:val="22"/>
              </w:rPr>
              <w:t xml:space="preserve"> </w:t>
            </w:r>
          </w:p>
        </w:tc>
        <w:tc>
          <w:tcPr>
            <w:tcW w:w="11482" w:type="dxa"/>
          </w:tcPr>
          <w:p w14:paraId="54538605" w14:textId="77777777" w:rsidR="000124B9" w:rsidRPr="000124B9" w:rsidRDefault="000124B9" w:rsidP="000124B9">
            <w:pPr>
              <w:spacing w:after="0" w:line="259" w:lineRule="auto"/>
              <w:textboxTightWrap w:val="none"/>
              <w:rPr>
                <w:color w:val="auto"/>
                <w:sz w:val="22"/>
                <w:szCs w:val="22"/>
              </w:rPr>
            </w:pPr>
          </w:p>
        </w:tc>
      </w:tr>
      <w:tr w:rsidR="000124B9" w:rsidRPr="000124B9" w14:paraId="1FC281B0" w14:textId="77777777" w:rsidTr="00376260">
        <w:trPr>
          <w:cantSplit/>
          <w:trHeight w:val="90"/>
        </w:trPr>
        <w:tc>
          <w:tcPr>
            <w:tcW w:w="15446" w:type="dxa"/>
            <w:gridSpan w:val="3"/>
            <w:shd w:val="clear" w:color="auto" w:fill="D9F2D0"/>
          </w:tcPr>
          <w:p w14:paraId="4CB390B0"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Are your teams carrying out appropriate risk assessment and escalation?</w:t>
            </w:r>
          </w:p>
        </w:tc>
      </w:tr>
      <w:tr w:rsidR="000124B9" w:rsidRPr="000124B9" w14:paraId="4C1AFF50" w14:textId="77777777" w:rsidTr="00376260">
        <w:trPr>
          <w:cantSplit/>
          <w:trHeight w:val="90"/>
        </w:trPr>
        <w:tc>
          <w:tcPr>
            <w:tcW w:w="2972" w:type="dxa"/>
            <w:shd w:val="clear" w:color="auto" w:fill="E8E8E8"/>
          </w:tcPr>
          <w:p w14:paraId="03F5F6F0" w14:textId="1DC2D849"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service achieving compliance with element 4 of the current version of the </w:t>
            </w:r>
            <w:hyperlink r:id="rId15" w:history="1">
              <w:r w:rsidRPr="0069666A">
                <w:rPr>
                  <w:rStyle w:val="Hyperlink"/>
                  <w:rFonts w:ascii="Arial" w:eastAsia="Times New Roman" w:hAnsi="Arial" w:cs="Times New Roman"/>
                  <w:kern w:val="0"/>
                  <w:sz w:val="22"/>
                  <w:szCs w:val="22"/>
                  <w14:ligatures w14:val="none"/>
                </w:rPr>
                <w:t>Saving Babies’ Lives Care Bundle</w:t>
              </w:r>
            </w:hyperlink>
            <w:r w:rsidRPr="000124B9">
              <w:rPr>
                <w:color w:val="auto"/>
                <w:sz w:val="22"/>
                <w:szCs w:val="22"/>
              </w:rPr>
              <w:t>?</w:t>
            </w:r>
          </w:p>
        </w:tc>
        <w:tc>
          <w:tcPr>
            <w:tcW w:w="992" w:type="dxa"/>
          </w:tcPr>
          <w:p w14:paraId="0E0EF8EF"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841440339"/>
                <w:placeholder>
                  <w:docPart w:val="683F84AFEB4D4ACFB8B940BE613A20D5"/>
                </w:placeholder>
                <w:showingPlcHdr/>
                <w:dropDownList>
                  <w:listItem w:value="Choose an item."/>
                  <w:listItem w:displayText="N/A" w:value="N/A"/>
                  <w:listItem w:displayText="Yes - this is already in place" w:value="Yes - this is already in place"/>
                  <w:listItem w:displayText="No - we are putting this in place and are on track" w:value="No - we are putting this in place and are on track"/>
                  <w:listItem w:displayText="No - we are putting this in place but are not on track" w:value="No - we are putting this in place but are not on track"/>
                  <w:listItem w:displayText="No - we have not yet agreed a plan to put this in place" w:value="No - we have not yet agreed a plan to put this in place"/>
                </w:dropDownList>
              </w:sdtPr>
              <w:sdtEndPr/>
              <w:sdtContent>
                <w:r w:rsidR="000124B9" w:rsidRPr="000124B9">
                  <w:rPr>
                    <w:color w:val="666666"/>
                    <w:sz w:val="22"/>
                    <w:szCs w:val="22"/>
                  </w:rPr>
                  <w:t>Choose an item.</w:t>
                </w:r>
              </w:sdtContent>
            </w:sdt>
            <w:r w:rsidR="000124B9" w:rsidRPr="000124B9" w:rsidDel="00F0658B">
              <w:rPr>
                <w:color w:val="auto"/>
                <w:sz w:val="22"/>
                <w:szCs w:val="22"/>
              </w:rPr>
              <w:t xml:space="preserve"> </w:t>
            </w:r>
          </w:p>
        </w:tc>
        <w:tc>
          <w:tcPr>
            <w:tcW w:w="11482" w:type="dxa"/>
          </w:tcPr>
          <w:p w14:paraId="6F708E96" w14:textId="77777777" w:rsidR="000124B9" w:rsidRPr="000124B9" w:rsidRDefault="000124B9" w:rsidP="000124B9">
            <w:pPr>
              <w:spacing w:after="0" w:line="259" w:lineRule="auto"/>
              <w:textboxTightWrap w:val="none"/>
              <w:rPr>
                <w:color w:val="auto"/>
                <w:sz w:val="22"/>
                <w:szCs w:val="22"/>
              </w:rPr>
            </w:pPr>
          </w:p>
        </w:tc>
      </w:tr>
      <w:tr w:rsidR="000124B9" w:rsidRPr="000124B9" w14:paraId="422F8401" w14:textId="77777777" w:rsidTr="00376260">
        <w:trPr>
          <w:cantSplit/>
          <w:trHeight w:val="90"/>
        </w:trPr>
        <w:tc>
          <w:tcPr>
            <w:tcW w:w="2972" w:type="dxa"/>
            <w:shd w:val="clear" w:color="auto" w:fill="E8E8E8"/>
          </w:tcPr>
          <w:p w14:paraId="42C16C6A" w14:textId="77777777" w:rsidR="000124B9" w:rsidRPr="000124B9" w:rsidRDefault="000124B9" w:rsidP="000124B9">
            <w:pPr>
              <w:spacing w:after="0" w:line="240" w:lineRule="auto"/>
              <w:ind w:left="316" w:hanging="426"/>
              <w:contextualSpacing/>
              <w:textboxTightWrap w:val="none"/>
              <w:rPr>
                <w:color w:val="auto"/>
                <w:sz w:val="22"/>
                <w:szCs w:val="22"/>
              </w:rPr>
            </w:pPr>
            <w:r w:rsidRPr="000124B9">
              <w:rPr>
                <w:color w:val="auto"/>
                <w:sz w:val="22"/>
                <w:szCs w:val="22"/>
              </w:rPr>
              <w:lastRenderedPageBreak/>
              <w:t xml:space="preserve">13.  Is the service achieving 90% of attendance in each relevant staff group (as per </w:t>
            </w:r>
            <w:hyperlink r:id="rId16" w:history="1">
              <w:r w:rsidRPr="000124B9">
                <w:rPr>
                  <w:color w:val="0563C1"/>
                  <w:sz w:val="22"/>
                  <w:szCs w:val="22"/>
                  <w:u w:val="single"/>
                </w:rPr>
                <w:t>Maternity Incentive Scheme</w:t>
              </w:r>
            </w:hyperlink>
            <w:r w:rsidRPr="000124B9">
              <w:rPr>
                <w:color w:val="auto"/>
                <w:sz w:val="22"/>
                <w:szCs w:val="22"/>
              </w:rPr>
              <w:t xml:space="preserve"> guidance) at:</w:t>
            </w:r>
          </w:p>
          <w:p w14:paraId="1168FBDF" w14:textId="77777777" w:rsidR="000124B9" w:rsidRPr="000124B9" w:rsidRDefault="000124B9" w:rsidP="000124B9">
            <w:pPr>
              <w:numPr>
                <w:ilvl w:val="1"/>
                <w:numId w:val="11"/>
              </w:numPr>
              <w:spacing w:after="0" w:line="240" w:lineRule="auto"/>
              <w:ind w:left="316" w:hanging="316"/>
              <w:contextualSpacing/>
              <w:textboxTightWrap w:val="none"/>
              <w:rPr>
                <w:color w:val="auto"/>
                <w:sz w:val="22"/>
                <w:szCs w:val="22"/>
              </w:rPr>
            </w:pPr>
            <w:proofErr w:type="spellStart"/>
            <w:r w:rsidRPr="000124B9">
              <w:rPr>
                <w:color w:val="auto"/>
                <w:sz w:val="22"/>
                <w:szCs w:val="22"/>
              </w:rPr>
              <w:t>Fetal</w:t>
            </w:r>
            <w:proofErr w:type="spellEnd"/>
            <w:r w:rsidRPr="000124B9">
              <w:rPr>
                <w:color w:val="auto"/>
                <w:sz w:val="22"/>
                <w:szCs w:val="22"/>
              </w:rPr>
              <w:t xml:space="preserve"> monitoring training</w:t>
            </w:r>
          </w:p>
          <w:p w14:paraId="039359EE" w14:textId="77777777" w:rsidR="000124B9" w:rsidRPr="000124B9" w:rsidRDefault="000124B9" w:rsidP="000124B9">
            <w:pPr>
              <w:numPr>
                <w:ilvl w:val="1"/>
                <w:numId w:val="11"/>
              </w:numPr>
              <w:spacing w:after="0" w:line="240" w:lineRule="auto"/>
              <w:ind w:left="316" w:hanging="316"/>
              <w:contextualSpacing/>
              <w:textboxTightWrap w:val="none"/>
              <w:rPr>
                <w:color w:val="auto"/>
                <w:sz w:val="22"/>
                <w:szCs w:val="22"/>
              </w:rPr>
            </w:pPr>
            <w:r w:rsidRPr="000124B9">
              <w:rPr>
                <w:color w:val="auto"/>
                <w:sz w:val="22"/>
                <w:szCs w:val="22"/>
              </w:rPr>
              <w:t>Multi-professional maternity emergencies training</w:t>
            </w:r>
          </w:p>
          <w:p w14:paraId="46EDB09D" w14:textId="77777777" w:rsidR="000124B9" w:rsidRPr="000124B9" w:rsidRDefault="000124B9" w:rsidP="000124B9">
            <w:pPr>
              <w:numPr>
                <w:ilvl w:val="1"/>
                <w:numId w:val="11"/>
              </w:numPr>
              <w:spacing w:after="0" w:line="240" w:lineRule="auto"/>
              <w:ind w:left="316" w:hanging="316"/>
              <w:contextualSpacing/>
              <w:textboxTightWrap w:val="none"/>
              <w:rPr>
                <w:color w:val="auto"/>
                <w:sz w:val="22"/>
                <w:szCs w:val="22"/>
              </w:rPr>
            </w:pPr>
            <w:r w:rsidRPr="000124B9">
              <w:rPr>
                <w:color w:val="auto"/>
                <w:sz w:val="22"/>
                <w:szCs w:val="22"/>
              </w:rPr>
              <w:t>Neonatal resuscitation training</w:t>
            </w:r>
          </w:p>
        </w:tc>
        <w:tc>
          <w:tcPr>
            <w:tcW w:w="992" w:type="dxa"/>
          </w:tcPr>
          <w:p w14:paraId="279D56DF" w14:textId="77777777" w:rsidR="000124B9" w:rsidRPr="000124B9" w:rsidRDefault="00376260" w:rsidP="000124B9">
            <w:pPr>
              <w:spacing w:after="0" w:line="259" w:lineRule="auto"/>
              <w:textboxTightWrap w:val="none"/>
              <w:rPr>
                <w:color w:val="auto"/>
                <w:sz w:val="22"/>
                <w:szCs w:val="22"/>
              </w:rPr>
            </w:pPr>
            <w:sdt>
              <w:sdtPr>
                <w:rPr>
                  <w:color w:val="auto"/>
                  <w:sz w:val="22"/>
                  <w:szCs w:val="22"/>
                </w:rPr>
                <w:id w:val="913358790"/>
                <w:placeholder>
                  <w:docPart w:val="F657D78B9D5245A3B0CEA7B7D725B5BE"/>
                </w:placeholder>
                <w:showingPlcHdr/>
                <w:dropDownList>
                  <w:listItem w:value="Choose an item."/>
                  <w:listItem w:displayText="N/A" w:value="N/A"/>
                  <w:listItem w:displayText="Yes - this is already in place" w:value="Yes - this is already in place"/>
                  <w:listItem w:displayText="No - we are putting this in place and are on track" w:value="No - we are putting this in place and are on track"/>
                  <w:listItem w:displayText="No - we are putting this in place but are not on track" w:value="No - we are putting this in place but are not on track"/>
                  <w:listItem w:displayText="No - we have not yet agreed a plan to put this in place" w:value="No - we have not yet agreed a plan to put this in place"/>
                </w:dropDownList>
              </w:sdtPr>
              <w:sdtEndPr/>
              <w:sdtContent>
                <w:r w:rsidR="000124B9" w:rsidRPr="000124B9">
                  <w:rPr>
                    <w:color w:val="666666"/>
                    <w:sz w:val="22"/>
                    <w:szCs w:val="22"/>
                  </w:rPr>
                  <w:t>Choose an item.</w:t>
                </w:r>
              </w:sdtContent>
            </w:sdt>
            <w:r w:rsidR="000124B9" w:rsidRPr="000124B9" w:rsidDel="00A9035E">
              <w:rPr>
                <w:color w:val="auto"/>
                <w:sz w:val="22"/>
                <w:szCs w:val="22"/>
              </w:rPr>
              <w:t xml:space="preserve"> </w:t>
            </w:r>
          </w:p>
        </w:tc>
        <w:tc>
          <w:tcPr>
            <w:tcW w:w="11482" w:type="dxa"/>
          </w:tcPr>
          <w:p w14:paraId="5A1A68B3" w14:textId="4AA6A347" w:rsidR="000124B9" w:rsidRPr="000124B9" w:rsidRDefault="009332C9" w:rsidP="000124B9">
            <w:pPr>
              <w:spacing w:after="0" w:line="259" w:lineRule="auto"/>
              <w:textboxTightWrap w:val="none"/>
              <w:rPr>
                <w:i/>
                <w:iCs/>
                <w:color w:val="auto"/>
                <w:sz w:val="22"/>
                <w:szCs w:val="22"/>
              </w:rPr>
            </w:pPr>
            <w:r>
              <w:rPr>
                <w:i/>
                <w:iCs/>
                <w:color w:val="auto"/>
                <w:sz w:val="22"/>
                <w:szCs w:val="22"/>
              </w:rPr>
              <w:t>T</w:t>
            </w:r>
            <w:r w:rsidR="00BE5530">
              <w:rPr>
                <w:i/>
                <w:iCs/>
                <w:color w:val="auto"/>
                <w:sz w:val="22"/>
                <w:szCs w:val="22"/>
              </w:rPr>
              <w:t>his relates to activity over the last 3 months</w:t>
            </w:r>
            <w:r w:rsidR="000D2696">
              <w:rPr>
                <w:i/>
                <w:iCs/>
                <w:color w:val="auto"/>
                <w:sz w:val="22"/>
                <w:szCs w:val="22"/>
              </w:rPr>
              <w:t xml:space="preserve">, even though the </w:t>
            </w:r>
            <w:r w:rsidR="00BE5530">
              <w:rPr>
                <w:i/>
                <w:iCs/>
                <w:color w:val="auto"/>
                <w:sz w:val="22"/>
                <w:szCs w:val="22"/>
              </w:rPr>
              <w:t>Maternity Incentive Scheme</w:t>
            </w:r>
            <w:r w:rsidR="000D2696">
              <w:rPr>
                <w:i/>
                <w:iCs/>
                <w:color w:val="auto"/>
                <w:sz w:val="22"/>
                <w:szCs w:val="22"/>
              </w:rPr>
              <w:t xml:space="preserve"> requires this to be evidenced annually</w:t>
            </w:r>
            <w:r w:rsidR="00BE5530">
              <w:rPr>
                <w:i/>
                <w:iCs/>
                <w:color w:val="auto"/>
                <w:sz w:val="22"/>
                <w:szCs w:val="22"/>
              </w:rPr>
              <w:t>.</w:t>
            </w:r>
            <w:r w:rsidR="0016700B">
              <w:rPr>
                <w:i/>
                <w:iCs/>
                <w:color w:val="auto"/>
                <w:sz w:val="22"/>
                <w:szCs w:val="22"/>
              </w:rPr>
              <w:t xml:space="preserve"> </w:t>
            </w:r>
            <w:r w:rsidR="009C0441">
              <w:rPr>
                <w:i/>
                <w:iCs/>
                <w:color w:val="auto"/>
                <w:sz w:val="22"/>
                <w:szCs w:val="22"/>
              </w:rPr>
              <w:t xml:space="preserve">Perinatal </w:t>
            </w:r>
            <w:r w:rsidR="00536346">
              <w:rPr>
                <w:i/>
                <w:iCs/>
                <w:color w:val="auto"/>
                <w:sz w:val="22"/>
                <w:szCs w:val="22"/>
              </w:rPr>
              <w:t>l</w:t>
            </w:r>
            <w:r w:rsidR="009C0441">
              <w:rPr>
                <w:i/>
                <w:iCs/>
                <w:color w:val="auto"/>
                <w:sz w:val="22"/>
                <w:szCs w:val="22"/>
              </w:rPr>
              <w:t xml:space="preserve">eadership teams should </w:t>
            </w:r>
            <w:r w:rsidR="00536346">
              <w:rPr>
                <w:i/>
                <w:iCs/>
                <w:color w:val="auto"/>
                <w:sz w:val="22"/>
                <w:szCs w:val="22"/>
              </w:rPr>
              <w:t>maintain</w:t>
            </w:r>
            <w:r w:rsidR="009C0441">
              <w:rPr>
                <w:i/>
                <w:iCs/>
                <w:color w:val="auto"/>
                <w:sz w:val="22"/>
                <w:szCs w:val="22"/>
              </w:rPr>
              <w:t xml:space="preserve"> an ongoing awareness of training needs.</w:t>
            </w:r>
          </w:p>
        </w:tc>
      </w:tr>
      <w:tr w:rsidR="000124B9" w:rsidRPr="000124B9" w14:paraId="6190C317" w14:textId="77777777" w:rsidTr="00376260">
        <w:trPr>
          <w:cantSplit/>
          <w:trHeight w:val="90"/>
        </w:trPr>
        <w:tc>
          <w:tcPr>
            <w:tcW w:w="15446" w:type="dxa"/>
            <w:gridSpan w:val="3"/>
            <w:shd w:val="clear" w:color="auto" w:fill="D9F2D0"/>
          </w:tcPr>
          <w:p w14:paraId="33E7E033"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Is there a stable workforce offering safe and effective care during labour and birth?</w:t>
            </w:r>
          </w:p>
        </w:tc>
      </w:tr>
      <w:tr w:rsidR="000124B9" w:rsidRPr="000124B9" w14:paraId="6F1F711F" w14:textId="77777777" w:rsidTr="00376260">
        <w:trPr>
          <w:cantSplit/>
          <w:trHeight w:val="90"/>
        </w:trPr>
        <w:tc>
          <w:tcPr>
            <w:tcW w:w="2972" w:type="dxa"/>
            <w:shd w:val="clear" w:color="auto" w:fill="E8E8E8"/>
          </w:tcPr>
          <w:p w14:paraId="09993CE6" w14:textId="77777777" w:rsidR="000124B9" w:rsidRPr="000124B9" w:rsidRDefault="000124B9" w:rsidP="000124B9">
            <w:pPr>
              <w:numPr>
                <w:ilvl w:val="0"/>
                <w:numId w:val="10"/>
              </w:numPr>
              <w:spacing w:after="0" w:line="240" w:lineRule="auto"/>
              <w:ind w:left="316" w:hanging="426"/>
              <w:contextualSpacing/>
              <w:textboxTightWrap w:val="none"/>
              <w:rPr>
                <w:color w:val="auto"/>
                <w:sz w:val="22"/>
                <w:szCs w:val="22"/>
              </w:rPr>
            </w:pPr>
            <w:r w:rsidRPr="000124B9">
              <w:rPr>
                <w:color w:val="auto"/>
                <w:sz w:val="22"/>
                <w:szCs w:val="22"/>
              </w:rPr>
              <w:t xml:space="preserve">Have staff been redeployed or non-clinical midwifery staff (e.g. managers / specialist midwives) utilised to meet minimum </w:t>
            </w:r>
            <w:r w:rsidRPr="000124B9">
              <w:rPr>
                <w:b/>
                <w:bCs/>
                <w:color w:val="auto"/>
                <w:sz w:val="22"/>
                <w:szCs w:val="22"/>
              </w:rPr>
              <w:t>midwifery safe staffing levels</w:t>
            </w:r>
            <w:r w:rsidRPr="000124B9">
              <w:rPr>
                <w:color w:val="auto"/>
                <w:sz w:val="22"/>
                <w:szCs w:val="22"/>
              </w:rPr>
              <w:t xml:space="preserve"> as per your Trust safe staffing policy? </w:t>
            </w:r>
          </w:p>
        </w:tc>
        <w:sdt>
          <w:sdtPr>
            <w:rPr>
              <w:color w:val="auto"/>
              <w:sz w:val="22"/>
              <w:szCs w:val="22"/>
            </w:rPr>
            <w:id w:val="1815669384"/>
            <w:placeholder>
              <w:docPart w:val="3EC17A5B1A7844AF845C3C982ADAF73B"/>
            </w:placeholder>
            <w:showingPlcHdr/>
            <w:dropDownList>
              <w:listItem w:value="Choose an item."/>
              <w:listItem w:displayText="Yes" w:value="Yes"/>
              <w:listItem w:displayText="No" w:value="No"/>
            </w:dropDownList>
          </w:sdtPr>
          <w:sdtEndPr/>
          <w:sdtContent>
            <w:tc>
              <w:tcPr>
                <w:tcW w:w="992" w:type="dxa"/>
              </w:tcPr>
              <w:p w14:paraId="56C1FA7A"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6AB2F9A0" w14:textId="77777777" w:rsidR="000124B9" w:rsidRPr="000124B9" w:rsidRDefault="000124B9" w:rsidP="000124B9">
            <w:pPr>
              <w:spacing w:after="0" w:line="259" w:lineRule="auto"/>
              <w:textboxTightWrap w:val="none"/>
              <w:rPr>
                <w:color w:val="auto"/>
                <w:sz w:val="22"/>
                <w:szCs w:val="22"/>
              </w:rPr>
            </w:pPr>
          </w:p>
        </w:tc>
      </w:tr>
      <w:tr w:rsidR="000124B9" w:rsidRPr="000124B9" w14:paraId="6EEA02E9" w14:textId="77777777" w:rsidTr="00376260">
        <w:trPr>
          <w:cantSplit/>
          <w:trHeight w:val="90"/>
        </w:trPr>
        <w:tc>
          <w:tcPr>
            <w:tcW w:w="2972" w:type="dxa"/>
            <w:shd w:val="clear" w:color="auto" w:fill="E8E8E8"/>
          </w:tcPr>
          <w:p w14:paraId="2443B816" w14:textId="77777777" w:rsidR="000124B9" w:rsidRPr="000124B9" w:rsidRDefault="000124B9" w:rsidP="000124B9">
            <w:pPr>
              <w:numPr>
                <w:ilvl w:val="0"/>
                <w:numId w:val="10"/>
              </w:numPr>
              <w:spacing w:after="0" w:line="240" w:lineRule="auto"/>
              <w:ind w:left="316" w:hanging="426"/>
              <w:contextualSpacing/>
              <w:textboxTightWrap w:val="none"/>
              <w:rPr>
                <w:color w:val="auto"/>
                <w:sz w:val="22"/>
                <w:szCs w:val="22"/>
              </w:rPr>
            </w:pPr>
            <w:r w:rsidRPr="000124B9">
              <w:rPr>
                <w:color w:val="auto"/>
                <w:sz w:val="22"/>
                <w:szCs w:val="22"/>
              </w:rPr>
              <w:t xml:space="preserve">Have there been </w:t>
            </w:r>
            <w:r w:rsidRPr="000124B9">
              <w:rPr>
                <w:b/>
                <w:color w:val="auto"/>
                <w:sz w:val="22"/>
                <w:szCs w:val="22"/>
              </w:rPr>
              <w:t>obstetric staffing shortfalls</w:t>
            </w:r>
            <w:r w:rsidRPr="000124B9">
              <w:rPr>
                <w:bCs/>
                <w:color w:val="auto"/>
                <w:sz w:val="22"/>
                <w:szCs w:val="22"/>
              </w:rPr>
              <w:t xml:space="preserve"> impacting on safe care delivery?</w:t>
            </w:r>
          </w:p>
        </w:tc>
        <w:sdt>
          <w:sdtPr>
            <w:rPr>
              <w:color w:val="auto"/>
              <w:sz w:val="22"/>
              <w:szCs w:val="22"/>
            </w:rPr>
            <w:id w:val="-1630163280"/>
            <w:placeholder>
              <w:docPart w:val="C402677FDF674638B44C3EF1643EE693"/>
            </w:placeholder>
            <w:showingPlcHdr/>
            <w:dropDownList>
              <w:listItem w:value="Choose an item."/>
              <w:listItem w:displayText="Yes" w:value="Yes"/>
              <w:listItem w:displayText="No" w:value="No"/>
            </w:dropDownList>
          </w:sdtPr>
          <w:sdtEndPr/>
          <w:sdtContent>
            <w:tc>
              <w:tcPr>
                <w:tcW w:w="992" w:type="dxa"/>
              </w:tcPr>
              <w:p w14:paraId="54F9E75A"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122D4CDA" w14:textId="77777777" w:rsidR="000124B9" w:rsidRPr="000124B9" w:rsidRDefault="000124B9" w:rsidP="000124B9">
            <w:pPr>
              <w:spacing w:after="0" w:line="259" w:lineRule="auto"/>
              <w:textboxTightWrap w:val="none"/>
              <w:rPr>
                <w:color w:val="auto"/>
                <w:sz w:val="22"/>
                <w:szCs w:val="22"/>
              </w:rPr>
            </w:pPr>
          </w:p>
        </w:tc>
      </w:tr>
      <w:tr w:rsidR="000124B9" w:rsidRPr="000124B9" w14:paraId="75D1B3DB" w14:textId="77777777" w:rsidTr="00376260">
        <w:trPr>
          <w:cantSplit/>
          <w:trHeight w:val="90"/>
        </w:trPr>
        <w:tc>
          <w:tcPr>
            <w:tcW w:w="2972" w:type="dxa"/>
            <w:shd w:val="clear" w:color="auto" w:fill="E8E8E8"/>
          </w:tcPr>
          <w:p w14:paraId="227E9BEF" w14:textId="3B734D19" w:rsidR="000124B9" w:rsidRPr="000124B9" w:rsidRDefault="000124B9" w:rsidP="000124B9">
            <w:pPr>
              <w:numPr>
                <w:ilvl w:val="0"/>
                <w:numId w:val="10"/>
              </w:numPr>
              <w:spacing w:after="0" w:line="240" w:lineRule="auto"/>
              <w:ind w:left="316" w:hanging="426"/>
              <w:contextualSpacing/>
              <w:textboxTightWrap w:val="none"/>
              <w:rPr>
                <w:color w:val="auto"/>
                <w:sz w:val="22"/>
                <w:szCs w:val="22"/>
              </w:rPr>
            </w:pPr>
            <w:r w:rsidRPr="000124B9">
              <w:rPr>
                <w:color w:val="auto"/>
                <w:sz w:val="22"/>
                <w:szCs w:val="22"/>
              </w:rPr>
              <w:t xml:space="preserve">Have there been any </w:t>
            </w:r>
            <w:r w:rsidRPr="000124B9">
              <w:rPr>
                <w:b/>
                <w:bCs/>
                <w:color w:val="auto"/>
                <w:sz w:val="22"/>
                <w:szCs w:val="22"/>
              </w:rPr>
              <w:t>anaesthetic staffing shortfalls</w:t>
            </w:r>
            <w:r w:rsidRPr="000124B9">
              <w:rPr>
                <w:color w:val="auto"/>
                <w:sz w:val="22"/>
                <w:szCs w:val="22"/>
              </w:rPr>
              <w:t xml:space="preserve"> as per </w:t>
            </w:r>
            <w:hyperlink r:id="rId17" w:history="1">
              <w:proofErr w:type="spellStart"/>
              <w:r w:rsidRPr="00C80D83">
                <w:rPr>
                  <w:rStyle w:val="Hyperlink"/>
                  <w:rFonts w:ascii="Arial" w:eastAsia="Times New Roman" w:hAnsi="Arial" w:cs="Times New Roman"/>
                  <w:kern w:val="0"/>
                  <w:sz w:val="22"/>
                  <w:szCs w:val="22"/>
                  <w14:ligatures w14:val="none"/>
                </w:rPr>
                <w:t>RCoA</w:t>
              </w:r>
              <w:proofErr w:type="spellEnd"/>
              <w:r w:rsidRPr="00C80D83">
                <w:rPr>
                  <w:rStyle w:val="Hyperlink"/>
                  <w:rFonts w:ascii="Arial" w:eastAsia="Times New Roman" w:hAnsi="Arial" w:cs="Times New Roman"/>
                  <w:kern w:val="0"/>
                  <w:sz w:val="22"/>
                  <w:szCs w:val="22"/>
                  <w14:ligatures w14:val="none"/>
                </w:rPr>
                <w:t xml:space="preserve"> guidance</w:t>
              </w:r>
            </w:hyperlink>
            <w:r w:rsidRPr="000124B9">
              <w:rPr>
                <w:color w:val="auto"/>
                <w:sz w:val="22"/>
                <w:szCs w:val="22"/>
              </w:rPr>
              <w:t xml:space="preserve"> impacting on safe care delivery? </w:t>
            </w:r>
          </w:p>
        </w:tc>
        <w:sdt>
          <w:sdtPr>
            <w:rPr>
              <w:color w:val="auto"/>
              <w:sz w:val="22"/>
              <w:szCs w:val="22"/>
            </w:rPr>
            <w:id w:val="-1770841773"/>
            <w:placeholder>
              <w:docPart w:val="3FC23EC30597472FA405294848C61AF8"/>
            </w:placeholder>
            <w:showingPlcHdr/>
            <w:dropDownList>
              <w:listItem w:value="Choose an item."/>
              <w:listItem w:displayText="Yes" w:value="Yes"/>
              <w:listItem w:displayText="No" w:value="No"/>
            </w:dropDownList>
          </w:sdtPr>
          <w:sdtEndPr/>
          <w:sdtContent>
            <w:tc>
              <w:tcPr>
                <w:tcW w:w="992" w:type="dxa"/>
              </w:tcPr>
              <w:p w14:paraId="6E30D9E4"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6323F743" w14:textId="77777777" w:rsidR="000124B9" w:rsidRPr="000124B9" w:rsidRDefault="000124B9" w:rsidP="000124B9">
            <w:pPr>
              <w:spacing w:after="0" w:line="259" w:lineRule="auto"/>
              <w:textboxTightWrap w:val="none"/>
              <w:rPr>
                <w:color w:val="auto"/>
                <w:sz w:val="22"/>
                <w:szCs w:val="22"/>
              </w:rPr>
            </w:pPr>
          </w:p>
        </w:tc>
      </w:tr>
    </w:tbl>
    <w:p w14:paraId="08EDD5B1" w14:textId="77777777" w:rsidR="000124B9" w:rsidRPr="000124B9" w:rsidRDefault="000124B9" w:rsidP="000124B9">
      <w:pPr>
        <w:spacing w:after="160" w:line="259" w:lineRule="auto"/>
        <w:textboxTightWrap w:val="none"/>
        <w:rPr>
          <w:rFonts w:eastAsia="Aptos" w:cs="Arial"/>
          <w:b/>
          <w:bCs/>
          <w:color w:val="auto"/>
          <w:kern w:val="2"/>
          <w14:ligatures w14:val="standardContextual"/>
        </w:rPr>
      </w:pPr>
    </w:p>
    <w:p w14:paraId="4E21C860" w14:textId="77777777" w:rsidR="00376260" w:rsidRDefault="00376260">
      <w:pPr>
        <w:spacing w:after="0" w:line="240" w:lineRule="auto"/>
        <w:textboxTightWrap w:val="none"/>
        <w:rPr>
          <w:rFonts w:eastAsia="Aptos" w:cs="Arial"/>
          <w:b/>
          <w:bCs/>
          <w:color w:val="auto"/>
          <w:kern w:val="2"/>
          <w:sz w:val="32"/>
          <w:szCs w:val="32"/>
          <w14:ligatures w14:val="standardContextual"/>
        </w:rPr>
      </w:pPr>
      <w:r>
        <w:rPr>
          <w:rFonts w:eastAsia="Aptos" w:cs="Arial"/>
          <w:b/>
          <w:bCs/>
          <w:color w:val="auto"/>
          <w:kern w:val="2"/>
          <w:sz w:val="32"/>
          <w:szCs w:val="32"/>
          <w14:ligatures w14:val="standardContextual"/>
        </w:rPr>
        <w:br w:type="page"/>
      </w:r>
    </w:p>
    <w:p w14:paraId="50D77F34" w14:textId="7107AA6B" w:rsidR="000124B9" w:rsidRP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lastRenderedPageBreak/>
        <w:t>Section 3 – Is there any additional information</w:t>
      </w:r>
      <w:r w:rsidR="00736AB9">
        <w:rPr>
          <w:rFonts w:eastAsia="Aptos" w:cs="Arial"/>
          <w:b/>
          <w:bCs/>
          <w:color w:val="auto"/>
          <w:kern w:val="2"/>
          <w:sz w:val="32"/>
          <w:szCs w:val="32"/>
          <w14:ligatures w14:val="standardContextual"/>
        </w:rPr>
        <w:t xml:space="preserve"> that</w:t>
      </w:r>
      <w:r w:rsidRPr="000124B9">
        <w:rPr>
          <w:rFonts w:eastAsia="Aptos" w:cs="Arial"/>
          <w:b/>
          <w:bCs/>
          <w:color w:val="auto"/>
          <w:kern w:val="2"/>
          <w:sz w:val="32"/>
          <w:szCs w:val="32"/>
          <w14:ligatures w14:val="standardContextual"/>
        </w:rPr>
        <w:t xml:space="preserve"> </w:t>
      </w:r>
      <w:r w:rsidR="00C3680B">
        <w:rPr>
          <w:rFonts w:eastAsia="Aptos" w:cs="Arial"/>
          <w:b/>
          <w:bCs/>
          <w:color w:val="auto"/>
          <w:kern w:val="2"/>
          <w:sz w:val="32"/>
          <w:szCs w:val="32"/>
          <w14:ligatures w14:val="standardContextual"/>
        </w:rPr>
        <w:t>accountable</w:t>
      </w:r>
      <w:r w:rsidR="00C3680B" w:rsidRPr="000124B9">
        <w:rPr>
          <w:rFonts w:eastAsia="Aptos" w:cs="Arial"/>
          <w:b/>
          <w:bCs/>
          <w:color w:val="auto"/>
          <w:kern w:val="2"/>
          <w:sz w:val="32"/>
          <w:szCs w:val="32"/>
          <w14:ligatures w14:val="standardContextual"/>
        </w:rPr>
        <w:t xml:space="preserve"> </w:t>
      </w:r>
      <w:r w:rsidRPr="000124B9">
        <w:rPr>
          <w:rFonts w:eastAsia="Aptos" w:cs="Arial"/>
          <w:b/>
          <w:bCs/>
          <w:color w:val="auto"/>
          <w:kern w:val="2"/>
          <w:sz w:val="32"/>
          <w:szCs w:val="32"/>
          <w14:ligatures w14:val="standardContextual"/>
        </w:rPr>
        <w:t xml:space="preserve">Trust Board </w:t>
      </w:r>
      <w:r w:rsidR="004C056B" w:rsidRPr="00893932">
        <w:rPr>
          <w:rFonts w:eastAsia="Aptos" w:cs="Arial"/>
          <w:b/>
          <w:bCs/>
          <w:color w:val="auto"/>
          <w:kern w:val="2"/>
          <w:sz w:val="32"/>
          <w:szCs w:val="32"/>
          <w14:ligatures w14:val="standardContextual"/>
        </w:rPr>
        <w:t>executives</w:t>
      </w:r>
      <w:r w:rsidR="00207911">
        <w:rPr>
          <w:rFonts w:eastAsia="Aptos" w:cs="Arial"/>
          <w:b/>
          <w:bCs/>
          <w:color w:val="auto"/>
          <w:kern w:val="2"/>
          <w:sz w:val="32"/>
          <w:szCs w:val="32"/>
          <w14:ligatures w14:val="standardContextual"/>
        </w:rPr>
        <w:t xml:space="preserve"> </w:t>
      </w:r>
      <w:r w:rsidRPr="000124B9">
        <w:rPr>
          <w:rFonts w:eastAsia="Aptos" w:cs="Arial"/>
          <w:b/>
          <w:bCs/>
          <w:color w:val="auto"/>
          <w:kern w:val="2"/>
          <w:sz w:val="32"/>
          <w:szCs w:val="32"/>
          <w14:ligatures w14:val="standardContextual"/>
        </w:rPr>
        <w:t xml:space="preserve">should pay attention to? </w:t>
      </w:r>
    </w:p>
    <w:p w14:paraId="7637CAE0" w14:textId="23C40DCB" w:rsidR="000124B9" w:rsidRPr="000124B9" w:rsidRDefault="000124B9" w:rsidP="000124B9">
      <w:pPr>
        <w:spacing w:after="160" w:line="259" w:lineRule="auto"/>
        <w:textboxTightWrap w:val="none"/>
        <w:rPr>
          <w:rFonts w:eastAsia="Aptos" w:cs="Arial"/>
          <w:color w:val="auto"/>
          <w:kern w:val="2"/>
          <w14:ligatures w14:val="standardContextual"/>
        </w:rPr>
      </w:pPr>
      <w:r w:rsidRPr="000124B9">
        <w:rPr>
          <w:rFonts w:eastAsia="Aptos" w:cs="Arial"/>
          <w:b/>
          <w:bCs/>
          <w:noProof/>
          <w:color w:val="auto"/>
          <w:kern w:val="2"/>
          <w:lang w:eastAsia="en-GB"/>
          <w14:ligatures w14:val="standardContextual"/>
        </w:rPr>
        <mc:AlternateContent>
          <mc:Choice Requires="wps">
            <w:drawing>
              <wp:anchor distT="45720" distB="45720" distL="114300" distR="114300" simplePos="0" relativeHeight="251659264" behindDoc="1" locked="0" layoutInCell="1" allowOverlap="1" wp14:anchorId="5042FD73" wp14:editId="0E1D6555">
                <wp:simplePos x="0" y="0"/>
                <wp:positionH relativeFrom="column">
                  <wp:posOffset>-64135</wp:posOffset>
                </wp:positionH>
                <wp:positionV relativeFrom="paragraph">
                  <wp:posOffset>517525</wp:posOffset>
                </wp:positionV>
                <wp:extent cx="9740900" cy="2374900"/>
                <wp:effectExtent l="0" t="0" r="12700" b="25400"/>
                <wp:wrapTight wrapText="bothSides">
                  <wp:wrapPolygon edited="0">
                    <wp:start x="0" y="0"/>
                    <wp:lineTo x="0" y="21658"/>
                    <wp:lineTo x="21586" y="21658"/>
                    <wp:lineTo x="21586" y="0"/>
                    <wp:lineTo x="0" y="0"/>
                  </wp:wrapPolygon>
                </wp:wrapTight>
                <wp:docPr id="590985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0" cy="2374900"/>
                        </a:xfrm>
                        <a:prstGeom prst="rect">
                          <a:avLst/>
                        </a:prstGeom>
                        <a:solidFill>
                          <a:srgbClr val="FFFFFF"/>
                        </a:solidFill>
                        <a:ln w="9525">
                          <a:solidFill>
                            <a:srgbClr val="000000"/>
                          </a:solidFill>
                          <a:miter lim="800000"/>
                          <a:headEnd/>
                          <a:tailEnd/>
                        </a:ln>
                      </wps:spPr>
                      <wps:txbx>
                        <w:txbxContent>
                          <w:p w14:paraId="43C7EF56" w14:textId="77777777" w:rsidR="000124B9" w:rsidRDefault="000124B9" w:rsidP="00012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2FD73" id="_x0000_t202" coordsize="21600,21600" o:spt="202" path="m,l,21600r21600,l21600,xe">
                <v:stroke joinstyle="miter"/>
                <v:path gradientshapeok="t" o:connecttype="rect"/>
              </v:shapetype>
              <v:shape id="Text Box 2" o:spid="_x0000_s1026" type="#_x0000_t202" style="position:absolute;margin-left:-5.05pt;margin-top:40.75pt;width:767pt;height:18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S/DQIAACA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">
                <v:textbox>
                  <w:txbxContent>
                    <w:p w14:paraId="43C7EF56" w14:textId="77777777" w:rsidR="000124B9" w:rsidRDefault="000124B9" w:rsidP="000124B9"/>
                  </w:txbxContent>
                </v:textbox>
                <w10:wrap type="tight"/>
              </v:shape>
            </w:pict>
          </mc:Fallback>
        </mc:AlternateContent>
      </w:r>
      <w:r w:rsidRPr="000124B9">
        <w:rPr>
          <w:rFonts w:eastAsia="Aptos" w:cs="Arial"/>
          <w:color w:val="auto"/>
          <w:kern w:val="2"/>
          <w14:ligatures w14:val="standardContextual"/>
        </w:rPr>
        <w:t xml:space="preserve">Please use this section if there is anything not captured above that you feel </w:t>
      </w:r>
      <w:r w:rsidR="00B378BA">
        <w:rPr>
          <w:rFonts w:eastAsia="Aptos" w:cs="Arial"/>
          <w:color w:val="auto"/>
          <w:kern w:val="2"/>
          <w14:ligatures w14:val="standardContextual"/>
        </w:rPr>
        <w:t>executives</w:t>
      </w:r>
      <w:r w:rsidRPr="000124B9">
        <w:rPr>
          <w:rFonts w:eastAsia="Aptos" w:cs="Arial"/>
          <w:color w:val="auto"/>
          <w:kern w:val="2"/>
          <w14:ligatures w14:val="standardContextual"/>
        </w:rPr>
        <w:t xml:space="preserve"> should pay attention to, explaining potential safety issues in your intrapartum service over the last 3 months. </w:t>
      </w:r>
    </w:p>
    <w:p w14:paraId="0193019A" w14:textId="77777777" w:rsidR="00376260" w:rsidRDefault="00376260">
      <w:pPr>
        <w:spacing w:after="0" w:line="240" w:lineRule="auto"/>
        <w:textboxTightWrap w:val="none"/>
        <w:rPr>
          <w:rFonts w:eastAsia="Aptos" w:cs="Arial"/>
          <w:b/>
          <w:bCs/>
          <w:color w:val="auto"/>
          <w:kern w:val="2"/>
          <w:sz w:val="32"/>
          <w:szCs w:val="32"/>
          <w14:ligatures w14:val="standardContextual"/>
        </w:rPr>
      </w:pPr>
      <w:r>
        <w:rPr>
          <w:rFonts w:eastAsia="Aptos" w:cs="Arial"/>
          <w:b/>
          <w:bCs/>
          <w:color w:val="auto"/>
          <w:kern w:val="2"/>
          <w:sz w:val="32"/>
          <w:szCs w:val="32"/>
          <w14:ligatures w14:val="standardContextual"/>
        </w:rPr>
        <w:br w:type="page"/>
      </w:r>
    </w:p>
    <w:p w14:paraId="1927CD1C" w14:textId="0110EE4F" w:rsidR="000124B9" w:rsidRP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lastRenderedPageBreak/>
        <w:t>Section 4 – Conclusion from this critical safety check</w:t>
      </w:r>
    </w:p>
    <w:p w14:paraId="26F462C5" w14:textId="69E5E614" w:rsidR="000124B9" w:rsidRPr="000124B9" w:rsidRDefault="000124B9" w:rsidP="000124B9">
      <w:pPr>
        <w:spacing w:after="160" w:line="259" w:lineRule="auto"/>
        <w:textboxTightWrap w:val="none"/>
        <w:rPr>
          <w:rFonts w:eastAsia="Aptos" w:cs="Arial"/>
          <w:b/>
          <w:bCs/>
          <w:color w:val="auto"/>
          <w:kern w:val="2"/>
          <w:sz w:val="36"/>
          <w:szCs w:val="36"/>
          <w:u w:val="single"/>
          <w14:ligatures w14:val="standardContextual"/>
        </w:rPr>
      </w:pPr>
      <w:r w:rsidRPr="000124B9">
        <w:rPr>
          <w:rFonts w:eastAsia="Aptos" w:cs="Arial"/>
          <w:color w:val="auto"/>
          <w:kern w:val="2"/>
          <w14:ligatures w14:val="standardContextual"/>
        </w:rPr>
        <w:t xml:space="preserve">This section is used to summarise the outcome of the critical safety check for </w:t>
      </w:r>
      <w:r w:rsidR="00DB7F49">
        <w:rPr>
          <w:rFonts w:eastAsia="Aptos" w:cs="Arial"/>
          <w:color w:val="auto"/>
          <w:kern w:val="2"/>
          <w14:ligatures w14:val="standardContextual"/>
        </w:rPr>
        <w:t>accountable</w:t>
      </w:r>
      <w:r w:rsidR="00DB7F49" w:rsidRPr="000124B9">
        <w:rPr>
          <w:rFonts w:eastAsia="Aptos" w:cs="Arial"/>
          <w:color w:val="auto"/>
          <w:kern w:val="2"/>
          <w14:ligatures w14:val="standardContextual"/>
        </w:rPr>
        <w:t xml:space="preserve"> </w:t>
      </w:r>
      <w:r w:rsidRPr="000124B9">
        <w:rPr>
          <w:rFonts w:eastAsia="Aptos" w:cs="Arial"/>
          <w:color w:val="auto"/>
          <w:kern w:val="2"/>
          <w14:ligatures w14:val="standardContextual"/>
        </w:rPr>
        <w:t xml:space="preserve">Trust Board </w:t>
      </w:r>
      <w:r w:rsidR="00551E45">
        <w:rPr>
          <w:rFonts w:eastAsia="Aptos" w:cs="Arial"/>
          <w:color w:val="auto"/>
          <w:kern w:val="2"/>
          <w14:ligatures w14:val="standardContextual"/>
        </w:rPr>
        <w:t>executives</w:t>
      </w:r>
      <w:r w:rsidRPr="000124B9">
        <w:rPr>
          <w:rFonts w:eastAsia="Aptos" w:cs="Arial"/>
          <w:color w:val="auto"/>
          <w:kern w:val="2"/>
          <w14:ligatures w14:val="standardContextual"/>
        </w:rPr>
        <w:t xml:space="preserve">. </w:t>
      </w:r>
      <w:r w:rsidR="009B1539">
        <w:rPr>
          <w:rFonts w:eastAsia="Aptos" w:cs="Arial"/>
          <w:color w:val="auto"/>
          <w:kern w:val="2"/>
          <w14:ligatures w14:val="standardContextual"/>
        </w:rPr>
        <w:t>If more than one safety issue has been identified and these are being dealt with differently, then overall the perinatal leadership team should select the RAG rating which best describes the safety issue(s) with the highest risk.</w:t>
      </w:r>
    </w:p>
    <w:tbl>
      <w:tblPr>
        <w:tblStyle w:val="TableGrid1"/>
        <w:tblW w:w="15276" w:type="dxa"/>
        <w:tblInd w:w="-113" w:type="dxa"/>
        <w:tblLook w:val="04A0" w:firstRow="1" w:lastRow="0" w:firstColumn="1" w:lastColumn="0" w:noHBand="0" w:noVBand="1"/>
      </w:tblPr>
      <w:tblGrid>
        <w:gridCol w:w="2881"/>
        <w:gridCol w:w="12395"/>
      </w:tblGrid>
      <w:tr w:rsidR="000124B9" w:rsidRPr="000124B9" w14:paraId="031C0000" w14:textId="77777777" w:rsidTr="000124B9">
        <w:trPr>
          <w:trHeight w:val="518"/>
        </w:trPr>
        <w:tc>
          <w:tcPr>
            <w:tcW w:w="2881" w:type="dxa"/>
            <w:shd w:val="clear" w:color="auto" w:fill="E8E8E8"/>
          </w:tcPr>
          <w:p w14:paraId="087DF0DE"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Question</w:t>
            </w:r>
          </w:p>
        </w:tc>
        <w:tc>
          <w:tcPr>
            <w:tcW w:w="12395" w:type="dxa"/>
          </w:tcPr>
          <w:p w14:paraId="628E2B32"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Answer</w:t>
            </w:r>
          </w:p>
        </w:tc>
      </w:tr>
      <w:tr w:rsidR="000124B9" w:rsidRPr="000124B9" w14:paraId="6C4A85F4" w14:textId="77777777" w:rsidTr="00965D5B">
        <w:trPr>
          <w:trHeight w:val="2066"/>
        </w:trPr>
        <w:tc>
          <w:tcPr>
            <w:tcW w:w="2881" w:type="dxa"/>
            <w:shd w:val="clear" w:color="auto" w:fill="E8E8E8"/>
          </w:tcPr>
          <w:p w14:paraId="6438A384" w14:textId="77777777" w:rsidR="000124B9" w:rsidRPr="000124B9" w:rsidRDefault="000124B9" w:rsidP="000124B9">
            <w:pPr>
              <w:spacing w:after="0" w:line="240" w:lineRule="auto"/>
              <w:contextualSpacing/>
              <w:textboxTightWrap w:val="none"/>
              <w:rPr>
                <w:color w:val="auto"/>
                <w:sz w:val="22"/>
                <w:szCs w:val="22"/>
              </w:rPr>
            </w:pPr>
            <w:r w:rsidRPr="000124B9">
              <w:rPr>
                <w:color w:val="auto"/>
                <w:sz w:val="22"/>
                <w:szCs w:val="22"/>
              </w:rPr>
              <w:t xml:space="preserve">How would you summarise the outcome of this critical safety check? </w:t>
            </w:r>
          </w:p>
        </w:tc>
        <w:sdt>
          <w:sdtPr>
            <w:rPr>
              <w:color w:val="auto"/>
              <w:sz w:val="22"/>
              <w:szCs w:val="22"/>
            </w:rPr>
            <w:id w:val="1399942346"/>
            <w:placeholder>
              <w:docPart w:val="996D0544EA0346CC9CA200D4B6307161"/>
            </w:placeholder>
            <w:showingPlcHdr/>
            <w:dropDownList>
              <w:listItem w:value="Choose an item."/>
              <w:listItem w:displayText="GREEN - No safety issues in our intrapartum service have been identified." w:value="GREEN - No safety issues in our intrapartum service have been identified."/>
              <w:listItem w:displayText="GREEN/AMBER - There is at least one known safety issue in our intrapartum service, with a plan of action already in place and progressing as planned." w:value="GREEN/AMBER - There is at least one known safety issue in our intrapartum service, with a plan of action already in place and progressing as planned."/>
              <w:listItem w:displayText="AMBER - There is at least one known safety issue in our intrapartum service, with a plan of action already in place but it is not progressing as planned." w:value="AMBER - There is at least one known safety issue in our intrapartum service, with a plan of action already in place but it is not progressing as planned."/>
              <w:listItem w:displayText="AMBER/RED - There is at least one known safety issue in our intrapartum service, but a plan of action is not in place." w:value="AMBER/RED - There is at least one known safety issue in our intrapartum service, but a plan of action is not in place."/>
              <w:listItem w:displayText="RED - At least one new safety issue in our intrapartum service has been identified which requires a plan of action." w:value="RED - At least one new safety issue in our intrapartum service has been identified which requires a plan of action."/>
            </w:dropDownList>
          </w:sdtPr>
          <w:sdtEndPr/>
          <w:sdtContent>
            <w:tc>
              <w:tcPr>
                <w:tcW w:w="12395" w:type="dxa"/>
              </w:tcPr>
              <w:p w14:paraId="6BE5DC8A" w14:textId="77777777" w:rsidR="000124B9" w:rsidRPr="000124B9" w:rsidRDefault="000124B9" w:rsidP="000124B9">
                <w:pPr>
                  <w:spacing w:after="0" w:line="240" w:lineRule="auto"/>
                  <w:textboxTightWrap w:val="none"/>
                  <w:rPr>
                    <w:color w:val="auto"/>
                    <w:sz w:val="22"/>
                    <w:szCs w:val="22"/>
                  </w:rPr>
                </w:pPr>
                <w:r w:rsidRPr="000124B9">
                  <w:rPr>
                    <w:rFonts w:ascii="Aptos" w:hAnsi="Aptos"/>
                    <w:color w:val="666666"/>
                    <w:sz w:val="22"/>
                    <w:szCs w:val="22"/>
                  </w:rPr>
                  <w:t>Choose an item.</w:t>
                </w:r>
              </w:p>
            </w:tc>
          </w:sdtContent>
        </w:sdt>
      </w:tr>
    </w:tbl>
    <w:p w14:paraId="0017E8B8" w14:textId="77777777" w:rsidR="008E421B" w:rsidRDefault="008E421B" w:rsidP="000124B9">
      <w:pPr>
        <w:spacing w:after="160" w:line="259" w:lineRule="auto"/>
        <w:textboxTightWrap w:val="none"/>
        <w:rPr>
          <w:rFonts w:eastAsia="Aptos" w:cs="Arial"/>
          <w:b/>
          <w:bCs/>
          <w:color w:val="auto"/>
          <w:kern w:val="2"/>
          <w:sz w:val="32"/>
          <w:szCs w:val="32"/>
          <w14:ligatures w14:val="standardContextual"/>
        </w:rPr>
      </w:pPr>
    </w:p>
    <w:p w14:paraId="3532EF44"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55C3231C"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0549CB22"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7A82FB2B"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78FF00E2"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7EA27A42"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1065C56B"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3048EF09"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664B81E4" w14:textId="60838317" w:rsidR="000124B9" w:rsidRPr="000124B9" w:rsidRDefault="000124B9" w:rsidP="000124B9">
      <w:pPr>
        <w:spacing w:after="160" w:line="259" w:lineRule="auto"/>
        <w:textboxTightWrap w:val="none"/>
        <w:rPr>
          <w:rFonts w:eastAsia="Aptos" w:cs="Arial"/>
          <w:color w:val="auto"/>
          <w:kern w:val="2"/>
          <w:sz w:val="32"/>
          <w:szCs w:val="32"/>
          <w14:ligatures w14:val="standardContextual"/>
        </w:rPr>
      </w:pPr>
      <w:r w:rsidRPr="000124B9">
        <w:rPr>
          <w:rFonts w:eastAsia="Aptos" w:cs="Arial"/>
          <w:b/>
          <w:bCs/>
          <w:color w:val="auto"/>
          <w:kern w:val="2"/>
          <w:sz w:val="32"/>
          <w:szCs w:val="32"/>
          <w14:ligatures w14:val="standardContextual"/>
        </w:rPr>
        <w:lastRenderedPageBreak/>
        <w:t>Section 5 – Recommendation from this critical safety check</w:t>
      </w:r>
    </w:p>
    <w:p w14:paraId="79C2E5A3" w14:textId="77777777" w:rsidR="000124B9" w:rsidRPr="000124B9" w:rsidRDefault="000124B9" w:rsidP="000124B9">
      <w:pPr>
        <w:spacing w:after="160" w:line="259" w:lineRule="auto"/>
        <w:textboxTightWrap w:val="none"/>
        <w:rPr>
          <w:rFonts w:eastAsia="Aptos" w:cs="Arial"/>
          <w:color w:val="auto"/>
          <w:kern w:val="2"/>
          <w14:ligatures w14:val="standardContextual"/>
        </w:rPr>
      </w:pPr>
      <w:r w:rsidRPr="000124B9">
        <w:rPr>
          <w:rFonts w:eastAsia="Aptos" w:cs="Arial"/>
          <w:color w:val="auto"/>
          <w:kern w:val="2"/>
          <w14:ligatures w14:val="standardContextual"/>
        </w:rPr>
        <w:t xml:space="preserve">It is recommended that the below actions are taken following the relevant conclusion of this check from section 4. </w:t>
      </w:r>
    </w:p>
    <w:tbl>
      <w:tblPr>
        <w:tblStyle w:val="TableGrid1"/>
        <w:tblW w:w="15337" w:type="dxa"/>
        <w:tblInd w:w="-113" w:type="dxa"/>
        <w:tblLook w:val="04A0" w:firstRow="1" w:lastRow="0" w:firstColumn="1" w:lastColumn="0" w:noHBand="0" w:noVBand="1"/>
      </w:tblPr>
      <w:tblGrid>
        <w:gridCol w:w="4077"/>
        <w:gridCol w:w="10346"/>
        <w:gridCol w:w="914"/>
      </w:tblGrid>
      <w:tr w:rsidR="000124B9" w:rsidRPr="000124B9" w14:paraId="51AD58C0" w14:textId="77777777" w:rsidTr="004A1AC4">
        <w:trPr>
          <w:trHeight w:val="518"/>
        </w:trPr>
        <w:tc>
          <w:tcPr>
            <w:tcW w:w="4077" w:type="dxa"/>
            <w:shd w:val="clear" w:color="auto" w:fill="E8E8E8"/>
          </w:tcPr>
          <w:p w14:paraId="44F087F0"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Conclusion</w:t>
            </w:r>
          </w:p>
        </w:tc>
        <w:tc>
          <w:tcPr>
            <w:tcW w:w="10348" w:type="dxa"/>
            <w:shd w:val="clear" w:color="auto" w:fill="E8E8E8"/>
          </w:tcPr>
          <w:p w14:paraId="5A9BE76A"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Action(s)</w:t>
            </w:r>
          </w:p>
        </w:tc>
        <w:tc>
          <w:tcPr>
            <w:tcW w:w="912" w:type="dxa"/>
            <w:shd w:val="clear" w:color="auto" w:fill="E8E8E8"/>
          </w:tcPr>
          <w:p w14:paraId="2A09B68F"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Please select</w:t>
            </w:r>
          </w:p>
        </w:tc>
      </w:tr>
      <w:tr w:rsidR="000124B9" w:rsidRPr="000124B9" w14:paraId="1FC6637D" w14:textId="77777777" w:rsidTr="00AD4DBB">
        <w:trPr>
          <w:trHeight w:val="847"/>
        </w:trPr>
        <w:tc>
          <w:tcPr>
            <w:tcW w:w="4077" w:type="dxa"/>
            <w:shd w:val="clear" w:color="auto" w:fill="FFFFFF"/>
          </w:tcPr>
          <w:p w14:paraId="02329E90" w14:textId="77777777"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8DD873"/>
              </w:rPr>
              <w:t>GREEN</w:t>
            </w:r>
            <w:r w:rsidRPr="000124B9">
              <w:rPr>
                <w:b/>
                <w:bCs/>
                <w:i/>
                <w:iCs/>
                <w:color w:val="auto"/>
                <w:sz w:val="22"/>
                <w:szCs w:val="22"/>
              </w:rPr>
              <w:t xml:space="preserve"> – No safety issues in our intrapartum service have been identified.</w:t>
            </w:r>
          </w:p>
        </w:tc>
        <w:tc>
          <w:tcPr>
            <w:tcW w:w="10348" w:type="dxa"/>
          </w:tcPr>
          <w:p w14:paraId="6AF9A17F" w14:textId="3670F36B" w:rsidR="000124B9" w:rsidRPr="003F557E" w:rsidRDefault="000124B9" w:rsidP="004A1AC4">
            <w:pPr>
              <w:numPr>
                <w:ilvl w:val="0"/>
                <w:numId w:val="6"/>
              </w:numPr>
              <w:spacing w:after="0" w:line="240" w:lineRule="auto"/>
              <w:ind w:left="318" w:hanging="287"/>
              <w:contextualSpacing/>
              <w:textboxTightWrap w:val="none"/>
              <w:rPr>
                <w:color w:val="auto"/>
                <w:sz w:val="22"/>
                <w:szCs w:val="22"/>
              </w:rPr>
            </w:pPr>
            <w:r w:rsidRPr="003F557E">
              <w:rPr>
                <w:color w:val="auto"/>
                <w:sz w:val="22"/>
                <w:szCs w:val="22"/>
              </w:rPr>
              <w:t xml:space="preserve">No action is required other than sharing the completed check with ICB </w:t>
            </w:r>
            <w:r w:rsidR="00EE790B" w:rsidRPr="003F557E">
              <w:rPr>
                <w:color w:val="auto"/>
                <w:sz w:val="22"/>
                <w:szCs w:val="22"/>
              </w:rPr>
              <w:t>(</w:t>
            </w:r>
            <w:r w:rsidR="003F557E" w:rsidRPr="003F557E">
              <w:rPr>
                <w:color w:val="auto"/>
                <w:sz w:val="22"/>
                <w:szCs w:val="22"/>
                <w:lang w:eastAsia="en-GB"/>
              </w:rPr>
              <w:t>executive with responsibility for maternity and neonatal services</w:t>
            </w:r>
            <w:r w:rsidR="003F557E" w:rsidRPr="003F557E">
              <w:rPr>
                <w:color w:val="auto"/>
                <w:sz w:val="22"/>
                <w:szCs w:val="22"/>
              </w:rPr>
              <w:t xml:space="preserve"> </w:t>
            </w:r>
            <w:r w:rsidR="006A182D">
              <w:rPr>
                <w:color w:val="auto"/>
                <w:sz w:val="22"/>
                <w:szCs w:val="22"/>
              </w:rPr>
              <w:t>and</w:t>
            </w:r>
            <w:r w:rsidR="000D6EA7" w:rsidRPr="003F557E">
              <w:rPr>
                <w:color w:val="auto"/>
                <w:sz w:val="22"/>
                <w:szCs w:val="22"/>
              </w:rPr>
              <w:t xml:space="preserve"> Director of Quality) </w:t>
            </w:r>
            <w:r w:rsidRPr="003F557E">
              <w:rPr>
                <w:color w:val="auto"/>
                <w:sz w:val="22"/>
                <w:szCs w:val="22"/>
              </w:rPr>
              <w:t>and region</w:t>
            </w:r>
            <w:r w:rsidR="000237F6" w:rsidRPr="003F557E">
              <w:rPr>
                <w:color w:val="auto"/>
                <w:sz w:val="22"/>
                <w:szCs w:val="22"/>
              </w:rPr>
              <w:t>al colleagues</w:t>
            </w:r>
            <w:r w:rsidRPr="003F557E">
              <w:rPr>
                <w:color w:val="auto"/>
                <w:sz w:val="22"/>
                <w:szCs w:val="22"/>
              </w:rPr>
              <w:t xml:space="preserve"> </w:t>
            </w:r>
            <w:r w:rsidR="000D6EA7" w:rsidRPr="003F557E">
              <w:rPr>
                <w:color w:val="auto"/>
                <w:sz w:val="22"/>
                <w:szCs w:val="22"/>
              </w:rPr>
              <w:t xml:space="preserve">(Regional Chief </w:t>
            </w:r>
            <w:r w:rsidR="00133A31" w:rsidRPr="003F557E">
              <w:rPr>
                <w:color w:val="auto"/>
                <w:sz w:val="22"/>
                <w:szCs w:val="22"/>
              </w:rPr>
              <w:t xml:space="preserve">Nurse, </w:t>
            </w:r>
            <w:r w:rsidR="000D6EA7" w:rsidRPr="003F557E">
              <w:rPr>
                <w:color w:val="auto"/>
                <w:sz w:val="22"/>
                <w:szCs w:val="22"/>
              </w:rPr>
              <w:t>Midwife</w:t>
            </w:r>
            <w:r w:rsidR="005C20A0" w:rsidRPr="003F557E">
              <w:rPr>
                <w:color w:val="auto"/>
                <w:sz w:val="22"/>
                <w:szCs w:val="22"/>
              </w:rPr>
              <w:t xml:space="preserve">, </w:t>
            </w:r>
            <w:r w:rsidR="002D0E3E" w:rsidRPr="003F557E">
              <w:rPr>
                <w:rFonts w:asciiTheme="minorBidi" w:hAnsiTheme="minorBidi"/>
                <w:sz w:val="22"/>
                <w:szCs w:val="22"/>
              </w:rPr>
              <w:t>Obstetrician and Medical Director</w:t>
            </w:r>
            <w:r w:rsidR="000D6EA7" w:rsidRPr="003F557E">
              <w:rPr>
                <w:color w:val="auto"/>
                <w:sz w:val="22"/>
                <w:szCs w:val="22"/>
              </w:rPr>
              <w:t xml:space="preserve">) </w:t>
            </w:r>
            <w:r w:rsidRPr="003F557E">
              <w:rPr>
                <w:color w:val="auto"/>
                <w:sz w:val="22"/>
                <w:szCs w:val="22"/>
              </w:rPr>
              <w:t>for awareness.</w:t>
            </w:r>
          </w:p>
        </w:tc>
        <w:sdt>
          <w:sdtPr>
            <w:rPr>
              <w:color w:val="auto"/>
              <w:sz w:val="22"/>
              <w:szCs w:val="22"/>
            </w:rPr>
            <w:id w:val="47198619"/>
            <w14:checkbox>
              <w14:checked w14:val="0"/>
              <w14:checkedState w14:val="2612" w14:font="MS Gothic"/>
              <w14:uncheckedState w14:val="2610" w14:font="MS Gothic"/>
            </w14:checkbox>
          </w:sdtPr>
          <w:sdtEndPr/>
          <w:sdtContent>
            <w:tc>
              <w:tcPr>
                <w:tcW w:w="912" w:type="dxa"/>
              </w:tcPr>
              <w:p w14:paraId="05B58545"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3A617931" w14:textId="77777777" w:rsidTr="004A1AC4">
        <w:trPr>
          <w:trHeight w:val="1442"/>
        </w:trPr>
        <w:tc>
          <w:tcPr>
            <w:tcW w:w="4077" w:type="dxa"/>
            <w:shd w:val="clear" w:color="auto" w:fill="FFFFFF"/>
          </w:tcPr>
          <w:p w14:paraId="18E36776" w14:textId="34B1F256"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8DD873"/>
              </w:rPr>
              <w:t>GREEN</w:t>
            </w:r>
            <w:r w:rsidRPr="000124B9">
              <w:rPr>
                <w:b/>
                <w:bCs/>
                <w:i/>
                <w:iCs/>
                <w:color w:val="auto"/>
                <w:sz w:val="22"/>
                <w:szCs w:val="22"/>
              </w:rPr>
              <w:t>/</w:t>
            </w:r>
            <w:r w:rsidRPr="000124B9">
              <w:rPr>
                <w:b/>
                <w:bCs/>
                <w:i/>
                <w:iCs/>
                <w:color w:val="auto"/>
                <w:sz w:val="22"/>
                <w:szCs w:val="22"/>
                <w:shd w:val="clear" w:color="auto" w:fill="FFC000"/>
              </w:rPr>
              <w:t>AMBER</w:t>
            </w:r>
            <w:r w:rsidRPr="000124B9">
              <w:rPr>
                <w:b/>
                <w:bCs/>
                <w:i/>
                <w:iCs/>
                <w:color w:val="auto"/>
                <w:sz w:val="22"/>
                <w:szCs w:val="22"/>
              </w:rPr>
              <w:t xml:space="preserve"> - There is </w:t>
            </w:r>
            <w:r w:rsidR="00BA133A" w:rsidRPr="00BA133A">
              <w:rPr>
                <w:b/>
                <w:bCs/>
                <w:i/>
                <w:iCs/>
                <w:color w:val="auto"/>
                <w:sz w:val="22"/>
                <w:szCs w:val="22"/>
              </w:rPr>
              <w:t>at least one</w:t>
            </w:r>
            <w:r w:rsidR="00BA133A">
              <w:rPr>
                <w:b/>
                <w:bCs/>
                <w:i/>
                <w:iCs/>
                <w:color w:val="auto"/>
                <w:sz w:val="22"/>
                <w:szCs w:val="22"/>
              </w:rPr>
              <w:t xml:space="preserve"> </w:t>
            </w:r>
            <w:r w:rsidRPr="000124B9">
              <w:rPr>
                <w:b/>
                <w:bCs/>
                <w:i/>
                <w:iCs/>
                <w:color w:val="auto"/>
                <w:sz w:val="22"/>
                <w:szCs w:val="22"/>
              </w:rPr>
              <w:t>known safety issue in our intrapartum service, with a plan of action already in place and progressing as planned.</w:t>
            </w:r>
          </w:p>
        </w:tc>
        <w:tc>
          <w:tcPr>
            <w:tcW w:w="10348" w:type="dxa"/>
          </w:tcPr>
          <w:p w14:paraId="6704E46B" w14:textId="6C2359EA"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completed check should be shared with ICB colleagues for oversight and regions for awareness</w:t>
            </w:r>
            <w:r w:rsidR="00FA3C78">
              <w:rPr>
                <w:color w:val="auto"/>
                <w:sz w:val="22"/>
                <w:szCs w:val="22"/>
              </w:rPr>
              <w:t xml:space="preserve">, or regional colleagues only if </w:t>
            </w:r>
            <w:r w:rsidR="0026247E">
              <w:rPr>
                <w:color w:val="auto"/>
                <w:sz w:val="22"/>
                <w:szCs w:val="22"/>
              </w:rPr>
              <w:t xml:space="preserve">oversight responsibilities have been transferred (see important note on page </w:t>
            </w:r>
            <w:r w:rsidR="00185D23">
              <w:rPr>
                <w:color w:val="auto"/>
                <w:sz w:val="22"/>
                <w:szCs w:val="22"/>
              </w:rPr>
              <w:t>6 of Standard Operating Procedures)</w:t>
            </w:r>
            <w:r w:rsidRPr="000124B9">
              <w:rPr>
                <w:color w:val="auto"/>
                <w:sz w:val="22"/>
                <w:szCs w:val="22"/>
              </w:rPr>
              <w:t>.</w:t>
            </w:r>
          </w:p>
          <w:p w14:paraId="41BBD2CF"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 xml:space="preserve">The perinatal leadership team should continue to report to the Trust Board on plans as required. </w:t>
            </w:r>
          </w:p>
          <w:p w14:paraId="5D93254A"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Trust Board should continue to provide oversight and active engagement to ensure plans progress and are completed at the required speed.</w:t>
            </w:r>
          </w:p>
        </w:tc>
        <w:sdt>
          <w:sdtPr>
            <w:rPr>
              <w:color w:val="auto"/>
              <w:sz w:val="22"/>
              <w:szCs w:val="22"/>
            </w:rPr>
            <w:id w:val="-95100685"/>
            <w14:checkbox>
              <w14:checked w14:val="0"/>
              <w14:checkedState w14:val="2612" w14:font="MS Gothic"/>
              <w14:uncheckedState w14:val="2610" w14:font="MS Gothic"/>
            </w14:checkbox>
          </w:sdtPr>
          <w:sdtEndPr/>
          <w:sdtContent>
            <w:tc>
              <w:tcPr>
                <w:tcW w:w="912" w:type="dxa"/>
              </w:tcPr>
              <w:p w14:paraId="710A7CC5"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72F364BA" w14:textId="77777777" w:rsidTr="004A1AC4">
        <w:trPr>
          <w:trHeight w:val="1442"/>
        </w:trPr>
        <w:tc>
          <w:tcPr>
            <w:tcW w:w="4077" w:type="dxa"/>
            <w:shd w:val="clear" w:color="auto" w:fill="FFFFFF"/>
          </w:tcPr>
          <w:p w14:paraId="48732EBB" w14:textId="29AA8E48"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FFC000"/>
              </w:rPr>
              <w:t>AMBER</w:t>
            </w:r>
            <w:r w:rsidRPr="000124B9">
              <w:rPr>
                <w:b/>
                <w:bCs/>
                <w:i/>
                <w:iCs/>
                <w:color w:val="auto"/>
                <w:sz w:val="22"/>
                <w:szCs w:val="22"/>
              </w:rPr>
              <w:t xml:space="preserve"> - There is </w:t>
            </w:r>
            <w:r w:rsidR="00BA133A" w:rsidRPr="00BA133A">
              <w:rPr>
                <w:b/>
                <w:bCs/>
                <w:i/>
                <w:iCs/>
                <w:color w:val="auto"/>
                <w:sz w:val="22"/>
                <w:szCs w:val="22"/>
              </w:rPr>
              <w:t>at least one</w:t>
            </w:r>
            <w:r w:rsidR="00BA133A">
              <w:rPr>
                <w:b/>
                <w:bCs/>
                <w:i/>
                <w:iCs/>
                <w:color w:val="auto"/>
                <w:sz w:val="22"/>
                <w:szCs w:val="22"/>
              </w:rPr>
              <w:t xml:space="preserve"> </w:t>
            </w:r>
            <w:r w:rsidRPr="000124B9">
              <w:rPr>
                <w:b/>
                <w:bCs/>
                <w:i/>
                <w:iCs/>
                <w:color w:val="auto"/>
                <w:sz w:val="22"/>
                <w:szCs w:val="22"/>
              </w:rPr>
              <w:t>known safety issue in our intrapartum service, with a plan of action already in place but it is not progressing as planned.</w:t>
            </w:r>
          </w:p>
        </w:tc>
        <w:tc>
          <w:tcPr>
            <w:tcW w:w="10348" w:type="dxa"/>
          </w:tcPr>
          <w:p w14:paraId="05D4A549" w14:textId="6D247319"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completed check should be shared with ICB colleagues for oversight and regions for awareness</w:t>
            </w:r>
            <w:r w:rsidR="00185D23">
              <w:rPr>
                <w:color w:val="auto"/>
                <w:sz w:val="22"/>
                <w:szCs w:val="22"/>
              </w:rPr>
              <w:t>, or regional colleagues only if oversight responsibilities have been transferred (see important note on page 6 of Standard Operating Procedures)</w:t>
            </w:r>
            <w:r w:rsidR="00185D23" w:rsidRPr="000124B9">
              <w:rPr>
                <w:color w:val="auto"/>
                <w:sz w:val="22"/>
                <w:szCs w:val="22"/>
              </w:rPr>
              <w:t>.</w:t>
            </w:r>
          </w:p>
          <w:p w14:paraId="49D5A3D5"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An urgent discussion between the perinatal leadership team and the Trust Board is required within 4 weeks with an agreement get plans back on track within 12 weeks.</w:t>
            </w:r>
          </w:p>
          <w:p w14:paraId="23FAF2B4"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Trust Board should continue to provide oversight and active engagement to ensure plans progress and are completed at the required speed.</w:t>
            </w:r>
          </w:p>
        </w:tc>
        <w:sdt>
          <w:sdtPr>
            <w:rPr>
              <w:color w:val="auto"/>
              <w:sz w:val="22"/>
              <w:szCs w:val="22"/>
            </w:rPr>
            <w:id w:val="901175958"/>
            <w14:checkbox>
              <w14:checked w14:val="0"/>
              <w14:checkedState w14:val="2612" w14:font="MS Gothic"/>
              <w14:uncheckedState w14:val="2610" w14:font="MS Gothic"/>
            </w14:checkbox>
          </w:sdtPr>
          <w:sdtEndPr/>
          <w:sdtContent>
            <w:tc>
              <w:tcPr>
                <w:tcW w:w="912" w:type="dxa"/>
              </w:tcPr>
              <w:p w14:paraId="6D3DB270"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4FCE50B4" w14:textId="77777777" w:rsidTr="004A1AC4">
        <w:trPr>
          <w:trHeight w:val="1442"/>
        </w:trPr>
        <w:tc>
          <w:tcPr>
            <w:tcW w:w="4077" w:type="dxa"/>
            <w:shd w:val="clear" w:color="auto" w:fill="FFFFFF"/>
          </w:tcPr>
          <w:p w14:paraId="7E6C1F17" w14:textId="0F212D1C"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FFC000"/>
              </w:rPr>
              <w:t>AMBER</w:t>
            </w:r>
            <w:r w:rsidRPr="000124B9">
              <w:rPr>
                <w:b/>
                <w:bCs/>
                <w:i/>
                <w:iCs/>
                <w:color w:val="auto"/>
                <w:sz w:val="22"/>
                <w:szCs w:val="22"/>
              </w:rPr>
              <w:t>/</w:t>
            </w:r>
            <w:r w:rsidRPr="000124B9">
              <w:rPr>
                <w:b/>
                <w:bCs/>
                <w:i/>
                <w:iCs/>
                <w:color w:val="auto"/>
                <w:sz w:val="22"/>
                <w:szCs w:val="22"/>
                <w:shd w:val="clear" w:color="auto" w:fill="FF0000"/>
              </w:rPr>
              <w:t>RED</w:t>
            </w:r>
            <w:r w:rsidRPr="000124B9">
              <w:rPr>
                <w:b/>
                <w:bCs/>
                <w:i/>
                <w:iCs/>
                <w:color w:val="auto"/>
                <w:sz w:val="22"/>
                <w:szCs w:val="22"/>
              </w:rPr>
              <w:t xml:space="preserve"> - There is </w:t>
            </w:r>
            <w:r w:rsidR="00BA133A" w:rsidRPr="00BA133A">
              <w:rPr>
                <w:b/>
                <w:bCs/>
                <w:i/>
                <w:iCs/>
                <w:color w:val="auto"/>
                <w:sz w:val="22"/>
                <w:szCs w:val="22"/>
              </w:rPr>
              <w:t>at least one</w:t>
            </w:r>
            <w:r w:rsidR="00BA133A">
              <w:rPr>
                <w:b/>
                <w:bCs/>
                <w:i/>
                <w:iCs/>
                <w:color w:val="auto"/>
                <w:sz w:val="22"/>
                <w:szCs w:val="22"/>
              </w:rPr>
              <w:t xml:space="preserve"> </w:t>
            </w:r>
            <w:r w:rsidRPr="000124B9">
              <w:rPr>
                <w:b/>
                <w:bCs/>
                <w:i/>
                <w:iCs/>
                <w:color w:val="auto"/>
                <w:sz w:val="22"/>
                <w:szCs w:val="22"/>
              </w:rPr>
              <w:t>known safety issue in our intrapartum service, but a plan of action is not in place.</w:t>
            </w:r>
          </w:p>
        </w:tc>
        <w:tc>
          <w:tcPr>
            <w:tcW w:w="10348" w:type="dxa"/>
          </w:tcPr>
          <w:p w14:paraId="14F1A860" w14:textId="5168EE95"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completed check should be shared with ICB colleagues for oversight and regions for awareness</w:t>
            </w:r>
            <w:r w:rsidR="00185D23">
              <w:rPr>
                <w:color w:val="auto"/>
                <w:sz w:val="22"/>
                <w:szCs w:val="22"/>
              </w:rPr>
              <w:t>, or regional colleagues only if oversight responsibilities have been transferred (see important note on page 6 of Standard Operating Procedures)</w:t>
            </w:r>
            <w:r w:rsidR="00185D23" w:rsidRPr="000124B9">
              <w:rPr>
                <w:color w:val="auto"/>
                <w:sz w:val="22"/>
                <w:szCs w:val="22"/>
              </w:rPr>
              <w:t>.</w:t>
            </w:r>
          </w:p>
          <w:p w14:paraId="15D51776"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An urgent discussion between the perinatal leadership team and the Trust Board is required within 4 weeks with an agreement on a plan within 8 weeks.</w:t>
            </w:r>
          </w:p>
          <w:p w14:paraId="2AF1C044"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Trust Board should continue to provide oversight and active engagement to ensure plans are made and make progress at the required speed.</w:t>
            </w:r>
          </w:p>
        </w:tc>
        <w:sdt>
          <w:sdtPr>
            <w:rPr>
              <w:color w:val="auto"/>
              <w:sz w:val="22"/>
              <w:szCs w:val="22"/>
            </w:rPr>
            <w:id w:val="1607233474"/>
            <w14:checkbox>
              <w14:checked w14:val="0"/>
              <w14:checkedState w14:val="2612" w14:font="MS Gothic"/>
              <w14:uncheckedState w14:val="2610" w14:font="MS Gothic"/>
            </w14:checkbox>
          </w:sdtPr>
          <w:sdtEndPr/>
          <w:sdtContent>
            <w:tc>
              <w:tcPr>
                <w:tcW w:w="912" w:type="dxa"/>
              </w:tcPr>
              <w:p w14:paraId="1769C59A"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19941AE3" w14:textId="77777777" w:rsidTr="004A1AC4">
        <w:trPr>
          <w:trHeight w:val="1442"/>
        </w:trPr>
        <w:tc>
          <w:tcPr>
            <w:tcW w:w="4077" w:type="dxa"/>
            <w:shd w:val="clear" w:color="auto" w:fill="FFFFFF"/>
          </w:tcPr>
          <w:p w14:paraId="38FAE63A" w14:textId="4DB2C4D8"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FF0000"/>
              </w:rPr>
              <w:t>RED</w:t>
            </w:r>
            <w:r w:rsidRPr="000124B9">
              <w:rPr>
                <w:b/>
                <w:bCs/>
                <w:i/>
                <w:iCs/>
                <w:color w:val="auto"/>
                <w:sz w:val="22"/>
                <w:szCs w:val="22"/>
              </w:rPr>
              <w:t xml:space="preserve"> – A</w:t>
            </w:r>
            <w:r w:rsidR="00BA133A">
              <w:rPr>
                <w:b/>
                <w:bCs/>
                <w:i/>
                <w:iCs/>
                <w:color w:val="auto"/>
                <w:sz w:val="22"/>
                <w:szCs w:val="22"/>
              </w:rPr>
              <w:t>t least one</w:t>
            </w:r>
            <w:r w:rsidRPr="000124B9">
              <w:rPr>
                <w:b/>
                <w:bCs/>
                <w:i/>
                <w:iCs/>
                <w:color w:val="auto"/>
                <w:sz w:val="22"/>
                <w:szCs w:val="22"/>
              </w:rPr>
              <w:t xml:space="preserve"> new safety issue in our intrapartum service has been identified which requires a plan of action.</w:t>
            </w:r>
          </w:p>
        </w:tc>
        <w:tc>
          <w:tcPr>
            <w:tcW w:w="10348" w:type="dxa"/>
          </w:tcPr>
          <w:p w14:paraId="0C5F1AF0" w14:textId="26164361"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completed check should be shared with ICB colleagues for oversight and regions for awareness</w:t>
            </w:r>
            <w:r w:rsidR="00185D23">
              <w:rPr>
                <w:color w:val="auto"/>
                <w:sz w:val="22"/>
                <w:szCs w:val="22"/>
              </w:rPr>
              <w:t>, or regional colleagues only if oversight responsibilities have been transferred (see important note on page 6 of Standard Operating Procedures)</w:t>
            </w:r>
            <w:r w:rsidR="00185D23" w:rsidRPr="000124B9">
              <w:rPr>
                <w:color w:val="auto"/>
                <w:sz w:val="22"/>
                <w:szCs w:val="22"/>
              </w:rPr>
              <w:t>.</w:t>
            </w:r>
          </w:p>
          <w:p w14:paraId="379910D3"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An urgent discussion between the perinatal leadership team and the Trust Board is required within 4 weeks with an agreement on a plan within 8 weeks.</w:t>
            </w:r>
          </w:p>
          <w:p w14:paraId="06274BDE" w14:textId="77777777" w:rsidR="000124B9" w:rsidRPr="000124B9" w:rsidRDefault="000124B9" w:rsidP="004A1AC4">
            <w:pPr>
              <w:numPr>
                <w:ilvl w:val="0"/>
                <w:numId w:val="5"/>
              </w:numPr>
              <w:spacing w:after="0" w:line="240" w:lineRule="auto"/>
              <w:ind w:left="318" w:hanging="287"/>
              <w:contextualSpacing/>
              <w:textboxTightWrap w:val="none"/>
              <w:rPr>
                <w:color w:val="auto"/>
                <w:sz w:val="22"/>
                <w:szCs w:val="22"/>
              </w:rPr>
            </w:pPr>
            <w:r w:rsidRPr="000124B9">
              <w:rPr>
                <w:color w:val="auto"/>
                <w:sz w:val="22"/>
                <w:szCs w:val="22"/>
              </w:rPr>
              <w:t>The Trust Board should continue to provide oversight and active engagement to ensure plans are made and make progress at the required speed.</w:t>
            </w:r>
          </w:p>
        </w:tc>
        <w:sdt>
          <w:sdtPr>
            <w:rPr>
              <w:color w:val="auto"/>
              <w:sz w:val="22"/>
              <w:szCs w:val="22"/>
            </w:rPr>
            <w:id w:val="1007718275"/>
            <w14:checkbox>
              <w14:checked w14:val="0"/>
              <w14:checkedState w14:val="2612" w14:font="MS Gothic"/>
              <w14:uncheckedState w14:val="2610" w14:font="MS Gothic"/>
            </w14:checkbox>
          </w:sdtPr>
          <w:sdtEndPr/>
          <w:sdtContent>
            <w:tc>
              <w:tcPr>
                <w:tcW w:w="912" w:type="dxa"/>
              </w:tcPr>
              <w:p w14:paraId="2C9635A1"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bl>
    <w:p w14:paraId="66945C71" w14:textId="2A6479FB" w:rsidR="000124B9" w:rsidRPr="000124B9" w:rsidRDefault="000124B9" w:rsidP="000124B9">
      <w:pPr>
        <w:spacing w:after="160" w:line="259" w:lineRule="auto"/>
        <w:textboxTightWrap w:val="none"/>
        <w:rPr>
          <w:rFonts w:eastAsia="Aptos" w:cs="Arial"/>
          <w:b/>
          <w:bCs/>
          <w:color w:val="auto"/>
          <w:kern w:val="2"/>
          <w:sz w:val="28"/>
          <w:szCs w:val="28"/>
          <w14:ligatures w14:val="standardContextual"/>
        </w:rPr>
      </w:pPr>
      <w:r w:rsidRPr="000124B9">
        <w:rPr>
          <w:rFonts w:eastAsia="Aptos" w:cs="Arial"/>
          <w:b/>
          <w:bCs/>
          <w:color w:val="auto"/>
          <w:kern w:val="2"/>
          <w:sz w:val="28"/>
          <w:szCs w:val="28"/>
          <w14:ligatures w14:val="standardContextual"/>
        </w:rPr>
        <w:lastRenderedPageBreak/>
        <w:t>DATE:</w:t>
      </w:r>
    </w:p>
    <w:p w14:paraId="64AB4380" w14:textId="06CC538E" w:rsidR="000124B9" w:rsidRPr="000124B9" w:rsidRDefault="000124B9" w:rsidP="000124B9">
      <w:pPr>
        <w:spacing w:after="160" w:line="259" w:lineRule="auto"/>
        <w:textboxTightWrap w:val="none"/>
        <w:rPr>
          <w:rFonts w:eastAsia="Aptos" w:cs="Arial"/>
          <w:color w:val="auto"/>
          <w:kern w:val="2"/>
          <w:sz w:val="28"/>
          <w:szCs w:val="28"/>
          <w14:ligatures w14:val="standardContextual"/>
        </w:rPr>
      </w:pPr>
      <w:r w:rsidRPr="000124B9">
        <w:rPr>
          <w:rFonts w:eastAsia="Aptos" w:cs="Arial"/>
          <w:b/>
          <w:bCs/>
          <w:color w:val="auto"/>
          <w:kern w:val="2"/>
          <w:sz w:val="28"/>
          <w:szCs w:val="28"/>
          <w14:ligatures w14:val="standardContextual"/>
        </w:rPr>
        <w:t xml:space="preserve">AGREED BY MEMBERS OF THE PERINATAL LEADERSHIP TEAM AND TRUST BOARD </w:t>
      </w:r>
      <w:r w:rsidR="00561273">
        <w:rPr>
          <w:rFonts w:eastAsia="Aptos" w:cs="Arial"/>
          <w:b/>
          <w:bCs/>
          <w:color w:val="auto"/>
          <w:kern w:val="2"/>
          <w:sz w:val="28"/>
          <w:szCs w:val="28"/>
          <w14:ligatures w14:val="standardContextual"/>
        </w:rPr>
        <w:t>EXECUTIVE</w:t>
      </w:r>
      <w:r w:rsidRPr="000124B9">
        <w:rPr>
          <w:rFonts w:eastAsia="Aptos" w:cs="Arial"/>
          <w:b/>
          <w:bCs/>
          <w:color w:val="auto"/>
          <w:kern w:val="2"/>
          <w:sz w:val="28"/>
          <w:szCs w:val="28"/>
          <w14:ligatures w14:val="standardContextual"/>
        </w:rPr>
        <w:t>(S) AS FOLLOWS:</w:t>
      </w:r>
      <w:r w:rsidRPr="000124B9">
        <w:rPr>
          <w:rFonts w:eastAsia="Aptos" w:cs="Arial"/>
          <w:color w:val="auto"/>
          <w:kern w:val="2"/>
          <w:sz w:val="28"/>
          <w:szCs w:val="28"/>
          <w14:ligatures w14:val="standardContextual"/>
        </w:rPr>
        <w:t xml:space="preserve"> </w:t>
      </w:r>
    </w:p>
    <w:tbl>
      <w:tblPr>
        <w:tblStyle w:val="TableGrid1"/>
        <w:tblW w:w="15276" w:type="dxa"/>
        <w:tblInd w:w="-113" w:type="dxa"/>
        <w:tblLook w:val="04A0" w:firstRow="1" w:lastRow="0" w:firstColumn="1" w:lastColumn="0" w:noHBand="0" w:noVBand="1"/>
      </w:tblPr>
      <w:tblGrid>
        <w:gridCol w:w="5495"/>
        <w:gridCol w:w="9781"/>
      </w:tblGrid>
      <w:tr w:rsidR="000124B9" w:rsidRPr="000124B9" w14:paraId="59E47B97" w14:textId="77777777" w:rsidTr="004A1AC4">
        <w:trPr>
          <w:trHeight w:val="518"/>
        </w:trPr>
        <w:tc>
          <w:tcPr>
            <w:tcW w:w="5495" w:type="dxa"/>
            <w:shd w:val="clear" w:color="auto" w:fill="FFFFFF"/>
          </w:tcPr>
          <w:p w14:paraId="19496749"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NAME(S)</w:t>
            </w:r>
          </w:p>
        </w:tc>
        <w:tc>
          <w:tcPr>
            <w:tcW w:w="9781" w:type="dxa"/>
          </w:tcPr>
          <w:p w14:paraId="300C1092"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ROLE(S)</w:t>
            </w:r>
          </w:p>
        </w:tc>
      </w:tr>
      <w:tr w:rsidR="000124B9" w:rsidRPr="000124B9" w14:paraId="06C6D0A2" w14:textId="77777777" w:rsidTr="004A1AC4">
        <w:trPr>
          <w:trHeight w:val="1134"/>
        </w:trPr>
        <w:tc>
          <w:tcPr>
            <w:tcW w:w="5495" w:type="dxa"/>
            <w:shd w:val="clear" w:color="auto" w:fill="FFFFFF"/>
          </w:tcPr>
          <w:p w14:paraId="2D6645CB"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479052D7" w14:textId="77777777" w:rsidR="000124B9" w:rsidRPr="000124B9" w:rsidRDefault="000124B9" w:rsidP="000124B9">
            <w:pPr>
              <w:spacing w:after="0" w:line="240" w:lineRule="auto"/>
              <w:textboxTightWrap w:val="none"/>
              <w:rPr>
                <w:color w:val="auto"/>
                <w:sz w:val="22"/>
                <w:szCs w:val="22"/>
              </w:rPr>
            </w:pPr>
          </w:p>
        </w:tc>
      </w:tr>
      <w:tr w:rsidR="000124B9" w:rsidRPr="000124B9" w14:paraId="025748B7" w14:textId="77777777" w:rsidTr="004A1AC4">
        <w:trPr>
          <w:trHeight w:val="1134"/>
        </w:trPr>
        <w:tc>
          <w:tcPr>
            <w:tcW w:w="5495" w:type="dxa"/>
            <w:shd w:val="clear" w:color="auto" w:fill="FFFFFF"/>
          </w:tcPr>
          <w:p w14:paraId="143E981E"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405E7264" w14:textId="77777777" w:rsidR="000124B9" w:rsidRPr="000124B9" w:rsidRDefault="000124B9" w:rsidP="000124B9">
            <w:pPr>
              <w:spacing w:after="0" w:line="240" w:lineRule="auto"/>
              <w:textboxTightWrap w:val="none"/>
              <w:rPr>
                <w:color w:val="auto"/>
                <w:sz w:val="22"/>
                <w:szCs w:val="22"/>
              </w:rPr>
            </w:pPr>
          </w:p>
        </w:tc>
      </w:tr>
      <w:tr w:rsidR="000124B9" w:rsidRPr="000124B9" w14:paraId="6B6FE28E" w14:textId="77777777" w:rsidTr="004A1AC4">
        <w:trPr>
          <w:trHeight w:val="1134"/>
        </w:trPr>
        <w:tc>
          <w:tcPr>
            <w:tcW w:w="5495" w:type="dxa"/>
            <w:shd w:val="clear" w:color="auto" w:fill="FFFFFF"/>
          </w:tcPr>
          <w:p w14:paraId="698D348C"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6925D52C" w14:textId="77777777" w:rsidR="000124B9" w:rsidRPr="000124B9" w:rsidRDefault="000124B9" w:rsidP="000124B9">
            <w:pPr>
              <w:spacing w:after="0" w:line="240" w:lineRule="auto"/>
              <w:textboxTightWrap w:val="none"/>
              <w:rPr>
                <w:color w:val="auto"/>
                <w:sz w:val="22"/>
                <w:szCs w:val="22"/>
              </w:rPr>
            </w:pPr>
          </w:p>
        </w:tc>
      </w:tr>
      <w:tr w:rsidR="000124B9" w:rsidRPr="000124B9" w14:paraId="2893FC4E" w14:textId="77777777" w:rsidTr="004A1AC4">
        <w:trPr>
          <w:trHeight w:val="1134"/>
        </w:trPr>
        <w:tc>
          <w:tcPr>
            <w:tcW w:w="5495" w:type="dxa"/>
            <w:shd w:val="clear" w:color="auto" w:fill="FFFFFF"/>
          </w:tcPr>
          <w:p w14:paraId="3E535F2B"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1F76B895" w14:textId="77777777" w:rsidR="000124B9" w:rsidRPr="000124B9" w:rsidRDefault="000124B9" w:rsidP="000124B9">
            <w:pPr>
              <w:spacing w:after="0" w:line="240" w:lineRule="auto"/>
              <w:textboxTightWrap w:val="none"/>
              <w:rPr>
                <w:color w:val="auto"/>
                <w:sz w:val="22"/>
                <w:szCs w:val="22"/>
              </w:rPr>
            </w:pPr>
          </w:p>
        </w:tc>
      </w:tr>
    </w:tbl>
    <w:p w14:paraId="4486B10B" w14:textId="77777777" w:rsidR="0019462E" w:rsidRDefault="0019462E" w:rsidP="00085A64"/>
    <w:bookmarkEnd w:id="0"/>
    <w:bookmarkEnd w:id="1"/>
    <w:bookmarkEnd w:id="2"/>
    <w:p w14:paraId="0B7535F1" w14:textId="77777777" w:rsidR="00EA16A9" w:rsidRDefault="00EA16A9" w:rsidP="0019462E"/>
    <w:sectPr w:rsidR="00EA16A9" w:rsidSect="006F44C6">
      <w:footerReference w:type="default" r:id="rId18"/>
      <w:headerReference w:type="first" r:id="rId19"/>
      <w:footerReference w:type="first" r:id="rId20"/>
      <w:pgSz w:w="16838" w:h="11906" w:orient="landscape"/>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39AE" w14:textId="77777777" w:rsidR="003D39EA" w:rsidRDefault="003D39EA" w:rsidP="000C24AF">
      <w:pPr>
        <w:spacing w:after="0"/>
      </w:pPr>
      <w:r>
        <w:separator/>
      </w:r>
    </w:p>
  </w:endnote>
  <w:endnote w:type="continuationSeparator" w:id="0">
    <w:p w14:paraId="14232A5A" w14:textId="77777777" w:rsidR="003D39EA" w:rsidRDefault="003D39EA" w:rsidP="000C24AF">
      <w:pPr>
        <w:spacing w:after="0"/>
      </w:pPr>
      <w:r>
        <w:continuationSeparator/>
      </w:r>
    </w:p>
  </w:endnote>
  <w:endnote w:type="continuationNotice" w:id="1">
    <w:p w14:paraId="74461D48" w14:textId="77777777" w:rsidR="003D39EA" w:rsidRDefault="003D3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6528F65F" w14:textId="77777777" w:rsidR="00F64AB1" w:rsidRDefault="00F64AB1" w:rsidP="00F64AB1">
        <w:pPr>
          <w:pStyle w:val="Footer"/>
          <w:pBdr>
            <w:top w:val="single" w:sz="4" w:space="1" w:color="005EB8"/>
          </w:pBdr>
        </w:pPr>
      </w:p>
      <w:p w14:paraId="6F808728" w14:textId="77777777" w:rsidR="00B72132" w:rsidRPr="00F64AB1" w:rsidRDefault="00F64AB1" w:rsidP="00376260">
        <w:pPr>
          <w:pStyle w:val="Footer"/>
          <w:tabs>
            <w:tab w:val="clear" w:pos="9866"/>
            <w:tab w:val="right" w:pos="14742"/>
          </w:tabs>
        </w:pPr>
        <w:r w:rsidRPr="007F5DBC">
          <w:rPr>
            <w:sz w:val="24"/>
          </w:rPr>
          <w:t>© NHS England 202</w:t>
        </w:r>
        <w:r w:rsidR="005D073D">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5BC" w14:textId="2AC73554" w:rsidR="00D93C7F" w:rsidRPr="007F5DBC" w:rsidRDefault="00D93C7F" w:rsidP="00D93C7F">
    <w:pPr>
      <w:pStyle w:val="Footer"/>
      <w:rPr>
        <w:sz w:val="24"/>
      </w:rPr>
    </w:pPr>
    <w:r w:rsidRPr="007F5DBC">
      <w:rPr>
        <w:sz w:val="24"/>
      </w:rPr>
      <w:t xml:space="preserve">Publication reference: </w:t>
    </w:r>
    <w:r w:rsidRPr="00FE3D25">
      <w:rPr>
        <w:sz w:val="24"/>
      </w:rPr>
      <w:t>PRN02098</w:t>
    </w:r>
    <w:r w:rsidR="00294596">
      <w:rPr>
        <w:sz w:val="24"/>
      </w:rPr>
      <w:t>_ii</w:t>
    </w:r>
  </w:p>
  <w:p w14:paraId="44DB529E" w14:textId="77777777" w:rsidR="00D93C7F" w:rsidRDefault="00D9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74F9" w14:textId="77777777" w:rsidR="003D39EA" w:rsidRDefault="003D39EA" w:rsidP="000C24AF">
      <w:pPr>
        <w:spacing w:after="0"/>
      </w:pPr>
      <w:r>
        <w:separator/>
      </w:r>
    </w:p>
  </w:footnote>
  <w:footnote w:type="continuationSeparator" w:id="0">
    <w:p w14:paraId="38A4E5BA" w14:textId="77777777" w:rsidR="003D39EA" w:rsidRDefault="003D39EA" w:rsidP="000C24AF">
      <w:pPr>
        <w:spacing w:after="0"/>
      </w:pPr>
      <w:r>
        <w:continuationSeparator/>
      </w:r>
    </w:p>
  </w:footnote>
  <w:footnote w:type="continuationNotice" w:id="1">
    <w:p w14:paraId="12BEE28C" w14:textId="77777777" w:rsidR="003D39EA" w:rsidRDefault="003D3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000000"/>
      </w:rPr>
    </w:sdtEndPr>
    <w:sdtContent>
      <w:p w14:paraId="0C8787AB" w14:textId="44D3E578" w:rsidR="00A247A1" w:rsidRDefault="00A247A1">
        <w:pPr>
          <w:pStyle w:val="Header"/>
        </w:pPr>
        <w:r>
          <w:rPr>
            <w:color w:val="231F20" w:themeColor="background1"/>
          </w:rPr>
          <w:t>Classification: Official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17B6"/>
    <w:multiLevelType w:val="hybridMultilevel"/>
    <w:tmpl w:val="EB9417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67F5C"/>
    <w:multiLevelType w:val="hybridMultilevel"/>
    <w:tmpl w:val="8BF6BDAA"/>
    <w:lvl w:ilvl="0" w:tplc="A684AF06">
      <w:start w:val="1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31F46"/>
    <w:multiLevelType w:val="hybridMultilevel"/>
    <w:tmpl w:val="B3266CEE"/>
    <w:lvl w:ilvl="0" w:tplc="08090017">
      <w:start w:val="2"/>
      <w:numFmt w:val="lowerLetter"/>
      <w:lvlText w:val="%1)"/>
      <w:lvlJc w:val="left"/>
      <w:pPr>
        <w:ind w:left="720" w:hanging="360"/>
      </w:pPr>
      <w:rPr>
        <w:rFonts w:hint="default"/>
      </w:rPr>
    </w:lvl>
    <w:lvl w:ilvl="1" w:tplc="4F7A6FB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B4D29"/>
    <w:multiLevelType w:val="hybridMultilevel"/>
    <w:tmpl w:val="DDDE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B52893"/>
    <w:multiLevelType w:val="hybridMultilevel"/>
    <w:tmpl w:val="BA7E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957CD"/>
    <w:multiLevelType w:val="hybridMultilevel"/>
    <w:tmpl w:val="F3EAE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E6B7A"/>
    <w:multiLevelType w:val="hybridMultilevel"/>
    <w:tmpl w:val="52C22D48"/>
    <w:lvl w:ilvl="0" w:tplc="2B2E04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A145900"/>
    <w:multiLevelType w:val="hybridMultilevel"/>
    <w:tmpl w:val="5418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4"/>
  </w:num>
  <w:num w:numId="3" w16cid:durableId="570964709">
    <w:abstractNumId w:val="3"/>
  </w:num>
  <w:num w:numId="4" w16cid:durableId="1262185969">
    <w:abstractNumId w:val="9"/>
  </w:num>
  <w:num w:numId="5" w16cid:durableId="834684674">
    <w:abstractNumId w:val="7"/>
  </w:num>
  <w:num w:numId="6" w16cid:durableId="670059737">
    <w:abstractNumId w:val="10"/>
  </w:num>
  <w:num w:numId="7" w16cid:durableId="806122451">
    <w:abstractNumId w:val="5"/>
  </w:num>
  <w:num w:numId="8" w16cid:durableId="234247700">
    <w:abstractNumId w:val="8"/>
  </w:num>
  <w:num w:numId="9" w16cid:durableId="2068602277">
    <w:abstractNumId w:val="6"/>
  </w:num>
  <w:num w:numId="10" w16cid:durableId="2047020173">
    <w:abstractNumId w:val="2"/>
  </w:num>
  <w:num w:numId="11" w16cid:durableId="163906626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88"/>
    <w:rsid w:val="00000197"/>
    <w:rsid w:val="000005C7"/>
    <w:rsid w:val="00002095"/>
    <w:rsid w:val="0000416F"/>
    <w:rsid w:val="000048B4"/>
    <w:rsid w:val="000108B8"/>
    <w:rsid w:val="0001164C"/>
    <w:rsid w:val="000124B9"/>
    <w:rsid w:val="000237F6"/>
    <w:rsid w:val="00026EF1"/>
    <w:rsid w:val="0003185C"/>
    <w:rsid w:val="00031FD0"/>
    <w:rsid w:val="00033831"/>
    <w:rsid w:val="00055630"/>
    <w:rsid w:val="00060791"/>
    <w:rsid w:val="00061452"/>
    <w:rsid w:val="00064F00"/>
    <w:rsid w:val="000733A2"/>
    <w:rsid w:val="0008313C"/>
    <w:rsid w:val="00085A64"/>
    <w:rsid w:val="000863E2"/>
    <w:rsid w:val="000935A1"/>
    <w:rsid w:val="00095621"/>
    <w:rsid w:val="000A266D"/>
    <w:rsid w:val="000A64E4"/>
    <w:rsid w:val="000B48BC"/>
    <w:rsid w:val="000C2447"/>
    <w:rsid w:val="000C24AF"/>
    <w:rsid w:val="000D2696"/>
    <w:rsid w:val="000D39C3"/>
    <w:rsid w:val="000D6EA7"/>
    <w:rsid w:val="000E2EBE"/>
    <w:rsid w:val="00101883"/>
    <w:rsid w:val="0010192E"/>
    <w:rsid w:val="00103F4D"/>
    <w:rsid w:val="0010592F"/>
    <w:rsid w:val="00113EEC"/>
    <w:rsid w:val="00117527"/>
    <w:rsid w:val="00121A3A"/>
    <w:rsid w:val="00123466"/>
    <w:rsid w:val="00127C11"/>
    <w:rsid w:val="00133A31"/>
    <w:rsid w:val="00137FD3"/>
    <w:rsid w:val="00150A2A"/>
    <w:rsid w:val="00150DCC"/>
    <w:rsid w:val="001645C2"/>
    <w:rsid w:val="0016700B"/>
    <w:rsid w:val="001704CD"/>
    <w:rsid w:val="001716E5"/>
    <w:rsid w:val="00185D23"/>
    <w:rsid w:val="0019462E"/>
    <w:rsid w:val="001A563E"/>
    <w:rsid w:val="001B3FEE"/>
    <w:rsid w:val="001C3565"/>
    <w:rsid w:val="001C6937"/>
    <w:rsid w:val="001D1247"/>
    <w:rsid w:val="001D243C"/>
    <w:rsid w:val="001E004E"/>
    <w:rsid w:val="001E27F8"/>
    <w:rsid w:val="001E5D28"/>
    <w:rsid w:val="001E61F3"/>
    <w:rsid w:val="001F3126"/>
    <w:rsid w:val="001F5C15"/>
    <w:rsid w:val="00203E10"/>
    <w:rsid w:val="00207911"/>
    <w:rsid w:val="00213430"/>
    <w:rsid w:val="0022134A"/>
    <w:rsid w:val="0022596F"/>
    <w:rsid w:val="0023430B"/>
    <w:rsid w:val="002374A1"/>
    <w:rsid w:val="00240B6E"/>
    <w:rsid w:val="00246075"/>
    <w:rsid w:val="00251B94"/>
    <w:rsid w:val="0026247E"/>
    <w:rsid w:val="00270DAD"/>
    <w:rsid w:val="00276EAB"/>
    <w:rsid w:val="00282993"/>
    <w:rsid w:val="002855F7"/>
    <w:rsid w:val="00294488"/>
    <w:rsid w:val="00294596"/>
    <w:rsid w:val="002A3F48"/>
    <w:rsid w:val="002A45CD"/>
    <w:rsid w:val="002B24BD"/>
    <w:rsid w:val="002B3BFD"/>
    <w:rsid w:val="002B41A0"/>
    <w:rsid w:val="002C0816"/>
    <w:rsid w:val="002D0E3E"/>
    <w:rsid w:val="002F428F"/>
    <w:rsid w:val="002F7B8F"/>
    <w:rsid w:val="0033715E"/>
    <w:rsid w:val="00340F1D"/>
    <w:rsid w:val="0034439B"/>
    <w:rsid w:val="003444C7"/>
    <w:rsid w:val="0034560E"/>
    <w:rsid w:val="0035386A"/>
    <w:rsid w:val="0035464A"/>
    <w:rsid w:val="0037033E"/>
    <w:rsid w:val="0037334B"/>
    <w:rsid w:val="00376260"/>
    <w:rsid w:val="00384FA1"/>
    <w:rsid w:val="00394AD0"/>
    <w:rsid w:val="003A4B22"/>
    <w:rsid w:val="003B2686"/>
    <w:rsid w:val="003B6BB4"/>
    <w:rsid w:val="003C6E04"/>
    <w:rsid w:val="003D39EA"/>
    <w:rsid w:val="003D3A42"/>
    <w:rsid w:val="003D3C14"/>
    <w:rsid w:val="003E14EC"/>
    <w:rsid w:val="003F557E"/>
    <w:rsid w:val="003F7B0C"/>
    <w:rsid w:val="00403002"/>
    <w:rsid w:val="00410DE9"/>
    <w:rsid w:val="00411D1D"/>
    <w:rsid w:val="00420E7F"/>
    <w:rsid w:val="00423FAF"/>
    <w:rsid w:val="00427636"/>
    <w:rsid w:val="00430131"/>
    <w:rsid w:val="00433226"/>
    <w:rsid w:val="00443088"/>
    <w:rsid w:val="00455A3F"/>
    <w:rsid w:val="00472D33"/>
    <w:rsid w:val="00484943"/>
    <w:rsid w:val="00491977"/>
    <w:rsid w:val="00497DE0"/>
    <w:rsid w:val="004A1AC4"/>
    <w:rsid w:val="004C056B"/>
    <w:rsid w:val="004C2AF2"/>
    <w:rsid w:val="004C79CA"/>
    <w:rsid w:val="004D763F"/>
    <w:rsid w:val="004F0A67"/>
    <w:rsid w:val="004F1337"/>
    <w:rsid w:val="004F28CE"/>
    <w:rsid w:val="004F6303"/>
    <w:rsid w:val="005014AF"/>
    <w:rsid w:val="0052756A"/>
    <w:rsid w:val="00534180"/>
    <w:rsid w:val="00536346"/>
    <w:rsid w:val="00544C0C"/>
    <w:rsid w:val="00551E45"/>
    <w:rsid w:val="00557376"/>
    <w:rsid w:val="00561273"/>
    <w:rsid w:val="00562216"/>
    <w:rsid w:val="005634F0"/>
    <w:rsid w:val="005673D1"/>
    <w:rsid w:val="00577A42"/>
    <w:rsid w:val="0058121B"/>
    <w:rsid w:val="00584D6A"/>
    <w:rsid w:val="00586708"/>
    <w:rsid w:val="0058698C"/>
    <w:rsid w:val="00590D21"/>
    <w:rsid w:val="005A3B89"/>
    <w:rsid w:val="005C068C"/>
    <w:rsid w:val="005C20A0"/>
    <w:rsid w:val="005C2644"/>
    <w:rsid w:val="005D073D"/>
    <w:rsid w:val="005D4E5A"/>
    <w:rsid w:val="005D61B4"/>
    <w:rsid w:val="005E044E"/>
    <w:rsid w:val="005F0359"/>
    <w:rsid w:val="00601DBA"/>
    <w:rsid w:val="00613251"/>
    <w:rsid w:val="00614F79"/>
    <w:rsid w:val="00616632"/>
    <w:rsid w:val="0063502E"/>
    <w:rsid w:val="00640315"/>
    <w:rsid w:val="00643FE4"/>
    <w:rsid w:val="00646293"/>
    <w:rsid w:val="006515CB"/>
    <w:rsid w:val="00654EE0"/>
    <w:rsid w:val="00655AF0"/>
    <w:rsid w:val="006679DE"/>
    <w:rsid w:val="00671B7A"/>
    <w:rsid w:val="00675E35"/>
    <w:rsid w:val="00684633"/>
    <w:rsid w:val="00692041"/>
    <w:rsid w:val="00694FC4"/>
    <w:rsid w:val="0069666A"/>
    <w:rsid w:val="006A182D"/>
    <w:rsid w:val="006A48BC"/>
    <w:rsid w:val="006B1308"/>
    <w:rsid w:val="006B5A0E"/>
    <w:rsid w:val="006C68CE"/>
    <w:rsid w:val="006D02E8"/>
    <w:rsid w:val="006E0C21"/>
    <w:rsid w:val="006E2FE7"/>
    <w:rsid w:val="006F37F0"/>
    <w:rsid w:val="006F44C6"/>
    <w:rsid w:val="006F4BE9"/>
    <w:rsid w:val="00702B4D"/>
    <w:rsid w:val="00710E40"/>
    <w:rsid w:val="0071497F"/>
    <w:rsid w:val="00715F15"/>
    <w:rsid w:val="00721B9F"/>
    <w:rsid w:val="00723A85"/>
    <w:rsid w:val="0073429A"/>
    <w:rsid w:val="00735B07"/>
    <w:rsid w:val="00736AB9"/>
    <w:rsid w:val="00740573"/>
    <w:rsid w:val="0074112D"/>
    <w:rsid w:val="00753953"/>
    <w:rsid w:val="00761E45"/>
    <w:rsid w:val="00763FA3"/>
    <w:rsid w:val="007663CB"/>
    <w:rsid w:val="00776A89"/>
    <w:rsid w:val="00796E96"/>
    <w:rsid w:val="007A1D0E"/>
    <w:rsid w:val="007E4138"/>
    <w:rsid w:val="007E6C52"/>
    <w:rsid w:val="007F5954"/>
    <w:rsid w:val="007F5DBC"/>
    <w:rsid w:val="00801629"/>
    <w:rsid w:val="00811505"/>
    <w:rsid w:val="00811876"/>
    <w:rsid w:val="0081544B"/>
    <w:rsid w:val="00850B49"/>
    <w:rsid w:val="00852C38"/>
    <w:rsid w:val="00853A57"/>
    <w:rsid w:val="00855D19"/>
    <w:rsid w:val="00856061"/>
    <w:rsid w:val="008625E8"/>
    <w:rsid w:val="00864885"/>
    <w:rsid w:val="008744B1"/>
    <w:rsid w:val="00880D4A"/>
    <w:rsid w:val="00893932"/>
    <w:rsid w:val="00896B77"/>
    <w:rsid w:val="00897829"/>
    <w:rsid w:val="008A6EE0"/>
    <w:rsid w:val="008B1EAC"/>
    <w:rsid w:val="008C30B4"/>
    <w:rsid w:val="008C4AAF"/>
    <w:rsid w:val="008C7569"/>
    <w:rsid w:val="008D2816"/>
    <w:rsid w:val="008D50ED"/>
    <w:rsid w:val="008D5572"/>
    <w:rsid w:val="008D5953"/>
    <w:rsid w:val="008E2296"/>
    <w:rsid w:val="008E421B"/>
    <w:rsid w:val="00900B1D"/>
    <w:rsid w:val="0090358E"/>
    <w:rsid w:val="00905552"/>
    <w:rsid w:val="0091506A"/>
    <w:rsid w:val="00917854"/>
    <w:rsid w:val="009221AD"/>
    <w:rsid w:val="00922AD1"/>
    <w:rsid w:val="00926DC5"/>
    <w:rsid w:val="009332C9"/>
    <w:rsid w:val="00935E88"/>
    <w:rsid w:val="0094128E"/>
    <w:rsid w:val="00943EC5"/>
    <w:rsid w:val="009450DC"/>
    <w:rsid w:val="00965D5B"/>
    <w:rsid w:val="00970C89"/>
    <w:rsid w:val="00987163"/>
    <w:rsid w:val="00990E1C"/>
    <w:rsid w:val="0099797F"/>
    <w:rsid w:val="009A0001"/>
    <w:rsid w:val="009B0321"/>
    <w:rsid w:val="009B1539"/>
    <w:rsid w:val="009B47EA"/>
    <w:rsid w:val="009C0441"/>
    <w:rsid w:val="009C27F0"/>
    <w:rsid w:val="009D24D4"/>
    <w:rsid w:val="009F09FD"/>
    <w:rsid w:val="009F1650"/>
    <w:rsid w:val="009F4912"/>
    <w:rsid w:val="009F7412"/>
    <w:rsid w:val="00A02EEF"/>
    <w:rsid w:val="00A03469"/>
    <w:rsid w:val="00A124B9"/>
    <w:rsid w:val="00A24407"/>
    <w:rsid w:val="00A247A1"/>
    <w:rsid w:val="00A268E2"/>
    <w:rsid w:val="00A301AE"/>
    <w:rsid w:val="00A37438"/>
    <w:rsid w:val="00A41585"/>
    <w:rsid w:val="00A55DF6"/>
    <w:rsid w:val="00A646D7"/>
    <w:rsid w:val="00A66950"/>
    <w:rsid w:val="00A75B7E"/>
    <w:rsid w:val="00A812B3"/>
    <w:rsid w:val="00AB3248"/>
    <w:rsid w:val="00AB731C"/>
    <w:rsid w:val="00AC103C"/>
    <w:rsid w:val="00AC7958"/>
    <w:rsid w:val="00AD0860"/>
    <w:rsid w:val="00AD4DBB"/>
    <w:rsid w:val="00AE12E0"/>
    <w:rsid w:val="00AE45DB"/>
    <w:rsid w:val="00AE554A"/>
    <w:rsid w:val="00AE6B55"/>
    <w:rsid w:val="00AE74BF"/>
    <w:rsid w:val="00AF23D7"/>
    <w:rsid w:val="00AF7217"/>
    <w:rsid w:val="00B0092A"/>
    <w:rsid w:val="00B051B5"/>
    <w:rsid w:val="00B21951"/>
    <w:rsid w:val="00B378BA"/>
    <w:rsid w:val="00B44DD5"/>
    <w:rsid w:val="00B57496"/>
    <w:rsid w:val="00B72132"/>
    <w:rsid w:val="00B72AA9"/>
    <w:rsid w:val="00B738AB"/>
    <w:rsid w:val="00B77C41"/>
    <w:rsid w:val="00B81669"/>
    <w:rsid w:val="00B84FF1"/>
    <w:rsid w:val="00B907B5"/>
    <w:rsid w:val="00B96B94"/>
    <w:rsid w:val="00BA133A"/>
    <w:rsid w:val="00BA1E13"/>
    <w:rsid w:val="00BA3A34"/>
    <w:rsid w:val="00BA62E2"/>
    <w:rsid w:val="00BA6DA0"/>
    <w:rsid w:val="00BC294E"/>
    <w:rsid w:val="00BC5961"/>
    <w:rsid w:val="00BC5F53"/>
    <w:rsid w:val="00BC78C6"/>
    <w:rsid w:val="00BD4ACC"/>
    <w:rsid w:val="00BE0046"/>
    <w:rsid w:val="00BE5530"/>
    <w:rsid w:val="00BE6447"/>
    <w:rsid w:val="00C01D97"/>
    <w:rsid w:val="00C021AB"/>
    <w:rsid w:val="00C07F6B"/>
    <w:rsid w:val="00C15176"/>
    <w:rsid w:val="00C2284F"/>
    <w:rsid w:val="00C2506B"/>
    <w:rsid w:val="00C3680B"/>
    <w:rsid w:val="00C37063"/>
    <w:rsid w:val="00C40AAB"/>
    <w:rsid w:val="00C52947"/>
    <w:rsid w:val="00C6536B"/>
    <w:rsid w:val="00C67367"/>
    <w:rsid w:val="00C7395D"/>
    <w:rsid w:val="00C80D83"/>
    <w:rsid w:val="00C846FE"/>
    <w:rsid w:val="00C85F4A"/>
    <w:rsid w:val="00C92413"/>
    <w:rsid w:val="00CA0FAC"/>
    <w:rsid w:val="00CA667A"/>
    <w:rsid w:val="00CC7B1C"/>
    <w:rsid w:val="00CD03B3"/>
    <w:rsid w:val="00CE086C"/>
    <w:rsid w:val="00CF4C68"/>
    <w:rsid w:val="00CF7DA5"/>
    <w:rsid w:val="00D2315A"/>
    <w:rsid w:val="00D356F8"/>
    <w:rsid w:val="00D50FF0"/>
    <w:rsid w:val="00D66537"/>
    <w:rsid w:val="00D667A9"/>
    <w:rsid w:val="00D83774"/>
    <w:rsid w:val="00D92BBC"/>
    <w:rsid w:val="00D93C7F"/>
    <w:rsid w:val="00D93D0D"/>
    <w:rsid w:val="00DA589B"/>
    <w:rsid w:val="00DB5E7D"/>
    <w:rsid w:val="00DB7F49"/>
    <w:rsid w:val="00DC3917"/>
    <w:rsid w:val="00DC7A9D"/>
    <w:rsid w:val="00DD1729"/>
    <w:rsid w:val="00DD3204"/>
    <w:rsid w:val="00DD3B24"/>
    <w:rsid w:val="00DD77F0"/>
    <w:rsid w:val="00DD7C30"/>
    <w:rsid w:val="00DE05F9"/>
    <w:rsid w:val="00DE3AB8"/>
    <w:rsid w:val="00DF4DBC"/>
    <w:rsid w:val="00DF696D"/>
    <w:rsid w:val="00E0337C"/>
    <w:rsid w:val="00E45C31"/>
    <w:rsid w:val="00E5122E"/>
    <w:rsid w:val="00E5704B"/>
    <w:rsid w:val="00E85295"/>
    <w:rsid w:val="00E91E22"/>
    <w:rsid w:val="00EA16A9"/>
    <w:rsid w:val="00EA46DE"/>
    <w:rsid w:val="00EB1195"/>
    <w:rsid w:val="00EB4C88"/>
    <w:rsid w:val="00EB6372"/>
    <w:rsid w:val="00EC37E3"/>
    <w:rsid w:val="00EC5299"/>
    <w:rsid w:val="00ED3649"/>
    <w:rsid w:val="00ED6518"/>
    <w:rsid w:val="00EE0481"/>
    <w:rsid w:val="00EE71C2"/>
    <w:rsid w:val="00EE790B"/>
    <w:rsid w:val="00EF3695"/>
    <w:rsid w:val="00F06F3B"/>
    <w:rsid w:val="00F07FFB"/>
    <w:rsid w:val="00F13D85"/>
    <w:rsid w:val="00F15D23"/>
    <w:rsid w:val="00F24163"/>
    <w:rsid w:val="00F25CC7"/>
    <w:rsid w:val="00F42EB9"/>
    <w:rsid w:val="00F44B09"/>
    <w:rsid w:val="00F523E6"/>
    <w:rsid w:val="00F5718C"/>
    <w:rsid w:val="00F609E1"/>
    <w:rsid w:val="00F61204"/>
    <w:rsid w:val="00F64AB1"/>
    <w:rsid w:val="00F721B3"/>
    <w:rsid w:val="00F83482"/>
    <w:rsid w:val="00F8486E"/>
    <w:rsid w:val="00F8709D"/>
    <w:rsid w:val="00F94E17"/>
    <w:rsid w:val="00FA30C8"/>
    <w:rsid w:val="00FA3C78"/>
    <w:rsid w:val="00FA4212"/>
    <w:rsid w:val="00FB4899"/>
    <w:rsid w:val="00FB4EB0"/>
    <w:rsid w:val="00FD75A5"/>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4AD5"/>
  <w15:docId w15:val="{9A95C8C2-511B-4316-B8B2-238D4A4C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96B77"/>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96B77"/>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table" w:customStyle="1" w:styleId="TableGrid1">
    <w:name w:val="Table Grid1"/>
    <w:basedOn w:val="TableNormal"/>
    <w:next w:val="TableGrid"/>
    <w:uiPriority w:val="59"/>
    <w:rsid w:val="000124B9"/>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A2A"/>
    <w:rPr>
      <w:color w:val="605E5C"/>
      <w:shd w:val="clear" w:color="auto" w:fill="E1DFDD"/>
    </w:rPr>
  </w:style>
  <w:style w:type="character" w:styleId="FollowedHyperlink">
    <w:name w:val="FollowedHyperlink"/>
    <w:basedOn w:val="DefaultParagraphFont"/>
    <w:uiPriority w:val="99"/>
    <w:semiHidden/>
    <w:unhideWhenUsed/>
    <w:rsid w:val="00C80D83"/>
    <w:rPr>
      <w:color w:val="003087" w:themeColor="followedHyperlink"/>
      <w:u w:val="single"/>
    </w:rPr>
  </w:style>
  <w:style w:type="paragraph" w:styleId="Revision">
    <w:name w:val="Revision"/>
    <w:hidden/>
    <w:uiPriority w:val="99"/>
    <w:semiHidden/>
    <w:rsid w:val="00F44B09"/>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archive.nationalarchives.gov.uk/ukgwa/20210107233423/https:/improvement.nhs.uk/documents/5038/Implementing_handovers_and_huddl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archive.nationalarchives.gov.uk/ukgwa/20210107233423/https:/improvement.nhs.uk/documents/5038/Implementing_handovers_and_huddles.pdf" TargetMode="External"/><Relationship Id="rId17" Type="http://schemas.openxmlformats.org/officeDocument/2006/relationships/hyperlink" Target="https://www.rcoa.ac.uk/gpas/chapter-9" TargetMode="External"/><Relationship Id="rId2" Type="http://schemas.openxmlformats.org/officeDocument/2006/relationships/customXml" Target="../customXml/item2.xml"/><Relationship Id="rId16" Type="http://schemas.openxmlformats.org/officeDocument/2006/relationships/hyperlink" Target="https://resolution.nhs.uk/services/claims-management/clinical-schemes/clinical-negligence-scheme-for-trusts/maternity-incentive-sche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moss@nhs.net" TargetMode="External"/><Relationship Id="rId5" Type="http://schemas.openxmlformats.org/officeDocument/2006/relationships/numbering" Target="numbering.xml"/><Relationship Id="rId15" Type="http://schemas.openxmlformats.org/officeDocument/2006/relationships/hyperlink" Target="https://www.england.nhs.uk/publication/saving-babies-lives-version-thr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i.org/library/tools/sbar-tool-situation-background-assessment-recommendation"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81DBFE6D8E4442915E9BD66E3C6905"/>
        <w:category>
          <w:name w:val="General"/>
          <w:gallery w:val="placeholder"/>
        </w:category>
        <w:types>
          <w:type w:val="bbPlcHdr"/>
        </w:types>
        <w:behaviors>
          <w:behavior w:val="content"/>
        </w:behaviors>
        <w:guid w:val="{AEAE3480-052D-4588-9A62-A1ED5E16333B}"/>
      </w:docPartPr>
      <w:docPartBody>
        <w:p w:rsidR="00052D09" w:rsidRDefault="00052D09">
          <w:pPr>
            <w:pStyle w:val="1381DBFE6D8E4442915E9BD66E3C6905"/>
          </w:pPr>
          <w:r w:rsidRPr="00DD77F0">
            <w:t>Title of document</w:t>
          </w:r>
        </w:p>
      </w:docPartBody>
    </w:docPart>
    <w:docPart>
      <w:docPartPr>
        <w:name w:val="76743497589E48CAABF30729859A43F1"/>
        <w:category>
          <w:name w:val="General"/>
          <w:gallery w:val="placeholder"/>
        </w:category>
        <w:types>
          <w:type w:val="bbPlcHdr"/>
        </w:types>
        <w:behaviors>
          <w:behavior w:val="content"/>
        </w:behaviors>
        <w:guid w:val="{66B04A38-B00E-410F-AFDB-F5E9B2424359}"/>
      </w:docPartPr>
      <w:docPartBody>
        <w:p w:rsidR="00052D09" w:rsidRDefault="00052D09" w:rsidP="00052D09">
          <w:pPr>
            <w:pStyle w:val="76743497589E48CAABF30729859A43F1"/>
          </w:pPr>
          <w:r w:rsidRPr="00230E38">
            <w:rPr>
              <w:rStyle w:val="PlaceholderText"/>
            </w:rPr>
            <w:t>Choose an item.</w:t>
          </w:r>
        </w:p>
      </w:docPartBody>
    </w:docPart>
    <w:docPart>
      <w:docPartPr>
        <w:name w:val="E2C5A3FB0E514A8CBAAF83B285079C10"/>
        <w:category>
          <w:name w:val="General"/>
          <w:gallery w:val="placeholder"/>
        </w:category>
        <w:types>
          <w:type w:val="bbPlcHdr"/>
        </w:types>
        <w:behaviors>
          <w:behavior w:val="content"/>
        </w:behaviors>
        <w:guid w:val="{12437A43-5DED-4D5B-9357-833FCFF1319A}"/>
      </w:docPartPr>
      <w:docPartBody>
        <w:p w:rsidR="00052D09" w:rsidRDefault="00052D09" w:rsidP="00052D09">
          <w:pPr>
            <w:pStyle w:val="E2C5A3FB0E514A8CBAAF83B285079C10"/>
          </w:pPr>
          <w:r w:rsidRPr="00230E38">
            <w:rPr>
              <w:rStyle w:val="PlaceholderText"/>
            </w:rPr>
            <w:t>Choose an item.</w:t>
          </w:r>
        </w:p>
      </w:docPartBody>
    </w:docPart>
    <w:docPart>
      <w:docPartPr>
        <w:name w:val="2A24657260424A17B994DDE81F03FEE0"/>
        <w:category>
          <w:name w:val="General"/>
          <w:gallery w:val="placeholder"/>
        </w:category>
        <w:types>
          <w:type w:val="bbPlcHdr"/>
        </w:types>
        <w:behaviors>
          <w:behavior w:val="content"/>
        </w:behaviors>
        <w:guid w:val="{D0F16766-11B6-4255-97D5-F834CDF01A22}"/>
      </w:docPartPr>
      <w:docPartBody>
        <w:p w:rsidR="00052D09" w:rsidRDefault="00052D09" w:rsidP="00052D09">
          <w:pPr>
            <w:pStyle w:val="2A24657260424A17B994DDE81F03FEE0"/>
          </w:pPr>
          <w:r w:rsidRPr="00230E38">
            <w:rPr>
              <w:rStyle w:val="PlaceholderText"/>
            </w:rPr>
            <w:t>Choose an item.</w:t>
          </w:r>
        </w:p>
      </w:docPartBody>
    </w:docPart>
    <w:docPart>
      <w:docPartPr>
        <w:name w:val="3F073BE4036346E0AAF38A32DE696CA9"/>
        <w:category>
          <w:name w:val="General"/>
          <w:gallery w:val="placeholder"/>
        </w:category>
        <w:types>
          <w:type w:val="bbPlcHdr"/>
        </w:types>
        <w:behaviors>
          <w:behavior w:val="content"/>
        </w:behaviors>
        <w:guid w:val="{BA81B355-4940-4FF3-9F3C-E5327810F08C}"/>
      </w:docPartPr>
      <w:docPartBody>
        <w:p w:rsidR="00052D09" w:rsidRDefault="00052D09" w:rsidP="00052D09">
          <w:pPr>
            <w:pStyle w:val="3F073BE4036346E0AAF38A32DE696CA9"/>
          </w:pPr>
          <w:r w:rsidRPr="00230E38">
            <w:rPr>
              <w:rStyle w:val="PlaceholderText"/>
            </w:rPr>
            <w:t>Choose an item.</w:t>
          </w:r>
        </w:p>
      </w:docPartBody>
    </w:docPart>
    <w:docPart>
      <w:docPartPr>
        <w:name w:val="1725863C621543BA9492663CDA553778"/>
        <w:category>
          <w:name w:val="General"/>
          <w:gallery w:val="placeholder"/>
        </w:category>
        <w:types>
          <w:type w:val="bbPlcHdr"/>
        </w:types>
        <w:behaviors>
          <w:behavior w:val="content"/>
        </w:behaviors>
        <w:guid w:val="{647D362F-242A-4C52-B56A-83515D6DF0F6}"/>
      </w:docPartPr>
      <w:docPartBody>
        <w:p w:rsidR="00052D09" w:rsidRDefault="00052D09" w:rsidP="00052D09">
          <w:pPr>
            <w:pStyle w:val="1725863C621543BA9492663CDA553778"/>
          </w:pPr>
          <w:r w:rsidRPr="00230E38">
            <w:rPr>
              <w:rStyle w:val="PlaceholderText"/>
            </w:rPr>
            <w:t>Choose an item.</w:t>
          </w:r>
        </w:p>
      </w:docPartBody>
    </w:docPart>
    <w:docPart>
      <w:docPartPr>
        <w:name w:val="89F3893F66594170BCD252D8E8AF3D39"/>
        <w:category>
          <w:name w:val="General"/>
          <w:gallery w:val="placeholder"/>
        </w:category>
        <w:types>
          <w:type w:val="bbPlcHdr"/>
        </w:types>
        <w:behaviors>
          <w:behavior w:val="content"/>
        </w:behaviors>
        <w:guid w:val="{FCBBAFD6-5E51-40F3-927A-D4122B79BDD5}"/>
      </w:docPartPr>
      <w:docPartBody>
        <w:p w:rsidR="00052D09" w:rsidRDefault="00052D09" w:rsidP="00052D09">
          <w:pPr>
            <w:pStyle w:val="89F3893F66594170BCD252D8E8AF3D39"/>
          </w:pPr>
          <w:r w:rsidRPr="00230E38">
            <w:rPr>
              <w:rStyle w:val="PlaceholderText"/>
            </w:rPr>
            <w:t>Choose an item.</w:t>
          </w:r>
        </w:p>
      </w:docPartBody>
    </w:docPart>
    <w:docPart>
      <w:docPartPr>
        <w:name w:val="F527C09AB3C6496CA214C5DB66D3523D"/>
        <w:category>
          <w:name w:val="General"/>
          <w:gallery w:val="placeholder"/>
        </w:category>
        <w:types>
          <w:type w:val="bbPlcHdr"/>
        </w:types>
        <w:behaviors>
          <w:behavior w:val="content"/>
        </w:behaviors>
        <w:guid w:val="{BA35FCF1-42B6-46B9-B7CF-C1A8F368270B}"/>
      </w:docPartPr>
      <w:docPartBody>
        <w:p w:rsidR="00052D09" w:rsidRDefault="00052D09" w:rsidP="00052D09">
          <w:pPr>
            <w:pStyle w:val="F527C09AB3C6496CA214C5DB66D3523D"/>
          </w:pPr>
          <w:r w:rsidRPr="00230E38">
            <w:rPr>
              <w:rStyle w:val="PlaceholderText"/>
            </w:rPr>
            <w:t>Choose an item.</w:t>
          </w:r>
        </w:p>
      </w:docPartBody>
    </w:docPart>
    <w:docPart>
      <w:docPartPr>
        <w:name w:val="7FC3889A7F124F83B4E4655EFC43D6E7"/>
        <w:category>
          <w:name w:val="General"/>
          <w:gallery w:val="placeholder"/>
        </w:category>
        <w:types>
          <w:type w:val="bbPlcHdr"/>
        </w:types>
        <w:behaviors>
          <w:behavior w:val="content"/>
        </w:behaviors>
        <w:guid w:val="{99B1BBDE-16F7-43A2-AFE3-090209EB93B5}"/>
      </w:docPartPr>
      <w:docPartBody>
        <w:p w:rsidR="00052D09" w:rsidRDefault="00052D09" w:rsidP="00052D09">
          <w:pPr>
            <w:pStyle w:val="7FC3889A7F124F83B4E4655EFC43D6E7"/>
          </w:pPr>
          <w:r w:rsidRPr="00230E38">
            <w:rPr>
              <w:rStyle w:val="PlaceholderText"/>
            </w:rPr>
            <w:t>Choose an item.</w:t>
          </w:r>
        </w:p>
      </w:docPartBody>
    </w:docPart>
    <w:docPart>
      <w:docPartPr>
        <w:name w:val="F927701AF916450D969DFBFD6B04DDB3"/>
        <w:category>
          <w:name w:val="General"/>
          <w:gallery w:val="placeholder"/>
        </w:category>
        <w:types>
          <w:type w:val="bbPlcHdr"/>
        </w:types>
        <w:behaviors>
          <w:behavior w:val="content"/>
        </w:behaviors>
        <w:guid w:val="{ABA767E7-EAE1-44D9-898B-3ED15A4129AE}"/>
      </w:docPartPr>
      <w:docPartBody>
        <w:p w:rsidR="00052D09" w:rsidRDefault="00052D09" w:rsidP="00052D09">
          <w:pPr>
            <w:pStyle w:val="F927701AF916450D969DFBFD6B04DDB3"/>
          </w:pPr>
          <w:r w:rsidRPr="00230E38">
            <w:rPr>
              <w:rStyle w:val="PlaceholderText"/>
            </w:rPr>
            <w:t>Choose an item.</w:t>
          </w:r>
        </w:p>
      </w:docPartBody>
    </w:docPart>
    <w:docPart>
      <w:docPartPr>
        <w:name w:val="92C7800963CC4D30A18ED18F0B3300C4"/>
        <w:category>
          <w:name w:val="General"/>
          <w:gallery w:val="placeholder"/>
        </w:category>
        <w:types>
          <w:type w:val="bbPlcHdr"/>
        </w:types>
        <w:behaviors>
          <w:behavior w:val="content"/>
        </w:behaviors>
        <w:guid w:val="{CFFEFC3C-8EDC-48A3-92BE-9E0CD39D0FD7}"/>
      </w:docPartPr>
      <w:docPartBody>
        <w:p w:rsidR="00052D09" w:rsidRDefault="00052D09" w:rsidP="00052D09">
          <w:pPr>
            <w:pStyle w:val="92C7800963CC4D30A18ED18F0B3300C4"/>
          </w:pPr>
          <w:r w:rsidRPr="00230E38">
            <w:rPr>
              <w:rStyle w:val="PlaceholderText"/>
            </w:rPr>
            <w:t>Choose an item.</w:t>
          </w:r>
        </w:p>
      </w:docPartBody>
    </w:docPart>
    <w:docPart>
      <w:docPartPr>
        <w:name w:val="CBFBE8DFC2B24597A455ACDE44B37F9A"/>
        <w:category>
          <w:name w:val="General"/>
          <w:gallery w:val="placeholder"/>
        </w:category>
        <w:types>
          <w:type w:val="bbPlcHdr"/>
        </w:types>
        <w:behaviors>
          <w:behavior w:val="content"/>
        </w:behaviors>
        <w:guid w:val="{FF8D51DF-2827-4399-A5E7-40D812FD5F47}"/>
      </w:docPartPr>
      <w:docPartBody>
        <w:p w:rsidR="00052D09" w:rsidRDefault="00052D09" w:rsidP="00052D09">
          <w:pPr>
            <w:pStyle w:val="CBFBE8DFC2B24597A455ACDE44B37F9A"/>
          </w:pPr>
          <w:r w:rsidRPr="00230E38">
            <w:rPr>
              <w:rStyle w:val="PlaceholderText"/>
            </w:rPr>
            <w:t>Choose an item.</w:t>
          </w:r>
        </w:p>
      </w:docPartBody>
    </w:docPart>
    <w:docPart>
      <w:docPartPr>
        <w:name w:val="15FE02F626B24561B464ECE3551EA1CB"/>
        <w:category>
          <w:name w:val="General"/>
          <w:gallery w:val="placeholder"/>
        </w:category>
        <w:types>
          <w:type w:val="bbPlcHdr"/>
        </w:types>
        <w:behaviors>
          <w:behavior w:val="content"/>
        </w:behaviors>
        <w:guid w:val="{5A6F079A-6CD2-4A00-AF8B-D2FF03902695}"/>
      </w:docPartPr>
      <w:docPartBody>
        <w:p w:rsidR="00052D09" w:rsidRDefault="00052D09" w:rsidP="00052D09">
          <w:pPr>
            <w:pStyle w:val="15FE02F626B24561B464ECE3551EA1CB"/>
          </w:pPr>
          <w:r w:rsidRPr="00230E38">
            <w:rPr>
              <w:rStyle w:val="PlaceholderText"/>
            </w:rPr>
            <w:t>Choose an item.</w:t>
          </w:r>
        </w:p>
      </w:docPartBody>
    </w:docPart>
    <w:docPart>
      <w:docPartPr>
        <w:name w:val="33D021A1E3E44F61A8691AD69E81A6DF"/>
        <w:category>
          <w:name w:val="General"/>
          <w:gallery w:val="placeholder"/>
        </w:category>
        <w:types>
          <w:type w:val="bbPlcHdr"/>
        </w:types>
        <w:behaviors>
          <w:behavior w:val="content"/>
        </w:behaviors>
        <w:guid w:val="{A5624326-C5D7-4C03-A1D1-BC66BA10ADBD}"/>
      </w:docPartPr>
      <w:docPartBody>
        <w:p w:rsidR="00052D09" w:rsidRDefault="00052D09" w:rsidP="00052D09">
          <w:pPr>
            <w:pStyle w:val="33D021A1E3E44F61A8691AD69E81A6DF"/>
          </w:pPr>
          <w:r w:rsidRPr="00230E38">
            <w:rPr>
              <w:rStyle w:val="PlaceholderText"/>
            </w:rPr>
            <w:t>Choose an item.</w:t>
          </w:r>
        </w:p>
      </w:docPartBody>
    </w:docPart>
    <w:docPart>
      <w:docPartPr>
        <w:name w:val="683F84AFEB4D4ACFB8B940BE613A20D5"/>
        <w:category>
          <w:name w:val="General"/>
          <w:gallery w:val="placeholder"/>
        </w:category>
        <w:types>
          <w:type w:val="bbPlcHdr"/>
        </w:types>
        <w:behaviors>
          <w:behavior w:val="content"/>
        </w:behaviors>
        <w:guid w:val="{BDD4E06F-1BCC-4A00-8417-C133A5F42DEF}"/>
      </w:docPartPr>
      <w:docPartBody>
        <w:p w:rsidR="00052D09" w:rsidRDefault="00052D09" w:rsidP="00052D09">
          <w:pPr>
            <w:pStyle w:val="683F84AFEB4D4ACFB8B940BE613A20D5"/>
          </w:pPr>
          <w:r w:rsidRPr="00230E38">
            <w:rPr>
              <w:rStyle w:val="PlaceholderText"/>
            </w:rPr>
            <w:t>Choose an item.</w:t>
          </w:r>
        </w:p>
      </w:docPartBody>
    </w:docPart>
    <w:docPart>
      <w:docPartPr>
        <w:name w:val="F657D78B9D5245A3B0CEA7B7D725B5BE"/>
        <w:category>
          <w:name w:val="General"/>
          <w:gallery w:val="placeholder"/>
        </w:category>
        <w:types>
          <w:type w:val="bbPlcHdr"/>
        </w:types>
        <w:behaviors>
          <w:behavior w:val="content"/>
        </w:behaviors>
        <w:guid w:val="{7C6DB20A-F7BD-419E-8B82-930418F80219}"/>
      </w:docPartPr>
      <w:docPartBody>
        <w:p w:rsidR="00052D09" w:rsidRDefault="00052D09" w:rsidP="00052D09">
          <w:pPr>
            <w:pStyle w:val="F657D78B9D5245A3B0CEA7B7D725B5BE"/>
          </w:pPr>
          <w:r w:rsidRPr="00230E38">
            <w:rPr>
              <w:rStyle w:val="PlaceholderText"/>
            </w:rPr>
            <w:t>Choose an item.</w:t>
          </w:r>
        </w:p>
      </w:docPartBody>
    </w:docPart>
    <w:docPart>
      <w:docPartPr>
        <w:name w:val="3EC17A5B1A7844AF845C3C982ADAF73B"/>
        <w:category>
          <w:name w:val="General"/>
          <w:gallery w:val="placeholder"/>
        </w:category>
        <w:types>
          <w:type w:val="bbPlcHdr"/>
        </w:types>
        <w:behaviors>
          <w:behavior w:val="content"/>
        </w:behaviors>
        <w:guid w:val="{7AFD786F-FD67-4CAB-8CB8-68BC69DC6784}"/>
      </w:docPartPr>
      <w:docPartBody>
        <w:p w:rsidR="00052D09" w:rsidRDefault="00052D09" w:rsidP="00052D09">
          <w:pPr>
            <w:pStyle w:val="3EC17A5B1A7844AF845C3C982ADAF73B"/>
          </w:pPr>
          <w:r w:rsidRPr="00230E38">
            <w:rPr>
              <w:rStyle w:val="PlaceholderText"/>
            </w:rPr>
            <w:t>Choose an item.</w:t>
          </w:r>
        </w:p>
      </w:docPartBody>
    </w:docPart>
    <w:docPart>
      <w:docPartPr>
        <w:name w:val="C402677FDF674638B44C3EF1643EE693"/>
        <w:category>
          <w:name w:val="General"/>
          <w:gallery w:val="placeholder"/>
        </w:category>
        <w:types>
          <w:type w:val="bbPlcHdr"/>
        </w:types>
        <w:behaviors>
          <w:behavior w:val="content"/>
        </w:behaviors>
        <w:guid w:val="{AA88EEFF-9E0D-4F4F-AB4A-1EF67725B7C2}"/>
      </w:docPartPr>
      <w:docPartBody>
        <w:p w:rsidR="00052D09" w:rsidRDefault="00052D09" w:rsidP="00052D09">
          <w:pPr>
            <w:pStyle w:val="C402677FDF674638B44C3EF1643EE693"/>
          </w:pPr>
          <w:r w:rsidRPr="00230E38">
            <w:rPr>
              <w:rStyle w:val="PlaceholderText"/>
            </w:rPr>
            <w:t>Choose an item.</w:t>
          </w:r>
        </w:p>
      </w:docPartBody>
    </w:docPart>
    <w:docPart>
      <w:docPartPr>
        <w:name w:val="3FC23EC30597472FA405294848C61AF8"/>
        <w:category>
          <w:name w:val="General"/>
          <w:gallery w:val="placeholder"/>
        </w:category>
        <w:types>
          <w:type w:val="bbPlcHdr"/>
        </w:types>
        <w:behaviors>
          <w:behavior w:val="content"/>
        </w:behaviors>
        <w:guid w:val="{930D010D-B31B-46E3-8A1A-A59267BF33BD}"/>
      </w:docPartPr>
      <w:docPartBody>
        <w:p w:rsidR="00052D09" w:rsidRDefault="00052D09" w:rsidP="00052D09">
          <w:pPr>
            <w:pStyle w:val="3FC23EC30597472FA405294848C61AF8"/>
          </w:pPr>
          <w:r w:rsidRPr="00230E38">
            <w:rPr>
              <w:rStyle w:val="PlaceholderText"/>
            </w:rPr>
            <w:t>Choose an item.</w:t>
          </w:r>
        </w:p>
      </w:docPartBody>
    </w:docPart>
    <w:docPart>
      <w:docPartPr>
        <w:name w:val="996D0544EA0346CC9CA200D4B6307161"/>
        <w:category>
          <w:name w:val="General"/>
          <w:gallery w:val="placeholder"/>
        </w:category>
        <w:types>
          <w:type w:val="bbPlcHdr"/>
        </w:types>
        <w:behaviors>
          <w:behavior w:val="content"/>
        </w:behaviors>
        <w:guid w:val="{38B37F12-5322-44F3-8EF1-B3D6B9A0F514}"/>
      </w:docPartPr>
      <w:docPartBody>
        <w:p w:rsidR="00052D09" w:rsidRDefault="00052D09" w:rsidP="00052D09">
          <w:pPr>
            <w:pStyle w:val="996D0544EA0346CC9CA200D4B6307161"/>
          </w:pPr>
          <w:r w:rsidRPr="001D29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09"/>
    <w:rsid w:val="00052D09"/>
    <w:rsid w:val="002374A1"/>
    <w:rsid w:val="00282993"/>
    <w:rsid w:val="002F428F"/>
    <w:rsid w:val="00534BE0"/>
    <w:rsid w:val="006B5A0E"/>
    <w:rsid w:val="00852C38"/>
    <w:rsid w:val="008A6EE0"/>
    <w:rsid w:val="0091506A"/>
    <w:rsid w:val="00A301AE"/>
    <w:rsid w:val="00AE74BF"/>
    <w:rsid w:val="00B84FF1"/>
    <w:rsid w:val="00B96B94"/>
    <w:rsid w:val="00BA62E2"/>
    <w:rsid w:val="00C73D9E"/>
    <w:rsid w:val="00C9622C"/>
    <w:rsid w:val="00D45A3A"/>
    <w:rsid w:val="00D7005A"/>
    <w:rsid w:val="00E211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81DBFE6D8E4442915E9BD66E3C6905">
    <w:name w:val="1381DBFE6D8E4442915E9BD66E3C6905"/>
  </w:style>
  <w:style w:type="character" w:styleId="PlaceholderText">
    <w:name w:val="Placeholder Text"/>
    <w:basedOn w:val="DefaultParagraphFont"/>
    <w:uiPriority w:val="99"/>
    <w:semiHidden/>
    <w:rsid w:val="00052D09"/>
    <w:rPr>
      <w:color w:val="666666"/>
    </w:rPr>
  </w:style>
  <w:style w:type="paragraph" w:customStyle="1" w:styleId="76743497589E48CAABF30729859A43F1">
    <w:name w:val="76743497589E48CAABF30729859A43F1"/>
    <w:rsid w:val="00052D09"/>
  </w:style>
  <w:style w:type="paragraph" w:customStyle="1" w:styleId="E2C5A3FB0E514A8CBAAF83B285079C10">
    <w:name w:val="E2C5A3FB0E514A8CBAAF83B285079C10"/>
    <w:rsid w:val="00052D09"/>
  </w:style>
  <w:style w:type="paragraph" w:customStyle="1" w:styleId="2A24657260424A17B994DDE81F03FEE0">
    <w:name w:val="2A24657260424A17B994DDE81F03FEE0"/>
    <w:rsid w:val="00052D09"/>
  </w:style>
  <w:style w:type="paragraph" w:customStyle="1" w:styleId="3F073BE4036346E0AAF38A32DE696CA9">
    <w:name w:val="3F073BE4036346E0AAF38A32DE696CA9"/>
    <w:rsid w:val="00052D09"/>
  </w:style>
  <w:style w:type="paragraph" w:customStyle="1" w:styleId="1725863C621543BA9492663CDA553778">
    <w:name w:val="1725863C621543BA9492663CDA553778"/>
    <w:rsid w:val="00052D09"/>
  </w:style>
  <w:style w:type="paragraph" w:customStyle="1" w:styleId="89F3893F66594170BCD252D8E8AF3D39">
    <w:name w:val="89F3893F66594170BCD252D8E8AF3D39"/>
    <w:rsid w:val="00052D09"/>
  </w:style>
  <w:style w:type="paragraph" w:customStyle="1" w:styleId="F527C09AB3C6496CA214C5DB66D3523D">
    <w:name w:val="F527C09AB3C6496CA214C5DB66D3523D"/>
    <w:rsid w:val="00052D09"/>
  </w:style>
  <w:style w:type="paragraph" w:customStyle="1" w:styleId="7FC3889A7F124F83B4E4655EFC43D6E7">
    <w:name w:val="7FC3889A7F124F83B4E4655EFC43D6E7"/>
    <w:rsid w:val="00052D09"/>
  </w:style>
  <w:style w:type="paragraph" w:customStyle="1" w:styleId="F927701AF916450D969DFBFD6B04DDB3">
    <w:name w:val="F927701AF916450D969DFBFD6B04DDB3"/>
    <w:rsid w:val="00052D09"/>
  </w:style>
  <w:style w:type="paragraph" w:customStyle="1" w:styleId="92C7800963CC4D30A18ED18F0B3300C4">
    <w:name w:val="92C7800963CC4D30A18ED18F0B3300C4"/>
    <w:rsid w:val="00052D09"/>
  </w:style>
  <w:style w:type="paragraph" w:customStyle="1" w:styleId="CBFBE8DFC2B24597A455ACDE44B37F9A">
    <w:name w:val="CBFBE8DFC2B24597A455ACDE44B37F9A"/>
    <w:rsid w:val="00052D09"/>
  </w:style>
  <w:style w:type="paragraph" w:customStyle="1" w:styleId="15FE02F626B24561B464ECE3551EA1CB">
    <w:name w:val="15FE02F626B24561B464ECE3551EA1CB"/>
    <w:rsid w:val="00052D09"/>
  </w:style>
  <w:style w:type="paragraph" w:customStyle="1" w:styleId="33D021A1E3E44F61A8691AD69E81A6DF">
    <w:name w:val="33D021A1E3E44F61A8691AD69E81A6DF"/>
    <w:rsid w:val="00052D09"/>
  </w:style>
  <w:style w:type="paragraph" w:customStyle="1" w:styleId="683F84AFEB4D4ACFB8B940BE613A20D5">
    <w:name w:val="683F84AFEB4D4ACFB8B940BE613A20D5"/>
    <w:rsid w:val="00052D09"/>
  </w:style>
  <w:style w:type="paragraph" w:customStyle="1" w:styleId="F657D78B9D5245A3B0CEA7B7D725B5BE">
    <w:name w:val="F657D78B9D5245A3B0CEA7B7D725B5BE"/>
    <w:rsid w:val="00052D09"/>
  </w:style>
  <w:style w:type="paragraph" w:customStyle="1" w:styleId="3EC17A5B1A7844AF845C3C982ADAF73B">
    <w:name w:val="3EC17A5B1A7844AF845C3C982ADAF73B"/>
    <w:rsid w:val="00052D09"/>
  </w:style>
  <w:style w:type="paragraph" w:customStyle="1" w:styleId="C402677FDF674638B44C3EF1643EE693">
    <w:name w:val="C402677FDF674638B44C3EF1643EE693"/>
    <w:rsid w:val="00052D09"/>
  </w:style>
  <w:style w:type="paragraph" w:customStyle="1" w:styleId="3FC23EC30597472FA405294848C61AF8">
    <w:name w:val="3FC23EC30597472FA405294848C61AF8"/>
    <w:rsid w:val="00052D09"/>
  </w:style>
  <w:style w:type="paragraph" w:customStyle="1" w:styleId="996D0544EA0346CC9CA200D4B6307161">
    <w:name w:val="996D0544EA0346CC9CA200D4B6307161"/>
    <w:rsid w:val="00052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d5127e-492f-4cf9-a4cb-867153b31f96">
      <Terms xmlns="http://schemas.microsoft.com/office/infopath/2007/PartnerControls"/>
    </lcf76f155ced4ddcb4097134ff3c332f>
    <TaxCatchAll xmlns="c143a6c5-5942-4b69-8d61-fb579588568f" xsi:nil="true"/>
    <_ip_UnifiedCompliancePolicyProperties xmlns="c143a6c5-5942-4b69-8d61-fb579588568f" xsi:nil="true"/>
    <_ip_UnifiedCompliancePolicyUIAction xmlns="c143a6c5-5942-4b69-8d61-fb579588568f" xsi:nil="true"/>
    <Review_x0020_Date xmlns="fcd5127e-492f-4cf9-a4cb-867153b31f96" xsi:nil="true"/>
    <_Flow_SignoffStatus xmlns="fcd5127e-492f-4cf9-a4cb-867153b31f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F9B614687DC44BB0607AD2906B558B" ma:contentTypeVersion="21" ma:contentTypeDescription="Create a new document." ma:contentTypeScope="" ma:versionID="e1ca99113e2b909ed0294aac15409e61">
  <xsd:schema xmlns:xsd="http://www.w3.org/2001/XMLSchema" xmlns:xs="http://www.w3.org/2001/XMLSchema" xmlns:p="http://schemas.microsoft.com/office/2006/metadata/properties" xmlns:ns2="fcd5127e-492f-4cf9-a4cb-867153b31f96" xmlns:ns3="c143a6c5-5942-4b69-8d61-fb579588568f" targetNamespace="http://schemas.microsoft.com/office/2006/metadata/properties" ma:root="true" ma:fieldsID="a2f7fa74e135daed3ff9750d038c95fe" ns2:_="" ns3:_="">
    <xsd:import namespace="fcd5127e-492f-4cf9-a4cb-867153b31f96"/>
    <xsd:import namespace="c143a6c5-5942-4b69-8d61-fb579588568f"/>
    <xsd:element name="properties">
      <xsd:complexType>
        <xsd:sequence>
          <xsd:element name="documentManagement">
            <xsd:complexType>
              <xsd:all>
                <xsd:element ref="ns2:_Flow_SignoffStatus"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127e-492f-4cf9-a4cb-867153b31f96"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Review_x0020_Date" ma:index="6" nillable="true" ma:displayName="Review date" ma:indexed="true" ma:internalName="Review_x0020_Date"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485952-f129-4676-b957-701bc6918852}"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fcd5127e-492f-4cf9-a4cb-867153b31f96"/>
    <ds:schemaRef ds:uri="c143a6c5-5942-4b69-8d61-fb579588568f"/>
  </ds:schemaRefs>
</ds:datastoreItem>
</file>

<file path=customXml/itemProps4.xml><?xml version="1.0" encoding="utf-8"?>
<ds:datastoreItem xmlns:ds="http://schemas.openxmlformats.org/officeDocument/2006/customXml" ds:itemID="{5EFFA891-0B07-4B57-9A33-67ECDE5F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127e-492f-4cf9-a4cb-867153b31f96"/>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Annex 1: Critical Safety Check</vt:lpstr>
    </vt:vector>
  </TitlesOfParts>
  <Company>Health &amp; Social Care Information Centre</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Critical safety check</dc:title>
  <dc:subject/>
  <dc:creator>ROBERTSON, David (NHS ENGLAND)</dc:creator>
  <cp:keywords/>
  <cp:lastModifiedBy>WATERMAN, Thomas (NHS ENGLAND)</cp:lastModifiedBy>
  <cp:revision>2</cp:revision>
  <cp:lastPrinted>2016-07-14T17:27:00Z</cp:lastPrinted>
  <dcterms:created xsi:type="dcterms:W3CDTF">2025-11-24T11:59:00Z</dcterms:created>
  <dcterms:modified xsi:type="dcterms:W3CDTF">2025-11-24T11:59:00Z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0x01010048F9B614687DC44BB0607AD2906B558B</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