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23CA" w14:textId="4771CF82" w:rsidR="00ED49E7" w:rsidRDefault="00ED49E7" w:rsidP="008066CD">
      <w:pPr>
        <w:pStyle w:val="Heading1"/>
        <w:jc w:val="left"/>
        <w:rPr>
          <w:rFonts w:ascii="Arial" w:hAnsi="Arial" w:cs="Arial"/>
          <w:sz w:val="32"/>
          <w:szCs w:val="32"/>
        </w:rPr>
      </w:pPr>
      <w:bookmarkStart w:id="0" w:name="_Toc212099244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4BF5BAB" w14:textId="5F87CC96" w:rsidR="0030592D" w:rsidRPr="0030592D" w:rsidRDefault="00EF49C9" w:rsidP="0030592D">
      <w:pPr>
        <w:pStyle w:val="Heading1"/>
        <w:rPr>
          <w:sz w:val="40"/>
        </w:rPr>
      </w:pPr>
      <w:r w:rsidRPr="008066CD">
        <w:t>T</w:t>
      </w:r>
      <w:r w:rsidR="0048469A" w:rsidRPr="008066CD">
        <w:t>he r</w:t>
      </w:r>
      <w:r w:rsidR="00644147" w:rsidRPr="008066CD">
        <w:t xml:space="preserve">easonable adjustment </w:t>
      </w:r>
      <w:r w:rsidR="00644147" w:rsidRPr="0030592D">
        <w:t>digital</w:t>
      </w:r>
      <w:r w:rsidR="00644147" w:rsidRPr="008066CD">
        <w:t xml:space="preserve"> flag</w:t>
      </w:r>
      <w:bookmarkEnd w:id="0"/>
      <w:r w:rsidR="00644147" w:rsidRPr="008066CD">
        <w:t xml:space="preserve"> </w:t>
      </w:r>
    </w:p>
    <w:p w14:paraId="222CC5CE" w14:textId="18E217FF" w:rsidR="00A501C2" w:rsidRPr="008066CD" w:rsidRDefault="00EF49C9" w:rsidP="0030592D">
      <w:pPr>
        <w:pStyle w:val="Heading1"/>
      </w:pPr>
      <w:r w:rsidRPr="008066CD">
        <w:t xml:space="preserve">A </w:t>
      </w:r>
      <w:r w:rsidR="00BF68C4" w:rsidRPr="008066CD">
        <w:t>p</w:t>
      </w:r>
      <w:r w:rsidRPr="008066CD">
        <w:t>lain English guide</w:t>
      </w:r>
    </w:p>
    <w:p w14:paraId="11DA424C" w14:textId="77777777" w:rsidR="00980C9D" w:rsidRDefault="00980C9D">
      <w:pPr>
        <w:rPr>
          <w:rFonts w:ascii="Arial" w:hAnsi="Arial" w:cs="Arial"/>
          <w:sz w:val="32"/>
          <w:szCs w:val="32"/>
        </w:rPr>
      </w:pPr>
    </w:p>
    <w:p w14:paraId="632FAB01" w14:textId="126A44B3" w:rsidR="009936C9" w:rsidRPr="008066CD" w:rsidRDefault="008C4D68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Reasonable adjustments are changes that </w:t>
      </w:r>
      <w:r w:rsidR="00BF68C4" w:rsidRPr="008066CD">
        <w:rPr>
          <w:rFonts w:ascii="Arial" w:hAnsi="Arial" w:cs="Arial"/>
          <w:sz w:val="32"/>
          <w:szCs w:val="32"/>
        </w:rPr>
        <w:t xml:space="preserve">health and care </w:t>
      </w:r>
      <w:r w:rsidRPr="008066CD">
        <w:rPr>
          <w:rFonts w:ascii="Arial" w:hAnsi="Arial" w:cs="Arial"/>
          <w:sz w:val="32"/>
          <w:szCs w:val="32"/>
        </w:rPr>
        <w:t xml:space="preserve">services </w:t>
      </w:r>
      <w:r w:rsidR="009936C9" w:rsidRPr="008066CD">
        <w:rPr>
          <w:rFonts w:ascii="Arial" w:hAnsi="Arial" w:cs="Arial"/>
          <w:sz w:val="32"/>
          <w:szCs w:val="32"/>
        </w:rPr>
        <w:t xml:space="preserve">must </w:t>
      </w:r>
      <w:r w:rsidRPr="008066CD">
        <w:rPr>
          <w:rFonts w:ascii="Arial" w:hAnsi="Arial" w:cs="Arial"/>
          <w:sz w:val="32"/>
          <w:szCs w:val="32"/>
        </w:rPr>
        <w:t xml:space="preserve">make to </w:t>
      </w:r>
      <w:r w:rsidR="00713200" w:rsidRPr="008066CD">
        <w:rPr>
          <w:rFonts w:ascii="Arial" w:hAnsi="Arial" w:cs="Arial"/>
          <w:sz w:val="32"/>
          <w:szCs w:val="32"/>
        </w:rPr>
        <w:t xml:space="preserve">support </w:t>
      </w:r>
      <w:r w:rsidRPr="008066CD">
        <w:rPr>
          <w:rFonts w:ascii="Arial" w:hAnsi="Arial" w:cs="Arial"/>
          <w:sz w:val="32"/>
          <w:szCs w:val="32"/>
        </w:rPr>
        <w:t xml:space="preserve">someone with a disability. </w:t>
      </w:r>
    </w:p>
    <w:p w14:paraId="160D916F" w14:textId="75F82DEB" w:rsidR="007A644F" w:rsidRPr="008066CD" w:rsidRDefault="008C4D68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This </w:t>
      </w:r>
      <w:r w:rsidR="00BF68C4" w:rsidRPr="008066CD">
        <w:rPr>
          <w:rFonts w:ascii="Arial" w:hAnsi="Arial" w:cs="Arial"/>
          <w:sz w:val="32"/>
          <w:szCs w:val="32"/>
        </w:rPr>
        <w:t>r</w:t>
      </w:r>
      <w:r w:rsidRPr="008066CD">
        <w:rPr>
          <w:rFonts w:ascii="Arial" w:hAnsi="Arial" w:cs="Arial"/>
          <w:sz w:val="32"/>
          <w:szCs w:val="32"/>
        </w:rPr>
        <w:t xml:space="preserve">easonable </w:t>
      </w:r>
      <w:r w:rsidR="00BF68C4" w:rsidRPr="008066CD">
        <w:rPr>
          <w:rFonts w:ascii="Arial" w:hAnsi="Arial" w:cs="Arial"/>
          <w:sz w:val="32"/>
          <w:szCs w:val="32"/>
        </w:rPr>
        <w:t>a</w:t>
      </w:r>
      <w:r w:rsidRPr="008066CD">
        <w:rPr>
          <w:rFonts w:ascii="Arial" w:hAnsi="Arial" w:cs="Arial"/>
          <w:sz w:val="32"/>
          <w:szCs w:val="32"/>
        </w:rPr>
        <w:t xml:space="preserve">djustment </w:t>
      </w:r>
      <w:r w:rsidR="00BF68C4" w:rsidRPr="008066CD">
        <w:rPr>
          <w:rFonts w:ascii="Arial" w:hAnsi="Arial" w:cs="Arial"/>
          <w:sz w:val="32"/>
          <w:szCs w:val="32"/>
        </w:rPr>
        <w:t>d</w:t>
      </w:r>
      <w:r w:rsidRPr="008066CD">
        <w:rPr>
          <w:rFonts w:ascii="Arial" w:hAnsi="Arial" w:cs="Arial"/>
          <w:sz w:val="32"/>
          <w:szCs w:val="32"/>
        </w:rPr>
        <w:t xml:space="preserve">igital </w:t>
      </w:r>
      <w:r w:rsidR="00BF68C4" w:rsidRPr="008066CD">
        <w:rPr>
          <w:rFonts w:ascii="Arial" w:hAnsi="Arial" w:cs="Arial"/>
          <w:sz w:val="32"/>
          <w:szCs w:val="32"/>
        </w:rPr>
        <w:t>f</w:t>
      </w:r>
      <w:r w:rsidRPr="008066CD">
        <w:rPr>
          <w:rFonts w:ascii="Arial" w:hAnsi="Arial" w:cs="Arial"/>
          <w:sz w:val="32"/>
          <w:szCs w:val="32"/>
        </w:rPr>
        <w:t xml:space="preserve">lag is a </w:t>
      </w:r>
      <w:r w:rsidR="006451C5" w:rsidRPr="008066CD">
        <w:rPr>
          <w:rFonts w:ascii="Arial" w:hAnsi="Arial" w:cs="Arial"/>
          <w:sz w:val="32"/>
          <w:szCs w:val="32"/>
        </w:rPr>
        <w:t xml:space="preserve">note </w:t>
      </w:r>
      <w:r w:rsidR="006927BC" w:rsidRPr="008066CD">
        <w:rPr>
          <w:rFonts w:ascii="Arial" w:hAnsi="Arial" w:cs="Arial"/>
          <w:sz w:val="32"/>
          <w:szCs w:val="32"/>
        </w:rPr>
        <w:t>on</w:t>
      </w:r>
      <w:r w:rsidR="006451C5" w:rsidRPr="008066CD">
        <w:rPr>
          <w:rFonts w:ascii="Arial" w:hAnsi="Arial" w:cs="Arial"/>
          <w:sz w:val="32"/>
          <w:szCs w:val="32"/>
        </w:rPr>
        <w:t xml:space="preserve"> </w:t>
      </w:r>
      <w:r w:rsidR="00E47DC8" w:rsidRPr="008066CD">
        <w:rPr>
          <w:rFonts w:ascii="Arial" w:hAnsi="Arial" w:cs="Arial"/>
          <w:sz w:val="32"/>
          <w:szCs w:val="32"/>
        </w:rPr>
        <w:t>someone’s</w:t>
      </w:r>
      <w:r w:rsidR="006451C5" w:rsidRPr="008066CD">
        <w:rPr>
          <w:rFonts w:ascii="Arial" w:hAnsi="Arial" w:cs="Arial"/>
          <w:sz w:val="32"/>
          <w:szCs w:val="32"/>
        </w:rPr>
        <w:t xml:space="preserve"> health record to </w:t>
      </w:r>
      <w:r w:rsidR="0061399D" w:rsidRPr="008066CD">
        <w:rPr>
          <w:rFonts w:ascii="Arial" w:hAnsi="Arial" w:cs="Arial"/>
          <w:sz w:val="32"/>
          <w:szCs w:val="32"/>
        </w:rPr>
        <w:t>tell staff about the persons reasonable adjustment</w:t>
      </w:r>
      <w:r w:rsidR="006927BC" w:rsidRPr="008066CD">
        <w:rPr>
          <w:rFonts w:ascii="Arial" w:hAnsi="Arial" w:cs="Arial"/>
          <w:sz w:val="32"/>
          <w:szCs w:val="32"/>
        </w:rPr>
        <w:t>s</w:t>
      </w:r>
      <w:r w:rsidR="0061399D" w:rsidRPr="008066CD">
        <w:rPr>
          <w:rFonts w:ascii="Arial" w:hAnsi="Arial" w:cs="Arial"/>
          <w:sz w:val="32"/>
          <w:szCs w:val="32"/>
        </w:rPr>
        <w:t xml:space="preserve">. </w:t>
      </w:r>
      <w:r w:rsidR="009B60E8" w:rsidRPr="008066CD">
        <w:rPr>
          <w:rFonts w:ascii="Arial" w:hAnsi="Arial" w:cs="Arial"/>
          <w:sz w:val="32"/>
          <w:szCs w:val="32"/>
        </w:rPr>
        <w:t xml:space="preserve">The NHS has made this flag to </w:t>
      </w:r>
      <w:r w:rsidR="00876ABE" w:rsidRPr="008066CD">
        <w:rPr>
          <w:rFonts w:ascii="Arial" w:hAnsi="Arial" w:cs="Arial"/>
          <w:sz w:val="32"/>
          <w:szCs w:val="32"/>
        </w:rPr>
        <w:t>help make sure everyone with a disability gets the reasonable adjustments that they need</w:t>
      </w:r>
      <w:r w:rsidR="004A35CB" w:rsidRPr="008066CD">
        <w:rPr>
          <w:rFonts w:ascii="Arial" w:hAnsi="Arial" w:cs="Arial"/>
          <w:sz w:val="32"/>
          <w:szCs w:val="32"/>
        </w:rPr>
        <w:t xml:space="preserve">. </w:t>
      </w:r>
    </w:p>
    <w:p w14:paraId="65A21787" w14:textId="4E9C6E79" w:rsidR="00423BD4" w:rsidRPr="008066CD" w:rsidRDefault="00116A44" w:rsidP="008E6A16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Some people may need support to understand this</w:t>
      </w:r>
      <w:r w:rsidR="00A501C2" w:rsidRPr="008066CD">
        <w:rPr>
          <w:rFonts w:ascii="Arial" w:hAnsi="Arial" w:cs="Arial"/>
          <w:sz w:val="32"/>
          <w:szCs w:val="32"/>
        </w:rPr>
        <w:t xml:space="preserve"> document</w:t>
      </w:r>
      <w:r w:rsidR="004D09AC" w:rsidRPr="008066CD">
        <w:rPr>
          <w:rFonts w:ascii="Arial" w:hAnsi="Arial" w:cs="Arial"/>
          <w:sz w:val="32"/>
          <w:szCs w:val="32"/>
        </w:rPr>
        <w:t>.</w:t>
      </w:r>
      <w:r w:rsidRPr="008066CD">
        <w:rPr>
          <w:rFonts w:ascii="Arial" w:hAnsi="Arial" w:cs="Arial"/>
          <w:sz w:val="32"/>
          <w:szCs w:val="32"/>
        </w:rPr>
        <w:t xml:space="preserve"> </w:t>
      </w:r>
    </w:p>
    <w:p w14:paraId="0443CAE9" w14:textId="77777777" w:rsidR="00423BD4" w:rsidRPr="008066CD" w:rsidRDefault="00423BD4" w:rsidP="00182FB6">
      <w:pPr>
        <w:rPr>
          <w:rFonts w:ascii="Arial" w:hAnsi="Arial" w:cs="Arial"/>
          <w:sz w:val="32"/>
          <w:szCs w:val="32"/>
        </w:rPr>
      </w:pPr>
    </w:p>
    <w:sdt>
      <w:sdtPr>
        <w:rPr>
          <w:rFonts w:eastAsiaTheme="minorEastAsia"/>
          <w:sz w:val="22"/>
          <w:szCs w:val="22"/>
        </w:rPr>
        <w:id w:val="1278980695"/>
        <w:docPartObj>
          <w:docPartGallery w:val="Table of Contents"/>
          <w:docPartUnique/>
        </w:docPartObj>
      </w:sdtPr>
      <w:sdtEndPr>
        <w:rPr>
          <w:rFonts w:ascii="Arial" w:hAnsi="Arial" w:cs="Arial"/>
          <w:b w:val="0"/>
          <w:sz w:val="28"/>
        </w:rPr>
      </w:sdtEndPr>
      <w:sdtContent>
        <w:p w14:paraId="385BD3AE" w14:textId="77777777" w:rsidR="009B4C89" w:rsidRPr="008066CD" w:rsidRDefault="00C92D7B" w:rsidP="0030592D">
          <w:pPr>
            <w:pStyle w:val="Heading2"/>
            <w:rPr>
              <w:noProof/>
            </w:rPr>
          </w:pPr>
          <w:r w:rsidRPr="008066CD">
            <w:t>What is in this document?</w:t>
          </w:r>
          <w:r w:rsidR="00582B45" w:rsidRPr="008066CD">
            <w:rPr>
              <w:color w:val="0F4761" w:themeColor="accent1" w:themeShade="BF"/>
              <w:kern w:val="0"/>
              <w:lang w:eastAsia="en-GB"/>
              <w14:ligatures w14:val="none"/>
            </w:rPr>
            <w:fldChar w:fldCharType="begin"/>
          </w:r>
          <w:r w:rsidR="00A47EC5" w:rsidRPr="008066CD">
            <w:instrText>TOC \o "1-3" \z \u \h</w:instrText>
          </w:r>
          <w:r w:rsidR="00582B45" w:rsidRPr="008066CD">
            <w:rPr>
              <w:color w:val="0F4761" w:themeColor="accent1" w:themeShade="BF"/>
              <w:kern w:val="0"/>
              <w:lang w:eastAsia="en-GB"/>
              <w14:ligatures w14:val="none"/>
            </w:rPr>
            <w:fldChar w:fldCharType="separate"/>
          </w:r>
        </w:p>
        <w:p w14:paraId="3709EADA" w14:textId="6DBFF58F" w:rsidR="009B4C89" w:rsidRPr="008066CD" w:rsidRDefault="009B4C89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45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What is a reasonable adjustment?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_Toc212099245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2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2838829" w14:textId="3E2F85ED" w:rsidR="009B4C89" w:rsidRPr="008066CD" w:rsidRDefault="009B4C89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46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 xml:space="preserve">Who </w:t>
            </w:r>
            <w:r w:rsidR="003F52D6"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can</w:t>
            </w:r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 xml:space="preserve"> get reasonable adjustments?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_Toc212099246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2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B0B5400" w14:textId="6F5682F4" w:rsidR="009B4C89" w:rsidRPr="008066CD" w:rsidRDefault="009B4C89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47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What is the reasonable adjustment digital flag?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_Toc212099247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3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CA26C4C" w14:textId="1B9A7311" w:rsidR="009B4C89" w:rsidRPr="008066CD" w:rsidRDefault="009B4C89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48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What you need to do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_Toc212099248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4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E2199D1" w14:textId="35D2C835" w:rsidR="009B4C89" w:rsidRPr="008066CD" w:rsidRDefault="009B4C89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49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How the reasonable adjustment digital flag works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_Toc212099249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4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A16CA95" w14:textId="1FAAD41C" w:rsidR="009B4C89" w:rsidRPr="008066CD" w:rsidRDefault="009B4C89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50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Sharing your reasonable adjustments on the reasonable adjustment digital flag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_Toc212099250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4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7667FEE" w14:textId="1B5586AF" w:rsidR="009B4C89" w:rsidRPr="008066CD" w:rsidRDefault="009B4C89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51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Extra information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_Toc212099251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5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46CA71" w14:textId="560FF564" w:rsidR="009B4C89" w:rsidRPr="008066CD" w:rsidRDefault="009B4C89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52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The Mental Capacity Act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_Toc212099252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5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0D129FD" w14:textId="3BBE19E5" w:rsidR="009B4C89" w:rsidRPr="008066CD" w:rsidRDefault="009B4C89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53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What happens if your reasonable adjustments are not being made?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_Toc212099253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5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344C00E" w14:textId="6537AE55" w:rsidR="009B4C89" w:rsidRPr="008066CD" w:rsidRDefault="009B4C89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sz w:val="32"/>
              <w:szCs w:val="32"/>
              <w:lang w:eastAsia="en-GB"/>
            </w:rPr>
          </w:pPr>
          <w:hyperlink w:anchor="_Toc212099254" w:history="1">
            <w:r w:rsidRPr="008066CD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More information and support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_Toc212099254 \h </w:instrTex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 w:rsidR="00423BD4"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t>6</w:t>
            </w:r>
            <w:r w:rsidRPr="008066CD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AC07B1D" w14:textId="359311EE" w:rsidR="00582B45" w:rsidRPr="008066CD" w:rsidRDefault="00582B45" w:rsidP="0030592D">
          <w:pPr>
            <w:pStyle w:val="TOC2"/>
            <w:tabs>
              <w:tab w:val="right" w:leader="dot" w:pos="9015"/>
            </w:tabs>
            <w:ind w:left="0"/>
            <w:rPr>
              <w:rFonts w:ascii="Arial" w:hAnsi="Arial" w:cs="Arial"/>
              <w:sz w:val="32"/>
              <w:szCs w:val="32"/>
              <w:lang w:eastAsia="en-GB"/>
            </w:rPr>
          </w:pPr>
          <w:r w:rsidRPr="008066CD">
            <w:rPr>
              <w:rFonts w:ascii="Arial" w:hAnsi="Arial" w:cs="Arial"/>
              <w:sz w:val="32"/>
              <w:szCs w:val="32"/>
            </w:rPr>
            <w:lastRenderedPageBreak/>
            <w:fldChar w:fldCharType="end"/>
          </w:r>
        </w:p>
      </w:sdtContent>
    </w:sdt>
    <w:p w14:paraId="2D7CD8AE" w14:textId="021F2D16" w:rsidR="00C832CE" w:rsidRPr="008066CD" w:rsidRDefault="00423BD4" w:rsidP="00635E9C">
      <w:pPr>
        <w:pStyle w:val="Heading2"/>
        <w:rPr>
          <w:rFonts w:ascii="Arial" w:hAnsi="Arial" w:cs="Arial"/>
        </w:rPr>
      </w:pPr>
      <w:bookmarkStart w:id="1" w:name="_Toc212099245"/>
      <w:r w:rsidRPr="008066CD">
        <w:rPr>
          <w:rFonts w:ascii="Arial" w:hAnsi="Arial" w:cs="Arial"/>
        </w:rPr>
        <w:t>W</w:t>
      </w:r>
      <w:r w:rsidR="00C832CE" w:rsidRPr="008066CD">
        <w:rPr>
          <w:rFonts w:ascii="Arial" w:hAnsi="Arial" w:cs="Arial"/>
        </w:rPr>
        <w:t>hat is a reasonable adjustment?</w:t>
      </w:r>
      <w:bookmarkEnd w:id="1"/>
    </w:p>
    <w:p w14:paraId="3FFEBD1B" w14:textId="05F2541C" w:rsidR="00D76806" w:rsidRPr="008066CD" w:rsidRDefault="008C4D68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A </w:t>
      </w:r>
      <w:r w:rsidR="7AE5239F" w:rsidRPr="008066CD">
        <w:rPr>
          <w:rFonts w:ascii="Arial" w:hAnsi="Arial" w:cs="Arial"/>
          <w:sz w:val="32"/>
          <w:szCs w:val="32"/>
        </w:rPr>
        <w:t>r</w:t>
      </w:r>
      <w:r w:rsidR="00D76806" w:rsidRPr="008066CD">
        <w:rPr>
          <w:rFonts w:ascii="Arial" w:hAnsi="Arial" w:cs="Arial"/>
          <w:sz w:val="32"/>
          <w:szCs w:val="32"/>
        </w:rPr>
        <w:t>easonable adjustment</w:t>
      </w:r>
      <w:r w:rsidRPr="008066CD">
        <w:rPr>
          <w:rFonts w:ascii="Arial" w:hAnsi="Arial" w:cs="Arial"/>
          <w:sz w:val="32"/>
          <w:szCs w:val="32"/>
        </w:rPr>
        <w:t xml:space="preserve"> is a </w:t>
      </w:r>
      <w:r w:rsidR="00D76806" w:rsidRPr="008066CD">
        <w:rPr>
          <w:rFonts w:ascii="Arial" w:hAnsi="Arial" w:cs="Arial"/>
          <w:sz w:val="32"/>
          <w:szCs w:val="32"/>
        </w:rPr>
        <w:t xml:space="preserve">change that </w:t>
      </w:r>
      <w:r w:rsidRPr="008066CD">
        <w:rPr>
          <w:rFonts w:ascii="Arial" w:hAnsi="Arial" w:cs="Arial"/>
          <w:sz w:val="32"/>
          <w:szCs w:val="32"/>
        </w:rPr>
        <w:t xml:space="preserve">a </w:t>
      </w:r>
      <w:r w:rsidR="00D76806" w:rsidRPr="008066CD">
        <w:rPr>
          <w:rFonts w:ascii="Arial" w:hAnsi="Arial" w:cs="Arial"/>
          <w:sz w:val="32"/>
          <w:szCs w:val="32"/>
        </w:rPr>
        <w:t xml:space="preserve">service </w:t>
      </w:r>
      <w:r w:rsidR="00297DE0" w:rsidRPr="008066CD">
        <w:rPr>
          <w:rFonts w:ascii="Arial" w:hAnsi="Arial" w:cs="Arial"/>
          <w:sz w:val="32"/>
          <w:szCs w:val="32"/>
        </w:rPr>
        <w:t>must make</w:t>
      </w:r>
      <w:r w:rsidR="00603480" w:rsidRPr="008066CD">
        <w:rPr>
          <w:rFonts w:ascii="Arial" w:hAnsi="Arial" w:cs="Arial"/>
          <w:sz w:val="32"/>
          <w:szCs w:val="32"/>
        </w:rPr>
        <w:t xml:space="preserve"> to </w:t>
      </w:r>
      <w:r w:rsidR="005B4C7A" w:rsidRPr="008066CD">
        <w:rPr>
          <w:rFonts w:ascii="Arial" w:hAnsi="Arial" w:cs="Arial"/>
          <w:sz w:val="32"/>
          <w:szCs w:val="32"/>
        </w:rPr>
        <w:t xml:space="preserve">support </w:t>
      </w:r>
      <w:r w:rsidR="00603480" w:rsidRPr="008066CD">
        <w:rPr>
          <w:rFonts w:ascii="Arial" w:hAnsi="Arial" w:cs="Arial"/>
          <w:sz w:val="32"/>
          <w:szCs w:val="32"/>
        </w:rPr>
        <w:t xml:space="preserve">people with a disability. </w:t>
      </w:r>
    </w:p>
    <w:p w14:paraId="1624ADC2" w14:textId="77777777" w:rsidR="00BA29BA" w:rsidRPr="008066CD" w:rsidRDefault="006D1088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This could be</w:t>
      </w:r>
      <w:r w:rsidR="00BA29BA" w:rsidRPr="008066CD">
        <w:rPr>
          <w:rFonts w:ascii="Arial" w:hAnsi="Arial" w:cs="Arial"/>
          <w:sz w:val="32"/>
          <w:szCs w:val="32"/>
        </w:rPr>
        <w:t xml:space="preserve"> things like: </w:t>
      </w:r>
    </w:p>
    <w:p w14:paraId="2E53F51C" w14:textId="1C415645" w:rsidR="00BA29BA" w:rsidRPr="0030592D" w:rsidRDefault="006D1088" w:rsidP="0030592D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30592D">
        <w:rPr>
          <w:rFonts w:ascii="Arial" w:hAnsi="Arial" w:cs="Arial"/>
          <w:sz w:val="32"/>
          <w:szCs w:val="32"/>
        </w:rPr>
        <w:t>making an appointment longer</w:t>
      </w:r>
      <w:r w:rsidR="002027ED" w:rsidRPr="0030592D">
        <w:rPr>
          <w:rFonts w:ascii="Arial" w:hAnsi="Arial" w:cs="Arial"/>
          <w:sz w:val="32"/>
          <w:szCs w:val="32"/>
        </w:rPr>
        <w:t xml:space="preserve"> for someone who needs</w:t>
      </w:r>
      <w:r w:rsidR="00F7145F" w:rsidRPr="0030592D">
        <w:rPr>
          <w:rFonts w:ascii="Arial" w:hAnsi="Arial" w:cs="Arial"/>
          <w:sz w:val="32"/>
          <w:szCs w:val="32"/>
        </w:rPr>
        <w:t xml:space="preserve"> more time to understand information</w:t>
      </w:r>
      <w:r w:rsidR="00CD3F63" w:rsidRPr="0030592D">
        <w:rPr>
          <w:rFonts w:ascii="Arial" w:hAnsi="Arial" w:cs="Arial"/>
          <w:sz w:val="32"/>
          <w:szCs w:val="32"/>
        </w:rPr>
        <w:t>,</w:t>
      </w:r>
      <w:r w:rsidR="00F7145F" w:rsidRPr="0030592D">
        <w:rPr>
          <w:rFonts w:ascii="Arial" w:hAnsi="Arial" w:cs="Arial"/>
          <w:sz w:val="32"/>
          <w:szCs w:val="32"/>
        </w:rPr>
        <w:t xml:space="preserve"> </w:t>
      </w:r>
    </w:p>
    <w:p w14:paraId="4438249A" w14:textId="34034A68" w:rsidR="006D1088" w:rsidRPr="0030592D" w:rsidRDefault="00BA29BA" w:rsidP="0030592D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30592D">
        <w:rPr>
          <w:rFonts w:ascii="Arial" w:hAnsi="Arial" w:cs="Arial"/>
          <w:sz w:val="32"/>
          <w:szCs w:val="32"/>
        </w:rPr>
        <w:t xml:space="preserve">making </w:t>
      </w:r>
      <w:r w:rsidR="00F7145F" w:rsidRPr="0030592D">
        <w:rPr>
          <w:rFonts w:ascii="Arial" w:hAnsi="Arial" w:cs="Arial"/>
          <w:sz w:val="32"/>
          <w:szCs w:val="32"/>
        </w:rPr>
        <w:t xml:space="preserve">sure the appointment </w:t>
      </w:r>
      <w:r w:rsidR="00E37664" w:rsidRPr="0030592D">
        <w:rPr>
          <w:rFonts w:ascii="Arial" w:hAnsi="Arial" w:cs="Arial"/>
          <w:sz w:val="32"/>
          <w:szCs w:val="32"/>
        </w:rPr>
        <w:t xml:space="preserve">room is </w:t>
      </w:r>
      <w:r w:rsidR="00F7145F" w:rsidRPr="0030592D">
        <w:rPr>
          <w:rFonts w:ascii="Arial" w:hAnsi="Arial" w:cs="Arial"/>
          <w:sz w:val="32"/>
          <w:szCs w:val="32"/>
        </w:rPr>
        <w:t>on the ground floor</w:t>
      </w:r>
      <w:r w:rsidRPr="0030592D">
        <w:rPr>
          <w:rFonts w:ascii="Arial" w:hAnsi="Arial" w:cs="Arial"/>
          <w:sz w:val="32"/>
          <w:szCs w:val="32"/>
        </w:rPr>
        <w:t xml:space="preserve"> </w:t>
      </w:r>
      <w:r w:rsidR="00E37664" w:rsidRPr="0030592D">
        <w:rPr>
          <w:rFonts w:ascii="Arial" w:hAnsi="Arial" w:cs="Arial"/>
          <w:sz w:val="32"/>
          <w:szCs w:val="32"/>
        </w:rPr>
        <w:t xml:space="preserve">for someone who </w:t>
      </w:r>
      <w:r w:rsidR="00EF4C79" w:rsidRPr="0030592D">
        <w:rPr>
          <w:rFonts w:ascii="Arial" w:hAnsi="Arial" w:cs="Arial"/>
          <w:sz w:val="32"/>
          <w:szCs w:val="32"/>
        </w:rPr>
        <w:t>cannot</w:t>
      </w:r>
      <w:r w:rsidR="00E37664" w:rsidRPr="0030592D">
        <w:rPr>
          <w:rFonts w:ascii="Arial" w:hAnsi="Arial" w:cs="Arial"/>
          <w:sz w:val="32"/>
          <w:szCs w:val="32"/>
        </w:rPr>
        <w:t xml:space="preserve"> use stairs</w:t>
      </w:r>
      <w:r w:rsidR="00CD3F63" w:rsidRPr="0030592D">
        <w:rPr>
          <w:rFonts w:ascii="Arial" w:hAnsi="Arial" w:cs="Arial"/>
          <w:sz w:val="32"/>
          <w:szCs w:val="32"/>
        </w:rPr>
        <w:t>,</w:t>
      </w:r>
      <w:r w:rsidR="0082316E" w:rsidRPr="0030592D">
        <w:rPr>
          <w:rFonts w:ascii="Arial" w:hAnsi="Arial" w:cs="Arial"/>
          <w:sz w:val="32"/>
          <w:szCs w:val="32"/>
        </w:rPr>
        <w:t xml:space="preserve"> </w:t>
      </w:r>
    </w:p>
    <w:p w14:paraId="4A73FABF" w14:textId="74F5DB84" w:rsidR="00E87C87" w:rsidRPr="0030592D" w:rsidRDefault="00DD0C16" w:rsidP="0030592D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30592D">
        <w:rPr>
          <w:rFonts w:ascii="Arial" w:hAnsi="Arial" w:cs="Arial"/>
          <w:sz w:val="32"/>
          <w:szCs w:val="32"/>
        </w:rPr>
        <w:t>m</w:t>
      </w:r>
      <w:r w:rsidR="0082316E" w:rsidRPr="0030592D">
        <w:rPr>
          <w:rFonts w:ascii="Arial" w:hAnsi="Arial" w:cs="Arial"/>
          <w:sz w:val="32"/>
          <w:szCs w:val="32"/>
        </w:rPr>
        <w:t xml:space="preserve">aking sure </w:t>
      </w:r>
      <w:r w:rsidR="003A1282" w:rsidRPr="0030592D">
        <w:rPr>
          <w:rFonts w:ascii="Arial" w:hAnsi="Arial" w:cs="Arial"/>
          <w:sz w:val="32"/>
          <w:szCs w:val="32"/>
        </w:rPr>
        <w:t xml:space="preserve">there is a quiet space to wait if </w:t>
      </w:r>
      <w:r w:rsidR="00086D3C" w:rsidRPr="0030592D">
        <w:rPr>
          <w:rFonts w:ascii="Arial" w:hAnsi="Arial" w:cs="Arial"/>
          <w:sz w:val="32"/>
          <w:szCs w:val="32"/>
        </w:rPr>
        <w:t xml:space="preserve">you </w:t>
      </w:r>
      <w:r w:rsidR="003A1282" w:rsidRPr="0030592D">
        <w:rPr>
          <w:rFonts w:ascii="Arial" w:hAnsi="Arial" w:cs="Arial"/>
          <w:sz w:val="32"/>
          <w:szCs w:val="32"/>
        </w:rPr>
        <w:t xml:space="preserve">find the noise stressful. </w:t>
      </w:r>
    </w:p>
    <w:p w14:paraId="10A79FAD" w14:textId="209CD3D6" w:rsidR="00F43C92" w:rsidRPr="008066CD" w:rsidRDefault="003A1282" w:rsidP="0030592D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A</w:t>
      </w:r>
      <w:r w:rsidR="00FF7139" w:rsidRPr="008066CD">
        <w:rPr>
          <w:rFonts w:ascii="Arial" w:hAnsi="Arial" w:cs="Arial"/>
          <w:sz w:val="32"/>
          <w:szCs w:val="32"/>
        </w:rPr>
        <w:t xml:space="preserve">djustment </w:t>
      </w:r>
      <w:r w:rsidRPr="008066CD">
        <w:rPr>
          <w:rFonts w:ascii="Arial" w:hAnsi="Arial" w:cs="Arial"/>
          <w:sz w:val="32"/>
          <w:szCs w:val="32"/>
        </w:rPr>
        <w:t>means</w:t>
      </w:r>
      <w:r w:rsidR="00FF7139" w:rsidRPr="008066CD">
        <w:rPr>
          <w:rFonts w:ascii="Arial" w:hAnsi="Arial" w:cs="Arial"/>
          <w:sz w:val="32"/>
          <w:szCs w:val="32"/>
        </w:rPr>
        <w:t xml:space="preserve"> a change</w:t>
      </w:r>
      <w:r w:rsidR="6CFD1C13" w:rsidRPr="008066CD">
        <w:rPr>
          <w:rFonts w:ascii="Arial" w:hAnsi="Arial" w:cs="Arial"/>
          <w:sz w:val="32"/>
          <w:szCs w:val="32"/>
        </w:rPr>
        <w:t>.</w:t>
      </w:r>
      <w:r w:rsidRPr="008066CD">
        <w:rPr>
          <w:rFonts w:ascii="Arial" w:hAnsi="Arial" w:cs="Arial"/>
          <w:sz w:val="32"/>
          <w:szCs w:val="32"/>
        </w:rPr>
        <w:t xml:space="preserve"> </w:t>
      </w:r>
    </w:p>
    <w:p w14:paraId="3EB13D0B" w14:textId="2149F608" w:rsidR="009946BE" w:rsidRPr="008066CD" w:rsidRDefault="1F1C1F89" w:rsidP="0030592D">
      <w:pPr>
        <w:rPr>
          <w:rFonts w:ascii="Arial" w:eastAsiaTheme="minorEastAsia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R</w:t>
      </w:r>
      <w:r w:rsidR="00F43C92" w:rsidRPr="008066CD">
        <w:rPr>
          <w:rFonts w:ascii="Arial" w:hAnsi="Arial" w:cs="Arial"/>
          <w:sz w:val="32"/>
          <w:szCs w:val="32"/>
        </w:rPr>
        <w:t>easonable means</w:t>
      </w:r>
      <w:r w:rsidR="00F43C92" w:rsidRPr="008066CD">
        <w:rPr>
          <w:rFonts w:ascii="Arial" w:eastAsiaTheme="minorEastAsia" w:hAnsi="Arial" w:cs="Arial"/>
          <w:sz w:val="32"/>
          <w:szCs w:val="32"/>
        </w:rPr>
        <w:t xml:space="preserve"> </w:t>
      </w:r>
      <w:r w:rsidR="7D2A1804" w:rsidRPr="008066CD">
        <w:rPr>
          <w:rFonts w:ascii="Arial" w:eastAsiaTheme="minorEastAsia" w:hAnsi="Arial" w:cs="Arial"/>
          <w:sz w:val="32"/>
          <w:szCs w:val="32"/>
        </w:rPr>
        <w:t xml:space="preserve">the change is </w:t>
      </w:r>
    </w:p>
    <w:p w14:paraId="641CC745" w14:textId="77777777" w:rsidR="009946BE" w:rsidRPr="0030592D" w:rsidRDefault="7D2A1804" w:rsidP="0030592D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30592D">
        <w:rPr>
          <w:rFonts w:ascii="Arial" w:eastAsiaTheme="minorEastAsia" w:hAnsi="Arial" w:cs="Arial"/>
          <w:sz w:val="32"/>
          <w:szCs w:val="32"/>
        </w:rPr>
        <w:t>helpful</w:t>
      </w:r>
    </w:p>
    <w:p w14:paraId="40F660E7" w14:textId="3216699B" w:rsidR="009946BE" w:rsidRPr="0030592D" w:rsidRDefault="7D2A1804" w:rsidP="0030592D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30592D">
        <w:rPr>
          <w:rFonts w:ascii="Arial" w:eastAsiaTheme="minorEastAsia" w:hAnsi="Arial" w:cs="Arial"/>
          <w:sz w:val="32"/>
          <w:szCs w:val="32"/>
        </w:rPr>
        <w:t>possible</w:t>
      </w:r>
      <w:r w:rsidR="00F43C92" w:rsidRPr="0030592D">
        <w:rPr>
          <w:rFonts w:ascii="Arial" w:eastAsiaTheme="minorEastAsia" w:hAnsi="Arial" w:cs="Arial"/>
          <w:sz w:val="32"/>
          <w:szCs w:val="32"/>
        </w:rPr>
        <w:t xml:space="preserve"> to </w:t>
      </w:r>
      <w:r w:rsidRPr="0030592D">
        <w:rPr>
          <w:rFonts w:ascii="Arial" w:eastAsiaTheme="minorEastAsia" w:hAnsi="Arial" w:cs="Arial"/>
          <w:sz w:val="32"/>
          <w:szCs w:val="32"/>
        </w:rPr>
        <w:t>do</w:t>
      </w:r>
    </w:p>
    <w:p w14:paraId="590006BA" w14:textId="667158FF" w:rsidR="00F43C92" w:rsidRPr="0030592D" w:rsidRDefault="005A7814" w:rsidP="0030592D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30592D">
        <w:rPr>
          <w:rFonts w:ascii="Arial" w:eastAsiaTheme="minorEastAsia" w:hAnsi="Arial" w:cs="Arial"/>
          <w:sz w:val="32"/>
          <w:szCs w:val="32"/>
        </w:rPr>
        <w:t>n</w:t>
      </w:r>
      <w:r w:rsidR="7D2A1804" w:rsidRPr="0030592D">
        <w:rPr>
          <w:rFonts w:ascii="Arial" w:eastAsiaTheme="minorEastAsia" w:hAnsi="Arial" w:cs="Arial"/>
          <w:sz w:val="32"/>
          <w:szCs w:val="32"/>
        </w:rPr>
        <w:t>ot too expensive or difficult for the organisation</w:t>
      </w:r>
    </w:p>
    <w:p w14:paraId="031ECF11" w14:textId="61784C85" w:rsidR="00F76649" w:rsidRPr="008066CD" w:rsidRDefault="00F76649" w:rsidP="00F76649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If you ask for a reasonable adjustment it may not always be </w:t>
      </w:r>
      <w:r w:rsidR="00F11283" w:rsidRPr="008066CD">
        <w:rPr>
          <w:rFonts w:ascii="Arial" w:hAnsi="Arial" w:cs="Arial"/>
          <w:sz w:val="32"/>
          <w:szCs w:val="32"/>
        </w:rPr>
        <w:t xml:space="preserve">possible </w:t>
      </w:r>
      <w:r w:rsidRPr="008066CD">
        <w:rPr>
          <w:rFonts w:ascii="Arial" w:hAnsi="Arial" w:cs="Arial"/>
          <w:sz w:val="32"/>
          <w:szCs w:val="32"/>
        </w:rPr>
        <w:t xml:space="preserve">right away. </w:t>
      </w:r>
      <w:r w:rsidR="008C4D68" w:rsidRPr="008066CD">
        <w:rPr>
          <w:rFonts w:ascii="Arial" w:hAnsi="Arial" w:cs="Arial"/>
          <w:sz w:val="32"/>
          <w:szCs w:val="32"/>
        </w:rPr>
        <w:t xml:space="preserve">In some </w:t>
      </w:r>
      <w:r w:rsidR="130BA9A8" w:rsidRPr="008066CD">
        <w:rPr>
          <w:rFonts w:ascii="Arial" w:hAnsi="Arial" w:cs="Arial"/>
          <w:sz w:val="32"/>
          <w:szCs w:val="32"/>
        </w:rPr>
        <w:t>cases,</w:t>
      </w:r>
      <w:r w:rsidR="008C4D68" w:rsidRPr="008066CD">
        <w:rPr>
          <w:rFonts w:ascii="Arial" w:hAnsi="Arial" w:cs="Arial"/>
          <w:sz w:val="32"/>
          <w:szCs w:val="32"/>
        </w:rPr>
        <w:t xml:space="preserve"> t</w:t>
      </w:r>
      <w:r w:rsidRPr="008066CD">
        <w:rPr>
          <w:rFonts w:ascii="Arial" w:hAnsi="Arial" w:cs="Arial"/>
          <w:sz w:val="32"/>
          <w:szCs w:val="32"/>
        </w:rPr>
        <w:t>he</w:t>
      </w:r>
      <w:r w:rsidR="00A46230" w:rsidRPr="008066CD">
        <w:rPr>
          <w:rFonts w:ascii="Arial" w:hAnsi="Arial" w:cs="Arial"/>
          <w:sz w:val="32"/>
          <w:szCs w:val="32"/>
        </w:rPr>
        <w:t xml:space="preserve"> service might </w:t>
      </w:r>
      <w:r w:rsidRPr="008066CD">
        <w:rPr>
          <w:rFonts w:ascii="Arial" w:hAnsi="Arial" w:cs="Arial"/>
          <w:sz w:val="32"/>
          <w:szCs w:val="32"/>
        </w:rPr>
        <w:t xml:space="preserve">need time to make the change happen. </w:t>
      </w:r>
    </w:p>
    <w:p w14:paraId="350AC138" w14:textId="02B2F2CF" w:rsidR="00072D95" w:rsidRPr="008066CD" w:rsidRDefault="00F76649" w:rsidP="00D9054A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For example</w:t>
      </w:r>
      <w:r w:rsidR="00E65C9A" w:rsidRPr="008066CD">
        <w:rPr>
          <w:rFonts w:ascii="Arial" w:hAnsi="Arial" w:cs="Arial"/>
          <w:sz w:val="32"/>
          <w:szCs w:val="32"/>
        </w:rPr>
        <w:t>,</w:t>
      </w:r>
      <w:r w:rsidRPr="008066CD">
        <w:rPr>
          <w:rFonts w:ascii="Arial" w:hAnsi="Arial" w:cs="Arial"/>
          <w:sz w:val="32"/>
          <w:szCs w:val="32"/>
        </w:rPr>
        <w:t xml:space="preserve"> if you need a ramp to get into the </w:t>
      </w:r>
      <w:r w:rsidR="194658BB" w:rsidRPr="008066CD">
        <w:rPr>
          <w:rFonts w:ascii="Arial" w:hAnsi="Arial" w:cs="Arial"/>
          <w:sz w:val="32"/>
          <w:szCs w:val="32"/>
        </w:rPr>
        <w:t>building,</w:t>
      </w:r>
      <w:r w:rsidRPr="008066CD">
        <w:rPr>
          <w:rFonts w:ascii="Arial" w:hAnsi="Arial" w:cs="Arial"/>
          <w:sz w:val="32"/>
          <w:szCs w:val="32"/>
        </w:rPr>
        <w:t xml:space="preserve"> </w:t>
      </w:r>
      <w:r w:rsidR="00D9054A" w:rsidRPr="008066CD">
        <w:rPr>
          <w:rFonts w:ascii="Arial" w:hAnsi="Arial" w:cs="Arial"/>
          <w:sz w:val="32"/>
          <w:szCs w:val="32"/>
        </w:rPr>
        <w:t>it m</w:t>
      </w:r>
      <w:r w:rsidR="00E52099" w:rsidRPr="008066CD">
        <w:rPr>
          <w:rFonts w:ascii="Arial" w:hAnsi="Arial" w:cs="Arial"/>
          <w:sz w:val="32"/>
          <w:szCs w:val="32"/>
        </w:rPr>
        <w:t>ight not be</w:t>
      </w:r>
      <w:r w:rsidRPr="008066CD">
        <w:rPr>
          <w:rFonts w:ascii="Arial" w:hAnsi="Arial" w:cs="Arial"/>
          <w:sz w:val="32"/>
          <w:szCs w:val="32"/>
        </w:rPr>
        <w:t xml:space="preserve"> bui</w:t>
      </w:r>
      <w:r w:rsidR="00E52099" w:rsidRPr="008066CD">
        <w:rPr>
          <w:rFonts w:ascii="Arial" w:hAnsi="Arial" w:cs="Arial"/>
          <w:sz w:val="32"/>
          <w:szCs w:val="32"/>
        </w:rPr>
        <w:t>lt</w:t>
      </w:r>
      <w:r w:rsidRPr="008066CD">
        <w:rPr>
          <w:rFonts w:ascii="Arial" w:hAnsi="Arial" w:cs="Arial"/>
          <w:sz w:val="32"/>
          <w:szCs w:val="32"/>
        </w:rPr>
        <w:t xml:space="preserve"> right away</w:t>
      </w:r>
      <w:r w:rsidR="00EA0765" w:rsidRPr="008066CD">
        <w:rPr>
          <w:rFonts w:ascii="Arial" w:hAnsi="Arial" w:cs="Arial"/>
          <w:sz w:val="32"/>
          <w:szCs w:val="32"/>
        </w:rPr>
        <w:t>,</w:t>
      </w:r>
      <w:r w:rsidR="00AE3BD2" w:rsidRPr="008066CD">
        <w:rPr>
          <w:rFonts w:ascii="Arial" w:hAnsi="Arial" w:cs="Arial"/>
          <w:sz w:val="32"/>
          <w:szCs w:val="32"/>
        </w:rPr>
        <w:t xml:space="preserve"> </w:t>
      </w:r>
      <w:r w:rsidR="00EA0765" w:rsidRPr="008066CD">
        <w:rPr>
          <w:rFonts w:ascii="Arial" w:hAnsi="Arial" w:cs="Arial"/>
          <w:sz w:val="32"/>
          <w:szCs w:val="32"/>
        </w:rPr>
        <w:t>b</w:t>
      </w:r>
      <w:r w:rsidR="00AE3BD2" w:rsidRPr="008066CD">
        <w:rPr>
          <w:rFonts w:ascii="Arial" w:hAnsi="Arial" w:cs="Arial"/>
          <w:sz w:val="32"/>
          <w:szCs w:val="32"/>
        </w:rPr>
        <w:t xml:space="preserve">ut </w:t>
      </w:r>
      <w:r w:rsidR="004C7B43" w:rsidRPr="008066CD">
        <w:rPr>
          <w:rFonts w:ascii="Arial" w:hAnsi="Arial" w:cs="Arial"/>
          <w:sz w:val="32"/>
          <w:szCs w:val="32"/>
        </w:rPr>
        <w:t xml:space="preserve">staff </w:t>
      </w:r>
      <w:r w:rsidR="00AE3BD2" w:rsidRPr="008066CD">
        <w:rPr>
          <w:rFonts w:ascii="Arial" w:hAnsi="Arial" w:cs="Arial"/>
          <w:sz w:val="32"/>
          <w:szCs w:val="32"/>
        </w:rPr>
        <w:t xml:space="preserve">could get a movable </w:t>
      </w:r>
      <w:r w:rsidR="001F1DE9" w:rsidRPr="008066CD">
        <w:rPr>
          <w:rFonts w:ascii="Arial" w:hAnsi="Arial" w:cs="Arial"/>
          <w:sz w:val="32"/>
          <w:szCs w:val="32"/>
        </w:rPr>
        <w:t>ramp,</w:t>
      </w:r>
      <w:r w:rsidR="00AE3BD2" w:rsidRPr="008066CD">
        <w:rPr>
          <w:rFonts w:ascii="Arial" w:hAnsi="Arial" w:cs="Arial"/>
          <w:sz w:val="32"/>
          <w:szCs w:val="32"/>
        </w:rPr>
        <w:t xml:space="preserve"> or you could have appointments in a different building. </w:t>
      </w:r>
    </w:p>
    <w:p w14:paraId="7520CBF5" w14:textId="4A7A8048" w:rsidR="000301D7" w:rsidRPr="008066CD" w:rsidRDefault="00A46230" w:rsidP="00072D95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R</w:t>
      </w:r>
      <w:r w:rsidR="000301D7" w:rsidRPr="008066CD">
        <w:rPr>
          <w:rFonts w:ascii="Arial" w:hAnsi="Arial" w:cs="Arial"/>
          <w:sz w:val="32"/>
          <w:szCs w:val="32"/>
        </w:rPr>
        <w:t>easonable adjustment</w:t>
      </w:r>
      <w:r w:rsidRPr="008066CD">
        <w:rPr>
          <w:rFonts w:ascii="Arial" w:hAnsi="Arial" w:cs="Arial"/>
          <w:sz w:val="32"/>
          <w:szCs w:val="32"/>
        </w:rPr>
        <w:t>s</w:t>
      </w:r>
      <w:r w:rsidR="000301D7" w:rsidRPr="008066CD">
        <w:rPr>
          <w:rFonts w:ascii="Arial" w:hAnsi="Arial" w:cs="Arial"/>
          <w:sz w:val="32"/>
          <w:szCs w:val="32"/>
        </w:rPr>
        <w:t xml:space="preserve"> </w:t>
      </w:r>
      <w:r w:rsidR="00CB1DFD" w:rsidRPr="008066CD">
        <w:rPr>
          <w:rFonts w:ascii="Arial" w:hAnsi="Arial" w:cs="Arial"/>
          <w:sz w:val="32"/>
          <w:szCs w:val="32"/>
        </w:rPr>
        <w:t>are</w:t>
      </w:r>
      <w:r w:rsidR="000301D7" w:rsidRPr="008066CD">
        <w:rPr>
          <w:rFonts w:ascii="Arial" w:hAnsi="Arial" w:cs="Arial"/>
          <w:sz w:val="32"/>
          <w:szCs w:val="32"/>
        </w:rPr>
        <w:t xml:space="preserve"> about what </w:t>
      </w:r>
      <w:r w:rsidR="00207395" w:rsidRPr="008066CD">
        <w:rPr>
          <w:rFonts w:ascii="Arial" w:hAnsi="Arial" w:cs="Arial"/>
          <w:sz w:val="32"/>
          <w:szCs w:val="32"/>
        </w:rPr>
        <w:t>you</w:t>
      </w:r>
      <w:r w:rsidR="000301D7" w:rsidRPr="008066CD">
        <w:rPr>
          <w:rFonts w:ascii="Arial" w:hAnsi="Arial" w:cs="Arial"/>
          <w:sz w:val="32"/>
          <w:szCs w:val="32"/>
        </w:rPr>
        <w:t xml:space="preserve"> need</w:t>
      </w:r>
      <w:r w:rsidR="00416A3A" w:rsidRPr="008066CD">
        <w:rPr>
          <w:rFonts w:ascii="Arial" w:hAnsi="Arial" w:cs="Arial"/>
          <w:sz w:val="32"/>
          <w:szCs w:val="32"/>
        </w:rPr>
        <w:t>,</w:t>
      </w:r>
      <w:r w:rsidR="000301D7" w:rsidRPr="008066CD">
        <w:rPr>
          <w:rFonts w:ascii="Arial" w:hAnsi="Arial" w:cs="Arial"/>
          <w:sz w:val="32"/>
          <w:szCs w:val="32"/>
        </w:rPr>
        <w:t xml:space="preserve"> not what you might want to happen.</w:t>
      </w:r>
      <w:r w:rsidR="00072D95" w:rsidRPr="008066CD">
        <w:rPr>
          <w:rFonts w:ascii="Arial" w:hAnsi="Arial" w:cs="Arial"/>
          <w:sz w:val="32"/>
          <w:szCs w:val="32"/>
        </w:rPr>
        <w:t xml:space="preserve"> S</w:t>
      </w:r>
      <w:r w:rsidR="00BA63E1" w:rsidRPr="008066CD">
        <w:rPr>
          <w:rFonts w:ascii="Arial" w:hAnsi="Arial" w:cs="Arial"/>
          <w:sz w:val="32"/>
          <w:szCs w:val="32"/>
        </w:rPr>
        <w:t>ome people need a quiet space to wait in</w:t>
      </w:r>
      <w:r w:rsidR="10F7C924" w:rsidRPr="008066CD">
        <w:rPr>
          <w:rFonts w:ascii="Arial" w:hAnsi="Arial" w:cs="Arial"/>
          <w:sz w:val="32"/>
          <w:szCs w:val="32"/>
        </w:rPr>
        <w:t>,</w:t>
      </w:r>
      <w:r w:rsidR="00BA63E1" w:rsidRPr="008066CD">
        <w:rPr>
          <w:rFonts w:ascii="Arial" w:hAnsi="Arial" w:cs="Arial"/>
          <w:sz w:val="32"/>
          <w:szCs w:val="32"/>
        </w:rPr>
        <w:t xml:space="preserve"> </w:t>
      </w:r>
      <w:r w:rsidR="00984580" w:rsidRPr="008066CD">
        <w:rPr>
          <w:rFonts w:ascii="Arial" w:hAnsi="Arial" w:cs="Arial"/>
          <w:sz w:val="32"/>
          <w:szCs w:val="32"/>
        </w:rPr>
        <w:t>and o</w:t>
      </w:r>
      <w:r w:rsidR="00BC5E33" w:rsidRPr="008066CD">
        <w:rPr>
          <w:rFonts w:ascii="Arial" w:hAnsi="Arial" w:cs="Arial"/>
          <w:sz w:val="32"/>
          <w:szCs w:val="32"/>
        </w:rPr>
        <w:t>ther people might like to have a quiet space but if they didn’t have one</w:t>
      </w:r>
      <w:r w:rsidR="3E124E3A" w:rsidRPr="008066CD">
        <w:rPr>
          <w:rFonts w:ascii="Arial" w:hAnsi="Arial" w:cs="Arial"/>
          <w:sz w:val="32"/>
          <w:szCs w:val="32"/>
        </w:rPr>
        <w:t xml:space="preserve">, </w:t>
      </w:r>
      <w:r w:rsidR="00BC5E33" w:rsidRPr="008066CD">
        <w:rPr>
          <w:rFonts w:ascii="Arial" w:hAnsi="Arial" w:cs="Arial"/>
          <w:sz w:val="32"/>
          <w:szCs w:val="32"/>
        </w:rPr>
        <w:t>they would be ok.</w:t>
      </w:r>
    </w:p>
    <w:p w14:paraId="40C7D2DB" w14:textId="7892B7F1" w:rsidR="00A501C2" w:rsidRPr="008066CD" w:rsidRDefault="00351510" w:rsidP="007216A4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There is </w:t>
      </w:r>
      <w:r w:rsidR="7006FFF7" w:rsidRPr="008066CD">
        <w:rPr>
          <w:rFonts w:ascii="Arial" w:hAnsi="Arial" w:cs="Arial"/>
          <w:sz w:val="32"/>
          <w:szCs w:val="32"/>
        </w:rPr>
        <w:t xml:space="preserve">a requirement to make sure information is </w:t>
      </w:r>
      <w:r w:rsidRPr="008066CD">
        <w:rPr>
          <w:rFonts w:ascii="Arial" w:hAnsi="Arial" w:cs="Arial"/>
          <w:sz w:val="32"/>
          <w:szCs w:val="32"/>
        </w:rPr>
        <w:t xml:space="preserve">accessible </w:t>
      </w:r>
      <w:r w:rsidR="00DB467C" w:rsidRPr="008066CD">
        <w:rPr>
          <w:rFonts w:ascii="Arial" w:hAnsi="Arial" w:cs="Arial"/>
          <w:sz w:val="32"/>
          <w:szCs w:val="32"/>
        </w:rPr>
        <w:t>to people</w:t>
      </w:r>
      <w:r w:rsidR="00585944" w:rsidRPr="008066CD">
        <w:rPr>
          <w:rFonts w:ascii="Arial" w:hAnsi="Arial" w:cs="Arial"/>
          <w:sz w:val="32"/>
          <w:szCs w:val="32"/>
        </w:rPr>
        <w:t xml:space="preserve"> so they </w:t>
      </w:r>
      <w:r w:rsidR="00DB467C" w:rsidRPr="008066CD">
        <w:rPr>
          <w:rFonts w:ascii="Arial" w:hAnsi="Arial" w:cs="Arial"/>
          <w:sz w:val="32"/>
          <w:szCs w:val="32"/>
        </w:rPr>
        <w:t xml:space="preserve">can make choices about their care. </w:t>
      </w:r>
    </w:p>
    <w:p w14:paraId="672793BA" w14:textId="77777777" w:rsidR="0030592D" w:rsidRDefault="0030592D" w:rsidP="000D3739">
      <w:pPr>
        <w:pStyle w:val="Heading2"/>
        <w:rPr>
          <w:rFonts w:ascii="Arial" w:hAnsi="Arial" w:cs="Arial"/>
        </w:rPr>
      </w:pPr>
      <w:bookmarkStart w:id="2" w:name="_Toc212099246"/>
    </w:p>
    <w:p w14:paraId="6A854C12" w14:textId="4A818DBE" w:rsidR="00F76649" w:rsidRPr="008066CD" w:rsidRDefault="00F76649" w:rsidP="000D3739">
      <w:pPr>
        <w:pStyle w:val="Heading2"/>
        <w:rPr>
          <w:rFonts w:ascii="Arial" w:hAnsi="Arial" w:cs="Arial"/>
        </w:rPr>
      </w:pPr>
      <w:r w:rsidRPr="008066CD">
        <w:rPr>
          <w:rFonts w:ascii="Arial" w:hAnsi="Arial" w:cs="Arial"/>
        </w:rPr>
        <w:t xml:space="preserve">Who </w:t>
      </w:r>
      <w:r w:rsidR="001C1E3B" w:rsidRPr="008066CD">
        <w:rPr>
          <w:rFonts w:ascii="Arial" w:hAnsi="Arial" w:cs="Arial"/>
        </w:rPr>
        <w:t xml:space="preserve">can </w:t>
      </w:r>
      <w:r w:rsidRPr="008066CD">
        <w:rPr>
          <w:rFonts w:ascii="Arial" w:hAnsi="Arial" w:cs="Arial"/>
        </w:rPr>
        <w:t>get reasonable adjustments?</w:t>
      </w:r>
      <w:bookmarkEnd w:id="2"/>
    </w:p>
    <w:p w14:paraId="6AB7D3EF" w14:textId="542A016B" w:rsidR="00AD0EB6" w:rsidRPr="008066CD" w:rsidRDefault="00AD0EB6" w:rsidP="00AD0EB6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The Equality Act (2010) is a law that the </w:t>
      </w:r>
      <w:r w:rsidR="0005666E" w:rsidRPr="008066CD">
        <w:rPr>
          <w:rFonts w:ascii="Arial" w:hAnsi="Arial" w:cs="Arial"/>
          <w:sz w:val="32"/>
          <w:szCs w:val="32"/>
        </w:rPr>
        <w:t>government</w:t>
      </w:r>
      <w:r w:rsidRPr="008066CD">
        <w:rPr>
          <w:rFonts w:ascii="Arial" w:hAnsi="Arial" w:cs="Arial"/>
          <w:sz w:val="32"/>
          <w:szCs w:val="32"/>
        </w:rPr>
        <w:t xml:space="preserve"> put in place. </w:t>
      </w:r>
    </w:p>
    <w:p w14:paraId="2F3876D5" w14:textId="26035D42" w:rsidR="001E4B75" w:rsidRPr="008066CD" w:rsidRDefault="00AD0EB6" w:rsidP="0005666E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It says that </w:t>
      </w:r>
      <w:r w:rsidR="001C1E3B" w:rsidRPr="008066CD">
        <w:rPr>
          <w:rFonts w:ascii="Arial" w:hAnsi="Arial" w:cs="Arial"/>
          <w:sz w:val="32"/>
          <w:szCs w:val="32"/>
        </w:rPr>
        <w:t xml:space="preserve">health and care </w:t>
      </w:r>
      <w:r w:rsidRPr="008066CD">
        <w:rPr>
          <w:rFonts w:ascii="Arial" w:hAnsi="Arial" w:cs="Arial"/>
          <w:sz w:val="32"/>
          <w:szCs w:val="32"/>
        </w:rPr>
        <w:t xml:space="preserve">organisations and services </w:t>
      </w:r>
      <w:r w:rsidR="00585944" w:rsidRPr="008066CD">
        <w:rPr>
          <w:rFonts w:ascii="Arial" w:hAnsi="Arial" w:cs="Arial"/>
          <w:sz w:val="32"/>
          <w:szCs w:val="32"/>
        </w:rPr>
        <w:t>must</w:t>
      </w:r>
      <w:r w:rsidRPr="008066CD">
        <w:rPr>
          <w:rFonts w:ascii="Arial" w:hAnsi="Arial" w:cs="Arial"/>
          <w:sz w:val="32"/>
          <w:szCs w:val="32"/>
        </w:rPr>
        <w:t xml:space="preserve"> make reasonable adjustments for </w:t>
      </w:r>
      <w:r w:rsidR="0005666E" w:rsidRPr="008066CD">
        <w:rPr>
          <w:rFonts w:ascii="Arial" w:hAnsi="Arial" w:cs="Arial"/>
          <w:sz w:val="32"/>
          <w:szCs w:val="32"/>
        </w:rPr>
        <w:t xml:space="preserve">people who have a disability. </w:t>
      </w:r>
    </w:p>
    <w:p w14:paraId="4EAA7611" w14:textId="0760AACA" w:rsidR="00F92988" w:rsidRPr="008066CD" w:rsidRDefault="00F92988" w:rsidP="0005666E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Even if you don’t see yourself as someone who has a disability the </w:t>
      </w:r>
      <w:r w:rsidR="00CA1359" w:rsidRPr="008066CD">
        <w:rPr>
          <w:rFonts w:ascii="Arial" w:hAnsi="Arial" w:cs="Arial"/>
          <w:sz w:val="32"/>
          <w:szCs w:val="32"/>
        </w:rPr>
        <w:t>E</w:t>
      </w:r>
      <w:r w:rsidRPr="008066CD">
        <w:rPr>
          <w:rFonts w:ascii="Arial" w:hAnsi="Arial" w:cs="Arial"/>
          <w:sz w:val="32"/>
          <w:szCs w:val="32"/>
        </w:rPr>
        <w:t xml:space="preserve">quality </w:t>
      </w:r>
      <w:r w:rsidR="00CA1359" w:rsidRPr="008066CD">
        <w:rPr>
          <w:rFonts w:ascii="Arial" w:hAnsi="Arial" w:cs="Arial"/>
          <w:sz w:val="32"/>
          <w:szCs w:val="32"/>
        </w:rPr>
        <w:t>A</w:t>
      </w:r>
      <w:r w:rsidRPr="008066CD">
        <w:rPr>
          <w:rFonts w:ascii="Arial" w:hAnsi="Arial" w:cs="Arial"/>
          <w:sz w:val="32"/>
          <w:szCs w:val="32"/>
        </w:rPr>
        <w:t>ct might still say you have a disability and so should get reasonable adjustments</w:t>
      </w:r>
      <w:r w:rsidR="009714C7" w:rsidRPr="008066CD">
        <w:rPr>
          <w:rFonts w:ascii="Arial" w:hAnsi="Arial" w:cs="Arial"/>
          <w:sz w:val="32"/>
          <w:szCs w:val="32"/>
        </w:rPr>
        <w:t>.</w:t>
      </w:r>
      <w:r w:rsidRPr="008066CD">
        <w:rPr>
          <w:rFonts w:ascii="Arial" w:hAnsi="Arial" w:cs="Arial"/>
          <w:sz w:val="32"/>
          <w:szCs w:val="32"/>
        </w:rPr>
        <w:t xml:space="preserve"> </w:t>
      </w:r>
    </w:p>
    <w:p w14:paraId="0FF7C579" w14:textId="77777777" w:rsidR="00D11E88" w:rsidRPr="008066CD" w:rsidRDefault="00D11E88" w:rsidP="0005666E">
      <w:pPr>
        <w:rPr>
          <w:rFonts w:ascii="Arial" w:hAnsi="Arial" w:cs="Arial"/>
          <w:sz w:val="32"/>
          <w:szCs w:val="32"/>
        </w:rPr>
      </w:pPr>
    </w:p>
    <w:p w14:paraId="68BFD88F" w14:textId="0F49EF7F" w:rsidR="0005666E" w:rsidRPr="008066CD" w:rsidRDefault="0005666E" w:rsidP="0005666E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The </w:t>
      </w:r>
      <w:r w:rsidR="00A501C2" w:rsidRPr="008066CD">
        <w:rPr>
          <w:rFonts w:ascii="Arial" w:hAnsi="Arial" w:cs="Arial"/>
          <w:sz w:val="32"/>
          <w:szCs w:val="32"/>
        </w:rPr>
        <w:t xml:space="preserve">Equality </w:t>
      </w:r>
      <w:r w:rsidR="008032C0" w:rsidRPr="008066CD">
        <w:rPr>
          <w:rFonts w:ascii="Arial" w:hAnsi="Arial" w:cs="Arial"/>
          <w:sz w:val="32"/>
          <w:szCs w:val="32"/>
        </w:rPr>
        <w:t>A</w:t>
      </w:r>
      <w:r w:rsidR="009714C7" w:rsidRPr="008066CD">
        <w:rPr>
          <w:rFonts w:ascii="Arial" w:hAnsi="Arial" w:cs="Arial"/>
          <w:sz w:val="32"/>
          <w:szCs w:val="32"/>
        </w:rPr>
        <w:t>ct</w:t>
      </w:r>
      <w:r w:rsidR="00A501C2" w:rsidRPr="008066CD">
        <w:rPr>
          <w:rFonts w:ascii="Arial" w:hAnsi="Arial" w:cs="Arial"/>
          <w:sz w:val="32"/>
          <w:szCs w:val="32"/>
        </w:rPr>
        <w:t xml:space="preserve"> says you have a disability if</w:t>
      </w:r>
      <w:r w:rsidRPr="008066CD">
        <w:rPr>
          <w:rFonts w:ascii="Arial" w:hAnsi="Arial" w:cs="Arial"/>
          <w:sz w:val="32"/>
          <w:szCs w:val="32"/>
        </w:rPr>
        <w:t xml:space="preserve">: </w:t>
      </w:r>
    </w:p>
    <w:p w14:paraId="169B6691" w14:textId="504953A3" w:rsidR="004B6719" w:rsidRPr="008066CD" w:rsidRDefault="00035970" w:rsidP="004B6719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you </w:t>
      </w:r>
      <w:r w:rsidR="006B0475" w:rsidRPr="008066CD">
        <w:rPr>
          <w:rFonts w:ascii="Arial" w:hAnsi="Arial" w:cs="Arial"/>
          <w:sz w:val="32"/>
          <w:szCs w:val="32"/>
        </w:rPr>
        <w:t>h</w:t>
      </w:r>
      <w:r w:rsidR="002134EC" w:rsidRPr="008066CD">
        <w:rPr>
          <w:rFonts w:ascii="Arial" w:hAnsi="Arial" w:cs="Arial"/>
          <w:sz w:val="32"/>
          <w:szCs w:val="32"/>
        </w:rPr>
        <w:t>ave</w:t>
      </w:r>
      <w:r w:rsidR="008D1992" w:rsidRPr="008066CD">
        <w:rPr>
          <w:rFonts w:ascii="Arial" w:hAnsi="Arial" w:cs="Arial"/>
          <w:sz w:val="32"/>
          <w:szCs w:val="32"/>
        </w:rPr>
        <w:t xml:space="preserve"> </w:t>
      </w:r>
      <w:r w:rsidR="00E87C87" w:rsidRPr="008066CD">
        <w:rPr>
          <w:rFonts w:ascii="Arial" w:hAnsi="Arial" w:cs="Arial"/>
          <w:sz w:val="32"/>
          <w:szCs w:val="32"/>
        </w:rPr>
        <w:t>a</w:t>
      </w:r>
      <w:r w:rsidR="008B1CCC" w:rsidRPr="008066CD">
        <w:rPr>
          <w:rFonts w:ascii="Arial" w:hAnsi="Arial" w:cs="Arial"/>
          <w:sz w:val="32"/>
          <w:szCs w:val="32"/>
        </w:rPr>
        <w:t xml:space="preserve"> </w:t>
      </w:r>
      <w:r w:rsidR="008B1CCC" w:rsidRPr="008066CD">
        <w:rPr>
          <w:rFonts w:ascii="Arial" w:hAnsi="Arial" w:cs="Arial"/>
          <w:b/>
          <w:bCs/>
          <w:sz w:val="32"/>
          <w:szCs w:val="32"/>
        </w:rPr>
        <w:t>physical or mental</w:t>
      </w:r>
      <w:r w:rsidR="00E87C87" w:rsidRPr="008066CD">
        <w:rPr>
          <w:rFonts w:ascii="Arial" w:hAnsi="Arial" w:cs="Arial"/>
          <w:b/>
          <w:bCs/>
          <w:sz w:val="32"/>
          <w:szCs w:val="32"/>
        </w:rPr>
        <w:t xml:space="preserve"> impairment</w:t>
      </w:r>
      <w:r w:rsidR="008B1CCC" w:rsidRPr="008066CD">
        <w:rPr>
          <w:rFonts w:ascii="Arial" w:hAnsi="Arial" w:cs="Arial"/>
          <w:sz w:val="32"/>
          <w:szCs w:val="32"/>
        </w:rPr>
        <w:t xml:space="preserve">. </w:t>
      </w:r>
      <w:r w:rsidR="004B6719" w:rsidRPr="008066CD">
        <w:rPr>
          <w:rFonts w:ascii="Arial" w:hAnsi="Arial" w:cs="Arial"/>
          <w:sz w:val="32"/>
          <w:szCs w:val="32"/>
        </w:rPr>
        <w:t>Impairment means something that affects your body or mind and makes it harder to do normal daily activities (the things people do day-to-day)</w:t>
      </w:r>
    </w:p>
    <w:p w14:paraId="1669FCBA" w14:textId="11A2336C" w:rsidR="0005666E" w:rsidRPr="008066CD" w:rsidRDefault="00035970" w:rsidP="004B6719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t</w:t>
      </w:r>
      <w:r w:rsidR="0005666E" w:rsidRPr="008066CD">
        <w:rPr>
          <w:rFonts w:ascii="Arial" w:hAnsi="Arial" w:cs="Arial"/>
          <w:sz w:val="32"/>
          <w:szCs w:val="32"/>
        </w:rPr>
        <w:t>he</w:t>
      </w:r>
      <w:r w:rsidR="003E601E" w:rsidRPr="008066CD">
        <w:rPr>
          <w:rFonts w:ascii="Arial" w:hAnsi="Arial" w:cs="Arial"/>
          <w:sz w:val="32"/>
          <w:szCs w:val="32"/>
        </w:rPr>
        <w:t xml:space="preserve"> </w:t>
      </w:r>
      <w:r w:rsidR="00343DD9" w:rsidRPr="008066CD">
        <w:rPr>
          <w:rFonts w:ascii="Arial" w:hAnsi="Arial" w:cs="Arial"/>
          <w:sz w:val="32"/>
          <w:szCs w:val="32"/>
        </w:rPr>
        <w:t xml:space="preserve">impairment </w:t>
      </w:r>
      <w:r w:rsidR="0005666E" w:rsidRPr="008066CD">
        <w:rPr>
          <w:rFonts w:ascii="Arial" w:hAnsi="Arial" w:cs="Arial"/>
          <w:sz w:val="32"/>
          <w:szCs w:val="32"/>
        </w:rPr>
        <w:t>make</w:t>
      </w:r>
      <w:r w:rsidR="003E601E" w:rsidRPr="008066CD">
        <w:rPr>
          <w:rFonts w:ascii="Arial" w:hAnsi="Arial" w:cs="Arial"/>
          <w:sz w:val="32"/>
          <w:szCs w:val="32"/>
        </w:rPr>
        <w:t>s</w:t>
      </w:r>
      <w:r w:rsidR="0005666E" w:rsidRPr="008066CD">
        <w:rPr>
          <w:rFonts w:ascii="Arial" w:hAnsi="Arial" w:cs="Arial"/>
          <w:sz w:val="32"/>
          <w:szCs w:val="32"/>
        </w:rPr>
        <w:t xml:space="preserve"> it </w:t>
      </w:r>
      <w:r w:rsidR="003273E9" w:rsidRPr="008066CD">
        <w:rPr>
          <w:rFonts w:ascii="Arial" w:hAnsi="Arial" w:cs="Arial"/>
          <w:b/>
          <w:bCs/>
          <w:sz w:val="32"/>
          <w:szCs w:val="32"/>
        </w:rPr>
        <w:t xml:space="preserve">substantially </w:t>
      </w:r>
      <w:r w:rsidR="0005666E" w:rsidRPr="008066CD">
        <w:rPr>
          <w:rFonts w:ascii="Arial" w:hAnsi="Arial" w:cs="Arial"/>
          <w:b/>
          <w:bCs/>
          <w:sz w:val="32"/>
          <w:szCs w:val="32"/>
        </w:rPr>
        <w:t>harder</w:t>
      </w:r>
      <w:r w:rsidR="0005666E" w:rsidRPr="008066CD">
        <w:rPr>
          <w:rFonts w:ascii="Arial" w:hAnsi="Arial" w:cs="Arial"/>
          <w:sz w:val="32"/>
          <w:szCs w:val="32"/>
        </w:rPr>
        <w:t xml:space="preserve"> for you to do different activities each day. </w:t>
      </w:r>
      <w:r w:rsidR="00655A88" w:rsidRPr="008066CD">
        <w:rPr>
          <w:rFonts w:ascii="Arial" w:hAnsi="Arial" w:cs="Arial"/>
          <w:sz w:val="32"/>
          <w:szCs w:val="32"/>
        </w:rPr>
        <w:t>S</w:t>
      </w:r>
      <w:r w:rsidR="003273E9" w:rsidRPr="008066CD">
        <w:rPr>
          <w:rFonts w:ascii="Arial" w:hAnsi="Arial" w:cs="Arial"/>
          <w:sz w:val="32"/>
          <w:szCs w:val="32"/>
        </w:rPr>
        <w:t xml:space="preserve">ubstantially means it makes it much harder. </w:t>
      </w:r>
      <w:r w:rsidR="00C83E83" w:rsidRPr="008066CD">
        <w:rPr>
          <w:rFonts w:ascii="Arial" w:hAnsi="Arial" w:cs="Arial"/>
          <w:sz w:val="32"/>
          <w:szCs w:val="32"/>
        </w:rPr>
        <w:t>For example, it might take you much longer to get dressed or prepare a meal than it would for most people.</w:t>
      </w:r>
    </w:p>
    <w:p w14:paraId="514A3E6C" w14:textId="6361682D" w:rsidR="00AF661C" w:rsidRPr="008066CD" w:rsidRDefault="00ED74D6" w:rsidP="00035970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You </w:t>
      </w:r>
      <w:r w:rsidR="0005666E" w:rsidRPr="008066CD">
        <w:rPr>
          <w:rFonts w:ascii="Arial" w:hAnsi="Arial" w:cs="Arial"/>
          <w:sz w:val="32"/>
          <w:szCs w:val="32"/>
        </w:rPr>
        <w:t xml:space="preserve">have had these </w:t>
      </w:r>
      <w:r w:rsidR="001E4B75" w:rsidRPr="008066CD">
        <w:rPr>
          <w:rFonts w:ascii="Arial" w:hAnsi="Arial" w:cs="Arial"/>
          <w:sz w:val="32"/>
          <w:szCs w:val="32"/>
        </w:rPr>
        <w:t>different</w:t>
      </w:r>
      <w:r w:rsidR="0005666E" w:rsidRPr="008066CD">
        <w:rPr>
          <w:rFonts w:ascii="Arial" w:hAnsi="Arial" w:cs="Arial"/>
          <w:sz w:val="32"/>
          <w:szCs w:val="32"/>
        </w:rPr>
        <w:t xml:space="preserve"> physical or mental </w:t>
      </w:r>
      <w:r w:rsidR="00365140" w:rsidRPr="008066CD">
        <w:rPr>
          <w:rFonts w:ascii="Arial" w:hAnsi="Arial" w:cs="Arial"/>
          <w:sz w:val="32"/>
          <w:szCs w:val="32"/>
        </w:rPr>
        <w:t xml:space="preserve">impairments </w:t>
      </w:r>
      <w:r w:rsidR="001E4B75" w:rsidRPr="008066CD">
        <w:rPr>
          <w:rFonts w:ascii="Arial" w:hAnsi="Arial" w:cs="Arial"/>
          <w:sz w:val="32"/>
          <w:szCs w:val="32"/>
        </w:rPr>
        <w:t xml:space="preserve">for </w:t>
      </w:r>
      <w:r w:rsidR="001E4B75" w:rsidRPr="008066CD">
        <w:rPr>
          <w:rFonts w:ascii="Arial" w:hAnsi="Arial" w:cs="Arial"/>
          <w:b/>
          <w:bCs/>
          <w:sz w:val="32"/>
          <w:szCs w:val="32"/>
        </w:rPr>
        <w:t>12 months (one year) or longer.</w:t>
      </w:r>
      <w:r w:rsidR="0A01869F" w:rsidRPr="008066CD">
        <w:rPr>
          <w:rFonts w:ascii="Arial" w:hAnsi="Arial" w:cs="Arial"/>
          <w:b/>
          <w:bCs/>
          <w:sz w:val="32"/>
          <w:szCs w:val="32"/>
        </w:rPr>
        <w:t xml:space="preserve"> </w:t>
      </w:r>
      <w:r w:rsidR="0A01869F" w:rsidRPr="008066CD">
        <w:rPr>
          <w:rFonts w:ascii="Arial" w:hAnsi="Arial" w:cs="Arial"/>
          <w:sz w:val="32"/>
          <w:szCs w:val="32"/>
        </w:rPr>
        <w:t xml:space="preserve">It could also be if you think these impairments will last for 12 months or </w:t>
      </w:r>
      <w:r w:rsidR="001F1DE9" w:rsidRPr="008066CD">
        <w:rPr>
          <w:rFonts w:ascii="Arial" w:hAnsi="Arial" w:cs="Arial"/>
          <w:sz w:val="32"/>
          <w:szCs w:val="32"/>
        </w:rPr>
        <w:t>longer.</w:t>
      </w:r>
      <w:r w:rsidR="0A01869F" w:rsidRPr="008066CD">
        <w:rPr>
          <w:rFonts w:ascii="Arial" w:hAnsi="Arial" w:cs="Arial"/>
          <w:sz w:val="32"/>
          <w:szCs w:val="32"/>
        </w:rPr>
        <w:t xml:space="preserve"> </w:t>
      </w:r>
      <w:r w:rsidR="001E4B75" w:rsidRPr="008066CD">
        <w:rPr>
          <w:rFonts w:ascii="Arial" w:hAnsi="Arial" w:cs="Arial"/>
          <w:sz w:val="32"/>
          <w:szCs w:val="32"/>
        </w:rPr>
        <w:t xml:space="preserve"> </w:t>
      </w:r>
    </w:p>
    <w:p w14:paraId="5B9D3E78" w14:textId="58544DEE" w:rsidR="005C1D36" w:rsidRPr="008066CD" w:rsidRDefault="001C62A0" w:rsidP="001E4B75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If </w:t>
      </w:r>
      <w:r w:rsidR="00FE164A" w:rsidRPr="008066CD">
        <w:rPr>
          <w:rFonts w:ascii="Arial" w:hAnsi="Arial" w:cs="Arial"/>
          <w:sz w:val="32"/>
          <w:szCs w:val="32"/>
        </w:rPr>
        <w:t xml:space="preserve">you </w:t>
      </w:r>
      <w:r w:rsidR="005C1D36" w:rsidRPr="008066CD">
        <w:rPr>
          <w:rFonts w:ascii="Arial" w:hAnsi="Arial" w:cs="Arial"/>
          <w:sz w:val="32"/>
          <w:szCs w:val="32"/>
        </w:rPr>
        <w:t xml:space="preserve">have a difference that </w:t>
      </w:r>
      <w:r w:rsidR="00FE164A" w:rsidRPr="008066CD">
        <w:rPr>
          <w:rFonts w:ascii="Arial" w:hAnsi="Arial" w:cs="Arial"/>
          <w:sz w:val="32"/>
          <w:szCs w:val="32"/>
        </w:rPr>
        <w:t>meet</w:t>
      </w:r>
      <w:r w:rsidR="005C1D36" w:rsidRPr="008066CD">
        <w:rPr>
          <w:rFonts w:ascii="Arial" w:hAnsi="Arial" w:cs="Arial"/>
          <w:sz w:val="32"/>
          <w:szCs w:val="32"/>
        </w:rPr>
        <w:t>s</w:t>
      </w:r>
      <w:r w:rsidR="00FE164A" w:rsidRPr="008066CD">
        <w:rPr>
          <w:rFonts w:ascii="Arial" w:hAnsi="Arial" w:cs="Arial"/>
          <w:sz w:val="32"/>
          <w:szCs w:val="32"/>
        </w:rPr>
        <w:t xml:space="preserve"> the three points above </w:t>
      </w:r>
      <w:r w:rsidR="00B401C7" w:rsidRPr="008066CD">
        <w:rPr>
          <w:rFonts w:ascii="Arial" w:hAnsi="Arial" w:cs="Arial"/>
          <w:sz w:val="32"/>
          <w:szCs w:val="32"/>
        </w:rPr>
        <w:t xml:space="preserve">the </w:t>
      </w:r>
      <w:r w:rsidR="00456FE2" w:rsidRPr="008066CD">
        <w:rPr>
          <w:rFonts w:ascii="Arial" w:hAnsi="Arial" w:cs="Arial"/>
          <w:sz w:val="32"/>
          <w:szCs w:val="32"/>
        </w:rPr>
        <w:t>E</w:t>
      </w:r>
      <w:r w:rsidR="0062681F" w:rsidRPr="008066CD">
        <w:rPr>
          <w:rFonts w:ascii="Arial" w:hAnsi="Arial" w:cs="Arial"/>
          <w:sz w:val="32"/>
          <w:szCs w:val="32"/>
        </w:rPr>
        <w:t>quality</w:t>
      </w:r>
      <w:r w:rsidR="00FE164A" w:rsidRPr="008066CD">
        <w:rPr>
          <w:rFonts w:ascii="Arial" w:hAnsi="Arial" w:cs="Arial"/>
          <w:sz w:val="32"/>
          <w:szCs w:val="32"/>
        </w:rPr>
        <w:t xml:space="preserve"> </w:t>
      </w:r>
      <w:r w:rsidR="00456FE2" w:rsidRPr="008066CD">
        <w:rPr>
          <w:rFonts w:ascii="Arial" w:hAnsi="Arial" w:cs="Arial"/>
          <w:sz w:val="32"/>
          <w:szCs w:val="32"/>
        </w:rPr>
        <w:t>A</w:t>
      </w:r>
      <w:r w:rsidR="00FE164A" w:rsidRPr="008066CD">
        <w:rPr>
          <w:rFonts w:ascii="Arial" w:hAnsi="Arial" w:cs="Arial"/>
          <w:sz w:val="32"/>
          <w:szCs w:val="32"/>
        </w:rPr>
        <w:t>ct says you have a disability</w:t>
      </w:r>
      <w:r w:rsidR="0062681F" w:rsidRPr="008066CD">
        <w:rPr>
          <w:rFonts w:ascii="Arial" w:hAnsi="Arial" w:cs="Arial"/>
          <w:sz w:val="32"/>
          <w:szCs w:val="32"/>
        </w:rPr>
        <w:t>.</w:t>
      </w:r>
      <w:r w:rsidR="008C7042" w:rsidRPr="008066CD">
        <w:rPr>
          <w:rFonts w:ascii="Arial" w:hAnsi="Arial" w:cs="Arial"/>
          <w:sz w:val="32"/>
          <w:szCs w:val="32"/>
        </w:rPr>
        <w:t xml:space="preserve"> </w:t>
      </w:r>
    </w:p>
    <w:p w14:paraId="4D8DD823" w14:textId="649FCED1" w:rsidR="00620A0A" w:rsidRPr="008066CD" w:rsidRDefault="00620A0A" w:rsidP="00620A0A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It makes no difference if you do not yet have a diagnosis or are still waiting for one.</w:t>
      </w:r>
    </w:p>
    <w:p w14:paraId="28BD228D" w14:textId="45AFB818" w:rsidR="002F49A5" w:rsidRPr="008066CD" w:rsidRDefault="00876B71" w:rsidP="00620A0A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If </w:t>
      </w:r>
      <w:r w:rsidR="00A02D5B" w:rsidRPr="008066CD">
        <w:rPr>
          <w:rFonts w:ascii="Arial" w:hAnsi="Arial" w:cs="Arial"/>
          <w:sz w:val="32"/>
          <w:szCs w:val="32"/>
        </w:rPr>
        <w:t xml:space="preserve">you are not sure </w:t>
      </w:r>
      <w:r w:rsidR="00773D66" w:rsidRPr="008066CD">
        <w:rPr>
          <w:rFonts w:ascii="Arial" w:hAnsi="Arial" w:cs="Arial"/>
          <w:sz w:val="32"/>
          <w:szCs w:val="32"/>
        </w:rPr>
        <w:t xml:space="preserve">whether </w:t>
      </w:r>
      <w:r w:rsidR="00A02D5B" w:rsidRPr="008066CD">
        <w:rPr>
          <w:rFonts w:ascii="Arial" w:hAnsi="Arial" w:cs="Arial"/>
          <w:sz w:val="32"/>
          <w:szCs w:val="32"/>
        </w:rPr>
        <w:t>you have a disability under the Equality Act or if you want to know more about the Equality Act</w:t>
      </w:r>
      <w:r w:rsidR="7614D44F" w:rsidRPr="008066CD">
        <w:rPr>
          <w:rFonts w:ascii="Arial" w:hAnsi="Arial" w:cs="Arial"/>
          <w:sz w:val="32"/>
          <w:szCs w:val="32"/>
        </w:rPr>
        <w:t>,</w:t>
      </w:r>
      <w:r w:rsidR="00A02D5B" w:rsidRPr="008066CD">
        <w:rPr>
          <w:rFonts w:ascii="Arial" w:hAnsi="Arial" w:cs="Arial"/>
          <w:sz w:val="32"/>
          <w:szCs w:val="32"/>
        </w:rPr>
        <w:t xml:space="preserve"> </w:t>
      </w:r>
      <w:r w:rsidR="00A02D5B" w:rsidRPr="008066CD">
        <w:rPr>
          <w:rFonts w:ascii="Arial" w:hAnsi="Arial" w:cs="Arial"/>
          <w:sz w:val="32"/>
          <w:szCs w:val="32"/>
        </w:rPr>
        <w:lastRenderedPageBreak/>
        <w:t xml:space="preserve">you can contact Citizens </w:t>
      </w:r>
      <w:r w:rsidR="6764744B" w:rsidRPr="008066CD">
        <w:rPr>
          <w:rFonts w:ascii="Arial" w:hAnsi="Arial" w:cs="Arial"/>
          <w:sz w:val="32"/>
          <w:szCs w:val="32"/>
        </w:rPr>
        <w:t>A</w:t>
      </w:r>
      <w:r w:rsidR="00A02D5B" w:rsidRPr="008066CD">
        <w:rPr>
          <w:rFonts w:ascii="Arial" w:hAnsi="Arial" w:cs="Arial"/>
          <w:sz w:val="32"/>
          <w:szCs w:val="32"/>
        </w:rPr>
        <w:t xml:space="preserve">dvice using the contact details at the </w:t>
      </w:r>
      <w:r w:rsidR="005C11C7" w:rsidRPr="008066CD">
        <w:rPr>
          <w:rFonts w:ascii="Arial" w:hAnsi="Arial" w:cs="Arial"/>
          <w:sz w:val="32"/>
          <w:szCs w:val="32"/>
        </w:rPr>
        <w:t xml:space="preserve">end </w:t>
      </w:r>
      <w:r w:rsidR="00A02D5B" w:rsidRPr="008066CD">
        <w:rPr>
          <w:rFonts w:ascii="Arial" w:hAnsi="Arial" w:cs="Arial"/>
          <w:sz w:val="32"/>
          <w:szCs w:val="32"/>
        </w:rPr>
        <w:t xml:space="preserve">of this </w:t>
      </w:r>
      <w:r w:rsidR="001F1DE9" w:rsidRPr="008066CD">
        <w:rPr>
          <w:rFonts w:ascii="Arial" w:hAnsi="Arial" w:cs="Arial"/>
          <w:sz w:val="32"/>
          <w:szCs w:val="32"/>
        </w:rPr>
        <w:t>document.</w:t>
      </w:r>
      <w:r w:rsidR="00A02D5B" w:rsidRPr="008066CD">
        <w:rPr>
          <w:rFonts w:ascii="Arial" w:hAnsi="Arial" w:cs="Arial"/>
          <w:sz w:val="32"/>
          <w:szCs w:val="32"/>
        </w:rPr>
        <w:t xml:space="preserve"> </w:t>
      </w:r>
    </w:p>
    <w:p w14:paraId="62C2C190" w14:textId="77777777" w:rsidR="00A501C2" w:rsidRPr="008066CD" w:rsidRDefault="00A501C2" w:rsidP="00C832CE">
      <w:pPr>
        <w:rPr>
          <w:rFonts w:ascii="Arial" w:hAnsi="Arial" w:cs="Arial"/>
          <w:sz w:val="32"/>
          <w:szCs w:val="32"/>
        </w:rPr>
      </w:pPr>
    </w:p>
    <w:p w14:paraId="4265102B" w14:textId="3279890C" w:rsidR="00400C2D" w:rsidRPr="008066CD" w:rsidRDefault="00C832CE" w:rsidP="00023D53">
      <w:pPr>
        <w:pStyle w:val="Heading2"/>
      </w:pPr>
      <w:bookmarkStart w:id="3" w:name="_Toc212099247"/>
      <w:r w:rsidRPr="00023D53">
        <w:t>What</w:t>
      </w:r>
      <w:r w:rsidRPr="008066CD">
        <w:t xml:space="preserve"> is the reasonable adjustment digital flag?</w:t>
      </w:r>
      <w:bookmarkEnd w:id="3"/>
      <w:r w:rsidRPr="008066CD">
        <w:t xml:space="preserve"> </w:t>
      </w:r>
    </w:p>
    <w:p w14:paraId="05D37C76" w14:textId="2BB0262E" w:rsidR="00C832CE" w:rsidRPr="008066CD" w:rsidRDefault="00C832CE" w:rsidP="00C832CE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The reasonable adjustment digital flag shows up when staff search for someone's health record</w:t>
      </w:r>
      <w:r w:rsidR="00B47DEB" w:rsidRPr="008066CD">
        <w:rPr>
          <w:rFonts w:ascii="Arial" w:hAnsi="Arial" w:cs="Arial"/>
          <w:sz w:val="32"/>
          <w:szCs w:val="32"/>
        </w:rPr>
        <w:t xml:space="preserve"> on a computer</w:t>
      </w:r>
      <w:r w:rsidRPr="008066CD">
        <w:rPr>
          <w:rFonts w:ascii="Arial" w:hAnsi="Arial" w:cs="Arial"/>
          <w:sz w:val="32"/>
          <w:szCs w:val="32"/>
        </w:rPr>
        <w:t xml:space="preserve">. </w:t>
      </w:r>
    </w:p>
    <w:p w14:paraId="7DF38B8A" w14:textId="739568A1" w:rsidR="009C5192" w:rsidRPr="008066CD" w:rsidRDefault="009C5192" w:rsidP="009C5192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The flag will tell staff that the person needs a reasonable adjustment </w:t>
      </w:r>
      <w:r w:rsidR="00EF7774" w:rsidRPr="008066CD">
        <w:rPr>
          <w:rFonts w:ascii="Arial" w:hAnsi="Arial" w:cs="Arial"/>
          <w:sz w:val="32"/>
          <w:szCs w:val="32"/>
        </w:rPr>
        <w:t xml:space="preserve">and </w:t>
      </w:r>
      <w:r w:rsidRPr="008066CD">
        <w:rPr>
          <w:rFonts w:ascii="Arial" w:hAnsi="Arial" w:cs="Arial"/>
          <w:sz w:val="32"/>
          <w:szCs w:val="32"/>
        </w:rPr>
        <w:t xml:space="preserve">what the </w:t>
      </w:r>
      <w:r w:rsidR="00EF7774" w:rsidRPr="008066CD">
        <w:rPr>
          <w:rFonts w:ascii="Arial" w:hAnsi="Arial" w:cs="Arial"/>
          <w:sz w:val="32"/>
          <w:szCs w:val="32"/>
        </w:rPr>
        <w:t>reasonable adjustment is</w:t>
      </w:r>
      <w:r w:rsidRPr="008066CD">
        <w:rPr>
          <w:rFonts w:ascii="Arial" w:hAnsi="Arial" w:cs="Arial"/>
          <w:sz w:val="32"/>
          <w:szCs w:val="32"/>
        </w:rPr>
        <w:t xml:space="preserve">. </w:t>
      </w:r>
    </w:p>
    <w:p w14:paraId="17690913" w14:textId="6E268E4B" w:rsidR="001B25EE" w:rsidRPr="008066CD" w:rsidRDefault="001B25EE" w:rsidP="009C5192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You will need to agree for your reasonable adjustments to be added </w:t>
      </w:r>
      <w:r w:rsidR="003D6645" w:rsidRPr="008066CD">
        <w:rPr>
          <w:rFonts w:ascii="Arial" w:hAnsi="Arial" w:cs="Arial"/>
          <w:sz w:val="32"/>
          <w:szCs w:val="32"/>
        </w:rPr>
        <w:t xml:space="preserve">and shared on the reasonable adjustment </w:t>
      </w:r>
      <w:r w:rsidRPr="008066CD">
        <w:rPr>
          <w:rFonts w:ascii="Arial" w:hAnsi="Arial" w:cs="Arial"/>
          <w:sz w:val="32"/>
          <w:szCs w:val="32"/>
        </w:rPr>
        <w:t xml:space="preserve">digital flag. Go to the section on </w:t>
      </w:r>
      <w:r w:rsidR="5FF31A72" w:rsidRPr="008066CD">
        <w:rPr>
          <w:rFonts w:ascii="Arial" w:hAnsi="Arial" w:cs="Arial"/>
          <w:sz w:val="32"/>
          <w:szCs w:val="32"/>
        </w:rPr>
        <w:t>sharing reasonable adjustments to</w:t>
      </w:r>
      <w:r w:rsidRPr="008066CD">
        <w:rPr>
          <w:rFonts w:ascii="Arial" w:hAnsi="Arial" w:cs="Arial"/>
          <w:sz w:val="32"/>
          <w:szCs w:val="32"/>
        </w:rPr>
        <w:t xml:space="preserve"> learn more about this.</w:t>
      </w:r>
    </w:p>
    <w:p w14:paraId="569DFFA2" w14:textId="5E4E98C0" w:rsidR="21C2B179" w:rsidRPr="008066CD" w:rsidRDefault="21C2B179" w:rsidP="531027D5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Staff will be able to see what adjustments are recorded for you whenever they look at your </w:t>
      </w:r>
      <w:r w:rsidR="001F1DE9" w:rsidRPr="008066CD">
        <w:rPr>
          <w:rFonts w:ascii="Arial" w:hAnsi="Arial" w:cs="Arial"/>
          <w:sz w:val="32"/>
          <w:szCs w:val="32"/>
        </w:rPr>
        <w:t>records.</w:t>
      </w:r>
    </w:p>
    <w:p w14:paraId="2CF1EDD9" w14:textId="3872DFBF" w:rsidR="00423BD4" w:rsidRPr="008066CD" w:rsidRDefault="009B0EA4" w:rsidP="009B0EA4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In the future, the reasonable adjustment digital flag will be used across all health and social care services that are paid for by the NHS or local councils</w:t>
      </w:r>
      <w:r w:rsidR="00886DC6" w:rsidRPr="008066CD">
        <w:rPr>
          <w:rFonts w:ascii="Arial" w:hAnsi="Arial" w:cs="Arial"/>
          <w:sz w:val="32"/>
          <w:szCs w:val="32"/>
        </w:rPr>
        <w:t>.</w:t>
      </w:r>
    </w:p>
    <w:p w14:paraId="22E04141" w14:textId="105877A0" w:rsidR="00ED77EA" w:rsidRPr="008066CD" w:rsidRDefault="00ED77EA" w:rsidP="009B0EA4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For example</w:t>
      </w:r>
      <w:r w:rsidR="007F051B" w:rsidRPr="008066CD">
        <w:rPr>
          <w:rFonts w:ascii="Arial" w:hAnsi="Arial" w:cs="Arial"/>
          <w:sz w:val="32"/>
          <w:szCs w:val="32"/>
        </w:rPr>
        <w:t>,</w:t>
      </w:r>
      <w:r w:rsidRPr="008066CD">
        <w:rPr>
          <w:rFonts w:ascii="Arial" w:hAnsi="Arial" w:cs="Arial"/>
          <w:sz w:val="32"/>
          <w:szCs w:val="32"/>
        </w:rPr>
        <w:t xml:space="preserve"> it </w:t>
      </w:r>
      <w:r w:rsidR="007F051B" w:rsidRPr="008066CD">
        <w:rPr>
          <w:rFonts w:ascii="Arial" w:hAnsi="Arial" w:cs="Arial"/>
          <w:sz w:val="32"/>
          <w:szCs w:val="32"/>
        </w:rPr>
        <w:t>could</w:t>
      </w:r>
      <w:r w:rsidRPr="008066CD">
        <w:rPr>
          <w:rFonts w:ascii="Arial" w:hAnsi="Arial" w:cs="Arial"/>
          <w:sz w:val="32"/>
          <w:szCs w:val="32"/>
        </w:rPr>
        <w:t xml:space="preserve"> be used by: </w:t>
      </w:r>
    </w:p>
    <w:p w14:paraId="1375C318" w14:textId="3DF80172" w:rsidR="00ED77EA" w:rsidRPr="008066CD" w:rsidRDefault="003A6A9B" w:rsidP="00EF7774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NHS </w:t>
      </w:r>
      <w:r w:rsidR="007272A9" w:rsidRPr="008066CD">
        <w:rPr>
          <w:rFonts w:ascii="Arial" w:hAnsi="Arial" w:cs="Arial"/>
          <w:sz w:val="32"/>
          <w:szCs w:val="32"/>
        </w:rPr>
        <w:t>d</w:t>
      </w:r>
      <w:r w:rsidR="003815A6" w:rsidRPr="008066CD">
        <w:rPr>
          <w:rFonts w:ascii="Arial" w:hAnsi="Arial" w:cs="Arial"/>
          <w:sz w:val="32"/>
          <w:szCs w:val="32"/>
        </w:rPr>
        <w:t xml:space="preserve">octors </w:t>
      </w:r>
      <w:r w:rsidRPr="008066CD">
        <w:rPr>
          <w:rFonts w:ascii="Arial" w:hAnsi="Arial" w:cs="Arial"/>
          <w:sz w:val="32"/>
          <w:szCs w:val="32"/>
        </w:rPr>
        <w:t>(</w:t>
      </w:r>
      <w:r w:rsidR="00ED77EA" w:rsidRPr="008066CD">
        <w:rPr>
          <w:rFonts w:ascii="Arial" w:hAnsi="Arial" w:cs="Arial"/>
          <w:sz w:val="32"/>
          <w:szCs w:val="32"/>
        </w:rPr>
        <w:t>GPs</w:t>
      </w:r>
      <w:r w:rsidRPr="008066CD">
        <w:rPr>
          <w:rFonts w:ascii="Arial" w:hAnsi="Arial" w:cs="Arial"/>
          <w:sz w:val="32"/>
          <w:szCs w:val="32"/>
        </w:rPr>
        <w:t>)</w:t>
      </w:r>
    </w:p>
    <w:p w14:paraId="19D62AD0" w14:textId="6E5C444F" w:rsidR="003A6A9B" w:rsidRPr="008066CD" w:rsidRDefault="003A6A9B" w:rsidP="00EF7774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NHS </w:t>
      </w:r>
      <w:r w:rsidR="007272A9" w:rsidRPr="008066CD">
        <w:rPr>
          <w:rFonts w:ascii="Arial" w:hAnsi="Arial" w:cs="Arial"/>
          <w:sz w:val="32"/>
          <w:szCs w:val="32"/>
        </w:rPr>
        <w:t>h</w:t>
      </w:r>
      <w:r w:rsidR="00ED77EA" w:rsidRPr="008066CD">
        <w:rPr>
          <w:rFonts w:ascii="Arial" w:hAnsi="Arial" w:cs="Arial"/>
          <w:sz w:val="32"/>
          <w:szCs w:val="32"/>
        </w:rPr>
        <w:t>ospital</w:t>
      </w:r>
      <w:r w:rsidRPr="008066CD">
        <w:rPr>
          <w:rFonts w:ascii="Arial" w:hAnsi="Arial" w:cs="Arial"/>
          <w:sz w:val="32"/>
          <w:szCs w:val="32"/>
        </w:rPr>
        <w:t xml:space="preserve"> staff</w:t>
      </w:r>
    </w:p>
    <w:p w14:paraId="3813E449" w14:textId="64B578FE" w:rsidR="00ED77EA" w:rsidRPr="008066CD" w:rsidRDefault="003A6A9B" w:rsidP="00EF7774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NHS </w:t>
      </w:r>
      <w:r w:rsidR="007272A9" w:rsidRPr="008066CD">
        <w:rPr>
          <w:rFonts w:ascii="Arial" w:hAnsi="Arial" w:cs="Arial"/>
          <w:sz w:val="32"/>
          <w:szCs w:val="32"/>
        </w:rPr>
        <w:t>d</w:t>
      </w:r>
      <w:r w:rsidRPr="008066CD">
        <w:rPr>
          <w:rFonts w:ascii="Arial" w:hAnsi="Arial" w:cs="Arial"/>
          <w:sz w:val="32"/>
          <w:szCs w:val="32"/>
        </w:rPr>
        <w:t>entists</w:t>
      </w:r>
      <w:r w:rsidR="00ED77EA" w:rsidRPr="008066CD">
        <w:rPr>
          <w:rFonts w:ascii="Arial" w:hAnsi="Arial" w:cs="Arial"/>
          <w:sz w:val="32"/>
          <w:szCs w:val="32"/>
        </w:rPr>
        <w:t xml:space="preserve"> </w:t>
      </w:r>
    </w:p>
    <w:p w14:paraId="53DFFC44" w14:textId="20EF9080" w:rsidR="00653CAF" w:rsidRPr="008066CD" w:rsidRDefault="00653CAF" w:rsidP="00EF7774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NHS </w:t>
      </w:r>
      <w:r w:rsidR="007272A9" w:rsidRPr="008066CD">
        <w:rPr>
          <w:rFonts w:ascii="Arial" w:hAnsi="Arial" w:cs="Arial"/>
          <w:sz w:val="32"/>
          <w:szCs w:val="32"/>
        </w:rPr>
        <w:t>o</w:t>
      </w:r>
      <w:r w:rsidRPr="008066CD">
        <w:rPr>
          <w:rFonts w:ascii="Arial" w:hAnsi="Arial" w:cs="Arial"/>
          <w:sz w:val="32"/>
          <w:szCs w:val="32"/>
        </w:rPr>
        <w:t xml:space="preserve">pticians </w:t>
      </w:r>
    </w:p>
    <w:p w14:paraId="6117FB0A" w14:textId="21874B61" w:rsidR="00ED77EA" w:rsidRPr="008066CD" w:rsidRDefault="003A6A9B" w:rsidP="00EF7774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NHS </w:t>
      </w:r>
      <w:r w:rsidR="007272A9" w:rsidRPr="008066CD">
        <w:rPr>
          <w:rFonts w:ascii="Arial" w:hAnsi="Arial" w:cs="Arial"/>
          <w:sz w:val="32"/>
          <w:szCs w:val="32"/>
        </w:rPr>
        <w:t>a</w:t>
      </w:r>
      <w:r w:rsidR="00ED77EA" w:rsidRPr="008066CD">
        <w:rPr>
          <w:rFonts w:ascii="Arial" w:hAnsi="Arial" w:cs="Arial"/>
          <w:sz w:val="32"/>
          <w:szCs w:val="32"/>
        </w:rPr>
        <w:t xml:space="preserve">mbulance staff </w:t>
      </w:r>
    </w:p>
    <w:p w14:paraId="7B1E2CC4" w14:textId="19E2297C" w:rsidR="000301D7" w:rsidRPr="008066CD" w:rsidRDefault="00ED77EA" w:rsidP="00A501C2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Social workers </w:t>
      </w:r>
    </w:p>
    <w:p w14:paraId="2D35D9FC" w14:textId="1BE8C4AF" w:rsidR="00FB6E10" w:rsidRPr="008066CD" w:rsidRDefault="001724D9" w:rsidP="00023D53">
      <w:pPr>
        <w:pStyle w:val="Heading2"/>
      </w:pPr>
      <w:bookmarkStart w:id="4" w:name="_Toc212099248"/>
      <w:r w:rsidRPr="008066CD">
        <w:t>What you need to do</w:t>
      </w:r>
      <w:bookmarkEnd w:id="4"/>
      <w:r w:rsidRPr="008066CD">
        <w:t xml:space="preserve"> </w:t>
      </w:r>
    </w:p>
    <w:p w14:paraId="7EDB7C06" w14:textId="4F06C824" w:rsidR="00FE7989" w:rsidRPr="008066CD" w:rsidRDefault="00846073" w:rsidP="00A501C2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The flag is available now in some services</w:t>
      </w:r>
      <w:r w:rsidR="004B791D" w:rsidRPr="008066CD">
        <w:rPr>
          <w:rFonts w:ascii="Arial" w:hAnsi="Arial" w:cs="Arial"/>
          <w:sz w:val="32"/>
          <w:szCs w:val="32"/>
        </w:rPr>
        <w:t>.</w:t>
      </w:r>
      <w:r w:rsidRPr="008066CD">
        <w:rPr>
          <w:rFonts w:ascii="Arial" w:hAnsi="Arial" w:cs="Arial"/>
          <w:sz w:val="32"/>
          <w:szCs w:val="32"/>
        </w:rPr>
        <w:t xml:space="preserve"> </w:t>
      </w:r>
      <w:r w:rsidR="009676CD" w:rsidRPr="008066CD">
        <w:rPr>
          <w:rFonts w:ascii="Arial" w:hAnsi="Arial" w:cs="Arial"/>
          <w:sz w:val="32"/>
          <w:szCs w:val="32"/>
        </w:rPr>
        <w:t>I</w:t>
      </w:r>
      <w:r w:rsidRPr="008066CD">
        <w:rPr>
          <w:rFonts w:ascii="Arial" w:hAnsi="Arial" w:cs="Arial"/>
          <w:sz w:val="32"/>
          <w:szCs w:val="32"/>
        </w:rPr>
        <w:t>t's important that if you know you need a reasonable adjustment</w:t>
      </w:r>
      <w:r w:rsidR="14F67D76" w:rsidRPr="008066CD">
        <w:rPr>
          <w:rFonts w:ascii="Arial" w:hAnsi="Arial" w:cs="Arial"/>
          <w:sz w:val="32"/>
          <w:szCs w:val="32"/>
        </w:rPr>
        <w:t>,</w:t>
      </w:r>
      <w:r w:rsidRPr="008066CD">
        <w:rPr>
          <w:rFonts w:ascii="Arial" w:hAnsi="Arial" w:cs="Arial"/>
          <w:sz w:val="32"/>
          <w:szCs w:val="32"/>
        </w:rPr>
        <w:t xml:space="preserve"> you tell staff so they can put a reasonable adjustment digital flag on your record. </w:t>
      </w:r>
    </w:p>
    <w:p w14:paraId="5F451317" w14:textId="397D6C9E" w:rsidR="007E5173" w:rsidRPr="008066CD" w:rsidRDefault="00ED74D6" w:rsidP="00ED74D6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lastRenderedPageBreak/>
        <w:t xml:space="preserve">You can ask to see or be told what is recorded on your reasonable adjustment digital flag by asking </w:t>
      </w:r>
      <w:r w:rsidR="00D7675F" w:rsidRPr="008066CD">
        <w:rPr>
          <w:rFonts w:ascii="Arial" w:hAnsi="Arial" w:cs="Arial"/>
          <w:sz w:val="32"/>
          <w:szCs w:val="32"/>
        </w:rPr>
        <w:t xml:space="preserve">the </w:t>
      </w:r>
      <w:r w:rsidRPr="008066CD">
        <w:rPr>
          <w:rFonts w:ascii="Arial" w:hAnsi="Arial" w:cs="Arial"/>
          <w:sz w:val="32"/>
          <w:szCs w:val="32"/>
        </w:rPr>
        <w:t>staff</w:t>
      </w:r>
      <w:r w:rsidR="00D7675F" w:rsidRPr="008066CD">
        <w:rPr>
          <w:rFonts w:ascii="Arial" w:hAnsi="Arial" w:cs="Arial"/>
          <w:sz w:val="32"/>
          <w:szCs w:val="32"/>
        </w:rPr>
        <w:t xml:space="preserve"> who are supporting you with </w:t>
      </w:r>
      <w:r w:rsidR="00F72655" w:rsidRPr="008066CD">
        <w:rPr>
          <w:rFonts w:ascii="Arial" w:hAnsi="Arial" w:cs="Arial"/>
          <w:sz w:val="32"/>
          <w:szCs w:val="32"/>
        </w:rPr>
        <w:t xml:space="preserve">your </w:t>
      </w:r>
      <w:r w:rsidR="00D7675F" w:rsidRPr="008066CD">
        <w:rPr>
          <w:rFonts w:ascii="Arial" w:hAnsi="Arial" w:cs="Arial"/>
          <w:sz w:val="32"/>
          <w:szCs w:val="32"/>
        </w:rPr>
        <w:t>health or social care</w:t>
      </w:r>
      <w:r w:rsidR="002A307E" w:rsidRPr="008066CD">
        <w:rPr>
          <w:rFonts w:ascii="Arial" w:hAnsi="Arial" w:cs="Arial"/>
          <w:sz w:val="32"/>
          <w:szCs w:val="32"/>
        </w:rPr>
        <w:t>.</w:t>
      </w:r>
      <w:r w:rsidR="00D7675F" w:rsidRPr="008066CD">
        <w:rPr>
          <w:rFonts w:ascii="Arial" w:hAnsi="Arial" w:cs="Arial"/>
          <w:sz w:val="32"/>
          <w:szCs w:val="32"/>
        </w:rPr>
        <w:t xml:space="preserve"> </w:t>
      </w:r>
      <w:r w:rsidRPr="008066CD">
        <w:rPr>
          <w:rFonts w:ascii="Arial" w:hAnsi="Arial" w:cs="Arial"/>
          <w:sz w:val="32"/>
          <w:szCs w:val="32"/>
        </w:rPr>
        <w:t>For example</w:t>
      </w:r>
      <w:r w:rsidR="383C1C28" w:rsidRPr="008066CD">
        <w:rPr>
          <w:rFonts w:ascii="Arial" w:hAnsi="Arial" w:cs="Arial"/>
          <w:sz w:val="32"/>
          <w:szCs w:val="32"/>
        </w:rPr>
        <w:t xml:space="preserve">, </w:t>
      </w:r>
      <w:r w:rsidRPr="008066CD">
        <w:rPr>
          <w:rFonts w:ascii="Arial" w:hAnsi="Arial" w:cs="Arial"/>
          <w:sz w:val="32"/>
          <w:szCs w:val="32"/>
        </w:rPr>
        <w:t xml:space="preserve">you could ask staff at your </w:t>
      </w:r>
      <w:r w:rsidR="00324754" w:rsidRPr="008066CD">
        <w:rPr>
          <w:rFonts w:ascii="Arial" w:hAnsi="Arial" w:cs="Arial"/>
          <w:sz w:val="32"/>
          <w:szCs w:val="32"/>
        </w:rPr>
        <w:t>d</w:t>
      </w:r>
      <w:r w:rsidRPr="008066CD">
        <w:rPr>
          <w:rFonts w:ascii="Arial" w:hAnsi="Arial" w:cs="Arial"/>
          <w:sz w:val="32"/>
          <w:szCs w:val="32"/>
        </w:rPr>
        <w:t xml:space="preserve">octors practice </w:t>
      </w:r>
      <w:r w:rsidR="00EC3468" w:rsidRPr="008066CD">
        <w:rPr>
          <w:rFonts w:ascii="Arial" w:hAnsi="Arial" w:cs="Arial"/>
          <w:sz w:val="32"/>
          <w:szCs w:val="32"/>
        </w:rPr>
        <w:t xml:space="preserve">or </w:t>
      </w:r>
      <w:r w:rsidR="00CC52DC" w:rsidRPr="008066CD">
        <w:rPr>
          <w:rFonts w:ascii="Arial" w:hAnsi="Arial" w:cs="Arial"/>
          <w:sz w:val="32"/>
          <w:szCs w:val="32"/>
        </w:rPr>
        <w:t xml:space="preserve">whichever </w:t>
      </w:r>
      <w:r w:rsidR="00EC3468" w:rsidRPr="008066CD">
        <w:rPr>
          <w:rFonts w:ascii="Arial" w:hAnsi="Arial" w:cs="Arial"/>
          <w:sz w:val="32"/>
          <w:szCs w:val="32"/>
        </w:rPr>
        <w:t xml:space="preserve">service you </w:t>
      </w:r>
      <w:r w:rsidR="00F72655" w:rsidRPr="008066CD">
        <w:rPr>
          <w:rFonts w:ascii="Arial" w:hAnsi="Arial" w:cs="Arial"/>
          <w:sz w:val="32"/>
          <w:szCs w:val="32"/>
        </w:rPr>
        <w:t xml:space="preserve">see </w:t>
      </w:r>
      <w:r w:rsidR="00EC3468" w:rsidRPr="008066CD">
        <w:rPr>
          <w:rFonts w:ascii="Arial" w:hAnsi="Arial" w:cs="Arial"/>
          <w:sz w:val="32"/>
          <w:szCs w:val="32"/>
        </w:rPr>
        <w:t xml:space="preserve">most often.  </w:t>
      </w:r>
    </w:p>
    <w:p w14:paraId="124EBE4D" w14:textId="77777777" w:rsidR="007E5173" w:rsidRPr="008066CD" w:rsidRDefault="007E5173" w:rsidP="00ED74D6">
      <w:pPr>
        <w:rPr>
          <w:rFonts w:ascii="Arial" w:hAnsi="Arial" w:cs="Arial"/>
          <w:sz w:val="32"/>
          <w:szCs w:val="32"/>
        </w:rPr>
      </w:pPr>
    </w:p>
    <w:p w14:paraId="023EDB2E" w14:textId="3BEDD78E" w:rsidR="001259B0" w:rsidRPr="008066CD" w:rsidRDefault="00284EA0" w:rsidP="00023D53">
      <w:pPr>
        <w:pStyle w:val="Heading2"/>
      </w:pPr>
      <w:bookmarkStart w:id="5" w:name="_Toc212099249"/>
      <w:r w:rsidRPr="008066CD">
        <w:t xml:space="preserve">How the </w:t>
      </w:r>
      <w:r w:rsidR="005F6A2E" w:rsidRPr="008066CD">
        <w:t>r</w:t>
      </w:r>
      <w:r w:rsidRPr="008066CD">
        <w:t xml:space="preserve">easonable </w:t>
      </w:r>
      <w:r w:rsidR="005F6A2E" w:rsidRPr="008066CD">
        <w:t>a</w:t>
      </w:r>
      <w:r w:rsidRPr="008066CD">
        <w:t>djustment digital flag works</w:t>
      </w:r>
      <w:bookmarkEnd w:id="5"/>
    </w:p>
    <w:p w14:paraId="763524B9" w14:textId="19426494" w:rsidR="0016126D" w:rsidRPr="008066CD" w:rsidRDefault="0016126D" w:rsidP="00284EA0">
      <w:pPr>
        <w:rPr>
          <w:rFonts w:ascii="Arial" w:hAnsi="Arial" w:cs="Arial"/>
          <w:sz w:val="32"/>
          <w:szCs w:val="32"/>
        </w:rPr>
      </w:pPr>
      <w:r w:rsidRPr="7944EF5F">
        <w:rPr>
          <w:rFonts w:ascii="Arial" w:hAnsi="Arial" w:cs="Arial"/>
          <w:sz w:val="32"/>
          <w:szCs w:val="32"/>
        </w:rPr>
        <w:t>Different services have different ways that they store your information on their computer systems</w:t>
      </w:r>
      <w:r w:rsidR="000D153E" w:rsidRPr="7944EF5F">
        <w:rPr>
          <w:rFonts w:ascii="Arial" w:hAnsi="Arial" w:cs="Arial"/>
          <w:sz w:val="32"/>
          <w:szCs w:val="32"/>
        </w:rPr>
        <w:t>.</w:t>
      </w:r>
      <w:r w:rsidRPr="7944EF5F">
        <w:rPr>
          <w:rFonts w:ascii="Arial" w:hAnsi="Arial" w:cs="Arial"/>
          <w:sz w:val="32"/>
          <w:szCs w:val="32"/>
        </w:rPr>
        <w:t xml:space="preserve"> </w:t>
      </w:r>
      <w:r w:rsidR="000D153E" w:rsidRPr="7944EF5F">
        <w:rPr>
          <w:rFonts w:ascii="Arial" w:hAnsi="Arial" w:cs="Arial"/>
          <w:sz w:val="32"/>
          <w:szCs w:val="32"/>
        </w:rPr>
        <w:t>T</w:t>
      </w:r>
      <w:r w:rsidRPr="7944EF5F">
        <w:rPr>
          <w:rFonts w:ascii="Arial" w:hAnsi="Arial" w:cs="Arial"/>
          <w:sz w:val="32"/>
          <w:szCs w:val="32"/>
        </w:rPr>
        <w:t xml:space="preserve">he reasonable adjustment digital flag will work on all computer systems </w:t>
      </w:r>
      <w:r w:rsidR="4CB1678D" w:rsidRPr="7944EF5F">
        <w:rPr>
          <w:rFonts w:ascii="Arial" w:hAnsi="Arial" w:cs="Arial"/>
          <w:sz w:val="32"/>
          <w:szCs w:val="32"/>
        </w:rPr>
        <w:t>.</w:t>
      </w:r>
    </w:p>
    <w:p w14:paraId="66C8A03A" w14:textId="59CD3E5A" w:rsidR="00D406FD" w:rsidRPr="008066CD" w:rsidRDefault="009264F3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When staff add a reasonable adjustment to the digital flag they hav</w:t>
      </w:r>
      <w:r w:rsidR="00A265F0" w:rsidRPr="008066CD">
        <w:rPr>
          <w:rFonts w:ascii="Arial" w:hAnsi="Arial" w:cs="Arial"/>
          <w:sz w:val="32"/>
          <w:szCs w:val="32"/>
        </w:rPr>
        <w:t xml:space="preserve">e lots of different options </w:t>
      </w:r>
      <w:r w:rsidR="00BB4014" w:rsidRPr="008066CD">
        <w:rPr>
          <w:rFonts w:ascii="Arial" w:hAnsi="Arial" w:cs="Arial"/>
          <w:sz w:val="32"/>
          <w:szCs w:val="32"/>
        </w:rPr>
        <w:t>on a list to s</w:t>
      </w:r>
      <w:r w:rsidR="00A265F0" w:rsidRPr="008066CD">
        <w:rPr>
          <w:rFonts w:ascii="Arial" w:hAnsi="Arial" w:cs="Arial"/>
          <w:sz w:val="32"/>
          <w:szCs w:val="32"/>
        </w:rPr>
        <w:t xml:space="preserve">ay what reasonable adjustment you need. </w:t>
      </w:r>
    </w:p>
    <w:p w14:paraId="7B677872" w14:textId="1E390825" w:rsidR="001F38A5" w:rsidRPr="008066CD" w:rsidRDefault="0052754E" w:rsidP="001F38A5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W</w:t>
      </w:r>
      <w:r w:rsidR="00D7523A" w:rsidRPr="008066CD">
        <w:rPr>
          <w:rFonts w:ascii="Arial" w:hAnsi="Arial" w:cs="Arial"/>
          <w:sz w:val="32"/>
          <w:szCs w:val="32"/>
        </w:rPr>
        <w:t xml:space="preserve">e know that lots of people need </w:t>
      </w:r>
      <w:r w:rsidR="00483F7A" w:rsidRPr="008066CD">
        <w:rPr>
          <w:rFonts w:ascii="Arial" w:hAnsi="Arial" w:cs="Arial"/>
          <w:sz w:val="32"/>
          <w:szCs w:val="32"/>
        </w:rPr>
        <w:t xml:space="preserve">adjustments that </w:t>
      </w:r>
      <w:r w:rsidR="00EA16D8" w:rsidRPr="008066CD">
        <w:rPr>
          <w:rFonts w:ascii="Arial" w:hAnsi="Arial" w:cs="Arial"/>
          <w:sz w:val="32"/>
          <w:szCs w:val="32"/>
        </w:rPr>
        <w:t xml:space="preserve">might not be on this list. </w:t>
      </w:r>
      <w:r w:rsidR="00483F7A" w:rsidRPr="008066CD">
        <w:rPr>
          <w:rFonts w:ascii="Arial" w:hAnsi="Arial" w:cs="Arial"/>
          <w:sz w:val="32"/>
          <w:szCs w:val="32"/>
        </w:rPr>
        <w:t xml:space="preserve">If this happens staff can </w:t>
      </w:r>
      <w:r w:rsidRPr="008066CD">
        <w:rPr>
          <w:rFonts w:ascii="Arial" w:hAnsi="Arial" w:cs="Arial"/>
          <w:sz w:val="32"/>
          <w:szCs w:val="32"/>
        </w:rPr>
        <w:t xml:space="preserve">still </w:t>
      </w:r>
      <w:r w:rsidR="00483F7A" w:rsidRPr="008066CD">
        <w:rPr>
          <w:rFonts w:ascii="Arial" w:hAnsi="Arial" w:cs="Arial"/>
          <w:sz w:val="32"/>
          <w:szCs w:val="32"/>
        </w:rPr>
        <w:t xml:space="preserve">add </w:t>
      </w:r>
      <w:r w:rsidR="001F6CED" w:rsidRPr="008066CD">
        <w:rPr>
          <w:rFonts w:ascii="Arial" w:hAnsi="Arial" w:cs="Arial"/>
          <w:sz w:val="32"/>
          <w:szCs w:val="32"/>
        </w:rPr>
        <w:t>your</w:t>
      </w:r>
      <w:r w:rsidR="00EA16D8" w:rsidRPr="008066CD">
        <w:rPr>
          <w:rFonts w:ascii="Arial" w:hAnsi="Arial" w:cs="Arial"/>
          <w:sz w:val="32"/>
          <w:szCs w:val="32"/>
        </w:rPr>
        <w:t xml:space="preserve"> reasonable adjustment</w:t>
      </w:r>
      <w:r w:rsidR="001F6CED" w:rsidRPr="008066CD">
        <w:rPr>
          <w:rFonts w:ascii="Arial" w:hAnsi="Arial" w:cs="Arial"/>
          <w:sz w:val="32"/>
          <w:szCs w:val="32"/>
        </w:rPr>
        <w:t xml:space="preserve"> to the </w:t>
      </w:r>
      <w:r w:rsidR="00222FF7" w:rsidRPr="008066CD">
        <w:rPr>
          <w:rFonts w:ascii="Arial" w:hAnsi="Arial" w:cs="Arial"/>
          <w:sz w:val="32"/>
          <w:szCs w:val="32"/>
        </w:rPr>
        <w:t>reasonable adjustment digital flag</w:t>
      </w:r>
      <w:r w:rsidR="00B600EF">
        <w:rPr>
          <w:rFonts w:ascii="Arial" w:hAnsi="Arial" w:cs="Arial"/>
          <w:sz w:val="32"/>
          <w:szCs w:val="32"/>
        </w:rPr>
        <w:t xml:space="preserve"> and add a note </w:t>
      </w:r>
      <w:r w:rsidR="006E6D47">
        <w:rPr>
          <w:rFonts w:ascii="Arial" w:hAnsi="Arial" w:cs="Arial"/>
          <w:sz w:val="32"/>
          <w:szCs w:val="32"/>
        </w:rPr>
        <w:t>to explain what your specific needs are</w:t>
      </w:r>
      <w:r w:rsidR="00222FF7" w:rsidRPr="008066CD">
        <w:rPr>
          <w:rFonts w:ascii="Arial" w:hAnsi="Arial" w:cs="Arial"/>
          <w:sz w:val="32"/>
          <w:szCs w:val="32"/>
        </w:rPr>
        <w:t>.</w:t>
      </w:r>
    </w:p>
    <w:p w14:paraId="5A2E7F8D" w14:textId="4D794EFA" w:rsidR="00644147" w:rsidRPr="008066CD" w:rsidRDefault="00644147">
      <w:pPr>
        <w:rPr>
          <w:rFonts w:ascii="Arial" w:hAnsi="Arial" w:cs="Arial"/>
          <w:sz w:val="32"/>
          <w:szCs w:val="32"/>
        </w:rPr>
      </w:pPr>
    </w:p>
    <w:p w14:paraId="68DF1017" w14:textId="3D3E5857" w:rsidR="00644147" w:rsidRPr="008066CD" w:rsidRDefault="00F02D8E" w:rsidP="009B4C89">
      <w:pPr>
        <w:pStyle w:val="Heading2"/>
        <w:rPr>
          <w:rFonts w:ascii="Arial" w:hAnsi="Arial" w:cs="Arial"/>
        </w:rPr>
      </w:pPr>
      <w:bookmarkStart w:id="6" w:name="_Toc212099250"/>
      <w:r w:rsidRPr="008066CD">
        <w:rPr>
          <w:rFonts w:ascii="Arial" w:hAnsi="Arial" w:cs="Arial"/>
        </w:rPr>
        <w:t>Sharing</w:t>
      </w:r>
      <w:r w:rsidR="00644147" w:rsidRPr="008066CD">
        <w:rPr>
          <w:rFonts w:ascii="Arial" w:hAnsi="Arial" w:cs="Arial"/>
        </w:rPr>
        <w:t xml:space="preserve"> your reasonable adjustments</w:t>
      </w:r>
      <w:r w:rsidR="00F74189" w:rsidRPr="008066CD">
        <w:rPr>
          <w:rFonts w:ascii="Arial" w:hAnsi="Arial" w:cs="Arial"/>
        </w:rPr>
        <w:t xml:space="preserve"> on the reasonable adjustment digital flag</w:t>
      </w:r>
      <w:bookmarkEnd w:id="6"/>
      <w:r w:rsidR="00284EA0" w:rsidRPr="008066CD">
        <w:rPr>
          <w:rFonts w:ascii="Arial" w:hAnsi="Arial" w:cs="Arial"/>
        </w:rPr>
        <w:t xml:space="preserve"> </w:t>
      </w:r>
    </w:p>
    <w:p w14:paraId="71AB09E7" w14:textId="7885C12F" w:rsidR="00C52F8F" w:rsidRPr="008066CD" w:rsidRDefault="00C52F8F" w:rsidP="00C52F8F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When you tell staff about a reasonable adjustment you need, it will be added to your </w:t>
      </w:r>
      <w:r w:rsidR="008C54EF" w:rsidRPr="008066CD">
        <w:rPr>
          <w:rFonts w:ascii="Arial" w:hAnsi="Arial" w:cs="Arial"/>
          <w:sz w:val="32"/>
          <w:szCs w:val="32"/>
        </w:rPr>
        <w:t>r</w:t>
      </w:r>
      <w:r w:rsidRPr="008066CD">
        <w:rPr>
          <w:rFonts w:ascii="Arial" w:hAnsi="Arial" w:cs="Arial"/>
          <w:sz w:val="32"/>
          <w:szCs w:val="32"/>
        </w:rPr>
        <w:t xml:space="preserve">easonable </w:t>
      </w:r>
      <w:r w:rsidR="008C54EF" w:rsidRPr="008066CD">
        <w:rPr>
          <w:rFonts w:ascii="Arial" w:hAnsi="Arial" w:cs="Arial"/>
          <w:sz w:val="32"/>
          <w:szCs w:val="32"/>
        </w:rPr>
        <w:t>a</w:t>
      </w:r>
      <w:r w:rsidRPr="008066CD">
        <w:rPr>
          <w:rFonts w:ascii="Arial" w:hAnsi="Arial" w:cs="Arial"/>
          <w:sz w:val="32"/>
          <w:szCs w:val="32"/>
        </w:rPr>
        <w:t xml:space="preserve">djustment </w:t>
      </w:r>
      <w:r w:rsidR="008C54EF" w:rsidRPr="008066CD">
        <w:rPr>
          <w:rFonts w:ascii="Arial" w:hAnsi="Arial" w:cs="Arial"/>
          <w:sz w:val="32"/>
          <w:szCs w:val="32"/>
        </w:rPr>
        <w:t>d</w:t>
      </w:r>
      <w:r w:rsidRPr="008066CD">
        <w:rPr>
          <w:rFonts w:ascii="Arial" w:hAnsi="Arial" w:cs="Arial"/>
          <w:sz w:val="32"/>
          <w:szCs w:val="32"/>
        </w:rPr>
        <w:t xml:space="preserve">igital </w:t>
      </w:r>
      <w:r w:rsidR="008C54EF" w:rsidRPr="008066CD">
        <w:rPr>
          <w:rFonts w:ascii="Arial" w:hAnsi="Arial" w:cs="Arial"/>
          <w:sz w:val="32"/>
          <w:szCs w:val="32"/>
        </w:rPr>
        <w:t>f</w:t>
      </w:r>
      <w:r w:rsidRPr="008066CD">
        <w:rPr>
          <w:rFonts w:ascii="Arial" w:hAnsi="Arial" w:cs="Arial"/>
          <w:sz w:val="32"/>
          <w:szCs w:val="32"/>
        </w:rPr>
        <w:t xml:space="preserve">lag. This means any health and care staff who </w:t>
      </w:r>
      <w:r w:rsidR="00024DC6" w:rsidRPr="008066CD">
        <w:rPr>
          <w:rFonts w:ascii="Arial" w:hAnsi="Arial" w:cs="Arial"/>
          <w:sz w:val="32"/>
          <w:szCs w:val="32"/>
        </w:rPr>
        <w:t>look at</w:t>
      </w:r>
      <w:r w:rsidRPr="008066CD">
        <w:rPr>
          <w:rFonts w:ascii="Arial" w:hAnsi="Arial" w:cs="Arial"/>
          <w:sz w:val="32"/>
          <w:szCs w:val="32"/>
        </w:rPr>
        <w:t xml:space="preserve"> your record will see </w:t>
      </w:r>
      <w:r w:rsidR="00024DC6" w:rsidRPr="008066CD">
        <w:rPr>
          <w:rFonts w:ascii="Arial" w:hAnsi="Arial" w:cs="Arial"/>
          <w:sz w:val="32"/>
          <w:szCs w:val="32"/>
        </w:rPr>
        <w:t>your reasonable adjustments</w:t>
      </w:r>
      <w:r w:rsidRPr="008066CD">
        <w:rPr>
          <w:rFonts w:ascii="Arial" w:hAnsi="Arial" w:cs="Arial"/>
          <w:sz w:val="32"/>
          <w:szCs w:val="32"/>
        </w:rPr>
        <w:t>.</w:t>
      </w:r>
    </w:p>
    <w:p w14:paraId="49A7DDE0" w14:textId="2C8388DF" w:rsidR="00C52F8F" w:rsidRPr="008066CD" w:rsidRDefault="00C52F8F" w:rsidP="00C52F8F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The information is shared with other health and care organisations so they can also make the </w:t>
      </w:r>
      <w:r w:rsidR="00B7448D" w:rsidRPr="008066CD">
        <w:rPr>
          <w:rFonts w:ascii="Arial" w:hAnsi="Arial" w:cs="Arial"/>
          <w:sz w:val="32"/>
          <w:szCs w:val="32"/>
        </w:rPr>
        <w:t xml:space="preserve">reasonable </w:t>
      </w:r>
      <w:r w:rsidRPr="008066CD">
        <w:rPr>
          <w:rFonts w:ascii="Arial" w:hAnsi="Arial" w:cs="Arial"/>
          <w:sz w:val="32"/>
          <w:szCs w:val="32"/>
        </w:rPr>
        <w:t xml:space="preserve">adjustments you need. For example, if you tell your </w:t>
      </w:r>
      <w:r w:rsidR="008C54EF" w:rsidRPr="008066CD">
        <w:rPr>
          <w:rFonts w:ascii="Arial" w:hAnsi="Arial" w:cs="Arial"/>
          <w:sz w:val="32"/>
          <w:szCs w:val="32"/>
        </w:rPr>
        <w:t>d</w:t>
      </w:r>
      <w:r w:rsidR="00B7448D" w:rsidRPr="008066CD">
        <w:rPr>
          <w:rFonts w:ascii="Arial" w:hAnsi="Arial" w:cs="Arial"/>
          <w:sz w:val="32"/>
          <w:szCs w:val="32"/>
        </w:rPr>
        <w:t xml:space="preserve">octor </w:t>
      </w:r>
      <w:r w:rsidR="001D191A" w:rsidRPr="008066CD">
        <w:rPr>
          <w:rFonts w:ascii="Arial" w:hAnsi="Arial" w:cs="Arial"/>
          <w:sz w:val="32"/>
          <w:szCs w:val="32"/>
        </w:rPr>
        <w:t>(GP) about something you need</w:t>
      </w:r>
      <w:r w:rsidRPr="008066CD">
        <w:rPr>
          <w:rFonts w:ascii="Arial" w:hAnsi="Arial" w:cs="Arial"/>
          <w:sz w:val="32"/>
          <w:szCs w:val="32"/>
        </w:rPr>
        <w:t>, your dentist will be able to see this on your record, so you don’t have to explain it every time.</w:t>
      </w:r>
    </w:p>
    <w:p w14:paraId="47F7B710" w14:textId="77777777" w:rsidR="00C52F8F" w:rsidRPr="008066CD" w:rsidRDefault="00C52F8F" w:rsidP="00C52F8F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Only staff involved in your care will see this information.</w:t>
      </w:r>
    </w:p>
    <w:p w14:paraId="0536AEBE" w14:textId="2562A89C" w:rsidR="00C52F8F" w:rsidRPr="008066CD" w:rsidRDefault="00C52F8F" w:rsidP="00C52F8F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lastRenderedPageBreak/>
        <w:t xml:space="preserve">If you </w:t>
      </w:r>
      <w:r w:rsidR="001F1DE9" w:rsidRPr="008066CD">
        <w:rPr>
          <w:rFonts w:ascii="Arial" w:hAnsi="Arial" w:cs="Arial"/>
          <w:sz w:val="32"/>
          <w:szCs w:val="32"/>
        </w:rPr>
        <w:t>do</w:t>
      </w:r>
      <w:r w:rsidR="005E3C56" w:rsidRPr="008066CD">
        <w:rPr>
          <w:rFonts w:ascii="Arial" w:hAnsi="Arial" w:cs="Arial"/>
          <w:sz w:val="32"/>
          <w:szCs w:val="32"/>
        </w:rPr>
        <w:t xml:space="preserve"> no</w:t>
      </w:r>
      <w:r w:rsidRPr="008066CD">
        <w:rPr>
          <w:rFonts w:ascii="Arial" w:hAnsi="Arial" w:cs="Arial"/>
          <w:sz w:val="32"/>
          <w:szCs w:val="32"/>
        </w:rPr>
        <w:t>t want your reasonable adjustments to be shared in this way,</w:t>
      </w:r>
      <w:r w:rsidR="00DA483A" w:rsidRPr="008066CD">
        <w:rPr>
          <w:rFonts w:ascii="Arial" w:hAnsi="Arial" w:cs="Arial"/>
          <w:sz w:val="32"/>
          <w:szCs w:val="32"/>
        </w:rPr>
        <w:t xml:space="preserve"> you will need to</w:t>
      </w:r>
      <w:r w:rsidRPr="008066CD">
        <w:rPr>
          <w:rFonts w:ascii="Arial" w:hAnsi="Arial" w:cs="Arial"/>
          <w:sz w:val="32"/>
          <w:szCs w:val="32"/>
        </w:rPr>
        <w:t xml:space="preserve"> tell staff. </w:t>
      </w:r>
      <w:r w:rsidR="00DA483A" w:rsidRPr="008066CD">
        <w:rPr>
          <w:rFonts w:ascii="Arial" w:hAnsi="Arial" w:cs="Arial"/>
          <w:sz w:val="32"/>
          <w:szCs w:val="32"/>
        </w:rPr>
        <w:t>Reasonable a</w:t>
      </w:r>
      <w:r w:rsidRPr="008066CD">
        <w:rPr>
          <w:rFonts w:ascii="Arial" w:hAnsi="Arial" w:cs="Arial"/>
          <w:sz w:val="32"/>
          <w:szCs w:val="32"/>
        </w:rPr>
        <w:t>djustments will still be made for you, but you</w:t>
      </w:r>
      <w:r w:rsidR="00C52AC3" w:rsidRPr="008066CD">
        <w:rPr>
          <w:rFonts w:ascii="Arial" w:hAnsi="Arial" w:cs="Arial"/>
          <w:sz w:val="32"/>
          <w:szCs w:val="32"/>
        </w:rPr>
        <w:t xml:space="preserve"> wi</w:t>
      </w:r>
      <w:r w:rsidRPr="008066CD">
        <w:rPr>
          <w:rFonts w:ascii="Arial" w:hAnsi="Arial" w:cs="Arial"/>
          <w:sz w:val="32"/>
          <w:szCs w:val="32"/>
        </w:rPr>
        <w:t>ll need to explain them at each appointment.</w:t>
      </w:r>
    </w:p>
    <w:p w14:paraId="1399A557" w14:textId="1DDD0052" w:rsidR="00A501C2" w:rsidRPr="008066CD" w:rsidRDefault="00A0581C" w:rsidP="00AB1525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You can also use a health and care passport</w:t>
      </w:r>
      <w:r w:rsidR="000D6E80" w:rsidRPr="008066CD">
        <w:rPr>
          <w:rFonts w:ascii="Arial" w:hAnsi="Arial" w:cs="Arial"/>
          <w:sz w:val="32"/>
          <w:szCs w:val="32"/>
        </w:rPr>
        <w:t xml:space="preserve">, hospital passport or communications passport </w:t>
      </w:r>
      <w:r w:rsidR="007F7209" w:rsidRPr="008066CD">
        <w:rPr>
          <w:rFonts w:ascii="Arial" w:hAnsi="Arial" w:cs="Arial"/>
          <w:sz w:val="32"/>
          <w:szCs w:val="32"/>
        </w:rPr>
        <w:t>to tell staff about your reasonable adjustments</w:t>
      </w:r>
      <w:r w:rsidR="00692A0A" w:rsidRPr="008066CD">
        <w:rPr>
          <w:rFonts w:ascii="Arial" w:hAnsi="Arial" w:cs="Arial"/>
          <w:sz w:val="32"/>
          <w:szCs w:val="32"/>
        </w:rPr>
        <w:t xml:space="preserve">. </w:t>
      </w:r>
      <w:r w:rsidR="00A30A20" w:rsidRPr="008066CD">
        <w:rPr>
          <w:rFonts w:ascii="Arial" w:hAnsi="Arial" w:cs="Arial"/>
          <w:sz w:val="32"/>
          <w:szCs w:val="32"/>
        </w:rPr>
        <w:t>A note can be made on your r</w:t>
      </w:r>
      <w:r w:rsidR="00692A0A" w:rsidRPr="008066CD">
        <w:rPr>
          <w:rFonts w:ascii="Arial" w:hAnsi="Arial" w:cs="Arial"/>
          <w:sz w:val="32"/>
          <w:szCs w:val="32"/>
        </w:rPr>
        <w:t>easonable adjustment digital flag</w:t>
      </w:r>
      <w:r w:rsidR="00A30A20" w:rsidRPr="008066CD">
        <w:rPr>
          <w:rFonts w:ascii="Arial" w:hAnsi="Arial" w:cs="Arial"/>
          <w:sz w:val="32"/>
          <w:szCs w:val="32"/>
        </w:rPr>
        <w:t xml:space="preserve"> to tell staff you have a health and care passport</w:t>
      </w:r>
      <w:r w:rsidR="005509F5" w:rsidRPr="008066CD">
        <w:rPr>
          <w:rFonts w:ascii="Arial" w:hAnsi="Arial" w:cs="Arial"/>
          <w:sz w:val="32"/>
          <w:szCs w:val="32"/>
        </w:rPr>
        <w:t>.</w:t>
      </w:r>
      <w:r w:rsidR="00692A0A" w:rsidRPr="008066CD">
        <w:rPr>
          <w:rFonts w:ascii="Arial" w:hAnsi="Arial" w:cs="Arial"/>
          <w:sz w:val="32"/>
          <w:szCs w:val="32"/>
        </w:rPr>
        <w:t xml:space="preserve"> </w:t>
      </w:r>
      <w:r w:rsidR="00AB1525" w:rsidRPr="008066CD">
        <w:rPr>
          <w:rFonts w:ascii="Arial" w:hAnsi="Arial" w:cs="Arial"/>
          <w:sz w:val="32"/>
          <w:szCs w:val="32"/>
        </w:rPr>
        <w:t xml:space="preserve">If you chose not to have a reasonable adjustment digital flag you will need to tell </w:t>
      </w:r>
      <w:r w:rsidR="00CB4A17" w:rsidRPr="008066CD">
        <w:rPr>
          <w:rFonts w:ascii="Arial" w:hAnsi="Arial" w:cs="Arial"/>
          <w:sz w:val="32"/>
          <w:szCs w:val="32"/>
        </w:rPr>
        <w:t>staff,</w:t>
      </w:r>
      <w:r w:rsidR="00AB1525" w:rsidRPr="008066CD">
        <w:rPr>
          <w:rFonts w:ascii="Arial" w:hAnsi="Arial" w:cs="Arial"/>
          <w:sz w:val="32"/>
          <w:szCs w:val="32"/>
        </w:rPr>
        <w:t xml:space="preserve"> you have a health and care passport.</w:t>
      </w:r>
    </w:p>
    <w:p w14:paraId="22A06427" w14:textId="77777777" w:rsidR="00412AA1" w:rsidRDefault="00412AA1" w:rsidP="00CA3FF6">
      <w:pPr>
        <w:pStyle w:val="Heading2"/>
        <w:rPr>
          <w:rFonts w:ascii="Arial" w:hAnsi="Arial" w:cs="Arial"/>
        </w:rPr>
      </w:pPr>
      <w:bookmarkStart w:id="7" w:name="_Toc212099251"/>
    </w:p>
    <w:p w14:paraId="276DD327" w14:textId="0CEE0772" w:rsidR="007F3613" w:rsidRPr="008066CD" w:rsidRDefault="00CA3FF6" w:rsidP="00CA3FF6">
      <w:pPr>
        <w:pStyle w:val="Heading2"/>
        <w:rPr>
          <w:rFonts w:ascii="Arial" w:hAnsi="Arial" w:cs="Arial"/>
        </w:rPr>
      </w:pPr>
      <w:r w:rsidRPr="008066CD">
        <w:rPr>
          <w:rFonts w:ascii="Arial" w:hAnsi="Arial" w:cs="Arial"/>
        </w:rPr>
        <w:t>Extra information</w:t>
      </w:r>
      <w:bookmarkEnd w:id="7"/>
      <w:r w:rsidRPr="008066CD">
        <w:rPr>
          <w:rFonts w:ascii="Arial" w:hAnsi="Arial" w:cs="Arial"/>
        </w:rPr>
        <w:t xml:space="preserve"> </w:t>
      </w:r>
    </w:p>
    <w:p w14:paraId="492621F2" w14:textId="77777777" w:rsidR="000D3703" w:rsidRPr="008066CD" w:rsidRDefault="000D3703" w:rsidP="00412AA1">
      <w:pPr>
        <w:pStyle w:val="Heading3"/>
      </w:pPr>
      <w:bookmarkStart w:id="8" w:name="_Toc212099252"/>
      <w:r w:rsidRPr="008066CD">
        <w:t xml:space="preserve">The </w:t>
      </w:r>
      <w:r w:rsidRPr="00412AA1">
        <w:t>Mental</w:t>
      </w:r>
      <w:r w:rsidRPr="008066CD">
        <w:t xml:space="preserve"> Capacity Act</w:t>
      </w:r>
      <w:bookmarkEnd w:id="8"/>
      <w:r w:rsidRPr="008066CD">
        <w:t xml:space="preserve"> </w:t>
      </w:r>
    </w:p>
    <w:p w14:paraId="2B424008" w14:textId="65F5E6A5" w:rsidR="00031278" w:rsidRPr="008066CD" w:rsidRDefault="00882EA5" w:rsidP="00003E2B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The </w:t>
      </w:r>
      <w:r w:rsidR="000D3703" w:rsidRPr="008066CD">
        <w:rPr>
          <w:rFonts w:ascii="Arial" w:hAnsi="Arial" w:cs="Arial"/>
          <w:sz w:val="32"/>
          <w:szCs w:val="32"/>
        </w:rPr>
        <w:t>M</w:t>
      </w:r>
      <w:r w:rsidR="00FF0B71" w:rsidRPr="008066CD">
        <w:rPr>
          <w:rFonts w:ascii="Arial" w:hAnsi="Arial" w:cs="Arial"/>
          <w:sz w:val="32"/>
          <w:szCs w:val="32"/>
        </w:rPr>
        <w:t xml:space="preserve">ental </w:t>
      </w:r>
      <w:r w:rsidR="000D3703" w:rsidRPr="008066CD">
        <w:rPr>
          <w:rFonts w:ascii="Arial" w:hAnsi="Arial" w:cs="Arial"/>
          <w:sz w:val="32"/>
          <w:szCs w:val="32"/>
        </w:rPr>
        <w:t>C</w:t>
      </w:r>
      <w:r w:rsidR="00FF0B71" w:rsidRPr="008066CD">
        <w:rPr>
          <w:rFonts w:ascii="Arial" w:hAnsi="Arial" w:cs="Arial"/>
          <w:sz w:val="32"/>
          <w:szCs w:val="32"/>
        </w:rPr>
        <w:t xml:space="preserve">apacity </w:t>
      </w:r>
      <w:r w:rsidR="000D3703" w:rsidRPr="008066CD">
        <w:rPr>
          <w:rFonts w:ascii="Arial" w:hAnsi="Arial" w:cs="Arial"/>
          <w:sz w:val="32"/>
          <w:szCs w:val="32"/>
        </w:rPr>
        <w:t>A</w:t>
      </w:r>
      <w:r w:rsidR="00FF0B71" w:rsidRPr="008066CD">
        <w:rPr>
          <w:rFonts w:ascii="Arial" w:hAnsi="Arial" w:cs="Arial"/>
          <w:sz w:val="32"/>
          <w:szCs w:val="32"/>
        </w:rPr>
        <w:t xml:space="preserve">ct is a law </w:t>
      </w:r>
      <w:r w:rsidR="00F21129" w:rsidRPr="008066CD">
        <w:rPr>
          <w:rFonts w:ascii="Arial" w:hAnsi="Arial" w:cs="Arial"/>
          <w:sz w:val="32"/>
          <w:szCs w:val="32"/>
        </w:rPr>
        <w:t xml:space="preserve">that </w:t>
      </w:r>
      <w:r w:rsidR="00716CE6" w:rsidRPr="008066CD">
        <w:rPr>
          <w:rFonts w:ascii="Arial" w:hAnsi="Arial" w:cs="Arial"/>
          <w:sz w:val="32"/>
          <w:szCs w:val="32"/>
        </w:rPr>
        <w:t xml:space="preserve">says </w:t>
      </w:r>
      <w:r w:rsidR="00F21129" w:rsidRPr="008066CD">
        <w:rPr>
          <w:rFonts w:ascii="Arial" w:hAnsi="Arial" w:cs="Arial"/>
          <w:sz w:val="32"/>
          <w:szCs w:val="32"/>
        </w:rPr>
        <w:t xml:space="preserve">what should happen if someone is not able to make a choice themselves. </w:t>
      </w:r>
    </w:p>
    <w:p w14:paraId="20777118" w14:textId="0A76B15A" w:rsidR="005F7495" w:rsidRPr="008066CD" w:rsidRDefault="000E1123" w:rsidP="00003E2B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If someone </w:t>
      </w:r>
      <w:r w:rsidR="000D3703" w:rsidRPr="008066CD">
        <w:rPr>
          <w:rFonts w:ascii="Arial" w:hAnsi="Arial" w:cs="Arial"/>
          <w:sz w:val="32"/>
          <w:szCs w:val="32"/>
        </w:rPr>
        <w:t>can’t</w:t>
      </w:r>
      <w:r w:rsidRPr="008066CD">
        <w:rPr>
          <w:rFonts w:ascii="Arial" w:hAnsi="Arial" w:cs="Arial"/>
          <w:sz w:val="32"/>
          <w:szCs w:val="32"/>
        </w:rPr>
        <w:t xml:space="preserve"> make a choice </w:t>
      </w:r>
      <w:r w:rsidR="00FE5968" w:rsidRPr="008066CD">
        <w:rPr>
          <w:rFonts w:ascii="Arial" w:hAnsi="Arial" w:cs="Arial"/>
          <w:sz w:val="32"/>
          <w:szCs w:val="32"/>
        </w:rPr>
        <w:t xml:space="preserve">about their </w:t>
      </w:r>
      <w:r w:rsidR="00CB4A17" w:rsidRPr="008066CD">
        <w:rPr>
          <w:rFonts w:ascii="Arial" w:hAnsi="Arial" w:cs="Arial"/>
          <w:sz w:val="32"/>
          <w:szCs w:val="32"/>
        </w:rPr>
        <w:t>care,</w:t>
      </w:r>
      <w:r w:rsidR="00FE5968" w:rsidRPr="008066CD">
        <w:rPr>
          <w:rFonts w:ascii="Arial" w:hAnsi="Arial" w:cs="Arial"/>
          <w:sz w:val="32"/>
          <w:szCs w:val="32"/>
        </w:rPr>
        <w:t xml:space="preserve"> </w:t>
      </w:r>
      <w:r w:rsidR="003C2F94" w:rsidRPr="008066CD">
        <w:rPr>
          <w:rFonts w:ascii="Arial" w:hAnsi="Arial" w:cs="Arial"/>
          <w:sz w:val="32"/>
          <w:szCs w:val="32"/>
        </w:rPr>
        <w:t>then someone else can be chose</w:t>
      </w:r>
      <w:r w:rsidR="005321FE" w:rsidRPr="008066CD">
        <w:rPr>
          <w:rFonts w:ascii="Arial" w:hAnsi="Arial" w:cs="Arial"/>
          <w:sz w:val="32"/>
          <w:szCs w:val="32"/>
        </w:rPr>
        <w:t>n</w:t>
      </w:r>
      <w:r w:rsidR="003C2F94" w:rsidRPr="008066CD">
        <w:rPr>
          <w:rFonts w:ascii="Arial" w:hAnsi="Arial" w:cs="Arial"/>
          <w:sz w:val="32"/>
          <w:szCs w:val="32"/>
        </w:rPr>
        <w:t xml:space="preserve"> to make a choice for them. </w:t>
      </w:r>
    </w:p>
    <w:p w14:paraId="183F64F1" w14:textId="0A8512E8" w:rsidR="000E1123" w:rsidRPr="008066CD" w:rsidRDefault="005F7495" w:rsidP="00003E2B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Y</w:t>
      </w:r>
      <w:r w:rsidR="009100DB" w:rsidRPr="008066CD">
        <w:rPr>
          <w:rFonts w:ascii="Arial" w:hAnsi="Arial" w:cs="Arial"/>
          <w:sz w:val="32"/>
          <w:szCs w:val="32"/>
        </w:rPr>
        <w:t xml:space="preserve">ou can find out more about how consent works on </w:t>
      </w:r>
      <w:hyperlink r:id="rId11" w:history="1">
        <w:r w:rsidR="001A3337" w:rsidRPr="008066CD">
          <w:rPr>
            <w:rStyle w:val="Hyperlink"/>
            <w:rFonts w:ascii="Arial" w:hAnsi="Arial" w:cs="Arial"/>
            <w:sz w:val="32"/>
            <w:szCs w:val="32"/>
          </w:rPr>
          <w:t>Scope</w:t>
        </w:r>
      </w:hyperlink>
      <w:r w:rsidRPr="008066CD">
        <w:rPr>
          <w:rFonts w:ascii="Arial" w:hAnsi="Arial" w:cs="Arial"/>
          <w:sz w:val="32"/>
          <w:szCs w:val="32"/>
        </w:rPr>
        <w:t xml:space="preserve"> or this </w:t>
      </w:r>
      <w:hyperlink r:id="rId12" w:history="1">
        <w:r w:rsidR="009100DB" w:rsidRPr="008066CD">
          <w:rPr>
            <w:rStyle w:val="Hyperlink"/>
            <w:rFonts w:ascii="Arial" w:hAnsi="Arial" w:cs="Arial"/>
            <w:sz w:val="32"/>
            <w:szCs w:val="32"/>
          </w:rPr>
          <w:t>easy read document</w:t>
        </w:r>
      </w:hyperlink>
      <w:r w:rsidR="009100DB" w:rsidRPr="008066CD">
        <w:rPr>
          <w:rFonts w:ascii="Arial" w:hAnsi="Arial" w:cs="Arial"/>
          <w:sz w:val="32"/>
          <w:szCs w:val="32"/>
        </w:rPr>
        <w:t xml:space="preserve"> </w:t>
      </w:r>
    </w:p>
    <w:p w14:paraId="74175C0C" w14:textId="77777777" w:rsidR="008066CD" w:rsidRPr="008066CD" w:rsidRDefault="008066CD" w:rsidP="00003E2B">
      <w:pPr>
        <w:rPr>
          <w:rFonts w:ascii="Arial" w:hAnsi="Arial" w:cs="Arial"/>
          <w:b/>
          <w:bCs/>
          <w:sz w:val="32"/>
          <w:szCs w:val="32"/>
        </w:rPr>
      </w:pPr>
    </w:p>
    <w:p w14:paraId="2E361E97" w14:textId="7950A728" w:rsidR="00644147" w:rsidRPr="008066CD" w:rsidRDefault="00644147" w:rsidP="00023D53">
      <w:pPr>
        <w:pStyle w:val="Heading2"/>
      </w:pPr>
      <w:bookmarkStart w:id="9" w:name="_Toc212099253"/>
      <w:r w:rsidRPr="008066CD">
        <w:t xml:space="preserve">What </w:t>
      </w:r>
      <w:r w:rsidRPr="00412AA1">
        <w:t>happens</w:t>
      </w:r>
      <w:r w:rsidRPr="008066CD">
        <w:t xml:space="preserve"> if your reasonable adjustments are not being made?</w:t>
      </w:r>
      <w:bookmarkEnd w:id="9"/>
    </w:p>
    <w:p w14:paraId="18107FC0" w14:textId="674A48F9" w:rsidR="008E7BA0" w:rsidRPr="008066CD" w:rsidRDefault="008E7BA0" w:rsidP="007F3658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The </w:t>
      </w:r>
      <w:commentRangeStart w:id="10"/>
      <w:commentRangeStart w:id="11"/>
      <w:r w:rsidRPr="008066CD">
        <w:rPr>
          <w:rFonts w:ascii="Arial" w:hAnsi="Arial" w:cs="Arial"/>
          <w:sz w:val="32"/>
          <w:szCs w:val="32"/>
        </w:rPr>
        <w:t>law</w:t>
      </w:r>
      <w:commentRangeEnd w:id="10"/>
      <w:r w:rsidRPr="008066CD">
        <w:rPr>
          <w:rStyle w:val="CommentReference"/>
          <w:rFonts w:ascii="Arial" w:hAnsi="Arial" w:cs="Arial"/>
          <w:sz w:val="32"/>
          <w:szCs w:val="32"/>
        </w:rPr>
        <w:commentReference w:id="10"/>
      </w:r>
      <w:commentRangeEnd w:id="11"/>
      <w:r w:rsidRPr="008066CD">
        <w:rPr>
          <w:rStyle w:val="CommentReference"/>
          <w:rFonts w:ascii="Arial" w:hAnsi="Arial" w:cs="Arial"/>
          <w:sz w:val="32"/>
          <w:szCs w:val="32"/>
        </w:rPr>
        <w:commentReference w:id="11"/>
      </w:r>
      <w:r w:rsidRPr="008066CD">
        <w:rPr>
          <w:rFonts w:ascii="Arial" w:hAnsi="Arial" w:cs="Arial"/>
          <w:sz w:val="32"/>
          <w:szCs w:val="32"/>
        </w:rPr>
        <w:t xml:space="preserve"> </w:t>
      </w:r>
      <w:r w:rsidR="003924FB">
        <w:rPr>
          <w:rFonts w:ascii="Arial" w:hAnsi="Arial" w:cs="Arial"/>
          <w:sz w:val="32"/>
          <w:szCs w:val="32"/>
        </w:rPr>
        <w:t xml:space="preserve">that means organisations must </w:t>
      </w:r>
      <w:r w:rsidR="00D900AD">
        <w:rPr>
          <w:rFonts w:ascii="Arial" w:hAnsi="Arial" w:cs="Arial"/>
          <w:sz w:val="32"/>
          <w:szCs w:val="32"/>
        </w:rPr>
        <w:t xml:space="preserve">make reasonable adjustments (the Equality Act) is </w:t>
      </w:r>
      <w:r w:rsidRPr="008066CD">
        <w:rPr>
          <w:rFonts w:ascii="Arial" w:hAnsi="Arial" w:cs="Arial"/>
          <w:sz w:val="32"/>
          <w:szCs w:val="32"/>
        </w:rPr>
        <w:t>still the same</w:t>
      </w:r>
      <w:r w:rsidR="00D900AD">
        <w:rPr>
          <w:rFonts w:ascii="Arial" w:hAnsi="Arial" w:cs="Arial"/>
          <w:sz w:val="32"/>
          <w:szCs w:val="32"/>
        </w:rPr>
        <w:t>.</w:t>
      </w:r>
      <w:r w:rsidRPr="008066CD">
        <w:rPr>
          <w:rFonts w:ascii="Arial" w:hAnsi="Arial" w:cs="Arial"/>
          <w:sz w:val="32"/>
          <w:szCs w:val="32"/>
        </w:rPr>
        <w:t xml:space="preserve"> </w:t>
      </w:r>
      <w:r w:rsidR="00125035">
        <w:rPr>
          <w:rFonts w:ascii="Arial" w:hAnsi="Arial" w:cs="Arial"/>
          <w:sz w:val="32"/>
          <w:szCs w:val="32"/>
        </w:rPr>
        <w:t>The r</w:t>
      </w:r>
      <w:r w:rsidRPr="008066CD">
        <w:rPr>
          <w:rFonts w:ascii="Arial" w:hAnsi="Arial" w:cs="Arial"/>
          <w:sz w:val="32"/>
          <w:szCs w:val="32"/>
        </w:rPr>
        <w:t xml:space="preserve">easonable adjustment digital flag </w:t>
      </w:r>
      <w:r w:rsidR="00125035">
        <w:rPr>
          <w:rFonts w:ascii="Arial" w:hAnsi="Arial" w:cs="Arial"/>
          <w:sz w:val="32"/>
          <w:szCs w:val="32"/>
        </w:rPr>
        <w:t>should make it easier</w:t>
      </w:r>
      <w:r w:rsidR="00164F80">
        <w:rPr>
          <w:rFonts w:ascii="Arial" w:hAnsi="Arial" w:cs="Arial"/>
          <w:sz w:val="32"/>
          <w:szCs w:val="32"/>
        </w:rPr>
        <w:t xml:space="preserve"> for staff to make these reasonable adjustments</w:t>
      </w:r>
      <w:r w:rsidRPr="008066CD">
        <w:rPr>
          <w:rFonts w:ascii="Arial" w:hAnsi="Arial" w:cs="Arial"/>
          <w:sz w:val="32"/>
          <w:szCs w:val="32"/>
        </w:rPr>
        <w:t xml:space="preserve">. </w:t>
      </w:r>
    </w:p>
    <w:p w14:paraId="1C923583" w14:textId="5C324932" w:rsidR="00582B45" w:rsidRPr="008066CD" w:rsidRDefault="00760A02" w:rsidP="008066CD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If a reasonable </w:t>
      </w:r>
      <w:r w:rsidR="00B01BF7" w:rsidRPr="008066CD">
        <w:rPr>
          <w:rFonts w:ascii="Arial" w:hAnsi="Arial" w:cs="Arial"/>
          <w:sz w:val="32"/>
          <w:szCs w:val="32"/>
        </w:rPr>
        <w:t>adjustment</w:t>
      </w:r>
      <w:r w:rsidRPr="008066CD">
        <w:rPr>
          <w:rFonts w:ascii="Arial" w:hAnsi="Arial" w:cs="Arial"/>
          <w:sz w:val="32"/>
          <w:szCs w:val="32"/>
        </w:rPr>
        <w:t xml:space="preserve"> is not made you can talk to the service who may be able to change this</w:t>
      </w:r>
      <w:r w:rsidR="00B92539" w:rsidRPr="008066CD">
        <w:rPr>
          <w:rFonts w:ascii="Arial" w:hAnsi="Arial" w:cs="Arial"/>
          <w:sz w:val="32"/>
          <w:szCs w:val="32"/>
        </w:rPr>
        <w:t xml:space="preserve"> or get support from the organisations below</w:t>
      </w:r>
      <w:r w:rsidRPr="008066CD">
        <w:rPr>
          <w:rFonts w:ascii="Arial" w:hAnsi="Arial" w:cs="Arial"/>
          <w:sz w:val="32"/>
          <w:szCs w:val="32"/>
        </w:rPr>
        <w:t xml:space="preserve">. </w:t>
      </w:r>
    </w:p>
    <w:p w14:paraId="6BA9E627" w14:textId="77777777" w:rsidR="008066CD" w:rsidRPr="008066CD" w:rsidRDefault="008066CD" w:rsidP="008066CD">
      <w:pPr>
        <w:rPr>
          <w:rFonts w:ascii="Arial" w:hAnsi="Arial" w:cs="Arial"/>
          <w:sz w:val="32"/>
          <w:szCs w:val="32"/>
        </w:rPr>
      </w:pPr>
    </w:p>
    <w:p w14:paraId="678A19A2" w14:textId="7E6D0319" w:rsidR="008032C0" w:rsidRPr="008066CD" w:rsidRDefault="008032C0" w:rsidP="00023D53">
      <w:pPr>
        <w:pStyle w:val="Heading2"/>
      </w:pPr>
      <w:bookmarkStart w:id="12" w:name="_Toc212099254"/>
      <w:r w:rsidRPr="008066CD">
        <w:t xml:space="preserve">More information </w:t>
      </w:r>
      <w:r w:rsidR="00B92539" w:rsidRPr="008066CD">
        <w:t>and support</w:t>
      </w:r>
      <w:bookmarkEnd w:id="12"/>
      <w:r w:rsidR="00B92539" w:rsidRPr="008066CD">
        <w:t xml:space="preserve"> </w:t>
      </w:r>
    </w:p>
    <w:p w14:paraId="1ACA6498" w14:textId="154759CD" w:rsidR="009D4955" w:rsidRPr="008066CD" w:rsidRDefault="004E1F5D" w:rsidP="00426797">
      <w:pPr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These</w:t>
      </w:r>
      <w:r w:rsidR="005F662B" w:rsidRPr="008066CD">
        <w:rPr>
          <w:rFonts w:ascii="Arial" w:hAnsi="Arial" w:cs="Arial"/>
          <w:sz w:val="32"/>
          <w:szCs w:val="32"/>
        </w:rPr>
        <w:t xml:space="preserve"> organisations </w:t>
      </w:r>
      <w:r w:rsidR="00D02FDC" w:rsidRPr="008066CD">
        <w:rPr>
          <w:rFonts w:ascii="Arial" w:hAnsi="Arial" w:cs="Arial"/>
          <w:sz w:val="32"/>
          <w:szCs w:val="32"/>
        </w:rPr>
        <w:t xml:space="preserve">can </w:t>
      </w:r>
      <w:r w:rsidR="005F662B" w:rsidRPr="008066CD">
        <w:rPr>
          <w:rFonts w:ascii="Arial" w:hAnsi="Arial" w:cs="Arial"/>
          <w:sz w:val="32"/>
          <w:szCs w:val="32"/>
        </w:rPr>
        <w:t>support</w:t>
      </w:r>
      <w:r w:rsidR="00D02FDC" w:rsidRPr="008066CD">
        <w:rPr>
          <w:rFonts w:ascii="Arial" w:hAnsi="Arial" w:cs="Arial"/>
          <w:sz w:val="32"/>
          <w:szCs w:val="32"/>
        </w:rPr>
        <w:t xml:space="preserve"> you </w:t>
      </w:r>
      <w:r w:rsidR="00477249" w:rsidRPr="008066CD">
        <w:rPr>
          <w:rFonts w:ascii="Arial" w:hAnsi="Arial" w:cs="Arial"/>
          <w:sz w:val="32"/>
          <w:szCs w:val="32"/>
        </w:rPr>
        <w:t>with reasonable adjustments</w:t>
      </w:r>
      <w:r w:rsidR="005F662B" w:rsidRPr="008066CD">
        <w:rPr>
          <w:rFonts w:ascii="Arial" w:hAnsi="Arial" w:cs="Arial"/>
          <w:sz w:val="32"/>
          <w:szCs w:val="32"/>
        </w:rPr>
        <w:t xml:space="preserve">: </w:t>
      </w:r>
    </w:p>
    <w:p w14:paraId="73DB91C7" w14:textId="4053594B" w:rsidR="00DD0C02" w:rsidRPr="008066CD" w:rsidRDefault="005D1111" w:rsidP="00FB25B3">
      <w:pPr>
        <w:spacing w:after="0"/>
        <w:rPr>
          <w:rFonts w:ascii="Arial" w:hAnsi="Arial" w:cs="Arial"/>
          <w:sz w:val="32"/>
          <w:szCs w:val="32"/>
        </w:rPr>
      </w:pPr>
      <w:hyperlink r:id="rId17" w:history="1">
        <w:r w:rsidRPr="008066CD">
          <w:rPr>
            <w:rStyle w:val="Hyperlink"/>
            <w:rFonts w:ascii="Arial" w:hAnsi="Arial" w:cs="Arial"/>
            <w:sz w:val="32"/>
            <w:szCs w:val="32"/>
          </w:rPr>
          <w:t xml:space="preserve">Your local </w:t>
        </w:r>
        <w:r w:rsidR="00E97930" w:rsidRPr="008066CD">
          <w:rPr>
            <w:rStyle w:val="Hyperlink"/>
            <w:rFonts w:ascii="Arial" w:hAnsi="Arial" w:cs="Arial"/>
            <w:sz w:val="32"/>
            <w:szCs w:val="32"/>
          </w:rPr>
          <w:t>P</w:t>
        </w:r>
        <w:r w:rsidRPr="008066CD">
          <w:rPr>
            <w:rStyle w:val="Hyperlink"/>
            <w:rFonts w:ascii="Arial" w:hAnsi="Arial" w:cs="Arial"/>
            <w:sz w:val="32"/>
            <w:szCs w:val="32"/>
          </w:rPr>
          <w:t xml:space="preserve">atient </w:t>
        </w:r>
        <w:r w:rsidR="00E97930" w:rsidRPr="008066CD">
          <w:rPr>
            <w:rStyle w:val="Hyperlink"/>
            <w:rFonts w:ascii="Arial" w:hAnsi="Arial" w:cs="Arial"/>
            <w:sz w:val="32"/>
            <w:szCs w:val="32"/>
          </w:rPr>
          <w:t>A</w:t>
        </w:r>
        <w:r w:rsidR="00DD0C02" w:rsidRPr="008066CD">
          <w:rPr>
            <w:rStyle w:val="Hyperlink"/>
            <w:rFonts w:ascii="Arial" w:hAnsi="Arial" w:cs="Arial"/>
            <w:sz w:val="32"/>
            <w:szCs w:val="32"/>
          </w:rPr>
          <w:t>dvice and</w:t>
        </w:r>
        <w:r w:rsidRPr="008066C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="00E97930" w:rsidRPr="008066CD">
          <w:rPr>
            <w:rStyle w:val="Hyperlink"/>
            <w:rFonts w:ascii="Arial" w:hAnsi="Arial" w:cs="Arial"/>
            <w:sz w:val="32"/>
            <w:szCs w:val="32"/>
          </w:rPr>
          <w:t>L</w:t>
        </w:r>
        <w:r w:rsidRPr="008066CD">
          <w:rPr>
            <w:rStyle w:val="Hyperlink"/>
            <w:rFonts w:ascii="Arial" w:hAnsi="Arial" w:cs="Arial"/>
            <w:sz w:val="32"/>
            <w:szCs w:val="32"/>
          </w:rPr>
          <w:t xml:space="preserve">eason </w:t>
        </w:r>
        <w:r w:rsidR="00E97930" w:rsidRPr="008066CD">
          <w:rPr>
            <w:rStyle w:val="Hyperlink"/>
            <w:rFonts w:ascii="Arial" w:hAnsi="Arial" w:cs="Arial"/>
            <w:sz w:val="32"/>
            <w:szCs w:val="32"/>
          </w:rPr>
          <w:t>S</w:t>
        </w:r>
        <w:r w:rsidR="00DD0C02" w:rsidRPr="008066CD">
          <w:rPr>
            <w:rStyle w:val="Hyperlink"/>
            <w:rFonts w:ascii="Arial" w:hAnsi="Arial" w:cs="Arial"/>
            <w:sz w:val="32"/>
            <w:szCs w:val="32"/>
          </w:rPr>
          <w:t>ervice (PALS)</w:t>
        </w:r>
      </w:hyperlink>
      <w:r w:rsidR="00DD0C02" w:rsidRPr="008066CD">
        <w:rPr>
          <w:rFonts w:ascii="Arial" w:hAnsi="Arial" w:cs="Arial"/>
          <w:sz w:val="32"/>
          <w:szCs w:val="32"/>
        </w:rPr>
        <w:t xml:space="preserve"> </w:t>
      </w:r>
    </w:p>
    <w:p w14:paraId="23A7ACA1" w14:textId="03D3D9C4" w:rsidR="00E97930" w:rsidRPr="008066CD" w:rsidRDefault="00DD0C02" w:rsidP="00DD0C0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Call 111 and ask for help to find your local </w:t>
      </w:r>
      <w:r w:rsidR="00CB4A17" w:rsidRPr="008066CD">
        <w:rPr>
          <w:rFonts w:ascii="Arial" w:hAnsi="Arial" w:cs="Arial"/>
          <w:sz w:val="32"/>
          <w:szCs w:val="32"/>
        </w:rPr>
        <w:t>service.</w:t>
      </w:r>
      <w:r w:rsidRPr="008066CD">
        <w:rPr>
          <w:rFonts w:ascii="Arial" w:hAnsi="Arial" w:cs="Arial"/>
          <w:sz w:val="32"/>
          <w:szCs w:val="32"/>
        </w:rPr>
        <w:t xml:space="preserve"> </w:t>
      </w:r>
    </w:p>
    <w:p w14:paraId="79155D02" w14:textId="77777777" w:rsidR="006936FC" w:rsidRPr="008066CD" w:rsidRDefault="006936FC" w:rsidP="00DD0C02">
      <w:pPr>
        <w:spacing w:after="0"/>
        <w:ind w:left="360"/>
        <w:rPr>
          <w:rFonts w:ascii="Arial" w:hAnsi="Arial" w:cs="Arial"/>
          <w:sz w:val="32"/>
          <w:szCs w:val="32"/>
        </w:rPr>
      </w:pPr>
    </w:p>
    <w:p w14:paraId="4626B8F0" w14:textId="0E888C77" w:rsidR="00FB25B3" w:rsidRPr="008066CD" w:rsidRDefault="00A338BA" w:rsidP="00FB25B3">
      <w:pPr>
        <w:spacing w:after="0"/>
        <w:rPr>
          <w:rFonts w:ascii="Arial" w:hAnsi="Arial" w:cs="Arial"/>
          <w:sz w:val="32"/>
          <w:szCs w:val="32"/>
        </w:rPr>
      </w:pPr>
      <w:hyperlink r:id="rId18" w:history="1">
        <w:r w:rsidRPr="008066CD">
          <w:rPr>
            <w:rStyle w:val="Hyperlink"/>
            <w:rFonts w:ascii="Arial" w:hAnsi="Arial" w:cs="Arial"/>
            <w:sz w:val="32"/>
            <w:szCs w:val="32"/>
          </w:rPr>
          <w:t>C</w:t>
        </w:r>
        <w:r w:rsidR="00FB25B3" w:rsidRPr="008066CD">
          <w:rPr>
            <w:rStyle w:val="Hyperlink"/>
            <w:rFonts w:ascii="Arial" w:hAnsi="Arial" w:cs="Arial"/>
            <w:sz w:val="32"/>
            <w:szCs w:val="32"/>
          </w:rPr>
          <w:t>itizens</w:t>
        </w:r>
        <w:r w:rsidRPr="008066C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="00FB25B3" w:rsidRPr="008066CD">
          <w:rPr>
            <w:rStyle w:val="Hyperlink"/>
            <w:rFonts w:ascii="Arial" w:hAnsi="Arial" w:cs="Arial"/>
            <w:sz w:val="32"/>
            <w:szCs w:val="32"/>
          </w:rPr>
          <w:t>advice</w:t>
        </w:r>
      </w:hyperlink>
      <w:r w:rsidR="00FB25B3" w:rsidRPr="008066CD">
        <w:rPr>
          <w:rFonts w:ascii="Arial" w:hAnsi="Arial" w:cs="Arial"/>
          <w:sz w:val="32"/>
          <w:szCs w:val="32"/>
        </w:rPr>
        <w:t xml:space="preserve"> </w:t>
      </w:r>
    </w:p>
    <w:p w14:paraId="3F9544A5" w14:textId="7872C81D" w:rsidR="00DD0C02" w:rsidRPr="008066CD" w:rsidRDefault="005116B5" w:rsidP="00DD0C0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03444 111 444 </w:t>
      </w:r>
    </w:p>
    <w:p w14:paraId="61C701C4" w14:textId="77777777" w:rsidR="00FB25B3" w:rsidRPr="008066CD" w:rsidRDefault="00FB25B3" w:rsidP="00FB25B3">
      <w:pPr>
        <w:spacing w:after="0"/>
        <w:rPr>
          <w:rFonts w:ascii="Arial" w:hAnsi="Arial" w:cs="Arial"/>
          <w:sz w:val="32"/>
          <w:szCs w:val="32"/>
        </w:rPr>
      </w:pPr>
    </w:p>
    <w:p w14:paraId="72BBF60D" w14:textId="6A97EE53" w:rsidR="00FB25B3" w:rsidRPr="008066CD" w:rsidRDefault="00A338BA" w:rsidP="00FB25B3">
      <w:pPr>
        <w:spacing w:after="0"/>
        <w:rPr>
          <w:rFonts w:ascii="Arial" w:hAnsi="Arial" w:cs="Arial"/>
          <w:sz w:val="32"/>
          <w:szCs w:val="32"/>
        </w:rPr>
      </w:pPr>
      <w:hyperlink r:id="rId19" w:history="1">
        <w:r w:rsidRPr="008066CD">
          <w:rPr>
            <w:rStyle w:val="Hyperlink"/>
            <w:rFonts w:ascii="Arial" w:hAnsi="Arial" w:cs="Arial"/>
            <w:sz w:val="32"/>
            <w:szCs w:val="32"/>
          </w:rPr>
          <w:t>H</w:t>
        </w:r>
        <w:r w:rsidR="00FB25B3" w:rsidRPr="008066CD">
          <w:rPr>
            <w:rStyle w:val="Hyperlink"/>
            <w:rFonts w:ascii="Arial" w:hAnsi="Arial" w:cs="Arial"/>
            <w:sz w:val="32"/>
            <w:szCs w:val="32"/>
          </w:rPr>
          <w:t>ealthwatch</w:t>
        </w:r>
      </w:hyperlink>
      <w:r w:rsidR="00FB25B3" w:rsidRPr="008066CD">
        <w:rPr>
          <w:rFonts w:ascii="Arial" w:hAnsi="Arial" w:cs="Arial"/>
          <w:sz w:val="32"/>
          <w:szCs w:val="32"/>
        </w:rPr>
        <w:t xml:space="preserve"> </w:t>
      </w:r>
    </w:p>
    <w:p w14:paraId="4E17EEB8" w14:textId="7C9843ED" w:rsidR="00DD0C02" w:rsidRPr="008066CD" w:rsidRDefault="005116B5" w:rsidP="00DD0C0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0300 068 3000 </w:t>
      </w:r>
    </w:p>
    <w:p w14:paraId="5E8EC13D" w14:textId="77777777" w:rsidR="00FB25B3" w:rsidRPr="008066CD" w:rsidRDefault="00FB25B3" w:rsidP="00FB25B3">
      <w:pPr>
        <w:pStyle w:val="ListParagraph"/>
        <w:spacing w:after="0"/>
        <w:rPr>
          <w:rFonts w:ascii="Arial" w:hAnsi="Arial" w:cs="Arial"/>
          <w:sz w:val="32"/>
          <w:szCs w:val="32"/>
        </w:rPr>
      </w:pPr>
    </w:p>
    <w:p w14:paraId="0B73D80D" w14:textId="77BD76FF" w:rsidR="00DD0C02" w:rsidRPr="008066CD" w:rsidRDefault="005116B5" w:rsidP="00FB25B3">
      <w:pPr>
        <w:spacing w:after="0"/>
        <w:rPr>
          <w:rFonts w:ascii="Arial" w:hAnsi="Arial" w:cs="Arial"/>
          <w:sz w:val="32"/>
          <w:szCs w:val="32"/>
        </w:rPr>
      </w:pPr>
      <w:hyperlink r:id="rId20" w:history="1">
        <w:r w:rsidRPr="008066CD">
          <w:rPr>
            <w:rStyle w:val="Hyperlink"/>
            <w:rFonts w:ascii="Arial" w:hAnsi="Arial" w:cs="Arial"/>
            <w:sz w:val="32"/>
            <w:szCs w:val="32"/>
          </w:rPr>
          <w:t>NHS England Customer Contact Centre</w:t>
        </w:r>
      </w:hyperlink>
      <w:r w:rsidRPr="008066CD">
        <w:rPr>
          <w:rFonts w:ascii="Arial" w:hAnsi="Arial" w:cs="Arial"/>
          <w:sz w:val="32"/>
          <w:szCs w:val="32"/>
        </w:rPr>
        <w:t xml:space="preserve"> </w:t>
      </w:r>
    </w:p>
    <w:p w14:paraId="477787B6" w14:textId="372409C9" w:rsidR="00DD0C02" w:rsidRPr="008066CD" w:rsidRDefault="005116B5" w:rsidP="00DD0C0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0300 311 2233 </w:t>
      </w:r>
    </w:p>
    <w:p w14:paraId="0178B12F" w14:textId="57168CAF" w:rsidR="005116B5" w:rsidRPr="008066CD" w:rsidRDefault="005116B5" w:rsidP="00FB25B3">
      <w:pPr>
        <w:spacing w:after="0"/>
        <w:rPr>
          <w:rFonts w:ascii="Arial" w:hAnsi="Arial" w:cs="Arial"/>
          <w:sz w:val="32"/>
          <w:szCs w:val="32"/>
        </w:rPr>
      </w:pPr>
    </w:p>
    <w:p w14:paraId="0E31FB72" w14:textId="054C62F8" w:rsidR="005116B5" w:rsidRPr="008066CD" w:rsidRDefault="005116B5" w:rsidP="00B77443">
      <w:pPr>
        <w:spacing w:after="0"/>
        <w:rPr>
          <w:rFonts w:ascii="Arial" w:hAnsi="Arial" w:cs="Arial"/>
          <w:sz w:val="32"/>
          <w:szCs w:val="32"/>
        </w:rPr>
      </w:pPr>
      <w:hyperlink r:id="rId21" w:history="1">
        <w:r w:rsidRPr="008066CD">
          <w:rPr>
            <w:rStyle w:val="Hyperlink"/>
            <w:rFonts w:ascii="Arial" w:hAnsi="Arial" w:cs="Arial"/>
            <w:sz w:val="32"/>
            <w:szCs w:val="32"/>
          </w:rPr>
          <w:t>The Local Government and Social Care Ombudsman</w:t>
        </w:r>
      </w:hyperlink>
      <w:r w:rsidRPr="008066CD">
        <w:rPr>
          <w:rFonts w:ascii="Arial" w:hAnsi="Arial" w:cs="Arial"/>
          <w:sz w:val="32"/>
          <w:szCs w:val="32"/>
        </w:rPr>
        <w:t xml:space="preserve"> </w:t>
      </w:r>
    </w:p>
    <w:p w14:paraId="2FB6D497" w14:textId="4D9411FE" w:rsidR="005116B5" w:rsidRPr="008066CD" w:rsidRDefault="005116B5" w:rsidP="00A338B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0300 061 0614 </w:t>
      </w:r>
    </w:p>
    <w:p w14:paraId="5FCA12E2" w14:textId="77777777" w:rsidR="000B5380" w:rsidRPr="008066CD" w:rsidRDefault="000B5380" w:rsidP="000B5380">
      <w:pPr>
        <w:pStyle w:val="ListParagraph"/>
        <w:spacing w:after="0"/>
        <w:rPr>
          <w:rFonts w:ascii="Arial" w:hAnsi="Arial" w:cs="Arial"/>
          <w:sz w:val="32"/>
          <w:szCs w:val="32"/>
        </w:rPr>
      </w:pPr>
    </w:p>
    <w:p w14:paraId="2DBD9983" w14:textId="0CEBF8FC" w:rsidR="00DD0C02" w:rsidRPr="008066CD" w:rsidRDefault="005116B5" w:rsidP="000B5380">
      <w:pPr>
        <w:spacing w:after="0"/>
        <w:rPr>
          <w:rFonts w:ascii="Arial" w:hAnsi="Arial" w:cs="Arial"/>
          <w:sz w:val="32"/>
          <w:szCs w:val="32"/>
        </w:rPr>
      </w:pPr>
      <w:hyperlink r:id="rId22" w:history="1">
        <w:r w:rsidRPr="008066CD">
          <w:rPr>
            <w:rStyle w:val="Hyperlink"/>
            <w:rFonts w:ascii="Arial" w:hAnsi="Arial" w:cs="Arial"/>
            <w:sz w:val="32"/>
            <w:szCs w:val="32"/>
          </w:rPr>
          <w:t>The Parliamentary and Health Services Ombudsman</w:t>
        </w:r>
      </w:hyperlink>
      <w:r w:rsidRPr="008066CD">
        <w:rPr>
          <w:rFonts w:ascii="Arial" w:hAnsi="Arial" w:cs="Arial"/>
          <w:sz w:val="32"/>
          <w:szCs w:val="32"/>
        </w:rPr>
        <w:t xml:space="preserve"> </w:t>
      </w:r>
    </w:p>
    <w:p w14:paraId="4EE20CF7" w14:textId="19679DF9" w:rsidR="00DD0C02" w:rsidRPr="008066CD" w:rsidRDefault="005116B5" w:rsidP="00DD0C0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 xml:space="preserve">0345 015 4033 </w:t>
      </w:r>
    </w:p>
    <w:p w14:paraId="50C627EC" w14:textId="77777777" w:rsidR="004E1F5D" w:rsidRPr="008066CD" w:rsidRDefault="004E1F5D" w:rsidP="004E1F5D">
      <w:pPr>
        <w:spacing w:after="0"/>
        <w:rPr>
          <w:rFonts w:ascii="Arial" w:hAnsi="Arial" w:cs="Arial"/>
          <w:sz w:val="32"/>
          <w:szCs w:val="32"/>
        </w:rPr>
      </w:pPr>
    </w:p>
    <w:p w14:paraId="5355F424" w14:textId="5F5E8491" w:rsidR="005116B5" w:rsidRPr="008066CD" w:rsidRDefault="004E1F5D" w:rsidP="004E1F5D">
      <w:pPr>
        <w:spacing w:after="0"/>
        <w:rPr>
          <w:rFonts w:ascii="Arial" w:hAnsi="Arial" w:cs="Arial"/>
          <w:sz w:val="32"/>
          <w:szCs w:val="32"/>
        </w:rPr>
      </w:pPr>
      <w:r w:rsidRPr="008066CD">
        <w:rPr>
          <w:rFonts w:ascii="Arial" w:hAnsi="Arial" w:cs="Arial"/>
          <w:sz w:val="32"/>
          <w:szCs w:val="32"/>
        </w:rPr>
        <w:t>You can also speak to charities and organisations that work with people who have different disabilities</w:t>
      </w:r>
      <w:r w:rsidR="00B62B5F" w:rsidRPr="008066CD">
        <w:rPr>
          <w:rFonts w:ascii="Arial" w:hAnsi="Arial" w:cs="Arial"/>
          <w:sz w:val="32"/>
          <w:szCs w:val="32"/>
        </w:rPr>
        <w:t xml:space="preserve"> who may be able to help you</w:t>
      </w:r>
      <w:r w:rsidRPr="008066CD">
        <w:rPr>
          <w:rFonts w:ascii="Arial" w:hAnsi="Arial" w:cs="Arial"/>
          <w:sz w:val="32"/>
          <w:szCs w:val="32"/>
        </w:rPr>
        <w:t>.</w:t>
      </w:r>
    </w:p>
    <w:sectPr w:rsidR="005116B5" w:rsidRPr="008066CD" w:rsidSect="0030592D">
      <w:headerReference w:type="default" r:id="rId23"/>
      <w:footerReference w:type="default" r:id="rId24"/>
      <w:head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BROWN, Hannah (PONTELAND MEDICAL GROUP)" w:date="2025-10-23T11:16:00Z" w:initials="BG">
    <w:p w14:paraId="0B2C1498" w14:textId="6F975FE1" w:rsidR="00E225E2" w:rsidRDefault="00E225E2">
      <w:pPr>
        <w:pStyle w:val="CommentText"/>
      </w:pPr>
      <w:r>
        <w:rPr>
          <w:rStyle w:val="CommentReference"/>
        </w:rPr>
        <w:annotationRef/>
      </w:r>
      <w:r w:rsidRPr="65941FCF">
        <w:t>change to "the law that means organisations must consider reasonable adjustments (the Equality Act) is still the same..."</w:t>
      </w:r>
    </w:p>
  </w:comment>
  <w:comment w:id="11" w:author="BROWN, Hannah (PONTELAND MEDICAL GROUP)" w:date="2025-11-14T12:50:00Z" w:initials="BG">
    <w:p w14:paraId="45D97419" w14:textId="4FD1DCC0" w:rsidR="00F21CDE" w:rsidRDefault="00F21CDE">
      <w:pPr>
        <w:pStyle w:val="CommentText"/>
      </w:pPr>
      <w:r>
        <w:rPr>
          <w:rStyle w:val="CommentReference"/>
        </w:rPr>
        <w:annotationRef/>
      </w:r>
      <w:r w:rsidRPr="3080CE1F">
        <w:t>Still do think we need to make it clear that the law that requires organisations to MEET RAs is NOT the RADF, its the Equality Act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2C1498" w15:done="1"/>
  <w15:commentEx w15:paraId="45D97419" w15:paraIdParent="0B2C149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D74877" w16cex:dateUtc="2025-10-23T10:16:00Z"/>
  <w16cex:commentExtensible w16cex:durableId="7A273AE4" w16cex:dateUtc="2025-11-14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2C1498" w16cid:durableId="09D74877"/>
  <w16cid:commentId w16cid:paraId="45D97419" w16cid:durableId="7A273A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7D5A" w14:textId="77777777" w:rsidR="00466A26" w:rsidRDefault="00466A26" w:rsidP="002B6DCF">
      <w:pPr>
        <w:spacing w:after="0" w:line="240" w:lineRule="auto"/>
      </w:pPr>
      <w:r>
        <w:separator/>
      </w:r>
    </w:p>
  </w:endnote>
  <w:endnote w:type="continuationSeparator" w:id="0">
    <w:p w14:paraId="6FCA7F57" w14:textId="77777777" w:rsidR="00466A26" w:rsidRDefault="00466A26" w:rsidP="002B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937557"/>
      <w:docPartObj>
        <w:docPartGallery w:val="Page Numbers (Bottom of Page)"/>
        <w:docPartUnique/>
      </w:docPartObj>
    </w:sdtPr>
    <w:sdtEndPr>
      <w:rPr>
        <w:rFonts w:asciiTheme="minorBidi" w:hAnsiTheme="minorBidi"/>
        <w:sz w:val="28"/>
        <w:szCs w:val="28"/>
      </w:rPr>
    </w:sdtEndPr>
    <w:sdtContent>
      <w:p w14:paraId="4680EC22" w14:textId="2E37418C" w:rsidR="002B6DCF" w:rsidRPr="002B6DCF" w:rsidRDefault="002B6DCF">
        <w:pPr>
          <w:pStyle w:val="Footer"/>
          <w:jc w:val="right"/>
          <w:rPr>
            <w:rFonts w:asciiTheme="minorBidi" w:hAnsiTheme="minorBidi"/>
            <w:sz w:val="28"/>
            <w:szCs w:val="28"/>
          </w:rPr>
        </w:pPr>
        <w:r w:rsidRPr="002B6DCF">
          <w:rPr>
            <w:rFonts w:asciiTheme="minorBidi" w:hAnsiTheme="minorBidi"/>
            <w:sz w:val="28"/>
            <w:szCs w:val="28"/>
          </w:rPr>
          <w:t>Page</w:t>
        </w:r>
        <w:r>
          <w:rPr>
            <w:rFonts w:asciiTheme="minorBidi" w:hAnsiTheme="minorBidi"/>
            <w:sz w:val="28"/>
            <w:szCs w:val="28"/>
          </w:rPr>
          <w:t xml:space="preserve"> </w:t>
        </w:r>
        <w:r w:rsidRPr="002B6DCF">
          <w:rPr>
            <w:rFonts w:asciiTheme="minorBidi" w:hAnsiTheme="minorBidi"/>
            <w:sz w:val="28"/>
            <w:szCs w:val="28"/>
          </w:rPr>
          <w:fldChar w:fldCharType="begin"/>
        </w:r>
        <w:r w:rsidRPr="002B6DCF">
          <w:rPr>
            <w:rFonts w:asciiTheme="minorBidi" w:hAnsiTheme="minorBidi"/>
            <w:sz w:val="28"/>
            <w:szCs w:val="28"/>
          </w:rPr>
          <w:instrText>PAGE   \* MERGEFORMAT</w:instrText>
        </w:r>
        <w:r w:rsidRPr="002B6DCF">
          <w:rPr>
            <w:rFonts w:asciiTheme="minorBidi" w:hAnsiTheme="minorBidi"/>
            <w:sz w:val="28"/>
            <w:szCs w:val="28"/>
          </w:rPr>
          <w:fldChar w:fldCharType="separate"/>
        </w:r>
        <w:r w:rsidRPr="002B6DCF">
          <w:rPr>
            <w:rFonts w:asciiTheme="minorBidi" w:hAnsiTheme="minorBidi"/>
            <w:sz w:val="28"/>
            <w:szCs w:val="28"/>
          </w:rPr>
          <w:t>2</w:t>
        </w:r>
        <w:r w:rsidRPr="002B6DCF">
          <w:rPr>
            <w:rFonts w:asciiTheme="minorBidi" w:hAnsiTheme="minorBidi"/>
            <w:sz w:val="28"/>
            <w:szCs w:val="28"/>
          </w:rPr>
          <w:fldChar w:fldCharType="end"/>
        </w:r>
      </w:p>
    </w:sdtContent>
  </w:sdt>
  <w:p w14:paraId="7BDEBE4E" w14:textId="77777777" w:rsidR="002B6DCF" w:rsidRDefault="002B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C32F" w14:textId="77777777" w:rsidR="00466A26" w:rsidRDefault="00466A26" w:rsidP="002B6DCF">
      <w:pPr>
        <w:spacing w:after="0" w:line="240" w:lineRule="auto"/>
      </w:pPr>
      <w:r>
        <w:separator/>
      </w:r>
    </w:p>
  </w:footnote>
  <w:footnote w:type="continuationSeparator" w:id="0">
    <w:p w14:paraId="70AC69EF" w14:textId="77777777" w:rsidR="00466A26" w:rsidRDefault="00466A26" w:rsidP="002B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D616" w14:textId="5DB49584" w:rsidR="00ED49E7" w:rsidRDefault="00ED49E7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419E" w14:textId="4EE4A3CD" w:rsidR="00ED49E7" w:rsidRDefault="003059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6CE1D0" wp14:editId="5B570EEF">
          <wp:simplePos x="0" y="0"/>
          <wp:positionH relativeFrom="column">
            <wp:posOffset>5260694</wp:posOffset>
          </wp:positionH>
          <wp:positionV relativeFrom="paragraph">
            <wp:posOffset>-16092</wp:posOffset>
          </wp:positionV>
          <wp:extent cx="792480" cy="676910"/>
          <wp:effectExtent l="0" t="0" r="7620" b="8890"/>
          <wp:wrapNone/>
          <wp:docPr id="1287361775" name="Picture 1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61775" name="Picture 1" descr="NHS Eng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3B7"/>
    <w:multiLevelType w:val="hybridMultilevel"/>
    <w:tmpl w:val="FE905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E3B"/>
    <w:multiLevelType w:val="hybridMultilevel"/>
    <w:tmpl w:val="D0F4CEF0"/>
    <w:lvl w:ilvl="0" w:tplc="09C04C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2B5C"/>
    <w:multiLevelType w:val="hybridMultilevel"/>
    <w:tmpl w:val="5C941D4C"/>
    <w:lvl w:ilvl="0" w:tplc="080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" w15:restartNumberingAfterBreak="0">
    <w:nsid w:val="139C7DAE"/>
    <w:multiLevelType w:val="hybridMultilevel"/>
    <w:tmpl w:val="7DF6C7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34739"/>
    <w:multiLevelType w:val="hybridMultilevel"/>
    <w:tmpl w:val="4014A8CA"/>
    <w:lvl w:ilvl="0" w:tplc="BDB0995A">
      <w:start w:val="1"/>
      <w:numFmt w:val="decimal"/>
      <w:lvlText w:val="%1."/>
      <w:lvlJc w:val="left"/>
      <w:pPr>
        <w:ind w:left="1440" w:hanging="360"/>
      </w:pPr>
    </w:lvl>
    <w:lvl w:ilvl="1" w:tplc="B46E5288">
      <w:start w:val="1"/>
      <w:numFmt w:val="decimal"/>
      <w:lvlText w:val="%2."/>
      <w:lvlJc w:val="left"/>
      <w:pPr>
        <w:ind w:left="1440" w:hanging="360"/>
      </w:pPr>
    </w:lvl>
    <w:lvl w:ilvl="2" w:tplc="8AC085E6">
      <w:start w:val="1"/>
      <w:numFmt w:val="decimal"/>
      <w:lvlText w:val="%3."/>
      <w:lvlJc w:val="left"/>
      <w:pPr>
        <w:ind w:left="1440" w:hanging="360"/>
      </w:pPr>
    </w:lvl>
    <w:lvl w:ilvl="3" w:tplc="37A669A2">
      <w:start w:val="1"/>
      <w:numFmt w:val="decimal"/>
      <w:lvlText w:val="%4."/>
      <w:lvlJc w:val="left"/>
      <w:pPr>
        <w:ind w:left="1440" w:hanging="360"/>
      </w:pPr>
    </w:lvl>
    <w:lvl w:ilvl="4" w:tplc="014284CA">
      <w:start w:val="1"/>
      <w:numFmt w:val="decimal"/>
      <w:lvlText w:val="%5."/>
      <w:lvlJc w:val="left"/>
      <w:pPr>
        <w:ind w:left="1440" w:hanging="360"/>
      </w:pPr>
    </w:lvl>
    <w:lvl w:ilvl="5" w:tplc="D9ECC68E">
      <w:start w:val="1"/>
      <w:numFmt w:val="decimal"/>
      <w:lvlText w:val="%6."/>
      <w:lvlJc w:val="left"/>
      <w:pPr>
        <w:ind w:left="1440" w:hanging="360"/>
      </w:pPr>
    </w:lvl>
    <w:lvl w:ilvl="6" w:tplc="AC105B0C">
      <w:start w:val="1"/>
      <w:numFmt w:val="decimal"/>
      <w:lvlText w:val="%7."/>
      <w:lvlJc w:val="left"/>
      <w:pPr>
        <w:ind w:left="1440" w:hanging="360"/>
      </w:pPr>
    </w:lvl>
    <w:lvl w:ilvl="7" w:tplc="69C6558A">
      <w:start w:val="1"/>
      <w:numFmt w:val="decimal"/>
      <w:lvlText w:val="%8."/>
      <w:lvlJc w:val="left"/>
      <w:pPr>
        <w:ind w:left="1440" w:hanging="360"/>
      </w:pPr>
    </w:lvl>
    <w:lvl w:ilvl="8" w:tplc="20F6E522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8A03CD7"/>
    <w:multiLevelType w:val="hybridMultilevel"/>
    <w:tmpl w:val="729C6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226FE"/>
    <w:multiLevelType w:val="hybridMultilevel"/>
    <w:tmpl w:val="108AD6E4"/>
    <w:lvl w:ilvl="0" w:tplc="8C401D7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2CAAEC4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19E4BF6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D74E8E7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32BCDCA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B0C888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F77C083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10502F5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2DE4141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7" w15:restartNumberingAfterBreak="0">
    <w:nsid w:val="38346942"/>
    <w:multiLevelType w:val="hybridMultilevel"/>
    <w:tmpl w:val="47863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10793"/>
    <w:multiLevelType w:val="multilevel"/>
    <w:tmpl w:val="A4EE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47CB7"/>
    <w:multiLevelType w:val="hybridMultilevel"/>
    <w:tmpl w:val="79260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AE75F7"/>
    <w:multiLevelType w:val="multilevel"/>
    <w:tmpl w:val="C3B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D20C55"/>
    <w:multiLevelType w:val="multilevel"/>
    <w:tmpl w:val="900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2562A"/>
    <w:multiLevelType w:val="hybridMultilevel"/>
    <w:tmpl w:val="C206E67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4480F23"/>
    <w:multiLevelType w:val="hybridMultilevel"/>
    <w:tmpl w:val="B840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A7004"/>
    <w:multiLevelType w:val="hybridMultilevel"/>
    <w:tmpl w:val="109A338E"/>
    <w:lvl w:ilvl="0" w:tplc="080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15" w15:restartNumberingAfterBreak="0">
    <w:nsid w:val="57C271DF"/>
    <w:multiLevelType w:val="hybridMultilevel"/>
    <w:tmpl w:val="F33A8ED4"/>
    <w:lvl w:ilvl="0" w:tplc="09C04C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50D0A"/>
    <w:multiLevelType w:val="hybridMultilevel"/>
    <w:tmpl w:val="A5DA301A"/>
    <w:lvl w:ilvl="0" w:tplc="EDD0D8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65103"/>
    <w:multiLevelType w:val="multilevel"/>
    <w:tmpl w:val="40EC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25B93"/>
    <w:multiLevelType w:val="hybridMultilevel"/>
    <w:tmpl w:val="BFFE04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8A0054"/>
    <w:multiLevelType w:val="hybridMultilevel"/>
    <w:tmpl w:val="8E8AE8E0"/>
    <w:lvl w:ilvl="0" w:tplc="5BBA4D90">
      <w:start w:val="1"/>
      <w:numFmt w:val="decimal"/>
      <w:lvlText w:val="%1."/>
      <w:lvlJc w:val="left"/>
      <w:pPr>
        <w:ind w:left="1440" w:hanging="360"/>
      </w:pPr>
    </w:lvl>
    <w:lvl w:ilvl="1" w:tplc="21B2FD1A">
      <w:start w:val="1"/>
      <w:numFmt w:val="decimal"/>
      <w:lvlText w:val="%2."/>
      <w:lvlJc w:val="left"/>
      <w:pPr>
        <w:ind w:left="1440" w:hanging="360"/>
      </w:pPr>
    </w:lvl>
    <w:lvl w:ilvl="2" w:tplc="528427AC">
      <w:start w:val="1"/>
      <w:numFmt w:val="decimal"/>
      <w:lvlText w:val="%3."/>
      <w:lvlJc w:val="left"/>
      <w:pPr>
        <w:ind w:left="1440" w:hanging="360"/>
      </w:pPr>
    </w:lvl>
    <w:lvl w:ilvl="3" w:tplc="8020DB0C">
      <w:start w:val="1"/>
      <w:numFmt w:val="decimal"/>
      <w:lvlText w:val="%4."/>
      <w:lvlJc w:val="left"/>
      <w:pPr>
        <w:ind w:left="1440" w:hanging="360"/>
      </w:pPr>
    </w:lvl>
    <w:lvl w:ilvl="4" w:tplc="0658B4FA">
      <w:start w:val="1"/>
      <w:numFmt w:val="decimal"/>
      <w:lvlText w:val="%5."/>
      <w:lvlJc w:val="left"/>
      <w:pPr>
        <w:ind w:left="1440" w:hanging="360"/>
      </w:pPr>
    </w:lvl>
    <w:lvl w:ilvl="5" w:tplc="8E1683DE">
      <w:start w:val="1"/>
      <w:numFmt w:val="decimal"/>
      <w:lvlText w:val="%6."/>
      <w:lvlJc w:val="left"/>
      <w:pPr>
        <w:ind w:left="1440" w:hanging="360"/>
      </w:pPr>
    </w:lvl>
    <w:lvl w:ilvl="6" w:tplc="7048109A">
      <w:start w:val="1"/>
      <w:numFmt w:val="decimal"/>
      <w:lvlText w:val="%7."/>
      <w:lvlJc w:val="left"/>
      <w:pPr>
        <w:ind w:left="1440" w:hanging="360"/>
      </w:pPr>
    </w:lvl>
    <w:lvl w:ilvl="7" w:tplc="5F42D348">
      <w:start w:val="1"/>
      <w:numFmt w:val="decimal"/>
      <w:lvlText w:val="%8."/>
      <w:lvlJc w:val="left"/>
      <w:pPr>
        <w:ind w:left="1440" w:hanging="360"/>
      </w:pPr>
    </w:lvl>
    <w:lvl w:ilvl="8" w:tplc="1E3E81EA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64A67054"/>
    <w:multiLevelType w:val="hybridMultilevel"/>
    <w:tmpl w:val="D84C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B4C24"/>
    <w:multiLevelType w:val="hybridMultilevel"/>
    <w:tmpl w:val="00586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31E1A"/>
    <w:multiLevelType w:val="hybridMultilevel"/>
    <w:tmpl w:val="FEACC290"/>
    <w:lvl w:ilvl="0" w:tplc="87E600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F32F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285C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82E6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1A3B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769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3F0E9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09C33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4DA1F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7FC50D97"/>
    <w:multiLevelType w:val="hybridMultilevel"/>
    <w:tmpl w:val="12EE7CC6"/>
    <w:lvl w:ilvl="0" w:tplc="09C04C8E">
      <w:numFmt w:val="bullet"/>
      <w:lvlText w:val="-"/>
      <w:lvlJc w:val="left"/>
      <w:pPr>
        <w:ind w:left="79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 w16cid:durableId="2095392168">
    <w:abstractNumId w:val="12"/>
  </w:num>
  <w:num w:numId="2" w16cid:durableId="1074012597">
    <w:abstractNumId w:val="13"/>
  </w:num>
  <w:num w:numId="3" w16cid:durableId="718747808">
    <w:abstractNumId w:val="8"/>
  </w:num>
  <w:num w:numId="4" w16cid:durableId="975447283">
    <w:abstractNumId w:val="10"/>
  </w:num>
  <w:num w:numId="5" w16cid:durableId="452597917">
    <w:abstractNumId w:val="15"/>
  </w:num>
  <w:num w:numId="6" w16cid:durableId="301812190">
    <w:abstractNumId w:val="23"/>
  </w:num>
  <w:num w:numId="7" w16cid:durableId="2146385109">
    <w:abstractNumId w:val="1"/>
  </w:num>
  <w:num w:numId="8" w16cid:durableId="1454056751">
    <w:abstractNumId w:val="7"/>
  </w:num>
  <w:num w:numId="9" w16cid:durableId="1217621072">
    <w:abstractNumId w:val="21"/>
  </w:num>
  <w:num w:numId="10" w16cid:durableId="375205970">
    <w:abstractNumId w:val="16"/>
  </w:num>
  <w:num w:numId="11" w16cid:durableId="232862319">
    <w:abstractNumId w:val="0"/>
  </w:num>
  <w:num w:numId="12" w16cid:durableId="455414543">
    <w:abstractNumId w:val="20"/>
  </w:num>
  <w:num w:numId="13" w16cid:durableId="436174428">
    <w:abstractNumId w:val="18"/>
  </w:num>
  <w:num w:numId="14" w16cid:durableId="1802721229">
    <w:abstractNumId w:val="2"/>
  </w:num>
  <w:num w:numId="15" w16cid:durableId="1929118101">
    <w:abstractNumId w:val="14"/>
  </w:num>
  <w:num w:numId="16" w16cid:durableId="1662075976">
    <w:abstractNumId w:val="6"/>
  </w:num>
  <w:num w:numId="17" w16cid:durableId="1927958744">
    <w:abstractNumId w:val="4"/>
  </w:num>
  <w:num w:numId="18" w16cid:durableId="682782482">
    <w:abstractNumId w:val="19"/>
  </w:num>
  <w:num w:numId="19" w16cid:durableId="802773403">
    <w:abstractNumId w:val="22"/>
  </w:num>
  <w:num w:numId="20" w16cid:durableId="869998185">
    <w:abstractNumId w:val="17"/>
  </w:num>
  <w:num w:numId="21" w16cid:durableId="1462841627">
    <w:abstractNumId w:val="11"/>
  </w:num>
  <w:num w:numId="22" w16cid:durableId="1132747138">
    <w:abstractNumId w:val="5"/>
  </w:num>
  <w:num w:numId="23" w16cid:durableId="843589916">
    <w:abstractNumId w:val="9"/>
  </w:num>
  <w:num w:numId="24" w16cid:durableId="34359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OWN, Hannah (PONTELAND MEDICAL GROUP)">
    <w15:presenceInfo w15:providerId="AD" w15:userId="S::hannah.brown1@nhs.net::6182e486-cc1b-42a6-abeb-c14f7f38c8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47"/>
    <w:rsid w:val="00003E2B"/>
    <w:rsid w:val="0001001B"/>
    <w:rsid w:val="00012C19"/>
    <w:rsid w:val="00023D53"/>
    <w:rsid w:val="00024DC6"/>
    <w:rsid w:val="000276CA"/>
    <w:rsid w:val="00027C83"/>
    <w:rsid w:val="0003019F"/>
    <w:rsid w:val="000301D7"/>
    <w:rsid w:val="00031278"/>
    <w:rsid w:val="000334F5"/>
    <w:rsid w:val="00035970"/>
    <w:rsid w:val="000368D0"/>
    <w:rsid w:val="00037A88"/>
    <w:rsid w:val="00041D09"/>
    <w:rsid w:val="0004444A"/>
    <w:rsid w:val="00046873"/>
    <w:rsid w:val="00047A14"/>
    <w:rsid w:val="00056405"/>
    <w:rsid w:val="0005666E"/>
    <w:rsid w:val="000570C0"/>
    <w:rsid w:val="00062CFC"/>
    <w:rsid w:val="00063A18"/>
    <w:rsid w:val="00072D95"/>
    <w:rsid w:val="00077F0D"/>
    <w:rsid w:val="00082C54"/>
    <w:rsid w:val="00086D3C"/>
    <w:rsid w:val="00087399"/>
    <w:rsid w:val="00087DA3"/>
    <w:rsid w:val="00091D4F"/>
    <w:rsid w:val="000A380A"/>
    <w:rsid w:val="000A4B99"/>
    <w:rsid w:val="000A4EC0"/>
    <w:rsid w:val="000B3864"/>
    <w:rsid w:val="000B5380"/>
    <w:rsid w:val="000C5DD6"/>
    <w:rsid w:val="000D1176"/>
    <w:rsid w:val="000D153E"/>
    <w:rsid w:val="000D3703"/>
    <w:rsid w:val="000D3739"/>
    <w:rsid w:val="000D6E80"/>
    <w:rsid w:val="000E00E5"/>
    <w:rsid w:val="000E1123"/>
    <w:rsid w:val="000E463E"/>
    <w:rsid w:val="000E7BB7"/>
    <w:rsid w:val="000F2517"/>
    <w:rsid w:val="000F6ACE"/>
    <w:rsid w:val="00100783"/>
    <w:rsid w:val="0010213E"/>
    <w:rsid w:val="001113DC"/>
    <w:rsid w:val="001158B5"/>
    <w:rsid w:val="00116A44"/>
    <w:rsid w:val="00125035"/>
    <w:rsid w:val="001259A6"/>
    <w:rsid w:val="001259B0"/>
    <w:rsid w:val="00135593"/>
    <w:rsid w:val="001369FC"/>
    <w:rsid w:val="001445F0"/>
    <w:rsid w:val="00144B71"/>
    <w:rsid w:val="00154301"/>
    <w:rsid w:val="0015447E"/>
    <w:rsid w:val="00154545"/>
    <w:rsid w:val="0016126D"/>
    <w:rsid w:val="00161B8F"/>
    <w:rsid w:val="00164F80"/>
    <w:rsid w:val="00165F6B"/>
    <w:rsid w:val="00170301"/>
    <w:rsid w:val="00170C07"/>
    <w:rsid w:val="001717F2"/>
    <w:rsid w:val="001724D9"/>
    <w:rsid w:val="00173620"/>
    <w:rsid w:val="00181858"/>
    <w:rsid w:val="001828B1"/>
    <w:rsid w:val="00182FB6"/>
    <w:rsid w:val="001859CA"/>
    <w:rsid w:val="001A05A6"/>
    <w:rsid w:val="001A3337"/>
    <w:rsid w:val="001A4CAC"/>
    <w:rsid w:val="001B083D"/>
    <w:rsid w:val="001B25EE"/>
    <w:rsid w:val="001B2D6B"/>
    <w:rsid w:val="001B6AB5"/>
    <w:rsid w:val="001B7F75"/>
    <w:rsid w:val="001C1E3B"/>
    <w:rsid w:val="001C3CC6"/>
    <w:rsid w:val="001C4AF9"/>
    <w:rsid w:val="001C55B1"/>
    <w:rsid w:val="001C62A0"/>
    <w:rsid w:val="001C7A73"/>
    <w:rsid w:val="001C7F4B"/>
    <w:rsid w:val="001D11B5"/>
    <w:rsid w:val="001D191A"/>
    <w:rsid w:val="001D740C"/>
    <w:rsid w:val="001E1339"/>
    <w:rsid w:val="001E339C"/>
    <w:rsid w:val="001E4B75"/>
    <w:rsid w:val="001E5081"/>
    <w:rsid w:val="001E74E2"/>
    <w:rsid w:val="001E79C4"/>
    <w:rsid w:val="001F1DE9"/>
    <w:rsid w:val="001F2708"/>
    <w:rsid w:val="001F2C23"/>
    <w:rsid w:val="001F32BC"/>
    <w:rsid w:val="001F38A5"/>
    <w:rsid w:val="001F6CED"/>
    <w:rsid w:val="00201C18"/>
    <w:rsid w:val="0020239F"/>
    <w:rsid w:val="002027ED"/>
    <w:rsid w:val="002033C1"/>
    <w:rsid w:val="00207395"/>
    <w:rsid w:val="00211472"/>
    <w:rsid w:val="0021174F"/>
    <w:rsid w:val="002120EE"/>
    <w:rsid w:val="00212F8F"/>
    <w:rsid w:val="002134EC"/>
    <w:rsid w:val="00214537"/>
    <w:rsid w:val="002177CB"/>
    <w:rsid w:val="002225A2"/>
    <w:rsid w:val="00222FF7"/>
    <w:rsid w:val="002237DD"/>
    <w:rsid w:val="0023111C"/>
    <w:rsid w:val="002317AD"/>
    <w:rsid w:val="00233B91"/>
    <w:rsid w:val="00237EED"/>
    <w:rsid w:val="002402FE"/>
    <w:rsid w:val="00242B78"/>
    <w:rsid w:val="00242E0F"/>
    <w:rsid w:val="0025153F"/>
    <w:rsid w:val="0025426C"/>
    <w:rsid w:val="002573A6"/>
    <w:rsid w:val="0026236D"/>
    <w:rsid w:val="00266DA6"/>
    <w:rsid w:val="00266EE9"/>
    <w:rsid w:val="00284EA0"/>
    <w:rsid w:val="002872F1"/>
    <w:rsid w:val="00292DD2"/>
    <w:rsid w:val="00296CE1"/>
    <w:rsid w:val="00297DE0"/>
    <w:rsid w:val="002A216B"/>
    <w:rsid w:val="002A307E"/>
    <w:rsid w:val="002A6E77"/>
    <w:rsid w:val="002A6FE5"/>
    <w:rsid w:val="002A7BE8"/>
    <w:rsid w:val="002B1378"/>
    <w:rsid w:val="002B6DCF"/>
    <w:rsid w:val="002B6F10"/>
    <w:rsid w:val="002C504C"/>
    <w:rsid w:val="002C51D6"/>
    <w:rsid w:val="002D05CF"/>
    <w:rsid w:val="002E2B31"/>
    <w:rsid w:val="002F20EF"/>
    <w:rsid w:val="002F49A5"/>
    <w:rsid w:val="00302374"/>
    <w:rsid w:val="00304469"/>
    <w:rsid w:val="00305768"/>
    <w:rsid w:val="0030592D"/>
    <w:rsid w:val="0032329A"/>
    <w:rsid w:val="003240A1"/>
    <w:rsid w:val="00324754"/>
    <w:rsid w:val="00324833"/>
    <w:rsid w:val="003273E9"/>
    <w:rsid w:val="003370A0"/>
    <w:rsid w:val="00340B80"/>
    <w:rsid w:val="00343DD9"/>
    <w:rsid w:val="003457F0"/>
    <w:rsid w:val="00345970"/>
    <w:rsid w:val="00347771"/>
    <w:rsid w:val="003507F9"/>
    <w:rsid w:val="003514BE"/>
    <w:rsid w:val="00351510"/>
    <w:rsid w:val="00354B36"/>
    <w:rsid w:val="00356CCF"/>
    <w:rsid w:val="0036158A"/>
    <w:rsid w:val="00362CC8"/>
    <w:rsid w:val="00363D65"/>
    <w:rsid w:val="00365140"/>
    <w:rsid w:val="00366F09"/>
    <w:rsid w:val="00374336"/>
    <w:rsid w:val="003743DD"/>
    <w:rsid w:val="00375B94"/>
    <w:rsid w:val="00377902"/>
    <w:rsid w:val="003815A6"/>
    <w:rsid w:val="00385714"/>
    <w:rsid w:val="003870CC"/>
    <w:rsid w:val="003876E6"/>
    <w:rsid w:val="003901A9"/>
    <w:rsid w:val="003924FB"/>
    <w:rsid w:val="00394BF7"/>
    <w:rsid w:val="0039743F"/>
    <w:rsid w:val="003A1282"/>
    <w:rsid w:val="003A1D37"/>
    <w:rsid w:val="003A2B9D"/>
    <w:rsid w:val="003A6A9B"/>
    <w:rsid w:val="003B13B1"/>
    <w:rsid w:val="003B217A"/>
    <w:rsid w:val="003B2A68"/>
    <w:rsid w:val="003B2CDD"/>
    <w:rsid w:val="003B7850"/>
    <w:rsid w:val="003C2F94"/>
    <w:rsid w:val="003C3F24"/>
    <w:rsid w:val="003C59C2"/>
    <w:rsid w:val="003D0583"/>
    <w:rsid w:val="003D2E2C"/>
    <w:rsid w:val="003D472F"/>
    <w:rsid w:val="003D6645"/>
    <w:rsid w:val="003E042A"/>
    <w:rsid w:val="003E0AB5"/>
    <w:rsid w:val="003E2D77"/>
    <w:rsid w:val="003E601E"/>
    <w:rsid w:val="003F0B11"/>
    <w:rsid w:val="003F278D"/>
    <w:rsid w:val="003F4DEE"/>
    <w:rsid w:val="003F52D6"/>
    <w:rsid w:val="00400C2D"/>
    <w:rsid w:val="004017D4"/>
    <w:rsid w:val="00403EF0"/>
    <w:rsid w:val="0041162D"/>
    <w:rsid w:val="00412AA1"/>
    <w:rsid w:val="00416A3A"/>
    <w:rsid w:val="00417311"/>
    <w:rsid w:val="00417B5A"/>
    <w:rsid w:val="00421175"/>
    <w:rsid w:val="00423BD4"/>
    <w:rsid w:val="00426797"/>
    <w:rsid w:val="0043103C"/>
    <w:rsid w:val="00437B86"/>
    <w:rsid w:val="00443D61"/>
    <w:rsid w:val="0045154C"/>
    <w:rsid w:val="00452DBF"/>
    <w:rsid w:val="00456FE2"/>
    <w:rsid w:val="00460D6B"/>
    <w:rsid w:val="00461A04"/>
    <w:rsid w:val="00466398"/>
    <w:rsid w:val="00466A26"/>
    <w:rsid w:val="00470742"/>
    <w:rsid w:val="0047146F"/>
    <w:rsid w:val="0047224E"/>
    <w:rsid w:val="00477249"/>
    <w:rsid w:val="0048394F"/>
    <w:rsid w:val="00483F7A"/>
    <w:rsid w:val="0048469A"/>
    <w:rsid w:val="0049140A"/>
    <w:rsid w:val="00495716"/>
    <w:rsid w:val="004A35CB"/>
    <w:rsid w:val="004B39F5"/>
    <w:rsid w:val="004B6719"/>
    <w:rsid w:val="004B791D"/>
    <w:rsid w:val="004C7B43"/>
    <w:rsid w:val="004C7EED"/>
    <w:rsid w:val="004D09AC"/>
    <w:rsid w:val="004D1EC5"/>
    <w:rsid w:val="004D6587"/>
    <w:rsid w:val="004D74D9"/>
    <w:rsid w:val="004E1F5D"/>
    <w:rsid w:val="004E63E4"/>
    <w:rsid w:val="004E7DBA"/>
    <w:rsid w:val="004F0226"/>
    <w:rsid w:val="004F7B06"/>
    <w:rsid w:val="00501C93"/>
    <w:rsid w:val="00501F6A"/>
    <w:rsid w:val="005035D8"/>
    <w:rsid w:val="005066F7"/>
    <w:rsid w:val="005116B5"/>
    <w:rsid w:val="00515204"/>
    <w:rsid w:val="0052754E"/>
    <w:rsid w:val="005321FE"/>
    <w:rsid w:val="005423C6"/>
    <w:rsid w:val="005509F5"/>
    <w:rsid w:val="00554FC4"/>
    <w:rsid w:val="00557D4B"/>
    <w:rsid w:val="00570835"/>
    <w:rsid w:val="005805C2"/>
    <w:rsid w:val="00582B45"/>
    <w:rsid w:val="00584585"/>
    <w:rsid w:val="00585944"/>
    <w:rsid w:val="00590874"/>
    <w:rsid w:val="0059130A"/>
    <w:rsid w:val="00593B43"/>
    <w:rsid w:val="00593D47"/>
    <w:rsid w:val="005955DA"/>
    <w:rsid w:val="005973A6"/>
    <w:rsid w:val="005A2006"/>
    <w:rsid w:val="005A3376"/>
    <w:rsid w:val="005A7814"/>
    <w:rsid w:val="005B3D64"/>
    <w:rsid w:val="005B4C7A"/>
    <w:rsid w:val="005B7C8F"/>
    <w:rsid w:val="005B7E32"/>
    <w:rsid w:val="005C0459"/>
    <w:rsid w:val="005C11C7"/>
    <w:rsid w:val="005C1D36"/>
    <w:rsid w:val="005C40A6"/>
    <w:rsid w:val="005D1071"/>
    <w:rsid w:val="005D1111"/>
    <w:rsid w:val="005D125A"/>
    <w:rsid w:val="005D1B6B"/>
    <w:rsid w:val="005D267C"/>
    <w:rsid w:val="005E051A"/>
    <w:rsid w:val="005E1CD9"/>
    <w:rsid w:val="005E3C56"/>
    <w:rsid w:val="005F557E"/>
    <w:rsid w:val="005F662B"/>
    <w:rsid w:val="005F6A2E"/>
    <w:rsid w:val="005F7495"/>
    <w:rsid w:val="00601B49"/>
    <w:rsid w:val="00603480"/>
    <w:rsid w:val="00605045"/>
    <w:rsid w:val="006073E4"/>
    <w:rsid w:val="006106F0"/>
    <w:rsid w:val="00612DED"/>
    <w:rsid w:val="0061399D"/>
    <w:rsid w:val="00613BE4"/>
    <w:rsid w:val="00615EF0"/>
    <w:rsid w:val="00620A0A"/>
    <w:rsid w:val="00624381"/>
    <w:rsid w:val="006265FA"/>
    <w:rsid w:val="0062681F"/>
    <w:rsid w:val="006271AB"/>
    <w:rsid w:val="00635E9C"/>
    <w:rsid w:val="00636E28"/>
    <w:rsid w:val="00644147"/>
    <w:rsid w:val="006451C5"/>
    <w:rsid w:val="00645D2E"/>
    <w:rsid w:val="0064709D"/>
    <w:rsid w:val="00651B60"/>
    <w:rsid w:val="00652291"/>
    <w:rsid w:val="00653CAF"/>
    <w:rsid w:val="006559F0"/>
    <w:rsid w:val="00655A88"/>
    <w:rsid w:val="006573DF"/>
    <w:rsid w:val="00661515"/>
    <w:rsid w:val="00664CE1"/>
    <w:rsid w:val="00672A12"/>
    <w:rsid w:val="00681D55"/>
    <w:rsid w:val="00683AED"/>
    <w:rsid w:val="00685D98"/>
    <w:rsid w:val="00690775"/>
    <w:rsid w:val="006927BC"/>
    <w:rsid w:val="00692A0A"/>
    <w:rsid w:val="006936FC"/>
    <w:rsid w:val="006A1A2F"/>
    <w:rsid w:val="006A3270"/>
    <w:rsid w:val="006A341D"/>
    <w:rsid w:val="006B0475"/>
    <w:rsid w:val="006B239A"/>
    <w:rsid w:val="006B42EF"/>
    <w:rsid w:val="006C5ECA"/>
    <w:rsid w:val="006C5FDC"/>
    <w:rsid w:val="006D1088"/>
    <w:rsid w:val="006D4594"/>
    <w:rsid w:val="006D4C95"/>
    <w:rsid w:val="006D598E"/>
    <w:rsid w:val="006E6D47"/>
    <w:rsid w:val="006F56B5"/>
    <w:rsid w:val="006F5C18"/>
    <w:rsid w:val="006F75FC"/>
    <w:rsid w:val="007012C0"/>
    <w:rsid w:val="007050B2"/>
    <w:rsid w:val="00705A3D"/>
    <w:rsid w:val="00713200"/>
    <w:rsid w:val="00713B9C"/>
    <w:rsid w:val="00716CE6"/>
    <w:rsid w:val="00717586"/>
    <w:rsid w:val="007216A4"/>
    <w:rsid w:val="007272A9"/>
    <w:rsid w:val="0073067A"/>
    <w:rsid w:val="00734015"/>
    <w:rsid w:val="00743810"/>
    <w:rsid w:val="007452F5"/>
    <w:rsid w:val="007465B9"/>
    <w:rsid w:val="00750570"/>
    <w:rsid w:val="00760A02"/>
    <w:rsid w:val="007649C2"/>
    <w:rsid w:val="00766D0A"/>
    <w:rsid w:val="00773D66"/>
    <w:rsid w:val="00774418"/>
    <w:rsid w:val="007800A1"/>
    <w:rsid w:val="007819EF"/>
    <w:rsid w:val="007846A7"/>
    <w:rsid w:val="007860B6"/>
    <w:rsid w:val="00790738"/>
    <w:rsid w:val="00794201"/>
    <w:rsid w:val="00795DD7"/>
    <w:rsid w:val="00797129"/>
    <w:rsid w:val="007A035F"/>
    <w:rsid w:val="007A3602"/>
    <w:rsid w:val="007A644F"/>
    <w:rsid w:val="007B4975"/>
    <w:rsid w:val="007B5831"/>
    <w:rsid w:val="007B5ED7"/>
    <w:rsid w:val="007C6C7A"/>
    <w:rsid w:val="007C74BF"/>
    <w:rsid w:val="007D2F32"/>
    <w:rsid w:val="007D7AB8"/>
    <w:rsid w:val="007E2BDF"/>
    <w:rsid w:val="007E5173"/>
    <w:rsid w:val="007E6F0C"/>
    <w:rsid w:val="007E7E8E"/>
    <w:rsid w:val="007F051B"/>
    <w:rsid w:val="007F3613"/>
    <w:rsid w:val="007F3658"/>
    <w:rsid w:val="007F48E5"/>
    <w:rsid w:val="007F7209"/>
    <w:rsid w:val="008002F9"/>
    <w:rsid w:val="008032C0"/>
    <w:rsid w:val="008058C7"/>
    <w:rsid w:val="008066CD"/>
    <w:rsid w:val="00810A3A"/>
    <w:rsid w:val="00817C3A"/>
    <w:rsid w:val="00820604"/>
    <w:rsid w:val="008207AE"/>
    <w:rsid w:val="0082316E"/>
    <w:rsid w:val="00824737"/>
    <w:rsid w:val="008270A3"/>
    <w:rsid w:val="008414DE"/>
    <w:rsid w:val="00844BD6"/>
    <w:rsid w:val="00846073"/>
    <w:rsid w:val="00847AF5"/>
    <w:rsid w:val="00853063"/>
    <w:rsid w:val="00854D17"/>
    <w:rsid w:val="00857DD8"/>
    <w:rsid w:val="00863BE6"/>
    <w:rsid w:val="00865549"/>
    <w:rsid w:val="008674F3"/>
    <w:rsid w:val="0087386A"/>
    <w:rsid w:val="00873888"/>
    <w:rsid w:val="008751A4"/>
    <w:rsid w:val="00876ABE"/>
    <w:rsid w:val="00876B71"/>
    <w:rsid w:val="00882EA5"/>
    <w:rsid w:val="008867E5"/>
    <w:rsid w:val="00886DC6"/>
    <w:rsid w:val="008933EE"/>
    <w:rsid w:val="00896B38"/>
    <w:rsid w:val="008A0EDD"/>
    <w:rsid w:val="008A5616"/>
    <w:rsid w:val="008A5E6D"/>
    <w:rsid w:val="008B1CCC"/>
    <w:rsid w:val="008B1E61"/>
    <w:rsid w:val="008B25B4"/>
    <w:rsid w:val="008B37FE"/>
    <w:rsid w:val="008B5627"/>
    <w:rsid w:val="008C29EE"/>
    <w:rsid w:val="008C4D68"/>
    <w:rsid w:val="008C54EF"/>
    <w:rsid w:val="008C5B42"/>
    <w:rsid w:val="008C7042"/>
    <w:rsid w:val="008D1992"/>
    <w:rsid w:val="008E35D2"/>
    <w:rsid w:val="008E3BB2"/>
    <w:rsid w:val="008E6A16"/>
    <w:rsid w:val="008E73EB"/>
    <w:rsid w:val="008E7493"/>
    <w:rsid w:val="008E7BA0"/>
    <w:rsid w:val="008F316C"/>
    <w:rsid w:val="008F407D"/>
    <w:rsid w:val="008F64F0"/>
    <w:rsid w:val="0090422E"/>
    <w:rsid w:val="009100DB"/>
    <w:rsid w:val="0091247B"/>
    <w:rsid w:val="00912557"/>
    <w:rsid w:val="00921101"/>
    <w:rsid w:val="009264F3"/>
    <w:rsid w:val="009338A9"/>
    <w:rsid w:val="00933BE7"/>
    <w:rsid w:val="009450CD"/>
    <w:rsid w:val="0094538E"/>
    <w:rsid w:val="00946923"/>
    <w:rsid w:val="009470FA"/>
    <w:rsid w:val="00953A48"/>
    <w:rsid w:val="00953D7A"/>
    <w:rsid w:val="009552FD"/>
    <w:rsid w:val="00955583"/>
    <w:rsid w:val="00964C30"/>
    <w:rsid w:val="00965828"/>
    <w:rsid w:val="009676CD"/>
    <w:rsid w:val="009714C7"/>
    <w:rsid w:val="00976815"/>
    <w:rsid w:val="00980989"/>
    <w:rsid w:val="00980C9D"/>
    <w:rsid w:val="00984580"/>
    <w:rsid w:val="00987091"/>
    <w:rsid w:val="00990A51"/>
    <w:rsid w:val="009936C9"/>
    <w:rsid w:val="009946BE"/>
    <w:rsid w:val="00994F34"/>
    <w:rsid w:val="00995F40"/>
    <w:rsid w:val="009A266B"/>
    <w:rsid w:val="009B0EA4"/>
    <w:rsid w:val="009B11AC"/>
    <w:rsid w:val="009B4C89"/>
    <w:rsid w:val="009B60E8"/>
    <w:rsid w:val="009C2A84"/>
    <w:rsid w:val="009C2CF5"/>
    <w:rsid w:val="009C5192"/>
    <w:rsid w:val="009C5C21"/>
    <w:rsid w:val="009C7192"/>
    <w:rsid w:val="009D016D"/>
    <w:rsid w:val="009D2E72"/>
    <w:rsid w:val="009D4955"/>
    <w:rsid w:val="009E30CC"/>
    <w:rsid w:val="009F323F"/>
    <w:rsid w:val="009F64D5"/>
    <w:rsid w:val="009F673E"/>
    <w:rsid w:val="00A0123B"/>
    <w:rsid w:val="00A02D5B"/>
    <w:rsid w:val="00A02F1A"/>
    <w:rsid w:val="00A0581C"/>
    <w:rsid w:val="00A12D82"/>
    <w:rsid w:val="00A12DB3"/>
    <w:rsid w:val="00A200D3"/>
    <w:rsid w:val="00A227BD"/>
    <w:rsid w:val="00A24A4F"/>
    <w:rsid w:val="00A265F0"/>
    <w:rsid w:val="00A30A20"/>
    <w:rsid w:val="00A338BA"/>
    <w:rsid w:val="00A33C9A"/>
    <w:rsid w:val="00A46230"/>
    <w:rsid w:val="00A46923"/>
    <w:rsid w:val="00A469DE"/>
    <w:rsid w:val="00A47EC5"/>
    <w:rsid w:val="00A501C2"/>
    <w:rsid w:val="00A61E55"/>
    <w:rsid w:val="00A621F0"/>
    <w:rsid w:val="00A665D7"/>
    <w:rsid w:val="00A74CA5"/>
    <w:rsid w:val="00A83661"/>
    <w:rsid w:val="00A8661C"/>
    <w:rsid w:val="00A91C27"/>
    <w:rsid w:val="00A929EF"/>
    <w:rsid w:val="00A934BB"/>
    <w:rsid w:val="00A95F22"/>
    <w:rsid w:val="00A963CE"/>
    <w:rsid w:val="00AA37A4"/>
    <w:rsid w:val="00AA43DE"/>
    <w:rsid w:val="00AB1525"/>
    <w:rsid w:val="00AC0CA6"/>
    <w:rsid w:val="00AC6A75"/>
    <w:rsid w:val="00AD0EB6"/>
    <w:rsid w:val="00AD28A0"/>
    <w:rsid w:val="00AD299B"/>
    <w:rsid w:val="00AD3875"/>
    <w:rsid w:val="00AD6281"/>
    <w:rsid w:val="00AD6A5A"/>
    <w:rsid w:val="00AE172F"/>
    <w:rsid w:val="00AE1A39"/>
    <w:rsid w:val="00AE1A98"/>
    <w:rsid w:val="00AE23D2"/>
    <w:rsid w:val="00AE3BD2"/>
    <w:rsid w:val="00AE5041"/>
    <w:rsid w:val="00AE56E2"/>
    <w:rsid w:val="00AF2571"/>
    <w:rsid w:val="00AF28B8"/>
    <w:rsid w:val="00AF41A1"/>
    <w:rsid w:val="00AF51F4"/>
    <w:rsid w:val="00AF661C"/>
    <w:rsid w:val="00B006AB"/>
    <w:rsid w:val="00B01BF7"/>
    <w:rsid w:val="00B06F71"/>
    <w:rsid w:val="00B11808"/>
    <w:rsid w:val="00B21123"/>
    <w:rsid w:val="00B35CD9"/>
    <w:rsid w:val="00B401C7"/>
    <w:rsid w:val="00B45989"/>
    <w:rsid w:val="00B47DEB"/>
    <w:rsid w:val="00B600EF"/>
    <w:rsid w:val="00B62B5F"/>
    <w:rsid w:val="00B7448D"/>
    <w:rsid w:val="00B77443"/>
    <w:rsid w:val="00B817F4"/>
    <w:rsid w:val="00B8332D"/>
    <w:rsid w:val="00B92539"/>
    <w:rsid w:val="00BA1E6C"/>
    <w:rsid w:val="00BA29BA"/>
    <w:rsid w:val="00BA2DF2"/>
    <w:rsid w:val="00BA31BA"/>
    <w:rsid w:val="00BA5FEA"/>
    <w:rsid w:val="00BA63E1"/>
    <w:rsid w:val="00BB030B"/>
    <w:rsid w:val="00BB4014"/>
    <w:rsid w:val="00BC4474"/>
    <w:rsid w:val="00BC4650"/>
    <w:rsid w:val="00BC5E33"/>
    <w:rsid w:val="00BC6C86"/>
    <w:rsid w:val="00BD3D81"/>
    <w:rsid w:val="00BD563A"/>
    <w:rsid w:val="00BE0464"/>
    <w:rsid w:val="00BE0749"/>
    <w:rsid w:val="00BE62D5"/>
    <w:rsid w:val="00BE6E66"/>
    <w:rsid w:val="00BE75D5"/>
    <w:rsid w:val="00BF3BDA"/>
    <w:rsid w:val="00BF43DD"/>
    <w:rsid w:val="00BF663B"/>
    <w:rsid w:val="00BF68C4"/>
    <w:rsid w:val="00C03AEB"/>
    <w:rsid w:val="00C0552D"/>
    <w:rsid w:val="00C108D2"/>
    <w:rsid w:val="00C111A3"/>
    <w:rsid w:val="00C13F4E"/>
    <w:rsid w:val="00C20799"/>
    <w:rsid w:val="00C20AF8"/>
    <w:rsid w:val="00C21829"/>
    <w:rsid w:val="00C232F9"/>
    <w:rsid w:val="00C245D3"/>
    <w:rsid w:val="00C27056"/>
    <w:rsid w:val="00C27402"/>
    <w:rsid w:val="00C40401"/>
    <w:rsid w:val="00C42CB5"/>
    <w:rsid w:val="00C43C3B"/>
    <w:rsid w:val="00C4593A"/>
    <w:rsid w:val="00C460EC"/>
    <w:rsid w:val="00C462B9"/>
    <w:rsid w:val="00C52AC3"/>
    <w:rsid w:val="00C52F8F"/>
    <w:rsid w:val="00C57479"/>
    <w:rsid w:val="00C62E08"/>
    <w:rsid w:val="00C832CE"/>
    <w:rsid w:val="00C83E83"/>
    <w:rsid w:val="00C83E9B"/>
    <w:rsid w:val="00C87B75"/>
    <w:rsid w:val="00C92D7B"/>
    <w:rsid w:val="00C94AF7"/>
    <w:rsid w:val="00C95BC4"/>
    <w:rsid w:val="00CA0EB9"/>
    <w:rsid w:val="00CA12F1"/>
    <w:rsid w:val="00CA1359"/>
    <w:rsid w:val="00CA1D8B"/>
    <w:rsid w:val="00CA3FF6"/>
    <w:rsid w:val="00CA4ECA"/>
    <w:rsid w:val="00CA7C57"/>
    <w:rsid w:val="00CB0398"/>
    <w:rsid w:val="00CB1DFD"/>
    <w:rsid w:val="00CB38FE"/>
    <w:rsid w:val="00CB4A17"/>
    <w:rsid w:val="00CC52DC"/>
    <w:rsid w:val="00CC6972"/>
    <w:rsid w:val="00CD0724"/>
    <w:rsid w:val="00CD3AA4"/>
    <w:rsid w:val="00CD3F63"/>
    <w:rsid w:val="00CD583C"/>
    <w:rsid w:val="00CE426F"/>
    <w:rsid w:val="00CF45B1"/>
    <w:rsid w:val="00CF57C0"/>
    <w:rsid w:val="00D01D8D"/>
    <w:rsid w:val="00D02FDC"/>
    <w:rsid w:val="00D03725"/>
    <w:rsid w:val="00D03FC0"/>
    <w:rsid w:val="00D10F61"/>
    <w:rsid w:val="00D1117E"/>
    <w:rsid w:val="00D11E88"/>
    <w:rsid w:val="00D13176"/>
    <w:rsid w:val="00D230DD"/>
    <w:rsid w:val="00D33BB3"/>
    <w:rsid w:val="00D406FD"/>
    <w:rsid w:val="00D41D6B"/>
    <w:rsid w:val="00D444CD"/>
    <w:rsid w:val="00D44CD9"/>
    <w:rsid w:val="00D53144"/>
    <w:rsid w:val="00D53CAE"/>
    <w:rsid w:val="00D67D85"/>
    <w:rsid w:val="00D74431"/>
    <w:rsid w:val="00D7523A"/>
    <w:rsid w:val="00D76722"/>
    <w:rsid w:val="00D7675F"/>
    <w:rsid w:val="00D76806"/>
    <w:rsid w:val="00D8020B"/>
    <w:rsid w:val="00D8482B"/>
    <w:rsid w:val="00D900AD"/>
    <w:rsid w:val="00D9054A"/>
    <w:rsid w:val="00DA1B0E"/>
    <w:rsid w:val="00DA483A"/>
    <w:rsid w:val="00DA5702"/>
    <w:rsid w:val="00DA62DC"/>
    <w:rsid w:val="00DB1DA8"/>
    <w:rsid w:val="00DB1E37"/>
    <w:rsid w:val="00DB467C"/>
    <w:rsid w:val="00DB68F9"/>
    <w:rsid w:val="00DB6C03"/>
    <w:rsid w:val="00DC07E6"/>
    <w:rsid w:val="00DD08D6"/>
    <w:rsid w:val="00DD0C02"/>
    <w:rsid w:val="00DD0C16"/>
    <w:rsid w:val="00DD1875"/>
    <w:rsid w:val="00DD24D1"/>
    <w:rsid w:val="00DD25D1"/>
    <w:rsid w:val="00DD4AD1"/>
    <w:rsid w:val="00DD6D28"/>
    <w:rsid w:val="00DE357C"/>
    <w:rsid w:val="00DF1C03"/>
    <w:rsid w:val="00DF2A67"/>
    <w:rsid w:val="00E01986"/>
    <w:rsid w:val="00E01A10"/>
    <w:rsid w:val="00E101A1"/>
    <w:rsid w:val="00E101EC"/>
    <w:rsid w:val="00E14DF6"/>
    <w:rsid w:val="00E15914"/>
    <w:rsid w:val="00E169E3"/>
    <w:rsid w:val="00E1761B"/>
    <w:rsid w:val="00E22439"/>
    <w:rsid w:val="00E225E2"/>
    <w:rsid w:val="00E23475"/>
    <w:rsid w:val="00E23F4F"/>
    <w:rsid w:val="00E26E1D"/>
    <w:rsid w:val="00E27C20"/>
    <w:rsid w:val="00E36191"/>
    <w:rsid w:val="00E37664"/>
    <w:rsid w:val="00E37A16"/>
    <w:rsid w:val="00E41074"/>
    <w:rsid w:val="00E44504"/>
    <w:rsid w:val="00E47DC8"/>
    <w:rsid w:val="00E52099"/>
    <w:rsid w:val="00E6421B"/>
    <w:rsid w:val="00E65C9A"/>
    <w:rsid w:val="00E71ED8"/>
    <w:rsid w:val="00E76C35"/>
    <w:rsid w:val="00E81341"/>
    <w:rsid w:val="00E8302A"/>
    <w:rsid w:val="00E87C87"/>
    <w:rsid w:val="00E95273"/>
    <w:rsid w:val="00E96228"/>
    <w:rsid w:val="00E96915"/>
    <w:rsid w:val="00E97930"/>
    <w:rsid w:val="00EA0765"/>
    <w:rsid w:val="00EA0C8B"/>
    <w:rsid w:val="00EA16D8"/>
    <w:rsid w:val="00EA1E69"/>
    <w:rsid w:val="00EA7E4F"/>
    <w:rsid w:val="00EB3232"/>
    <w:rsid w:val="00EC3468"/>
    <w:rsid w:val="00EC6581"/>
    <w:rsid w:val="00EC69ED"/>
    <w:rsid w:val="00ED2DD9"/>
    <w:rsid w:val="00ED49E7"/>
    <w:rsid w:val="00ED5F32"/>
    <w:rsid w:val="00ED74D6"/>
    <w:rsid w:val="00ED77EA"/>
    <w:rsid w:val="00EE0679"/>
    <w:rsid w:val="00EE19C1"/>
    <w:rsid w:val="00EF49C9"/>
    <w:rsid w:val="00EF4C79"/>
    <w:rsid w:val="00EF769E"/>
    <w:rsid w:val="00EF7774"/>
    <w:rsid w:val="00F02511"/>
    <w:rsid w:val="00F02D8E"/>
    <w:rsid w:val="00F03EF1"/>
    <w:rsid w:val="00F0724B"/>
    <w:rsid w:val="00F11283"/>
    <w:rsid w:val="00F122AE"/>
    <w:rsid w:val="00F16EC6"/>
    <w:rsid w:val="00F21129"/>
    <w:rsid w:val="00F21CDE"/>
    <w:rsid w:val="00F25F54"/>
    <w:rsid w:val="00F312AA"/>
    <w:rsid w:val="00F32388"/>
    <w:rsid w:val="00F36915"/>
    <w:rsid w:val="00F43BCF"/>
    <w:rsid w:val="00F43C92"/>
    <w:rsid w:val="00F47698"/>
    <w:rsid w:val="00F52140"/>
    <w:rsid w:val="00F548FE"/>
    <w:rsid w:val="00F653B6"/>
    <w:rsid w:val="00F66583"/>
    <w:rsid w:val="00F7145F"/>
    <w:rsid w:val="00F72655"/>
    <w:rsid w:val="00F726B4"/>
    <w:rsid w:val="00F73599"/>
    <w:rsid w:val="00F74189"/>
    <w:rsid w:val="00F76649"/>
    <w:rsid w:val="00F846DB"/>
    <w:rsid w:val="00F86C5D"/>
    <w:rsid w:val="00F87527"/>
    <w:rsid w:val="00F92988"/>
    <w:rsid w:val="00F93D0A"/>
    <w:rsid w:val="00F94370"/>
    <w:rsid w:val="00F94F1B"/>
    <w:rsid w:val="00F951DC"/>
    <w:rsid w:val="00FA2A24"/>
    <w:rsid w:val="00FA65B4"/>
    <w:rsid w:val="00FA76BD"/>
    <w:rsid w:val="00FB1FA4"/>
    <w:rsid w:val="00FB25B3"/>
    <w:rsid w:val="00FB3F70"/>
    <w:rsid w:val="00FB48C7"/>
    <w:rsid w:val="00FB6E10"/>
    <w:rsid w:val="00FB7650"/>
    <w:rsid w:val="00FC5351"/>
    <w:rsid w:val="00FC53BD"/>
    <w:rsid w:val="00FD06E8"/>
    <w:rsid w:val="00FD10AB"/>
    <w:rsid w:val="00FD1659"/>
    <w:rsid w:val="00FD2E50"/>
    <w:rsid w:val="00FD3824"/>
    <w:rsid w:val="00FD4CA3"/>
    <w:rsid w:val="00FE13D8"/>
    <w:rsid w:val="00FE164A"/>
    <w:rsid w:val="00FE5968"/>
    <w:rsid w:val="00FE70A8"/>
    <w:rsid w:val="00FE7989"/>
    <w:rsid w:val="00FF0B71"/>
    <w:rsid w:val="00FF0E6D"/>
    <w:rsid w:val="00FF16D2"/>
    <w:rsid w:val="00FF4920"/>
    <w:rsid w:val="00FF7139"/>
    <w:rsid w:val="02E6EC67"/>
    <w:rsid w:val="0902DC39"/>
    <w:rsid w:val="0A01869F"/>
    <w:rsid w:val="0A20023D"/>
    <w:rsid w:val="0CF0A597"/>
    <w:rsid w:val="10F7C924"/>
    <w:rsid w:val="126D6C12"/>
    <w:rsid w:val="130BA9A8"/>
    <w:rsid w:val="14CD4C67"/>
    <w:rsid w:val="14F67D76"/>
    <w:rsid w:val="18BADD7B"/>
    <w:rsid w:val="194658BB"/>
    <w:rsid w:val="19CF456A"/>
    <w:rsid w:val="1B45752D"/>
    <w:rsid w:val="1D74BACE"/>
    <w:rsid w:val="1E5CF25C"/>
    <w:rsid w:val="1F1C1F89"/>
    <w:rsid w:val="204D54B2"/>
    <w:rsid w:val="21C2B179"/>
    <w:rsid w:val="2341E968"/>
    <w:rsid w:val="254CF002"/>
    <w:rsid w:val="294D6D22"/>
    <w:rsid w:val="29807DA7"/>
    <w:rsid w:val="2CF78576"/>
    <w:rsid w:val="31A20FBC"/>
    <w:rsid w:val="334A2057"/>
    <w:rsid w:val="337CBC59"/>
    <w:rsid w:val="37D3E792"/>
    <w:rsid w:val="383C1C28"/>
    <w:rsid w:val="3E124E3A"/>
    <w:rsid w:val="3F93197F"/>
    <w:rsid w:val="40E01632"/>
    <w:rsid w:val="461247F1"/>
    <w:rsid w:val="4CB1678D"/>
    <w:rsid w:val="51021736"/>
    <w:rsid w:val="531027D5"/>
    <w:rsid w:val="5340190B"/>
    <w:rsid w:val="54015DA3"/>
    <w:rsid w:val="54073047"/>
    <w:rsid w:val="5592A863"/>
    <w:rsid w:val="5772615E"/>
    <w:rsid w:val="5ADF02EB"/>
    <w:rsid w:val="5FF31A72"/>
    <w:rsid w:val="61BB87AE"/>
    <w:rsid w:val="624A70A2"/>
    <w:rsid w:val="65161FDB"/>
    <w:rsid w:val="668EFB3A"/>
    <w:rsid w:val="6764744B"/>
    <w:rsid w:val="696CDB65"/>
    <w:rsid w:val="69836C39"/>
    <w:rsid w:val="6CFD1C13"/>
    <w:rsid w:val="6FE70A66"/>
    <w:rsid w:val="7006FFF7"/>
    <w:rsid w:val="751F1FE5"/>
    <w:rsid w:val="755AD71F"/>
    <w:rsid w:val="7614D44F"/>
    <w:rsid w:val="7879FB77"/>
    <w:rsid w:val="7944EF5F"/>
    <w:rsid w:val="7A3B92B9"/>
    <w:rsid w:val="7A9C4864"/>
    <w:rsid w:val="7AE5239F"/>
    <w:rsid w:val="7B5F556A"/>
    <w:rsid w:val="7B68535B"/>
    <w:rsid w:val="7B8276AB"/>
    <w:rsid w:val="7C08B01E"/>
    <w:rsid w:val="7D2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489FD"/>
  <w15:chartTrackingRefBased/>
  <w15:docId w15:val="{3889BDC9-29E0-48A9-8E18-ECD3D3F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53"/>
    <w:pPr>
      <w:keepNext/>
      <w:keepLines/>
      <w:spacing w:before="360" w:after="80"/>
      <w:jc w:val="center"/>
      <w:outlineLvl w:val="0"/>
    </w:pPr>
    <w:rPr>
      <w:rFonts w:asciiTheme="minorBidi" w:eastAsiaTheme="majorEastAsia" w:hAnsiTheme="minorBidi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D53"/>
    <w:pPr>
      <w:keepNext/>
      <w:keepLines/>
      <w:spacing w:before="160" w:after="80"/>
      <w:outlineLvl w:val="1"/>
    </w:pPr>
    <w:rPr>
      <w:rFonts w:asciiTheme="minorBidi" w:eastAsiaTheme="majorEastAsia" w:hAnsiTheme="minorBidi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D53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53"/>
    <w:rPr>
      <w:rFonts w:asciiTheme="minorBidi" w:eastAsiaTheme="majorEastAsia" w:hAnsiTheme="minorBidi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3D53"/>
    <w:rPr>
      <w:rFonts w:asciiTheme="minorBidi" w:eastAsiaTheme="majorEastAsia" w:hAnsiTheme="minorBidi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3D53"/>
    <w:rPr>
      <w:rFonts w:ascii="Arial" w:eastAsiaTheme="majorEastAsia" w:hAnsi="Arial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4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7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DE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D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D19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92D7B"/>
    <w:pPr>
      <w:spacing w:before="240" w:after="0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en-GB"/>
      <w14:ligatures w14:val="none"/>
    </w:rPr>
  </w:style>
  <w:style w:type="paragraph" w:styleId="TOC2">
    <w:name w:val="toc 2"/>
    <w:aliases w:val="TOC 2 - 14"/>
    <w:basedOn w:val="Normal"/>
    <w:next w:val="Normal"/>
    <w:autoRedefine/>
    <w:uiPriority w:val="39"/>
    <w:unhideWhenUsed/>
    <w:rsid w:val="00A47EC5"/>
    <w:pPr>
      <w:spacing w:after="100"/>
      <w:ind w:left="220"/>
    </w:pPr>
    <w:rPr>
      <w:rFonts w:asciiTheme="minorBidi" w:hAnsiTheme="min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2B6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DCF"/>
  </w:style>
  <w:style w:type="paragraph" w:styleId="Footer">
    <w:name w:val="footer"/>
    <w:basedOn w:val="Normal"/>
    <w:link w:val="FooterChar"/>
    <w:uiPriority w:val="99"/>
    <w:unhideWhenUsed/>
    <w:rsid w:val="002B6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DCF"/>
  </w:style>
  <w:style w:type="paragraph" w:styleId="TOC1">
    <w:name w:val="toc 1"/>
    <w:aliases w:val="14 - arial"/>
    <w:basedOn w:val="Normal"/>
    <w:next w:val="Normal"/>
    <w:autoRedefine/>
    <w:uiPriority w:val="39"/>
    <w:unhideWhenUsed/>
    <w:rsid w:val="00A47EC5"/>
    <w:pPr>
      <w:spacing w:after="100"/>
    </w:pPr>
    <w:rPr>
      <w:rFonts w:asciiTheme="minorBidi" w:hAnsiTheme="minorBidi"/>
      <w:sz w:val="28"/>
    </w:rPr>
  </w:style>
  <w:style w:type="paragraph" w:styleId="Revision">
    <w:name w:val="Revision"/>
    <w:hidden/>
    <w:uiPriority w:val="99"/>
    <w:semiHidden/>
    <w:rsid w:val="00266EE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D11B5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F0E6D"/>
    <w:rPr>
      <w:color w:val="2B579A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A3FF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://www.citizensadvice.org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lgo.org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ocal.gov.uk/sites/default/files/documents/easy-read-guide-pdf-16-pa-2cc.pdf" TargetMode="External"/><Relationship Id="rId17" Type="http://schemas.openxmlformats.org/officeDocument/2006/relationships/hyperlink" Target="https://www.nhs.uk/service-search/other-health-services/patient-advice-and-liaison-services-pal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http://www.england.nhs.uk/compla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e.org.uk/advice-and-support/mental-capacity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healthwatch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yperlink" Target="http://www.ombudsman.org.uk" TargetMode="External"/><Relationship Id="rId27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22bae9ae-f3c5-4c15-af24-70f05be40cd0" xsi:nil="true"/>
    <lcf76f155ced4ddcb4097134ff3c332f xmlns="0a96dc3c-99b5-4d1c-b015-a31d6457f932">
      <Terms xmlns="http://schemas.microsoft.com/office/infopath/2007/PartnerControls"/>
    </lcf76f155ced4ddcb4097134ff3c332f>
    <_ip_UnifiedCompliancePolicyProperties xmlns="22bae9ae-f3c5-4c15-af24-70f05be40cd0" xsi:nil="true"/>
    <TaxCatchAll xmlns="22bae9ae-f3c5-4c15-af24-70f05be40cd0" xsi:nil="true"/>
    <SharedWithUsers xmlns="22bae9ae-f3c5-4c15-af24-70f05be40cd0">
      <UserInfo>
        <DisplayName>SharingLinks.25edd0bb-b1fe-46bf-840a-2a28fbe2ab8d.Flexible.7a564902-5edd-4296-9e67-fdd2dd623ff9</DisplayName>
        <AccountId>455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15D6F32DFD243A0609C07813AA869" ma:contentTypeVersion="30" ma:contentTypeDescription="Create a new document." ma:contentTypeScope="" ma:versionID="ee87f397e7af3fccb32ebfde2da6db93">
  <xsd:schema xmlns:xsd="http://www.w3.org/2001/XMLSchema" xmlns:xs="http://www.w3.org/2001/XMLSchema" xmlns:p="http://schemas.microsoft.com/office/2006/metadata/properties" xmlns:ns2="0a96dc3c-99b5-4d1c-b015-a31d6457f932" xmlns:ns3="22bae9ae-f3c5-4c15-af24-70f05be40cd0" targetNamespace="http://schemas.microsoft.com/office/2006/metadata/properties" ma:root="true" ma:fieldsID="fc10aa4679d81aa5186b4602ca0a2387" ns2:_="" ns3:_="">
    <xsd:import namespace="0a96dc3c-99b5-4d1c-b015-a31d6457f932"/>
    <xsd:import namespace="22bae9ae-f3c5-4c15-af24-70f05be40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6dc3c-99b5-4d1c-b015-a31d6457f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e9ae-f3c5-4c15-af24-70f05be40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0" nillable="true" ma:displayName="Taxonomy Catch All Column" ma:hidden="true" ma:list="{118a8d96-e71b-4a49-a766-433665c2c78e}" ma:internalName="TaxCatchAll" ma:showField="CatchAllData" ma:web="22bae9ae-f3c5-4c15-af24-70f05be40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B9299-030E-4A63-ACD4-D97277CE9F7D}">
  <ds:schemaRefs>
    <ds:schemaRef ds:uri="http://schemas.microsoft.com/office/2006/metadata/properties"/>
    <ds:schemaRef ds:uri="http://schemas.microsoft.com/office/infopath/2007/PartnerControls"/>
    <ds:schemaRef ds:uri="22bae9ae-f3c5-4c15-af24-70f05be40cd0"/>
    <ds:schemaRef ds:uri="0a96dc3c-99b5-4d1c-b015-a31d6457f932"/>
  </ds:schemaRefs>
</ds:datastoreItem>
</file>

<file path=customXml/itemProps2.xml><?xml version="1.0" encoding="utf-8"?>
<ds:datastoreItem xmlns:ds="http://schemas.openxmlformats.org/officeDocument/2006/customXml" ds:itemID="{0319738B-555A-41D9-A71E-C0D9CA686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441F8-712F-485D-A20F-1250359CC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6dc3c-99b5-4d1c-b015-a31d6457f932"/>
    <ds:schemaRef ds:uri="22bae9ae-f3c5-4c15-af24-70f05be40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CBD12-A9C4-4244-A9CB-16C13704B8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7956</Characters>
  <Application>Microsoft Office Word</Application>
  <DocSecurity>0</DocSecurity>
  <Lines>66</Lines>
  <Paragraphs>18</Paragraphs>
  <ScaleCrop>false</ScaleCrop>
  <Company>NHS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Watson</dc:creator>
  <cp:keywords/>
  <dc:description/>
  <cp:lastModifiedBy>BOSHELL, Joanne (NHS ENGLAND)</cp:lastModifiedBy>
  <cp:revision>7</cp:revision>
  <dcterms:created xsi:type="dcterms:W3CDTF">2025-12-31T10:58:00Z</dcterms:created>
  <dcterms:modified xsi:type="dcterms:W3CDTF">2026-02-16T12:34:00Z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c298e688-8367-468e-bd78-a2da7f109d39</vt:lpwstr>
  </property>
  <property fmtid="{D5CDD505-2E9C-101B-9397-08002B2CF9AE}" pid="3" name="ContentTypeId">
    <vt:lpwstr>0x0101002AF15D6F32DFD243A0609C07813AA869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docLang">
    <vt:lpwstr>en</vt:lpwstr>
  </property>
</Properties>
</file>