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EF4692">
      <w:pPr>
        <w:pStyle w:val="Heading2"/>
      </w:pPr>
      <w:r>
        <w:rPr>
          <w:bCs/>
          <w:lang w:val="pt-PT"/>
        </w:rPr>
        <w:t xml:space="preserve">Como marcar a sua vacina do NHS da primavera contra a COVID-19 </w:t>
      </w:r>
    </w:p>
    <w:p w14:paraId="2E337CBE" w14:textId="1C38B5A6" w:rsidR="47B0D8C3" w:rsidRPr="00777F0B" w:rsidRDefault="47B0D8C3" w:rsidP="00EF4692">
      <w:r>
        <w:rPr>
          <w:lang w:val="pt-PT"/>
        </w:rPr>
        <w:t xml:space="preserve">Caro(a) ((fullName)), </w:t>
      </w:r>
    </w:p>
    <w:p w14:paraId="511AE026" w14:textId="4DEBA9A3" w:rsidR="00535026" w:rsidRDefault="00CC30BA" w:rsidP="59856FDF">
      <w:r>
        <w:rPr>
          <w:noProof/>
          <w:lang w:val="pt-PT"/>
        </w:rPr>
        <w:t>Faça a marcação</w:t>
      </w:r>
      <w:r>
        <w:rPr>
          <w:lang w:val="pt-PT"/>
        </w:rPr>
        <w:t xml:space="preserve"> da sua vacina do NHS da primavera contra a COVID-19, que é gratuita. É recomendada para si devido à sua idade.</w:t>
      </w:r>
    </w:p>
    <w:p w14:paraId="21686943" w14:textId="64D7AC5A" w:rsidR="00535026" w:rsidRDefault="002726E4" w:rsidP="00A00E82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406753" wp14:editId="19F84664">
            <wp:simplePos x="0" y="0"/>
            <wp:positionH relativeFrom="column">
              <wp:posOffset>4972050</wp:posOffset>
            </wp:positionH>
            <wp:positionV relativeFrom="paragraph">
              <wp:posOffset>87097</wp:posOffset>
            </wp:positionV>
            <wp:extent cx="1439545" cy="1450975"/>
            <wp:effectExtent l="0" t="0" r="0" b="0"/>
            <wp:wrapTight wrapText="bothSides">
              <wp:wrapPolygon edited="0">
                <wp:start x="2287" y="0"/>
                <wp:lineTo x="2287" y="21269"/>
                <wp:lineTo x="19151" y="21269"/>
                <wp:lineTo x="19151" y="0"/>
                <wp:lineTo x="2287" y="0"/>
              </wp:wrapPolygon>
            </wp:wrapTight>
            <wp:docPr id="1282471238" name="Picture 1" descr="Skaan gareey qr koodhka si aad khadka uga qabsato ballan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an gareey qr koodhka si aad khadka uga qabsato ballant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7B0D8C3">
        <w:rPr>
          <w:bCs/>
          <w:lang w:val="pt-PT"/>
        </w:rPr>
        <w:t xml:space="preserve">Como marcar a sua vacina da COVID-19 </w:t>
      </w:r>
    </w:p>
    <w:p w14:paraId="71573E11" w14:textId="1C2323AF" w:rsidR="47B0D8C3" w:rsidRPr="000C3DDA" w:rsidRDefault="47B0D8C3" w:rsidP="00535026">
      <w:pPr>
        <w:pStyle w:val="ListParagraph"/>
      </w:pPr>
      <w:r>
        <w:rPr>
          <w:lang w:val="pt-PT"/>
        </w:rPr>
        <w:t xml:space="preserve">Faça a marcação através da </w:t>
      </w:r>
      <w:r>
        <w:rPr>
          <w:b/>
          <w:bCs/>
          <w:lang w:val="pt-PT"/>
        </w:rPr>
        <w:t>NHS App</w:t>
      </w:r>
      <w:r>
        <w:rPr>
          <w:lang w:val="pt-PT"/>
        </w:rPr>
        <w:t>, ou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 xml:space="preserve">  </w:t>
      </w:r>
    </w:p>
    <w:p w14:paraId="47B77FC0" w14:textId="0F0CD1EF" w:rsidR="00342416" w:rsidRDefault="47B0D8C3" w:rsidP="00342416">
      <w:pPr>
        <w:pStyle w:val="ListParagraph"/>
      </w:pPr>
      <w:r>
        <w:rPr>
          <w:lang w:val="pt-PT"/>
        </w:rPr>
        <w:t xml:space="preserve">Faça a marcação através da Internet, em </w:t>
      </w:r>
      <w:hyperlink r:id="rId12" w:history="1">
        <w:r>
          <w:rPr>
            <w:rStyle w:val="Hyperlink"/>
            <w:bCs/>
            <w:lang w:val="pt-PT"/>
          </w:rPr>
          <w:t>www.nhs.uk/get-vaccine</w:t>
        </w:r>
      </w:hyperlink>
      <w:r>
        <w:rPr>
          <w:lang w:val="pt-PT"/>
        </w:rPr>
        <w:t xml:space="preserve">, ou   </w:t>
      </w:r>
    </w:p>
    <w:p w14:paraId="55988A57" w14:textId="40FBE63E" w:rsidR="47B0D8C3" w:rsidRDefault="47B0D8C3" w:rsidP="00DA3195">
      <w:pPr>
        <w:pStyle w:val="ListParagraph"/>
        <w:spacing w:after="320" w:line="360" w:lineRule="atLeast"/>
      </w:pPr>
      <w:r>
        <w:rPr>
          <w:lang w:val="pt-PT"/>
        </w:rPr>
        <w:t xml:space="preserve">Pode encontrar um centro que não exija marcação prévia em </w:t>
      </w:r>
      <w:hyperlink r:id="rId13" w:history="1">
        <w:r>
          <w:rPr>
            <w:rStyle w:val="Hyperlink"/>
            <w:bCs/>
            <w:lang w:val="pt-PT"/>
          </w:rPr>
          <w:t>www.nhs.uk/covid-walk-in</w:t>
        </w:r>
      </w:hyperlink>
      <w:r>
        <w:rPr>
          <w:b/>
          <w:bCs/>
          <w:lang w:val="pt-PT"/>
        </w:rPr>
        <w:t xml:space="preserve"> </w:t>
      </w:r>
      <w:r>
        <w:rPr>
          <w:lang w:val="pt-PT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lang w:val="pt-PT"/>
        </w:rPr>
        <w:t xml:space="preserve">O último dia em que poderá receber a vacina é </w:t>
      </w:r>
      <w:r>
        <w:rPr>
          <w:b/>
          <w:bCs/>
          <w:lang w:val="pt-PT"/>
        </w:rPr>
        <w:t>30 de junho de 2026</w:t>
      </w:r>
      <w:r>
        <w:rPr>
          <w:lang w:val="pt-PT"/>
        </w:rPr>
        <w:t>.</w:t>
      </w:r>
    </w:p>
    <w:p w14:paraId="1AB99206" w14:textId="3500983A" w:rsidR="00E227BC" w:rsidRPr="00777F0B" w:rsidRDefault="00E227BC" w:rsidP="00E227BC">
      <w:pPr>
        <w:pStyle w:val="Heading2"/>
      </w:pPr>
      <w:r>
        <w:rPr>
          <w:bCs/>
          <w:lang w:val="pt-PT"/>
        </w:rPr>
        <w:lastRenderedPageBreak/>
        <w:t xml:space="preserve">Porque é que o NHS está a disponibilizar a vacina da primavera contra a COVID-19  </w:t>
      </w:r>
    </w:p>
    <w:p w14:paraId="5C23BE1B" w14:textId="2A094E90" w:rsidR="00E227BC" w:rsidRPr="00EE5EBF" w:rsidRDefault="00E227BC" w:rsidP="002B3F1D">
      <w:r>
        <w:rPr>
          <w:lang w:val="pt-PT"/>
        </w:rPr>
        <w:t xml:space="preserve">A COVID-19 é facilmente propagada durante todo o ano. É importante apanhar as vacinas quando elas são oferecidas para reduzir o risco de doença grave, que aumenta com o avanço da idade. A proteção diminui com o passar do tempo e os vírus sofrem mutações. Consulte mais informação em </w:t>
      </w:r>
      <w:r w:rsidR="00DE4A50">
        <w:rPr>
          <w:lang w:val="pt-PT"/>
        </w:rPr>
        <w:br/>
      </w:r>
      <w:hyperlink r:id="rId14" w:history="1">
        <w:r>
          <w:rPr>
            <w:rStyle w:val="Hyperlink"/>
            <w:rFonts w:eastAsia="Calibri" w:cs="Arial"/>
            <w:bCs/>
            <w:lang w:val="pt-PT"/>
          </w:rPr>
          <w:t>www.nhs.uk/covid-vaccine</w:t>
        </w:r>
      </w:hyperlink>
      <w:r>
        <w:rPr>
          <w:lang w:val="pt-PT"/>
        </w:rPr>
        <w:t xml:space="preserve">. </w:t>
      </w:r>
    </w:p>
    <w:p w14:paraId="18B39CA7" w14:textId="12921C30" w:rsidR="47B0D8C3" w:rsidRPr="00777F0B" w:rsidRDefault="47B0D8C3" w:rsidP="00EF4692">
      <w:pPr>
        <w:pStyle w:val="Heading2"/>
      </w:pPr>
      <w:r>
        <w:rPr>
          <w:bCs/>
          <w:lang w:val="pt-PT"/>
        </w:rPr>
        <w:t xml:space="preserve">Se necessitar de apoio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Também pode telefonar para o número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a partir de um telefone de texto ou utilizar o serviço de linguagem gestual britânica (BSL) em </w:t>
      </w:r>
      <w:hyperlink r:id="rId15" w:history="1">
        <w:r>
          <w:rPr>
            <w:rStyle w:val="Hyperlink"/>
            <w:rFonts w:cs="Noto Sans"/>
            <w:bCs/>
            <w:lang w:val="pt-PT"/>
          </w:rPr>
          <w:t>www.signvideo.co.uk/nhs119</w:t>
        </w:r>
      </w:hyperlink>
      <w:r>
        <w:rPr>
          <w:b/>
          <w:bCs/>
          <w:lang w:val="pt-PT"/>
        </w:rPr>
        <w:t>. </w:t>
      </w:r>
    </w:p>
    <w:p w14:paraId="5CE2151A" w14:textId="4F85A61F" w:rsidR="47B0D8C3" w:rsidRPr="00777F0B" w:rsidRDefault="47B0D8C3" w:rsidP="00342416">
      <w:r>
        <w:rPr>
          <w:lang w:val="pt-PT"/>
        </w:rPr>
        <w:t xml:space="preserve">Se recebe cuidados domiciliários, contacte a clínica do seu médico de família (GP) e peça uma </w:t>
      </w:r>
      <w:r>
        <w:rPr>
          <w:b/>
          <w:bCs/>
          <w:lang w:val="pt-PT"/>
        </w:rPr>
        <w:t>visita ao domicílio</w:t>
      </w:r>
      <w:r>
        <w:rPr>
          <w:lang w:val="pt-PT"/>
        </w:rPr>
        <w:t xml:space="preserve">. </w:t>
      </w:r>
    </w:p>
    <w:p w14:paraId="35B3FCD8" w14:textId="56C2E1C2" w:rsidR="47B0D8C3" w:rsidRPr="00777F0B" w:rsidRDefault="003D27CA" w:rsidP="00342416">
      <w:r>
        <w:rPr>
          <w:lang w:val="pt-PT"/>
        </w:rPr>
        <w:t xml:space="preserve">Para informação em formato de leitura fácil ou noutros formatos e línguas, consulte </w:t>
      </w:r>
      <w:hyperlink r:id="rId16" w:history="1">
        <w:r>
          <w:rPr>
            <w:rStyle w:val="Hyperlink"/>
            <w:rFonts w:cs="Noto Sans"/>
            <w:bCs/>
            <w:szCs w:val="32"/>
            <w:lang w:val="pt-PT"/>
          </w:rPr>
          <w:t>www.england.nhs.uk/seasonal-invites</w:t>
        </w:r>
      </w:hyperlink>
      <w:r>
        <w:rPr>
          <w:lang w:val="pt-PT"/>
        </w:rPr>
        <w:t xml:space="preserve">.  </w:t>
      </w:r>
    </w:p>
    <w:p w14:paraId="402CCBAC" w14:textId="0B8BB26D" w:rsidR="404AD2EA" w:rsidRDefault="5B6800AF" w:rsidP="636FA85B">
      <w:pPr>
        <w:rPr>
          <w:b/>
          <w:bCs/>
        </w:rPr>
      </w:pPr>
      <w:r>
        <w:rPr>
          <w:b/>
          <w:bCs/>
          <w:lang w:val="pt-PT"/>
        </w:rPr>
        <w:t xml:space="preserve">Já apanhou a sua vacina RSV?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>
        <w:rPr>
          <w:lang w:val="pt-PT"/>
        </w:rPr>
        <w:t xml:space="preserve">Todas as pessoas com mais de 75 anos são agora elegíveis para a vacina RSV, que ajuda a proteger contra o </w:t>
      </w:r>
      <w:r>
        <w:rPr>
          <w:b/>
          <w:bCs/>
          <w:lang w:val="pt-PT"/>
        </w:rPr>
        <w:t>vírus sincicial respiratório</w:t>
      </w:r>
      <w:r>
        <w:rPr>
          <w:lang w:val="pt-PT"/>
        </w:rPr>
        <w:t xml:space="preserve"> (RSV na sigla inglesa). O virus sincicial respiratório pode causar pn</w:t>
      </w:r>
      <w:r>
        <w:rPr>
          <w:color w:val="000000" w:themeColor="text1"/>
          <w:sz w:val="31"/>
          <w:szCs w:val="31"/>
          <w:lang w:val="pt-PT"/>
        </w:rPr>
        <w:t xml:space="preserve">eumonia e outras condições de saúde que põem a vida em risco. Os adultos mais idosos correm maior risco.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rFonts w:eastAsia="Noto Sans" w:cs="Noto Sans"/>
          <w:lang w:val="pt-PT"/>
        </w:rPr>
        <w:t>Leia</w:t>
      </w:r>
      <w:r>
        <w:rPr>
          <w:rFonts w:eastAsia="Noto Sans" w:cs="Noto Sans"/>
          <w:color w:val="000000" w:themeColor="text1"/>
          <w:lang w:val="pt-PT"/>
        </w:rPr>
        <w:t xml:space="preserve"> mais sobre a vacina e como obtê-la em </w:t>
      </w:r>
      <w:hyperlink r:id="rId17" w:history="1">
        <w:r>
          <w:rPr>
            <w:rStyle w:val="Hyperlink"/>
            <w:rFonts w:eastAsia="Noto Sans" w:cs="Noto Sans"/>
            <w:bCs/>
            <w:lang w:val="pt-PT"/>
          </w:rPr>
          <w:t>www.nhs.uk/rsv-vaccine</w:t>
        </w:r>
      </w:hyperlink>
      <w:r>
        <w:rPr>
          <w:rFonts w:eastAsia="Noto Sans" w:cs="Noto Sans"/>
          <w:b/>
          <w:bCs/>
          <w:color w:val="000000" w:themeColor="text1"/>
          <w:lang w:val="pt-PT"/>
        </w:rPr>
        <w:t xml:space="preserve"> </w:t>
      </w:r>
      <w:r>
        <w:rPr>
          <w:rFonts w:eastAsia="Noto Sans" w:cs="Noto Sans"/>
          <w:color w:val="000000" w:themeColor="text1"/>
          <w:lang w:val="pt-PT"/>
        </w:rPr>
        <w:t xml:space="preserve">ou na sua </w:t>
      </w:r>
      <w:r>
        <w:rPr>
          <w:rFonts w:eastAsia="Noto Sans" w:cs="Noto Sans"/>
          <w:b/>
          <w:bCs/>
          <w:color w:val="000000" w:themeColor="text1"/>
          <w:lang w:val="pt-PT"/>
        </w:rPr>
        <w:t>NHS App</w:t>
      </w:r>
      <w:r>
        <w:rPr>
          <w:rFonts w:eastAsia="Noto Sans" w:cs="Noto Sans"/>
          <w:color w:val="000000" w:themeColor="text1"/>
          <w:lang w:val="pt-PT"/>
        </w:rPr>
        <w:t>.</w:t>
      </w:r>
    </w:p>
    <w:p w14:paraId="1A6BC18A" w14:textId="23D80685" w:rsidR="47B0D8C3" w:rsidRPr="00777F0B" w:rsidRDefault="47B0D8C3" w:rsidP="00C71865">
      <w:pPr>
        <w:spacing w:after="160"/>
        <w:rPr>
          <w:szCs w:val="32"/>
        </w:rPr>
      </w:pPr>
      <w:r>
        <w:rPr>
          <w:szCs w:val="32"/>
          <w:lang w:val="pt-PT"/>
        </w:rPr>
        <w:lastRenderedPageBreak/>
        <w:t xml:space="preserve">Atenciosamente,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pt-PT"/>
        </w:rPr>
        <w:t>Equipa de Vacinação do NHS England </w:t>
      </w:r>
    </w:p>
    <w:p w14:paraId="6B83E5F7" w14:textId="1002C86D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b/>
          <w:bCs/>
          <w:sz w:val="22"/>
          <w:szCs w:val="22"/>
          <w:lang w:val="pt-PT"/>
        </w:rPr>
        <w:t xml:space="preserve">Proteção de dados: </w:t>
      </w:r>
      <w:r>
        <w:rPr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privacidade em </w:t>
      </w:r>
      <w:r>
        <w:rPr>
          <w:sz w:val="22"/>
          <w:szCs w:val="22"/>
          <w:lang w:val="pt-PT"/>
        </w:rPr>
        <w:br/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pt-PT"/>
          </w:rPr>
          <w:t>www.england.nhs.uk/privacy-notice</w:t>
        </w:r>
      </w:hyperlink>
      <w:r>
        <w:rPr>
          <w:sz w:val="22"/>
          <w:szCs w:val="22"/>
          <w:lang w:val="pt-PT"/>
        </w:rPr>
        <w:t>.</w:t>
      </w:r>
      <w:r>
        <w:rPr>
          <w:b/>
          <w:bCs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Em caso de dúvida sobre este convite, consulte: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pt-PT"/>
          </w:rPr>
          <w:t>www.england.nhs.uk/invite-enquiry</w:t>
        </w:r>
      </w:hyperlink>
      <w:r>
        <w:rPr>
          <w:b/>
          <w:bCs/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Para se autoexcluir, visite o site:</w:t>
      </w:r>
      <w:r>
        <w:rPr>
          <w:b/>
          <w:bCs/>
          <w:sz w:val="22"/>
          <w:szCs w:val="22"/>
          <w:lang w:val="pt-PT"/>
        </w:rPr>
        <w:t xml:space="preserve"> </w:t>
      </w:r>
      <w:hyperlink r:id="rId20" w:history="1">
        <w:r>
          <w:rPr>
            <w:rStyle w:val="Hyperlink"/>
            <w:rFonts w:cs="Noto Sans"/>
            <w:bCs/>
            <w:sz w:val="22"/>
            <w:szCs w:val="22"/>
            <w:lang w:val="pt-PT"/>
          </w:rPr>
          <w:t>www.nhs.uk/covid-invite-preferences</w:t>
        </w:r>
      </w:hyperlink>
      <w:r>
        <w:rPr>
          <w:b/>
          <w:bCs/>
          <w:sz w:val="22"/>
          <w:szCs w:val="22"/>
          <w:lang w:val="pt-PT"/>
        </w:rPr>
        <w:t>.</w:t>
      </w:r>
      <w:r>
        <w:rPr>
          <w:lang w:val="pt-PT"/>
        </w:rPr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B43C" w14:textId="77777777" w:rsidR="004F4846" w:rsidRDefault="004F4846" w:rsidP="00343935">
      <w:r>
        <w:separator/>
      </w:r>
    </w:p>
  </w:endnote>
  <w:endnote w:type="continuationSeparator" w:id="0">
    <w:p w14:paraId="2708F67B" w14:textId="77777777" w:rsidR="004F4846" w:rsidRDefault="004F4846" w:rsidP="00343935">
      <w:r>
        <w:continuationSeparator/>
      </w:r>
    </w:p>
  </w:endnote>
  <w:endnote w:type="continuationNotice" w:id="1">
    <w:p w14:paraId="653A525A" w14:textId="77777777" w:rsidR="004F4846" w:rsidRDefault="004F4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pt-PT"/>
          </w:rPr>
          <w:t xml:space="preserve">Página </w:t>
        </w:r>
        <w:r>
          <w:rPr>
            <w:lang w:val="pt-PT"/>
          </w:rPr>
          <w:fldChar w:fldCharType="begin"/>
        </w:r>
        <w:r>
          <w:rPr>
            <w:lang w:val="pt-PT"/>
          </w:rPr>
          <w:instrText>PAGE  \* Arabic  \* MERGEFORMAT</w:instrText>
        </w:r>
        <w:r>
          <w:rPr>
            <w:lang w:val="pt-PT"/>
          </w:rPr>
          <w:fldChar w:fldCharType="separate"/>
        </w:r>
        <w:r>
          <w:rPr>
            <w:b/>
            <w:bCs/>
            <w:lang w:val="pt-PT"/>
          </w:rPr>
          <w:t>1</w:t>
        </w:r>
        <w:r>
          <w:rPr>
            <w:lang w:val="pt-PT"/>
          </w:rPr>
          <w:fldChar w:fldCharType="end"/>
        </w:r>
        <w:r>
          <w:rPr>
            <w:lang w:val="pt-PT"/>
          </w:rPr>
          <w:t xml:space="preserve"> de </w:t>
        </w:r>
        <w:r>
          <w:rPr>
            <w:lang w:val="pt-PT"/>
          </w:rPr>
          <w:fldChar w:fldCharType="begin"/>
        </w:r>
        <w:r>
          <w:rPr>
            <w:lang w:val="pt-PT"/>
          </w:rPr>
          <w:instrText>NUMPAGES  \* Arabic  \* MERGEFORMAT</w:instrText>
        </w:r>
        <w:r>
          <w:rPr>
            <w:lang w:val="pt-PT"/>
          </w:rPr>
          <w:fldChar w:fldCharType="separate"/>
        </w:r>
        <w:r>
          <w:rPr>
            <w:b/>
            <w:bCs/>
            <w:lang w:val="pt-PT"/>
          </w:rPr>
          <w:t>2</w:t>
        </w:r>
        <w:r>
          <w:rPr>
            <w:lang w:val="pt-P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pt-PT"/>
      </w:rPr>
      <w:t xml:space="preserve">Página </w:t>
    </w:r>
    <w:r>
      <w:rPr>
        <w:lang w:val="pt-PT"/>
      </w:rPr>
      <w:fldChar w:fldCharType="begin"/>
    </w:r>
    <w:r>
      <w:rPr>
        <w:lang w:val="pt-PT"/>
      </w:rPr>
      <w:instrText xml:space="preserve"> PAGE  \* Arabic  \* MERGEFORMAT </w:instrText>
    </w:r>
    <w:r>
      <w:rPr>
        <w:lang w:val="pt-PT"/>
      </w:rPr>
      <w:fldChar w:fldCharType="separate"/>
    </w:r>
    <w:r>
      <w:rPr>
        <w:b/>
        <w:bCs/>
        <w:noProof/>
        <w:lang w:val="pt-PT"/>
      </w:rPr>
      <w:t>1</w:t>
    </w:r>
    <w:r>
      <w:rPr>
        <w:lang w:val="pt-PT"/>
      </w:rPr>
      <w:fldChar w:fldCharType="end"/>
    </w:r>
    <w:r>
      <w:rPr>
        <w:lang w:val="pt-PT"/>
      </w:rPr>
      <w:t xml:space="preserve"> de </w:t>
    </w:r>
    <w:r>
      <w:rPr>
        <w:lang w:val="pt-PT"/>
      </w:rPr>
      <w:fldChar w:fldCharType="begin"/>
    </w:r>
    <w:r>
      <w:rPr>
        <w:lang w:val="pt-PT"/>
      </w:rPr>
      <w:instrText xml:space="preserve"> NUMPAGES  \* Arabic  \* MERGEFORMAT </w:instrText>
    </w:r>
    <w:r>
      <w:rPr>
        <w:lang w:val="pt-PT"/>
      </w:rPr>
      <w:fldChar w:fldCharType="separate"/>
    </w:r>
    <w:r>
      <w:rPr>
        <w:b/>
        <w:bCs/>
        <w:noProof/>
        <w:lang w:val="pt-PT"/>
      </w:rPr>
      <w:t>2</w:t>
    </w:r>
    <w:r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22BC" w14:textId="77777777" w:rsidR="004F4846" w:rsidRDefault="004F4846" w:rsidP="00343935">
      <w:r>
        <w:separator/>
      </w:r>
    </w:p>
  </w:footnote>
  <w:footnote w:type="continuationSeparator" w:id="0">
    <w:p w14:paraId="6D594564" w14:textId="77777777" w:rsidR="004F4846" w:rsidRDefault="004F4846" w:rsidP="00343935">
      <w:r>
        <w:continuationSeparator/>
      </w:r>
    </w:p>
  </w:footnote>
  <w:footnote w:type="continuationNotice" w:id="1">
    <w:p w14:paraId="58EA15AB" w14:textId="77777777" w:rsidR="004F4846" w:rsidRDefault="004F4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pt-PT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Uma carta branca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PT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t-PT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pt-PT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pt-PT"/>
      </w:rPr>
      <w:t>Data:</w:t>
    </w:r>
    <w:r>
      <w:rPr>
        <w:rFonts w:cs="Noto Sans"/>
        <w:sz w:val="28"/>
        <w:szCs w:val="28"/>
        <w:lang w:val="pt-PT"/>
      </w:rPr>
      <w:t xml:space="preserve">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pt-PT"/>
      </w:rPr>
      <w:t>Número do NHS:</w:t>
    </w:r>
    <w:r>
      <w:rPr>
        <w:rFonts w:cs="Noto Sans"/>
        <w:sz w:val="28"/>
        <w:szCs w:val="28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02F"/>
    <w:rsid w:val="000C58FF"/>
    <w:rsid w:val="000D0C19"/>
    <w:rsid w:val="000E04E5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533BD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1D98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26E4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3CC7"/>
    <w:rsid w:val="0036536D"/>
    <w:rsid w:val="00365743"/>
    <w:rsid w:val="00375C54"/>
    <w:rsid w:val="00384048"/>
    <w:rsid w:val="00386720"/>
    <w:rsid w:val="003905FE"/>
    <w:rsid w:val="00393AD6"/>
    <w:rsid w:val="00394FA0"/>
    <w:rsid w:val="00395D13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4F4846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04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C32BA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731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081C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3C5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253F6"/>
    <w:rsid w:val="00B3446E"/>
    <w:rsid w:val="00B362EA"/>
    <w:rsid w:val="00B40823"/>
    <w:rsid w:val="00B43DCA"/>
    <w:rsid w:val="00B508D7"/>
    <w:rsid w:val="00B50C6E"/>
    <w:rsid w:val="00B520E4"/>
    <w:rsid w:val="00B61E3E"/>
    <w:rsid w:val="00B64017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90A"/>
    <w:rsid w:val="00BC1F91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1865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4A50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6D89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www.w3.org/XML/1998/namespace"/>
    <ds:schemaRef ds:uri="http://schemas.microsoft.com/office/2006/metadata/properties"/>
    <ds:schemaRef ds:uri="0657cea1-7abe-4a58-9362-8a3f81fe83bb"/>
    <ds:schemaRef ds:uri="1f191942-6bfc-41ac-b818-c27b6457eb6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2351</Characters>
  <Application>Microsoft Office Word</Application>
  <DocSecurity>4</DocSecurity>
  <Lines>19</Lines>
  <Paragraphs>5</Paragraphs>
  <ScaleCrop>false</ScaleCrop>
  <Company/>
  <LinksUpToDate>false</LinksUpToDate>
  <CharactersWithSpaces>2758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2026-03-12T15:17:00Z</cp:lastPrinted>
  <dcterms:created xsi:type="dcterms:W3CDTF">2026-04-01T16:26:00Z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