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90224" w14:textId="1F12E321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44"/>
      <w:bookmarkStart w:id="1" w:name="_Toc213684753"/>
      <w:r w:rsidRPr="003D2E84">
        <w:rPr>
          <w:rFonts w:asciiTheme="majorHAnsi" w:hAnsiTheme="majorHAnsi" w:cstheme="majorHAnsi"/>
          <w:color w:val="231F20" w:themeColor="background1"/>
        </w:rPr>
        <w:t>Annex 5.1</w:t>
      </w:r>
      <w:r w:rsidR="0004600C">
        <w:rPr>
          <w:rFonts w:asciiTheme="majorHAnsi" w:hAnsiTheme="majorHAnsi" w:cstheme="majorHAnsi"/>
          <w:color w:val="231F20" w:themeColor="background1"/>
        </w:rPr>
        <w:t>6</w:t>
      </w:r>
      <w:r w:rsidRPr="003D2E84">
        <w:rPr>
          <w:rFonts w:asciiTheme="majorHAnsi" w:hAnsiTheme="majorHAnsi" w:cstheme="majorHAnsi"/>
          <w:color w:val="231F20" w:themeColor="background1"/>
        </w:rPr>
        <w:t xml:space="preserve"> Confirmation of company officer / LLP member changes</w:t>
      </w:r>
      <w:bookmarkEnd w:id="0"/>
      <w:bookmarkEnd w:id="1"/>
      <w:r w:rsidRPr="003D2E84">
        <w:rPr>
          <w:rFonts w:asciiTheme="majorHAnsi" w:hAnsiTheme="majorHAnsi" w:cstheme="majorHAnsi"/>
          <w:color w:val="231F20" w:themeColor="background1"/>
        </w:rPr>
        <w:t xml:space="preserve"> </w:t>
      </w:r>
    </w:p>
    <w:p w14:paraId="4493EC08" w14:textId="77777777" w:rsidR="001315EF" w:rsidRPr="003D2E84" w:rsidRDefault="001315EF" w:rsidP="00E6396A">
      <w:pPr>
        <w:rPr>
          <w:rFonts w:asciiTheme="majorHAnsi" w:eastAsia="Calibri" w:hAnsiTheme="majorHAnsi" w:cstheme="majorHAnsi"/>
          <w:color w:val="231F20" w:themeColor="background1"/>
        </w:rPr>
      </w:pPr>
    </w:p>
    <w:p w14:paraId="79D2B749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>Dear</w:t>
      </w:r>
      <w:r w:rsidRPr="003D2E84">
        <w:rPr>
          <w:rFonts w:asciiTheme="majorHAnsi" w:hAnsiTheme="majorHAnsi" w:cstheme="majorHAnsi"/>
          <w:noProof/>
          <w:color w:val="231F20" w:themeColor="background1"/>
        </w:rPr>
        <w:t xml:space="preserve"> [</w:t>
      </w:r>
      <w:r w:rsidRPr="003D2E84">
        <w:rPr>
          <w:rFonts w:asciiTheme="majorHAnsi" w:hAnsiTheme="majorHAnsi" w:cstheme="majorHAnsi"/>
          <w:i/>
          <w:iCs/>
          <w:noProof/>
          <w:color w:val="231F20" w:themeColor="background1"/>
        </w:rPr>
        <w:t>Insert</w:t>
      </w:r>
      <w:r w:rsidRPr="003D2E84">
        <w:rPr>
          <w:rFonts w:asciiTheme="majorHAnsi" w:hAnsiTheme="majorHAnsi" w:cstheme="majorHAnsi"/>
          <w:noProof/>
          <w:color w:val="231F20" w:themeColor="background1"/>
        </w:rPr>
        <w:t>]</w:t>
      </w:r>
    </w:p>
    <w:p w14:paraId="3DF3CD64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b/>
          <w:color w:val="231F20" w:themeColor="background1"/>
        </w:rPr>
        <w:t>General Ophthalmic Services Contract for [</w:t>
      </w:r>
      <w:r w:rsidRPr="003D2E84">
        <w:rPr>
          <w:rFonts w:asciiTheme="majorHAnsi" w:hAnsiTheme="majorHAnsi" w:cstheme="majorHAnsi"/>
          <w:b/>
          <w:i/>
          <w:iCs/>
          <w:color w:val="231F20" w:themeColor="background1"/>
        </w:rPr>
        <w:t>Mandatory/Additional</w:t>
      </w:r>
      <w:r w:rsidRPr="003D2E84">
        <w:rPr>
          <w:rFonts w:asciiTheme="majorHAnsi" w:hAnsiTheme="majorHAnsi" w:cstheme="majorHAnsi"/>
          <w:b/>
          <w:color w:val="231F20" w:themeColor="background1"/>
        </w:rPr>
        <w:t>] Services - Change of [</w:t>
      </w:r>
      <w:r w:rsidRPr="003D2E84">
        <w:rPr>
          <w:rFonts w:asciiTheme="majorHAnsi" w:hAnsiTheme="majorHAnsi" w:cstheme="majorHAnsi"/>
          <w:b/>
          <w:i/>
          <w:iCs/>
          <w:color w:val="231F20" w:themeColor="background1"/>
        </w:rPr>
        <w:t>Director/Secretary</w:t>
      </w:r>
      <w:r w:rsidRPr="003D2E84">
        <w:rPr>
          <w:rFonts w:asciiTheme="majorHAnsi" w:hAnsiTheme="majorHAnsi" w:cstheme="majorHAnsi"/>
          <w:b/>
          <w:color w:val="231F20" w:themeColor="background1"/>
        </w:rPr>
        <w:t>] for [</w:t>
      </w:r>
      <w:r w:rsidRPr="003D2E84">
        <w:rPr>
          <w:rFonts w:asciiTheme="majorHAnsi" w:hAnsiTheme="majorHAnsi" w:cstheme="majorHAnsi"/>
          <w:b/>
          <w:i/>
          <w:iCs/>
          <w:color w:val="231F20" w:themeColor="background1"/>
        </w:rPr>
        <w:t>Insert Company Name</w:t>
      </w:r>
      <w:r w:rsidRPr="003D2E84">
        <w:rPr>
          <w:rFonts w:asciiTheme="majorHAnsi" w:hAnsiTheme="majorHAnsi" w:cstheme="majorHAnsi"/>
          <w:b/>
          <w:color w:val="231F20" w:themeColor="background1"/>
        </w:rPr>
        <w:t>].</w:t>
      </w:r>
    </w:p>
    <w:p w14:paraId="2971708C" w14:textId="1ED0279D" w:rsidR="001315EF" w:rsidRPr="003D2E84" w:rsidRDefault="001315EF" w:rsidP="00E6396A">
      <w:pPr>
        <w:tabs>
          <w:tab w:val="left" w:pos="720"/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>We are writing in response to your notification under Regulation 18, Schedule 1, paragraph 17(1)(e) NHS General Ophthalmic Services Contracts Regulations 2008, that [</w:t>
      </w:r>
      <w:r w:rsidRPr="003D2E84">
        <w:rPr>
          <w:rFonts w:asciiTheme="majorHAnsi" w:hAnsiTheme="majorHAnsi" w:cstheme="majorHAnsi"/>
          <w:i/>
          <w:iCs/>
          <w:color w:val="231F20" w:themeColor="background1"/>
        </w:rPr>
        <w:t>Insert Name</w:t>
      </w:r>
      <w:r w:rsidRPr="003D2E84">
        <w:rPr>
          <w:rFonts w:asciiTheme="majorHAnsi" w:hAnsiTheme="majorHAnsi" w:cstheme="majorHAnsi"/>
          <w:color w:val="231F20" w:themeColor="background1"/>
        </w:rPr>
        <w:t>] has been appointed as a new [</w:t>
      </w:r>
      <w:r w:rsidRPr="003D2E84">
        <w:rPr>
          <w:rFonts w:asciiTheme="majorHAnsi" w:hAnsiTheme="majorHAnsi" w:cstheme="majorHAnsi"/>
          <w:i/>
          <w:iCs/>
          <w:color w:val="231F20" w:themeColor="background1"/>
        </w:rPr>
        <w:t xml:space="preserve">director </w:t>
      </w:r>
      <w:r w:rsidRPr="003D2E84">
        <w:rPr>
          <w:rFonts w:asciiTheme="majorHAnsi" w:hAnsiTheme="majorHAnsi" w:cstheme="majorHAnsi"/>
          <w:color w:val="231F20" w:themeColor="background1"/>
        </w:rPr>
        <w:t xml:space="preserve">/ </w:t>
      </w:r>
      <w:r w:rsidRPr="003D2E84">
        <w:rPr>
          <w:rFonts w:asciiTheme="majorHAnsi" w:hAnsiTheme="majorHAnsi" w:cstheme="majorHAnsi"/>
          <w:i/>
          <w:iCs/>
          <w:color w:val="231F20" w:themeColor="background1"/>
        </w:rPr>
        <w:t>secretary</w:t>
      </w:r>
      <w:r w:rsidRPr="003D2E84">
        <w:rPr>
          <w:rFonts w:asciiTheme="majorHAnsi" w:hAnsiTheme="majorHAnsi" w:cstheme="majorHAnsi"/>
          <w:color w:val="231F20" w:themeColor="background1"/>
        </w:rPr>
        <w:t>] of the above company with effect from [</w:t>
      </w:r>
      <w:r w:rsidRPr="003D2E84">
        <w:rPr>
          <w:rFonts w:asciiTheme="majorHAnsi" w:hAnsiTheme="majorHAnsi" w:cstheme="majorHAnsi"/>
          <w:i/>
          <w:iCs/>
          <w:color w:val="231F20" w:themeColor="background1"/>
        </w:rPr>
        <w:t>dd/mm/</w:t>
      </w:r>
      <w:proofErr w:type="spellStart"/>
      <w:r w:rsidRPr="003D2E84">
        <w:rPr>
          <w:rFonts w:asciiTheme="majorHAnsi" w:hAnsiTheme="majorHAnsi" w:cstheme="majorHAnsi"/>
          <w:i/>
          <w:iCs/>
          <w:color w:val="231F20" w:themeColor="background1"/>
        </w:rPr>
        <w:t>yyyy</w:t>
      </w:r>
      <w:proofErr w:type="spellEnd"/>
      <w:r w:rsidRPr="003D2E84">
        <w:rPr>
          <w:rFonts w:asciiTheme="majorHAnsi" w:hAnsiTheme="majorHAnsi" w:cstheme="majorHAnsi"/>
          <w:color w:val="231F20" w:themeColor="background1"/>
        </w:rPr>
        <w:t>].</w:t>
      </w:r>
    </w:p>
    <w:p w14:paraId="547CC647" w14:textId="77777777" w:rsidR="001315EF" w:rsidRPr="003D2E84" w:rsidRDefault="001315EF" w:rsidP="00E6396A">
      <w:pPr>
        <w:tabs>
          <w:tab w:val="left" w:pos="720"/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>We can confirm that the Commissioner has approved this change to your [</w:t>
      </w:r>
      <w:r w:rsidRPr="003D2E84">
        <w:rPr>
          <w:rFonts w:asciiTheme="majorHAnsi" w:hAnsiTheme="majorHAnsi" w:cstheme="majorHAnsi"/>
          <w:i/>
          <w:iCs/>
          <w:color w:val="231F20" w:themeColor="background1"/>
        </w:rPr>
        <w:t>mandatory/additional</w:t>
      </w:r>
      <w:r w:rsidRPr="003D2E84">
        <w:rPr>
          <w:rFonts w:asciiTheme="majorHAnsi" w:hAnsiTheme="majorHAnsi" w:cstheme="majorHAnsi"/>
          <w:color w:val="231F20" w:themeColor="background1"/>
        </w:rPr>
        <w:t>] contract, and we have updated our records accordingly.</w:t>
      </w:r>
    </w:p>
    <w:p w14:paraId="1EEDA5AE" w14:textId="77777777" w:rsidR="001315EF" w:rsidRPr="003D2E84" w:rsidRDefault="001315EF" w:rsidP="00E6396A">
      <w:pPr>
        <w:tabs>
          <w:tab w:val="left" w:pos="720"/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theme="majorHAnsi"/>
          <w:color w:val="231F20" w:themeColor="background1"/>
          <w:u w:val="single"/>
        </w:rPr>
      </w:pPr>
      <w:r w:rsidRPr="003D2E84">
        <w:rPr>
          <w:rFonts w:asciiTheme="majorHAnsi" w:hAnsiTheme="majorHAnsi" w:cstheme="majorHAnsi"/>
          <w:color w:val="231F20" w:themeColor="background1"/>
        </w:rPr>
        <w:t>Should you have any queries please do not hesitate to contact us.</w:t>
      </w:r>
    </w:p>
    <w:p w14:paraId="1DF9BDFC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10FA21C0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3EA9A312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0CE1C062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4B9E3715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25BF3122" w14:textId="1491E6A9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sectPr w:rsidR="001315EF" w:rsidRPr="003D2E84" w:rsidSect="008153F5"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3F5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80D962-DDC7-4BA2-B3B1-FD954E4941DA}"/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4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3</cp:revision>
  <cp:lastPrinted>2016-07-14T17:27:00Z</cp:lastPrinted>
  <dcterms:created xsi:type="dcterms:W3CDTF">2025-12-15T16:17:00Z</dcterms:created>
  <dcterms:modified xsi:type="dcterms:W3CDTF">2025-12-16T11:09:00Z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